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159EC" w14:textId="77777777" w:rsidR="002711D8" w:rsidRPr="00850B2D" w:rsidRDefault="002711D8" w:rsidP="00850B2D">
      <w:pPr>
        <w:spacing w:after="83" w:line="246" w:lineRule="auto"/>
        <w:ind w:left="1221"/>
        <w:rPr>
          <w:b/>
          <w:color w:val="FF0000"/>
          <w:szCs w:val="24"/>
        </w:rPr>
      </w:pPr>
      <w:r w:rsidRPr="00850B2D">
        <w:rPr>
          <w:b/>
          <w:color w:val="FF0000"/>
          <w:szCs w:val="24"/>
        </w:rPr>
        <w:t>Original Research Article</w:t>
      </w:r>
    </w:p>
    <w:p w14:paraId="6ED38348" w14:textId="77777777" w:rsidR="002711D8" w:rsidRPr="00850B2D" w:rsidRDefault="002711D8" w:rsidP="00850B2D">
      <w:pPr>
        <w:spacing w:after="83" w:line="246" w:lineRule="auto"/>
        <w:ind w:left="1221"/>
        <w:rPr>
          <w:b/>
          <w:color w:val="FF0000"/>
          <w:szCs w:val="24"/>
        </w:rPr>
      </w:pPr>
    </w:p>
    <w:p w14:paraId="4360451C" w14:textId="77777777" w:rsidR="008D781B" w:rsidRPr="00850B2D" w:rsidRDefault="00960648" w:rsidP="00850B2D">
      <w:pPr>
        <w:spacing w:after="223" w:line="246" w:lineRule="auto"/>
        <w:jc w:val="center"/>
        <w:rPr>
          <w:b/>
          <w:szCs w:val="24"/>
        </w:rPr>
      </w:pPr>
      <w:r w:rsidRPr="00850B2D">
        <w:rPr>
          <w:b/>
          <w:szCs w:val="24"/>
        </w:rPr>
        <w:t>OPTIMIZING AGRICULTURAL WASTE BASED SUBSTRATES FOR ENHANCED GROWTH AND PRODUCTIVITY OF OYSTER MUSHROOM (</w:t>
      </w:r>
      <w:r w:rsidRPr="00850B2D">
        <w:rPr>
          <w:rStyle w:val="Emphasis"/>
          <w:rFonts w:eastAsia="MS Mincho"/>
          <w:b/>
          <w:szCs w:val="24"/>
        </w:rPr>
        <w:t>PLEUROTUS OSTREATUS</w:t>
      </w:r>
      <w:r w:rsidRPr="00850B2D">
        <w:rPr>
          <w:b/>
          <w:szCs w:val="24"/>
        </w:rPr>
        <w:t>)</w:t>
      </w:r>
      <w:r w:rsidRPr="00850B2D">
        <w:rPr>
          <w:szCs w:val="24"/>
        </w:rPr>
        <w:t>’</w:t>
      </w:r>
    </w:p>
    <w:p w14:paraId="5F4828FF" w14:textId="77777777" w:rsidR="009558B8" w:rsidRPr="00850B2D" w:rsidRDefault="00AD1F68" w:rsidP="00850B2D">
      <w:pPr>
        <w:spacing w:after="223" w:line="246" w:lineRule="auto"/>
        <w:rPr>
          <w:szCs w:val="24"/>
        </w:rPr>
      </w:pPr>
      <w:r w:rsidRPr="00850B2D">
        <w:rPr>
          <w:b/>
          <w:szCs w:val="24"/>
        </w:rPr>
        <w:t>Abstract</w:t>
      </w:r>
    </w:p>
    <w:p w14:paraId="6E59B911" w14:textId="77777777" w:rsidR="009558B8" w:rsidRPr="00850B2D" w:rsidRDefault="00AD1F68" w:rsidP="00850B2D">
      <w:pPr>
        <w:rPr>
          <w:szCs w:val="24"/>
        </w:rPr>
      </w:pPr>
      <w:r>
        <w:rPr>
          <w:szCs w:val="24"/>
        </w:rPr>
        <w:t>The effectiveness of several agricultural substrates for oyster mushroom (</w:t>
      </w:r>
      <w:r>
        <w:rPr>
          <w:i/>
          <w:szCs w:val="24"/>
        </w:rPr>
        <w:t>Pleurotus</w:t>
      </w:r>
      <w:r>
        <w:rPr>
          <w:szCs w:val="24"/>
        </w:rPr>
        <w:t xml:space="preserve"> </w:t>
      </w:r>
      <w:r>
        <w:rPr>
          <w:i/>
          <w:szCs w:val="24"/>
        </w:rPr>
        <w:t>ostreatus</w:t>
      </w:r>
      <w:r>
        <w:rPr>
          <w:szCs w:val="24"/>
        </w:rPr>
        <w:t xml:space="preserve">) </w:t>
      </w:r>
      <w:r>
        <w:rPr>
          <w:szCs w:val="24"/>
          <w:highlight w:val="yellow"/>
        </w:rPr>
        <w:t xml:space="preserve">production </w:t>
      </w:r>
      <w:r>
        <w:rPr>
          <w:szCs w:val="24"/>
        </w:rPr>
        <w:t xml:space="preserve">was investigated. </w:t>
      </w:r>
      <w:r>
        <w:rPr>
          <w:szCs w:val="24"/>
          <w:highlight w:val="yellow"/>
        </w:rPr>
        <w:t>The exper</w:t>
      </w:r>
      <w:r>
        <w:rPr>
          <w:szCs w:val="24"/>
        </w:rPr>
        <w:t>i</w:t>
      </w:r>
      <w:r>
        <w:rPr>
          <w:szCs w:val="24"/>
          <w:highlight w:val="yellow"/>
        </w:rPr>
        <w:t>men</w:t>
      </w:r>
      <w:r>
        <w:rPr>
          <w:szCs w:val="24"/>
        </w:rPr>
        <w:t>t</w:t>
      </w:r>
      <w:r>
        <w:rPr>
          <w:szCs w:val="24"/>
          <w:highlight w:val="yellow"/>
        </w:rPr>
        <w:t xml:space="preserve"> comprised</w:t>
      </w:r>
      <w:r>
        <w:rPr>
          <w:szCs w:val="24"/>
        </w:rPr>
        <w:t xml:space="preserve"> five treatments</w:t>
      </w:r>
      <w:r>
        <w:rPr>
          <w:szCs w:val="24"/>
          <w:highlight w:val="yellow"/>
        </w:rPr>
        <w:t>,</w:t>
      </w:r>
      <w:r>
        <w:rPr>
          <w:szCs w:val="24"/>
        </w:rPr>
        <w:t xml:space="preserve"> </w:t>
      </w:r>
      <w:r>
        <w:rPr>
          <w:szCs w:val="24"/>
          <w:highlight w:val="yellow"/>
        </w:rPr>
        <w:t>with</w:t>
      </w:r>
      <w:r>
        <w:rPr>
          <w:szCs w:val="24"/>
        </w:rPr>
        <w:t xml:space="preserve"> three replicat</w:t>
      </w:r>
      <w:r>
        <w:rPr>
          <w:szCs w:val="24"/>
          <w:highlight w:val="yellow"/>
        </w:rPr>
        <w:t>es, us</w:t>
      </w:r>
      <w:r>
        <w:rPr>
          <w:szCs w:val="24"/>
        </w:rPr>
        <w:t>in</w:t>
      </w:r>
      <w:r>
        <w:rPr>
          <w:szCs w:val="24"/>
          <w:highlight w:val="yellow"/>
        </w:rPr>
        <w:t>g</w:t>
      </w:r>
      <w:r>
        <w:rPr>
          <w:szCs w:val="24"/>
        </w:rPr>
        <w:t xml:space="preserve"> two </w:t>
      </w:r>
      <w:r>
        <w:rPr>
          <w:szCs w:val="24"/>
          <w:highlight w:val="yellow"/>
        </w:rPr>
        <w:t>ba</w:t>
      </w:r>
      <w:r>
        <w:rPr>
          <w:szCs w:val="24"/>
        </w:rPr>
        <w:t>s</w:t>
      </w:r>
      <w:r>
        <w:rPr>
          <w:szCs w:val="24"/>
          <w:highlight w:val="yellow"/>
        </w:rPr>
        <w:t>e</w:t>
      </w:r>
      <w:r>
        <w:rPr>
          <w:szCs w:val="24"/>
        </w:rPr>
        <w:t xml:space="preserve"> substrates</w:t>
      </w:r>
      <w:r>
        <w:rPr>
          <w:szCs w:val="24"/>
          <w:highlight w:val="yellow"/>
        </w:rPr>
        <w:t>:</w:t>
      </w:r>
      <w:r>
        <w:rPr>
          <w:szCs w:val="24"/>
        </w:rPr>
        <w:t xml:space="preserve"> banana leaves and sawdust. </w:t>
      </w:r>
      <w:r>
        <w:rPr>
          <w:szCs w:val="24"/>
          <w:highlight w:val="yellow"/>
        </w:rPr>
        <w:t>I</w:t>
      </w:r>
      <w:r>
        <w:rPr>
          <w:szCs w:val="24"/>
        </w:rPr>
        <w:t xml:space="preserve">t was </w:t>
      </w:r>
      <w:r>
        <w:rPr>
          <w:szCs w:val="24"/>
          <w:highlight w:val="yellow"/>
        </w:rPr>
        <w:t>arrang</w:t>
      </w:r>
      <w:r>
        <w:rPr>
          <w:szCs w:val="24"/>
        </w:rPr>
        <w:t>e</w:t>
      </w:r>
      <w:r>
        <w:rPr>
          <w:szCs w:val="24"/>
          <w:highlight w:val="yellow"/>
        </w:rPr>
        <w:t>d</w:t>
      </w:r>
      <w:r>
        <w:rPr>
          <w:szCs w:val="24"/>
        </w:rPr>
        <w:t xml:space="preserve"> in a completely randomi</w:t>
      </w:r>
      <w:r>
        <w:rPr>
          <w:szCs w:val="24"/>
          <w:highlight w:val="yellow"/>
        </w:rPr>
        <w:t>s</w:t>
      </w:r>
      <w:r>
        <w:rPr>
          <w:szCs w:val="24"/>
        </w:rPr>
        <w:t xml:space="preserve">ed </w:t>
      </w:r>
      <w:r>
        <w:rPr>
          <w:szCs w:val="24"/>
          <w:highlight w:val="yellow"/>
        </w:rPr>
        <w:t>desig</w:t>
      </w:r>
      <w:r>
        <w:rPr>
          <w:szCs w:val="24"/>
        </w:rPr>
        <w:t>n. Lime and water were added to each farm substrate</w:t>
      </w:r>
      <w:r>
        <w:rPr>
          <w:szCs w:val="24"/>
          <w:highlight w:val="yellow"/>
        </w:rPr>
        <w:t xml:space="preserve"> or </w:t>
      </w:r>
      <w:r>
        <w:rPr>
          <w:szCs w:val="24"/>
        </w:rPr>
        <w:t xml:space="preserve">treatment, which </w:t>
      </w:r>
      <w:r>
        <w:rPr>
          <w:szCs w:val="24"/>
          <w:highlight w:val="yellow"/>
        </w:rPr>
        <w:t>compris</w:t>
      </w:r>
      <w:r>
        <w:rPr>
          <w:szCs w:val="24"/>
        </w:rPr>
        <w:t>e</w:t>
      </w:r>
      <w:r>
        <w:rPr>
          <w:szCs w:val="24"/>
          <w:highlight w:val="yellow"/>
        </w:rPr>
        <w:t>d</w:t>
      </w:r>
      <w:r>
        <w:rPr>
          <w:szCs w:val="24"/>
        </w:rPr>
        <w:t xml:space="preserve"> combinations of </w:t>
      </w:r>
      <w:r>
        <w:rPr>
          <w:szCs w:val="24"/>
          <w:highlight w:val="yellow"/>
        </w:rPr>
        <w:t>diffe</w:t>
      </w:r>
      <w:r>
        <w:rPr>
          <w:szCs w:val="24"/>
        </w:rPr>
        <w:t>r</w:t>
      </w:r>
      <w:r>
        <w:rPr>
          <w:szCs w:val="24"/>
          <w:highlight w:val="yellow"/>
        </w:rPr>
        <w:t>ent</w:t>
      </w:r>
      <w:r>
        <w:rPr>
          <w:szCs w:val="24"/>
        </w:rPr>
        <w:t xml:space="preserve"> agricultural wastes. </w:t>
      </w:r>
      <w:r>
        <w:rPr>
          <w:szCs w:val="24"/>
          <w:highlight w:val="yellow"/>
        </w:rPr>
        <w:t>Some s</w:t>
      </w:r>
      <w:r>
        <w:rPr>
          <w:szCs w:val="24"/>
        </w:rPr>
        <w:t>u</w:t>
      </w:r>
      <w:r>
        <w:rPr>
          <w:szCs w:val="24"/>
          <w:highlight w:val="yellow"/>
        </w:rPr>
        <w:t>bst</w:t>
      </w:r>
      <w:r>
        <w:rPr>
          <w:szCs w:val="24"/>
        </w:rPr>
        <w:t>r</w:t>
      </w:r>
      <w:r>
        <w:rPr>
          <w:szCs w:val="24"/>
          <w:highlight w:val="yellow"/>
        </w:rPr>
        <w:t>a</w:t>
      </w:r>
      <w:r>
        <w:rPr>
          <w:szCs w:val="24"/>
        </w:rPr>
        <w:t>t</w:t>
      </w:r>
      <w:r>
        <w:rPr>
          <w:szCs w:val="24"/>
          <w:highlight w:val="yellow"/>
        </w:rPr>
        <w:t>es w</w:t>
      </w:r>
      <w:r>
        <w:rPr>
          <w:szCs w:val="24"/>
        </w:rPr>
        <w:t>er</w:t>
      </w:r>
      <w:r>
        <w:rPr>
          <w:szCs w:val="24"/>
          <w:highlight w:val="yellow"/>
        </w:rPr>
        <w:t>e als</w:t>
      </w:r>
      <w:r>
        <w:rPr>
          <w:szCs w:val="24"/>
        </w:rPr>
        <w:t>o</w:t>
      </w:r>
      <w:r>
        <w:rPr>
          <w:szCs w:val="24"/>
          <w:highlight w:val="yellow"/>
        </w:rPr>
        <w:t xml:space="preserve"> p</w:t>
      </w:r>
      <w:r>
        <w:rPr>
          <w:szCs w:val="24"/>
        </w:rPr>
        <w:t>re</w:t>
      </w:r>
      <w:r>
        <w:rPr>
          <w:szCs w:val="24"/>
          <w:highlight w:val="yellow"/>
        </w:rPr>
        <w:t>pared from</w:t>
      </w:r>
      <w:r>
        <w:rPr>
          <w:szCs w:val="24"/>
        </w:rPr>
        <w:t xml:space="preserve"> a single agricultural waste combined with water and lime. Trt5 (75% banana leaves: 25% sawdust) was the most effective of the five treatments</w:t>
      </w:r>
      <w:r>
        <w:rPr>
          <w:szCs w:val="24"/>
          <w:highlight w:val="yellow"/>
        </w:rPr>
        <w:t>, producing the highest total yield of 1092.69 g per 2 kg of dry substrate</w:t>
      </w:r>
      <w:r>
        <w:rPr>
          <w:szCs w:val="24"/>
        </w:rPr>
        <w:t xml:space="preserve">. Sawdust (Trt1) produced the lowest yield </w:t>
      </w:r>
      <w:r>
        <w:rPr>
          <w:szCs w:val="24"/>
          <w:highlight w:val="yellow"/>
        </w:rPr>
        <w:t>(</w:t>
      </w:r>
      <w:r>
        <w:rPr>
          <w:szCs w:val="24"/>
        </w:rPr>
        <w:t>657 g</w:t>
      </w:r>
      <w:r>
        <w:rPr>
          <w:szCs w:val="24"/>
          <w:highlight w:val="yellow"/>
        </w:rPr>
        <w:t>)</w:t>
      </w:r>
      <w:r>
        <w:rPr>
          <w:szCs w:val="24"/>
        </w:rPr>
        <w:t xml:space="preserve">, </w:t>
      </w:r>
      <w:r>
        <w:rPr>
          <w:szCs w:val="24"/>
          <w:highlight w:val="yellow"/>
        </w:rPr>
        <w:t>poss</w:t>
      </w:r>
      <w:r>
        <w:rPr>
          <w:szCs w:val="24"/>
        </w:rPr>
        <w:t>i</w:t>
      </w:r>
      <w:r>
        <w:rPr>
          <w:szCs w:val="24"/>
          <w:highlight w:val="yellow"/>
        </w:rPr>
        <w:t>bl</w:t>
      </w:r>
      <w:r>
        <w:rPr>
          <w:szCs w:val="24"/>
        </w:rPr>
        <w:t xml:space="preserve">y </w:t>
      </w:r>
      <w:r>
        <w:rPr>
          <w:szCs w:val="24"/>
          <w:highlight w:val="yellow"/>
        </w:rPr>
        <w:t>owing</w:t>
      </w:r>
      <w:r>
        <w:rPr>
          <w:szCs w:val="24"/>
        </w:rPr>
        <w:t xml:space="preserve"> </w:t>
      </w:r>
      <w:r>
        <w:rPr>
          <w:szCs w:val="24"/>
          <w:highlight w:val="yellow"/>
        </w:rPr>
        <w:t>t</w:t>
      </w:r>
      <w:r>
        <w:rPr>
          <w:szCs w:val="24"/>
        </w:rPr>
        <w:t xml:space="preserve">o the presence of several phenolic compounds. Compared </w:t>
      </w:r>
      <w:r>
        <w:rPr>
          <w:szCs w:val="24"/>
          <w:highlight w:val="yellow"/>
        </w:rPr>
        <w:t>wi</w:t>
      </w:r>
      <w:r>
        <w:rPr>
          <w:szCs w:val="24"/>
        </w:rPr>
        <w:t>t</w:t>
      </w:r>
      <w:r>
        <w:rPr>
          <w:szCs w:val="24"/>
          <w:highlight w:val="yellow"/>
        </w:rPr>
        <w:t>h the</w:t>
      </w:r>
      <w:r>
        <w:rPr>
          <w:szCs w:val="24"/>
        </w:rPr>
        <w:t xml:space="preserve"> other substrates, banana leaves required less time for myceli</w:t>
      </w:r>
      <w:r>
        <w:rPr>
          <w:szCs w:val="24"/>
          <w:highlight w:val="yellow"/>
        </w:rPr>
        <w:t>al</w:t>
      </w:r>
      <w:r>
        <w:rPr>
          <w:szCs w:val="24"/>
        </w:rPr>
        <w:t xml:space="preserve"> coloni</w:t>
      </w:r>
      <w:r>
        <w:rPr>
          <w:szCs w:val="24"/>
          <w:highlight w:val="yellow"/>
        </w:rPr>
        <w:t>s</w:t>
      </w:r>
      <w:r>
        <w:rPr>
          <w:szCs w:val="24"/>
        </w:rPr>
        <w:t xml:space="preserve">ation, fruiting and harvesting, whereas sawdust required more time. Trt2 (100% banana leaves) </w:t>
      </w:r>
      <w:r>
        <w:rPr>
          <w:szCs w:val="24"/>
          <w:highlight w:val="yellow"/>
        </w:rPr>
        <w:t>produ</w:t>
      </w:r>
      <w:r>
        <w:rPr>
          <w:szCs w:val="24"/>
        </w:rPr>
        <w:t xml:space="preserve">ced </w:t>
      </w:r>
      <w:r>
        <w:rPr>
          <w:szCs w:val="24"/>
          <w:highlight w:val="yellow"/>
        </w:rPr>
        <w:t>t</w:t>
      </w:r>
      <w:r>
        <w:rPr>
          <w:szCs w:val="24"/>
        </w:rPr>
        <w:t>he large</w:t>
      </w:r>
      <w:r>
        <w:rPr>
          <w:szCs w:val="24"/>
          <w:highlight w:val="yellow"/>
        </w:rPr>
        <w:t>st</w:t>
      </w:r>
      <w:r>
        <w:rPr>
          <w:szCs w:val="24"/>
        </w:rPr>
        <w:t xml:space="preserve"> cap diameter </w:t>
      </w:r>
      <w:r>
        <w:rPr>
          <w:szCs w:val="24"/>
          <w:highlight w:val="yellow"/>
        </w:rPr>
        <w:t>(7.85</w:t>
      </w:r>
      <w:r>
        <w:rPr>
          <w:szCs w:val="24"/>
        </w:rPr>
        <w:t xml:space="preserve"> </w:t>
      </w:r>
      <w:r>
        <w:rPr>
          <w:szCs w:val="24"/>
          <w:highlight w:val="yellow"/>
        </w:rPr>
        <w:t>cm) and stipe girth (</w:t>
      </w:r>
      <w:r>
        <w:rPr>
          <w:szCs w:val="24"/>
        </w:rPr>
        <w:t>4.03 cm</w:t>
      </w:r>
      <w:r>
        <w:rPr>
          <w:szCs w:val="24"/>
          <w:highlight w:val="yellow"/>
        </w:rPr>
        <w:t>)</w:t>
      </w:r>
      <w:r>
        <w:rPr>
          <w:szCs w:val="24"/>
        </w:rPr>
        <w:t xml:space="preserve">. Trt5, which </w:t>
      </w:r>
      <w:r>
        <w:rPr>
          <w:szCs w:val="24"/>
          <w:highlight w:val="yellow"/>
        </w:rPr>
        <w:t>combin</w:t>
      </w:r>
      <w:r>
        <w:rPr>
          <w:szCs w:val="24"/>
        </w:rPr>
        <w:t xml:space="preserve">ed sawdust and banana leaves, had the </w:t>
      </w:r>
      <w:r>
        <w:rPr>
          <w:szCs w:val="24"/>
          <w:highlight w:val="yellow"/>
        </w:rPr>
        <w:t>h</w:t>
      </w:r>
      <w:r>
        <w:rPr>
          <w:szCs w:val="24"/>
        </w:rPr>
        <w:t>i</w:t>
      </w:r>
      <w:r>
        <w:rPr>
          <w:szCs w:val="24"/>
          <w:highlight w:val="yellow"/>
        </w:rPr>
        <w:t>ghest reported</w:t>
      </w:r>
      <w:r>
        <w:rPr>
          <w:szCs w:val="24"/>
        </w:rPr>
        <w:t xml:space="preserve"> biological efficiency (127.35%), whereas Trt</w:t>
      </w:r>
      <w:r>
        <w:rPr>
          <w:szCs w:val="24"/>
          <w:highlight w:val="yellow"/>
        </w:rPr>
        <w:t>1</w:t>
      </w:r>
      <w:r>
        <w:rPr>
          <w:szCs w:val="24"/>
        </w:rPr>
        <w:t xml:space="preserve"> </w:t>
      </w:r>
      <w:r>
        <w:rPr>
          <w:szCs w:val="24"/>
          <w:highlight w:val="yellow"/>
        </w:rPr>
        <w:t>(</w:t>
      </w:r>
      <w:r>
        <w:rPr>
          <w:szCs w:val="24"/>
        </w:rPr>
        <w:t>100% sawdust</w:t>
      </w:r>
      <w:r>
        <w:rPr>
          <w:szCs w:val="24"/>
          <w:highlight w:val="yellow"/>
        </w:rPr>
        <w:t>)</w:t>
      </w:r>
      <w:r>
        <w:rPr>
          <w:szCs w:val="24"/>
        </w:rPr>
        <w:t xml:space="preserve"> had the lowest (65.83%). In conclusion, the substrate con</w:t>
      </w:r>
      <w:r>
        <w:rPr>
          <w:szCs w:val="24"/>
          <w:highlight w:val="yellow"/>
        </w:rPr>
        <w:t>t</w:t>
      </w:r>
      <w:r>
        <w:rPr>
          <w:szCs w:val="24"/>
        </w:rPr>
        <w:t>ain</w:t>
      </w:r>
      <w:r>
        <w:rPr>
          <w:szCs w:val="24"/>
          <w:highlight w:val="yellow"/>
        </w:rPr>
        <w:t>ing</w:t>
      </w:r>
      <w:r>
        <w:rPr>
          <w:szCs w:val="24"/>
        </w:rPr>
        <w:t xml:space="preserve"> 75% banana leaves</w:t>
      </w:r>
      <w:r>
        <w:rPr>
          <w:szCs w:val="24"/>
          <w:highlight w:val="yellow"/>
        </w:rPr>
        <w:t xml:space="preserve"> and</w:t>
      </w:r>
      <w:r>
        <w:rPr>
          <w:szCs w:val="24"/>
        </w:rPr>
        <w:t xml:space="preserve"> 25% sawdust produced the </w:t>
      </w:r>
      <w:r>
        <w:rPr>
          <w:szCs w:val="24"/>
          <w:highlight w:val="yellow"/>
        </w:rPr>
        <w:t>h</w:t>
      </w:r>
      <w:r>
        <w:rPr>
          <w:szCs w:val="24"/>
        </w:rPr>
        <w:t>i</w:t>
      </w:r>
      <w:r>
        <w:rPr>
          <w:szCs w:val="24"/>
          <w:highlight w:val="yellow"/>
        </w:rPr>
        <w:t>ghest</w:t>
      </w:r>
      <w:r>
        <w:rPr>
          <w:szCs w:val="24"/>
        </w:rPr>
        <w:t xml:space="preserve"> yield</w:t>
      </w:r>
      <w:r>
        <w:rPr>
          <w:szCs w:val="24"/>
          <w:highlight w:val="yellow"/>
        </w:rPr>
        <w:t xml:space="preserve"> of P</w:t>
      </w:r>
      <w:r>
        <w:rPr>
          <w:szCs w:val="24"/>
        </w:rPr>
        <w:t xml:space="preserve">. </w:t>
      </w:r>
      <w:r>
        <w:rPr>
          <w:szCs w:val="24"/>
          <w:highlight w:val="yellow"/>
        </w:rPr>
        <w:t>ost</w:t>
      </w:r>
      <w:r>
        <w:rPr>
          <w:szCs w:val="24"/>
        </w:rPr>
        <w:t>reat</w:t>
      </w:r>
      <w:r>
        <w:rPr>
          <w:szCs w:val="24"/>
          <w:highlight w:val="yellow"/>
        </w:rPr>
        <w:t>us, follow</w:t>
      </w:r>
      <w:r>
        <w:rPr>
          <w:szCs w:val="24"/>
        </w:rPr>
        <w:t>e</w:t>
      </w:r>
      <w:r>
        <w:rPr>
          <w:szCs w:val="24"/>
          <w:highlight w:val="yellow"/>
        </w:rPr>
        <w:t>d by</w:t>
      </w:r>
      <w:r>
        <w:rPr>
          <w:szCs w:val="24"/>
        </w:rPr>
        <w:t xml:space="preserve"> Trt2, which </w:t>
      </w:r>
      <w:r>
        <w:rPr>
          <w:szCs w:val="24"/>
          <w:highlight w:val="yellow"/>
        </w:rPr>
        <w:t>c</w:t>
      </w:r>
      <w:r>
        <w:rPr>
          <w:szCs w:val="24"/>
        </w:rPr>
        <w:t>o</w:t>
      </w:r>
      <w:r>
        <w:rPr>
          <w:szCs w:val="24"/>
          <w:highlight w:val="yellow"/>
        </w:rPr>
        <w:t>nsist</w:t>
      </w:r>
      <w:r>
        <w:rPr>
          <w:szCs w:val="24"/>
        </w:rPr>
        <w:t xml:space="preserve">ed </w:t>
      </w:r>
      <w:r>
        <w:rPr>
          <w:szCs w:val="24"/>
          <w:highlight w:val="yellow"/>
        </w:rPr>
        <w:t>entirely of</w:t>
      </w:r>
      <w:r>
        <w:rPr>
          <w:szCs w:val="24"/>
        </w:rPr>
        <w:t xml:space="preserve"> banana leaves.</w:t>
      </w:r>
    </w:p>
    <w:p w14:paraId="031DB9BD" w14:textId="77777777" w:rsidR="009558B8" w:rsidRPr="00850B2D" w:rsidRDefault="00AD1F68" w:rsidP="00850B2D">
      <w:pPr>
        <w:ind w:left="576"/>
        <w:rPr>
          <w:szCs w:val="24"/>
        </w:rPr>
      </w:pPr>
      <w:r w:rsidRPr="00850B2D">
        <w:rPr>
          <w:b/>
          <w:szCs w:val="24"/>
        </w:rPr>
        <w:t>Key words:</w:t>
      </w:r>
      <w:r w:rsidRPr="00850B2D">
        <w:rPr>
          <w:szCs w:val="24"/>
        </w:rPr>
        <w:t xml:space="preserve"> </w:t>
      </w:r>
      <w:r w:rsidR="002711D8" w:rsidRPr="00850B2D">
        <w:rPr>
          <w:szCs w:val="24"/>
        </w:rPr>
        <w:t xml:space="preserve">farm substrates, fruiting, </w:t>
      </w:r>
      <w:r w:rsidRPr="00850B2D">
        <w:rPr>
          <w:szCs w:val="24"/>
        </w:rPr>
        <w:t xml:space="preserve">mycelium colonization, </w:t>
      </w:r>
      <w:r w:rsidR="002711D8" w:rsidRPr="00850B2D">
        <w:rPr>
          <w:i/>
          <w:szCs w:val="24"/>
        </w:rPr>
        <w:t>Pleurotus ostreatus</w:t>
      </w:r>
      <w:r w:rsidR="002711D8" w:rsidRPr="00850B2D">
        <w:rPr>
          <w:szCs w:val="24"/>
        </w:rPr>
        <w:t xml:space="preserve">, </w:t>
      </w:r>
      <w:r w:rsidRPr="00850B2D">
        <w:rPr>
          <w:szCs w:val="24"/>
        </w:rPr>
        <w:t>Yield.</w:t>
      </w:r>
    </w:p>
    <w:p w14:paraId="266B452E" w14:textId="77777777" w:rsidR="009558B8" w:rsidRPr="00850B2D" w:rsidRDefault="00AD1F68" w:rsidP="00850B2D">
      <w:pPr>
        <w:spacing w:after="83" w:line="246" w:lineRule="auto"/>
        <w:ind w:left="576"/>
        <w:rPr>
          <w:szCs w:val="24"/>
        </w:rPr>
      </w:pPr>
      <w:r w:rsidRPr="00850B2D">
        <w:rPr>
          <w:b/>
          <w:szCs w:val="24"/>
        </w:rPr>
        <w:t>1.</w:t>
      </w:r>
      <w:r w:rsidRPr="00850B2D">
        <w:rPr>
          <w:rFonts w:eastAsia="Arial" w:cs="Arial"/>
          <w:b/>
          <w:szCs w:val="24"/>
        </w:rPr>
        <w:t xml:space="preserve"> </w:t>
      </w:r>
      <w:r w:rsidRPr="00850B2D">
        <w:rPr>
          <w:b/>
          <w:szCs w:val="24"/>
        </w:rPr>
        <w:t>Introduction</w:t>
      </w:r>
    </w:p>
    <w:p w14:paraId="7C49AE0E" w14:textId="77777777" w:rsidR="009558B8" w:rsidRPr="00850B2D" w:rsidRDefault="00AD1F68" w:rsidP="00850B2D">
      <w:pPr>
        <w:spacing w:after="223"/>
        <w:rPr>
          <w:szCs w:val="24"/>
        </w:rPr>
      </w:pPr>
      <w:r>
        <w:rPr>
          <w:szCs w:val="24"/>
        </w:rPr>
        <w:t>The a</w:t>
      </w:r>
      <w:r>
        <w:rPr>
          <w:szCs w:val="24"/>
          <w:highlight w:val="yellow"/>
        </w:rPr>
        <w:t>d</w:t>
      </w:r>
      <w:r>
        <w:rPr>
          <w:szCs w:val="24"/>
        </w:rPr>
        <w:t>ve</w:t>
      </w:r>
      <w:r>
        <w:rPr>
          <w:szCs w:val="24"/>
          <w:highlight w:val="yellow"/>
        </w:rPr>
        <w:t>rse</w:t>
      </w:r>
      <w:r>
        <w:rPr>
          <w:szCs w:val="24"/>
        </w:rPr>
        <w:t xml:space="preserve"> </w:t>
      </w:r>
      <w:r>
        <w:rPr>
          <w:szCs w:val="24"/>
          <w:highlight w:val="yellow"/>
        </w:rPr>
        <w:t>effe</w:t>
      </w:r>
      <w:r>
        <w:rPr>
          <w:szCs w:val="24"/>
        </w:rPr>
        <w:t xml:space="preserve">cts of climate change are endangering global food production. Sub-Saharan Africa must therefore increase agricultural output to feed its </w:t>
      </w:r>
      <w:r>
        <w:rPr>
          <w:szCs w:val="24"/>
          <w:highlight w:val="yellow"/>
        </w:rPr>
        <w:t>grow</w:t>
      </w:r>
      <w:r>
        <w:rPr>
          <w:szCs w:val="24"/>
        </w:rPr>
        <w:t>ing population</w:t>
      </w:r>
      <w:r>
        <w:rPr>
          <w:szCs w:val="24"/>
          <w:highlight w:val="yellow"/>
        </w:rPr>
        <w:t xml:space="preserve"> sustainably</w:t>
      </w:r>
      <w:r>
        <w:rPr>
          <w:szCs w:val="24"/>
        </w:rPr>
        <w:t xml:space="preserve"> and ensure food security and safety (Mutetwa et al., 2019). Sub-Saharan African countries must a</w:t>
      </w:r>
      <w:r>
        <w:rPr>
          <w:szCs w:val="24"/>
          <w:highlight w:val="yellow"/>
        </w:rPr>
        <w:t>dopt</w:t>
      </w:r>
      <w:r>
        <w:rPr>
          <w:szCs w:val="24"/>
        </w:rPr>
        <w:t xml:space="preserve"> scientific, technological and economic strateg</w:t>
      </w:r>
      <w:r>
        <w:rPr>
          <w:szCs w:val="24"/>
          <w:highlight w:val="yellow"/>
        </w:rPr>
        <w:t>ies</w:t>
      </w:r>
      <w:r>
        <w:rPr>
          <w:szCs w:val="24"/>
        </w:rPr>
        <w:t xml:space="preserve"> to address food security (Nyaera et al., 2019). </w:t>
      </w:r>
      <w:r>
        <w:rPr>
          <w:szCs w:val="24"/>
          <w:highlight w:val="yellow"/>
        </w:rPr>
        <w:t>M</w:t>
      </w:r>
      <w:r>
        <w:rPr>
          <w:szCs w:val="24"/>
        </w:rPr>
        <w:t>ushroom</w:t>
      </w:r>
      <w:r>
        <w:rPr>
          <w:szCs w:val="24"/>
          <w:highlight w:val="yellow"/>
        </w:rPr>
        <w:t xml:space="preserve"> production</w:t>
      </w:r>
      <w:r>
        <w:rPr>
          <w:szCs w:val="24"/>
        </w:rPr>
        <w:t xml:space="preserve"> is one </w:t>
      </w:r>
      <w:r>
        <w:rPr>
          <w:szCs w:val="24"/>
          <w:highlight w:val="yellow"/>
        </w:rPr>
        <w:t>app</w:t>
      </w:r>
      <w:r>
        <w:rPr>
          <w:szCs w:val="24"/>
        </w:rPr>
        <w:t>r</w:t>
      </w:r>
      <w:r>
        <w:rPr>
          <w:szCs w:val="24"/>
          <w:highlight w:val="yellow"/>
        </w:rPr>
        <w:t>o</w:t>
      </w:r>
      <w:r>
        <w:rPr>
          <w:szCs w:val="24"/>
        </w:rPr>
        <w:t>a</w:t>
      </w:r>
      <w:r>
        <w:rPr>
          <w:szCs w:val="24"/>
          <w:highlight w:val="yellow"/>
        </w:rPr>
        <w:t>ch</w:t>
      </w:r>
      <w:r>
        <w:rPr>
          <w:szCs w:val="24"/>
        </w:rPr>
        <w:t xml:space="preserve"> to improv</w:t>
      </w:r>
      <w:r>
        <w:rPr>
          <w:szCs w:val="24"/>
          <w:highlight w:val="yellow"/>
        </w:rPr>
        <w:t>i</w:t>
      </w:r>
      <w:r>
        <w:rPr>
          <w:szCs w:val="24"/>
        </w:rPr>
        <w:t>n</w:t>
      </w:r>
      <w:r>
        <w:rPr>
          <w:szCs w:val="24"/>
          <w:highlight w:val="yellow"/>
        </w:rPr>
        <w:t>g</w:t>
      </w:r>
      <w:r>
        <w:rPr>
          <w:szCs w:val="24"/>
        </w:rPr>
        <w:t xml:space="preserve"> food security and nutrition. According to Adebayo et al. (2021), mushrooms are fleshy, spore-bearing fruiting bodies of fungi; they lack chlorophyll and </w:t>
      </w:r>
      <w:r>
        <w:rPr>
          <w:szCs w:val="24"/>
          <w:highlight w:val="yellow"/>
        </w:rPr>
        <w:t>c</w:t>
      </w:r>
      <w:r>
        <w:rPr>
          <w:szCs w:val="24"/>
        </w:rPr>
        <w:t>an</w:t>
      </w:r>
      <w:r>
        <w:rPr>
          <w:szCs w:val="24"/>
          <w:highlight w:val="yellow"/>
        </w:rPr>
        <w:t>no</w:t>
      </w:r>
      <w:r>
        <w:rPr>
          <w:szCs w:val="24"/>
        </w:rPr>
        <w:t>t perform photosynthesis (Chang &amp; Wasser, 2017</w:t>
      </w:r>
      <w:r>
        <w:rPr>
          <w:szCs w:val="24"/>
          <w:highlight w:val="yellow"/>
        </w:rPr>
        <w:t>;</w:t>
      </w:r>
      <w:r>
        <w:rPr>
          <w:szCs w:val="24"/>
        </w:rPr>
        <w:t xml:space="preserve"> O</w:t>
      </w:r>
      <w:r>
        <w:rPr>
          <w:szCs w:val="24"/>
          <w:highlight w:val="yellow"/>
        </w:rPr>
        <w:t>f</w:t>
      </w:r>
      <w:r>
        <w:rPr>
          <w:szCs w:val="24"/>
        </w:rPr>
        <w:t>oedum et al</w:t>
      </w:r>
      <w:r>
        <w:rPr>
          <w:szCs w:val="24"/>
          <w:highlight w:val="yellow"/>
        </w:rPr>
        <w:t>.,</w:t>
      </w:r>
      <w:r>
        <w:rPr>
          <w:szCs w:val="24"/>
        </w:rPr>
        <w:t xml:space="preserve"> 2024). According to Semwal et al. (2014) and Chukwu et al. (2022), biological decomposition processes provide them with energy. The </w:t>
      </w:r>
      <w:r>
        <w:rPr>
          <w:szCs w:val="24"/>
          <w:highlight w:val="yellow"/>
        </w:rPr>
        <w:t>ter</w:t>
      </w:r>
      <w:r>
        <w:rPr>
          <w:szCs w:val="24"/>
        </w:rPr>
        <w:t xml:space="preserve">m </w:t>
      </w:r>
      <w:r>
        <w:rPr>
          <w:szCs w:val="24"/>
          <w:highlight w:val="yellow"/>
        </w:rPr>
        <w:t>'</w:t>
      </w:r>
      <w:r>
        <w:rPr>
          <w:szCs w:val="24"/>
        </w:rPr>
        <w:t>mushroom</w:t>
      </w:r>
      <w:r>
        <w:rPr>
          <w:szCs w:val="24"/>
          <w:highlight w:val="yellow"/>
        </w:rPr>
        <w:t>'</w:t>
      </w:r>
      <w:r>
        <w:rPr>
          <w:szCs w:val="24"/>
        </w:rPr>
        <w:t xml:space="preserve"> refers to fungi with a stem (stipe), a cap (pileus), </w:t>
      </w:r>
      <w:r>
        <w:rPr>
          <w:szCs w:val="24"/>
          <w:highlight w:val="yellow"/>
        </w:rPr>
        <w:t xml:space="preserve">a </w:t>
      </w:r>
      <w:r>
        <w:rPr>
          <w:szCs w:val="24"/>
        </w:rPr>
        <w:t xml:space="preserve">hymenium (lamellae) and spores on the underside of the cap (Masarirambi et al., 2011). Mushroom multiplication and survival are influenced by </w:t>
      </w:r>
      <w:r>
        <w:rPr>
          <w:szCs w:val="24"/>
          <w:highlight w:val="yellow"/>
        </w:rPr>
        <w:t>numer</w:t>
      </w:r>
      <w:r>
        <w:rPr>
          <w:szCs w:val="24"/>
        </w:rPr>
        <w:t>o</w:t>
      </w:r>
      <w:r>
        <w:rPr>
          <w:szCs w:val="24"/>
          <w:highlight w:val="yellow"/>
        </w:rPr>
        <w:t>us</w:t>
      </w:r>
      <w:r>
        <w:rPr>
          <w:szCs w:val="24"/>
        </w:rPr>
        <w:t xml:space="preserve"> factors, which may </w:t>
      </w:r>
      <w:r>
        <w:rPr>
          <w:szCs w:val="24"/>
          <w:highlight w:val="yellow"/>
        </w:rPr>
        <w:t>act</w:t>
      </w:r>
      <w:r>
        <w:rPr>
          <w:szCs w:val="24"/>
        </w:rPr>
        <w:t xml:space="preserve"> </w:t>
      </w:r>
      <w:r>
        <w:rPr>
          <w:szCs w:val="24"/>
          <w:highlight w:val="yellow"/>
        </w:rPr>
        <w:t>independent</w:t>
      </w:r>
      <w:r>
        <w:rPr>
          <w:szCs w:val="24"/>
        </w:rPr>
        <w:t>l</w:t>
      </w:r>
      <w:r>
        <w:rPr>
          <w:szCs w:val="24"/>
          <w:highlight w:val="yellow"/>
        </w:rPr>
        <w:t>y</w:t>
      </w:r>
      <w:r>
        <w:rPr>
          <w:szCs w:val="24"/>
        </w:rPr>
        <w:t xml:space="preserve"> or in co</w:t>
      </w:r>
      <w:r>
        <w:rPr>
          <w:szCs w:val="24"/>
          <w:highlight w:val="yellow"/>
        </w:rPr>
        <w:t>mbi</w:t>
      </w:r>
      <w:r>
        <w:rPr>
          <w:szCs w:val="24"/>
        </w:rPr>
        <w:t>n</w:t>
      </w:r>
      <w:r>
        <w:rPr>
          <w:szCs w:val="24"/>
          <w:highlight w:val="yellow"/>
        </w:rPr>
        <w:t>a</w:t>
      </w:r>
      <w:r>
        <w:rPr>
          <w:szCs w:val="24"/>
        </w:rPr>
        <w:t>tion. Chemical, physical and biological factors associated with mushroom production include chemical composition, the carbon (C)</w:t>
      </w:r>
      <w:r>
        <w:rPr>
          <w:szCs w:val="24"/>
          <w:highlight w:val="yellow"/>
        </w:rPr>
        <w:t>-</w:t>
      </w:r>
      <w:r>
        <w:rPr>
          <w:szCs w:val="24"/>
        </w:rPr>
        <w:t>to</w:t>
      </w:r>
      <w:r>
        <w:rPr>
          <w:szCs w:val="24"/>
          <w:highlight w:val="yellow"/>
        </w:rPr>
        <w:t>-</w:t>
      </w:r>
      <w:r>
        <w:rPr>
          <w:szCs w:val="24"/>
        </w:rPr>
        <w:t>nitrogen (N)</w:t>
      </w:r>
      <w:r>
        <w:rPr>
          <w:szCs w:val="24"/>
          <w:highlight w:val="yellow"/>
        </w:rPr>
        <w:t xml:space="preserve"> ratio</w:t>
      </w:r>
      <w:r>
        <w:rPr>
          <w:szCs w:val="24"/>
        </w:rPr>
        <w:t>,</w:t>
      </w:r>
      <w:r>
        <w:rPr>
          <w:szCs w:val="24"/>
          <w:highlight w:val="yellow"/>
        </w:rPr>
        <w:t xml:space="preserve"> N</w:t>
      </w:r>
      <w:r>
        <w:rPr>
          <w:szCs w:val="24"/>
        </w:rPr>
        <w:t xml:space="preserve"> sources, surfactants, minerals, pH, water activity, moisture, particle size, inoculum</w:t>
      </w:r>
      <w:r>
        <w:rPr>
          <w:szCs w:val="24"/>
          <w:highlight w:val="yellow"/>
        </w:rPr>
        <w:t xml:space="preserve"> quantity</w:t>
      </w:r>
      <w:r>
        <w:rPr>
          <w:szCs w:val="24"/>
        </w:rPr>
        <w:t>, antimicrobial agents and interactions between microorganisms (Eira &amp; Facil Viçosa, 2003).</w:t>
      </w:r>
    </w:p>
    <w:p w14:paraId="31A756B5" w14:textId="16883013" w:rsidR="009558B8" w:rsidRPr="00850B2D" w:rsidRDefault="00AD1F68" w:rsidP="00850B2D">
      <w:pPr>
        <w:spacing w:after="38"/>
        <w:rPr>
          <w:szCs w:val="24"/>
        </w:rPr>
      </w:pPr>
      <w:r>
        <w:rPr>
          <w:szCs w:val="24"/>
        </w:rPr>
        <w:t>L</w:t>
      </w:r>
      <w:r>
        <w:rPr>
          <w:szCs w:val="24"/>
          <w:highlight w:val="yellow"/>
        </w:rPr>
        <w:t xml:space="preserve">ight </w:t>
      </w:r>
      <w:r>
        <w:rPr>
          <w:szCs w:val="24"/>
        </w:rPr>
        <w:t>in</w:t>
      </w:r>
      <w:r>
        <w:rPr>
          <w:szCs w:val="24"/>
          <w:highlight w:val="yellow"/>
        </w:rPr>
        <w:t>ten</w:t>
      </w:r>
      <w:r>
        <w:rPr>
          <w:szCs w:val="24"/>
        </w:rPr>
        <w:t xml:space="preserve">sity, humidity, temperature and the composition of the </w:t>
      </w:r>
      <w:r>
        <w:rPr>
          <w:szCs w:val="24"/>
          <w:highlight w:val="yellow"/>
        </w:rPr>
        <w:t xml:space="preserve">air </w:t>
      </w:r>
      <w:r>
        <w:rPr>
          <w:szCs w:val="24"/>
        </w:rPr>
        <w:t>surrounding</w:t>
      </w:r>
      <w:r>
        <w:rPr>
          <w:szCs w:val="24"/>
          <w:highlight w:val="yellow"/>
        </w:rPr>
        <w:t xml:space="preserve"> the</w:t>
      </w:r>
      <w:r>
        <w:rPr>
          <w:szCs w:val="24"/>
        </w:rPr>
        <w:t xml:space="preserve"> substrate, including the proportion</w:t>
      </w:r>
      <w:r>
        <w:rPr>
          <w:szCs w:val="24"/>
          <w:highlight w:val="yellow"/>
        </w:rPr>
        <w:t>s</w:t>
      </w:r>
      <w:r>
        <w:rPr>
          <w:szCs w:val="24"/>
        </w:rPr>
        <w:t xml:space="preserve"> of carbon dioxide and oxygen, are important environmental factors a</w:t>
      </w:r>
      <w:r>
        <w:rPr>
          <w:szCs w:val="24"/>
          <w:highlight w:val="yellow"/>
        </w:rPr>
        <w:t>ffe</w:t>
      </w:r>
      <w:r>
        <w:rPr>
          <w:szCs w:val="24"/>
        </w:rPr>
        <w:t>ct</w:t>
      </w:r>
      <w:r>
        <w:rPr>
          <w:szCs w:val="24"/>
          <w:highlight w:val="yellow"/>
        </w:rPr>
        <w:t>ing</w:t>
      </w:r>
      <w:r>
        <w:rPr>
          <w:szCs w:val="24"/>
        </w:rPr>
        <w:t xml:space="preserve"> oyster mushroom yield and quality (</w:t>
      </w:r>
      <w:r w:rsidR="007D6578" w:rsidRPr="007D6578">
        <w:rPr>
          <w:szCs w:val="24"/>
        </w:rPr>
        <w:t>Hoa</w:t>
      </w:r>
      <w:r w:rsidR="007D6578">
        <w:rPr>
          <w:szCs w:val="24"/>
        </w:rPr>
        <w:t xml:space="preserve"> et al., 2015</w:t>
      </w:r>
      <w:r>
        <w:rPr>
          <w:szCs w:val="24"/>
        </w:rPr>
        <w:t xml:space="preserve">). According to Alemu </w:t>
      </w:r>
      <w:r>
        <w:rPr>
          <w:szCs w:val="24"/>
          <w:highlight w:val="yellow"/>
        </w:rPr>
        <w:t>and Fiss</w:t>
      </w:r>
      <w:r>
        <w:rPr>
          <w:szCs w:val="24"/>
        </w:rPr>
        <w:t>e</w:t>
      </w:r>
      <w:r>
        <w:rPr>
          <w:szCs w:val="24"/>
          <w:highlight w:val="yellow"/>
        </w:rPr>
        <w:t>h</w:t>
      </w:r>
      <w:r>
        <w:rPr>
          <w:szCs w:val="24"/>
        </w:rPr>
        <w:t>a (2015), oyster mushrooms (</w:t>
      </w:r>
      <w:r>
        <w:rPr>
          <w:i/>
          <w:szCs w:val="24"/>
        </w:rPr>
        <w:t>Pleurotus</w:t>
      </w:r>
      <w:r>
        <w:rPr>
          <w:szCs w:val="24"/>
        </w:rPr>
        <w:t xml:space="preserve"> sp.) are the second most popular mushroom</w:t>
      </w:r>
      <w:r>
        <w:rPr>
          <w:szCs w:val="24"/>
          <w:highlight w:val="yellow"/>
        </w:rPr>
        <w:t>s</w:t>
      </w:r>
      <w:r>
        <w:rPr>
          <w:szCs w:val="24"/>
        </w:rPr>
        <w:t xml:space="preserve"> world</w:t>
      </w:r>
      <w:r>
        <w:rPr>
          <w:szCs w:val="24"/>
          <w:highlight w:val="yellow"/>
        </w:rPr>
        <w:t>wide</w:t>
      </w:r>
      <w:r>
        <w:rPr>
          <w:szCs w:val="24"/>
        </w:rPr>
        <w:t xml:space="preserve"> because of their flavo</w:t>
      </w:r>
      <w:r>
        <w:rPr>
          <w:szCs w:val="24"/>
          <w:highlight w:val="yellow"/>
        </w:rPr>
        <w:t>u</w:t>
      </w:r>
      <w:r>
        <w:rPr>
          <w:szCs w:val="24"/>
        </w:rPr>
        <w:t xml:space="preserve">r </w:t>
      </w:r>
      <w:r>
        <w:rPr>
          <w:szCs w:val="24"/>
        </w:rPr>
        <w:lastRenderedPageBreak/>
        <w:t xml:space="preserve">and ease of cultivation, which requires </w:t>
      </w:r>
      <w:r>
        <w:rPr>
          <w:szCs w:val="24"/>
          <w:highlight w:val="yellow"/>
        </w:rPr>
        <w:t>re</w:t>
      </w:r>
      <w:r>
        <w:rPr>
          <w:szCs w:val="24"/>
        </w:rPr>
        <w:t>l</w:t>
      </w:r>
      <w:r>
        <w:rPr>
          <w:szCs w:val="24"/>
          <w:highlight w:val="yellow"/>
        </w:rPr>
        <w:t>ativ</w:t>
      </w:r>
      <w:r>
        <w:rPr>
          <w:szCs w:val="24"/>
        </w:rPr>
        <w:t>e</w:t>
      </w:r>
      <w:r>
        <w:rPr>
          <w:szCs w:val="24"/>
          <w:highlight w:val="yellow"/>
        </w:rPr>
        <w:t>ly</w:t>
      </w:r>
      <w:r>
        <w:rPr>
          <w:szCs w:val="24"/>
        </w:rPr>
        <w:t xml:space="preserve"> </w:t>
      </w:r>
      <w:r>
        <w:rPr>
          <w:szCs w:val="24"/>
          <w:highlight w:val="yellow"/>
        </w:rPr>
        <w:t>few fi</w:t>
      </w:r>
      <w:r>
        <w:rPr>
          <w:szCs w:val="24"/>
        </w:rPr>
        <w:t>n</w:t>
      </w:r>
      <w:r>
        <w:rPr>
          <w:szCs w:val="24"/>
          <w:highlight w:val="yellow"/>
        </w:rPr>
        <w:t>ancial</w:t>
      </w:r>
      <w:r>
        <w:rPr>
          <w:szCs w:val="24"/>
        </w:rPr>
        <w:t xml:space="preserve"> and</w:t>
      </w:r>
      <w:r>
        <w:rPr>
          <w:szCs w:val="24"/>
          <w:highlight w:val="yellow"/>
        </w:rPr>
        <w:t xml:space="preserve"> material</w:t>
      </w:r>
      <w:r>
        <w:rPr>
          <w:szCs w:val="24"/>
        </w:rPr>
        <w:t xml:space="preserve"> resources. In addition to having lo</w:t>
      </w:r>
      <w:r>
        <w:rPr>
          <w:szCs w:val="24"/>
          <w:highlight w:val="yellow"/>
        </w:rPr>
        <w:t>w</w:t>
      </w:r>
      <w:r>
        <w:rPr>
          <w:szCs w:val="24"/>
        </w:rPr>
        <w:t xml:space="preserve"> fat and cholesterol</w:t>
      </w:r>
      <w:r>
        <w:rPr>
          <w:szCs w:val="24"/>
          <w:highlight w:val="yellow"/>
        </w:rPr>
        <w:t xml:space="preserve"> contents</w:t>
      </w:r>
      <w:r>
        <w:rPr>
          <w:szCs w:val="24"/>
        </w:rPr>
        <w:t>, th</w:t>
      </w:r>
      <w:r>
        <w:rPr>
          <w:szCs w:val="24"/>
          <w:highlight w:val="yellow"/>
        </w:rPr>
        <w:t>es</w:t>
      </w:r>
      <w:r>
        <w:rPr>
          <w:szCs w:val="24"/>
        </w:rPr>
        <w:t xml:space="preserve">e mushrooms are </w:t>
      </w:r>
      <w:r>
        <w:rPr>
          <w:szCs w:val="24"/>
          <w:highlight w:val="yellow"/>
        </w:rPr>
        <w:t>r</w:t>
      </w:r>
      <w:r>
        <w:rPr>
          <w:szCs w:val="24"/>
        </w:rPr>
        <w:t>i</w:t>
      </w:r>
      <w:r>
        <w:rPr>
          <w:szCs w:val="24"/>
          <w:highlight w:val="yellow"/>
        </w:rPr>
        <w:t>c</w:t>
      </w:r>
      <w:r>
        <w:rPr>
          <w:szCs w:val="24"/>
        </w:rPr>
        <w:t xml:space="preserve">h in protein, vitamins and minerals </w:t>
      </w:r>
      <w:r>
        <w:rPr>
          <w:szCs w:val="24"/>
          <w:highlight w:val="yellow"/>
        </w:rPr>
        <w:t>(</w:t>
      </w:r>
      <w:r>
        <w:rPr>
          <w:szCs w:val="24"/>
        </w:rPr>
        <w:t>Girmay et al.</w:t>
      </w:r>
      <w:r>
        <w:rPr>
          <w:szCs w:val="24"/>
          <w:highlight w:val="yellow"/>
        </w:rPr>
        <w:t>,</w:t>
      </w:r>
      <w:r>
        <w:rPr>
          <w:szCs w:val="24"/>
        </w:rPr>
        <w:t xml:space="preserve"> </w:t>
      </w:r>
      <w:r>
        <w:rPr>
          <w:szCs w:val="24"/>
          <w:highlight w:val="yellow"/>
        </w:rPr>
        <w:t>2016).</w:t>
      </w:r>
      <w:r>
        <w:rPr>
          <w:szCs w:val="24"/>
        </w:rPr>
        <w:t xml:space="preserve"> </w:t>
      </w:r>
      <w:r>
        <w:rPr>
          <w:szCs w:val="24"/>
          <w:highlight w:val="yellow"/>
        </w:rPr>
        <w:t>Owing t</w:t>
      </w:r>
      <w:r>
        <w:rPr>
          <w:szCs w:val="24"/>
        </w:rPr>
        <w:t>o their protein</w:t>
      </w:r>
      <w:r>
        <w:rPr>
          <w:szCs w:val="24"/>
          <w:highlight w:val="yellow"/>
        </w:rPr>
        <w:t>,</w:t>
      </w:r>
      <w:r>
        <w:rPr>
          <w:szCs w:val="24"/>
        </w:rPr>
        <w:t xml:space="preserve"> mineral, vitamin, antioxidant</w:t>
      </w:r>
      <w:r>
        <w:rPr>
          <w:szCs w:val="24"/>
          <w:highlight w:val="yellow"/>
        </w:rPr>
        <w:t xml:space="preserve"> and</w:t>
      </w:r>
      <w:r>
        <w:rPr>
          <w:szCs w:val="24"/>
        </w:rPr>
        <w:t xml:space="preserve"> phytochemical</w:t>
      </w:r>
      <w:r>
        <w:rPr>
          <w:szCs w:val="24"/>
          <w:highlight w:val="yellow"/>
        </w:rPr>
        <w:t xml:space="preserve"> content</w:t>
      </w:r>
      <w:r>
        <w:rPr>
          <w:szCs w:val="24"/>
        </w:rPr>
        <w:t>s and</w:t>
      </w:r>
      <w:r>
        <w:rPr>
          <w:szCs w:val="24"/>
          <w:highlight w:val="yellow"/>
        </w:rPr>
        <w:t xml:space="preserve"> their</w:t>
      </w:r>
      <w:r>
        <w:rPr>
          <w:szCs w:val="24"/>
        </w:rPr>
        <w:t xml:space="preserve"> low fat and carbohydrate content</w:t>
      </w:r>
      <w:r>
        <w:rPr>
          <w:szCs w:val="24"/>
          <w:highlight w:val="yellow"/>
        </w:rPr>
        <w:t>s</w:t>
      </w:r>
      <w:r>
        <w:rPr>
          <w:szCs w:val="24"/>
        </w:rPr>
        <w:t xml:space="preserve">, they </w:t>
      </w:r>
      <w:r>
        <w:rPr>
          <w:szCs w:val="24"/>
          <w:highlight w:val="yellow"/>
        </w:rPr>
        <w:t>m</w:t>
      </w:r>
      <w:r>
        <w:rPr>
          <w:szCs w:val="24"/>
        </w:rPr>
        <w:t>a</w:t>
      </w:r>
      <w:r>
        <w:rPr>
          <w:szCs w:val="24"/>
          <w:highlight w:val="yellow"/>
        </w:rPr>
        <w:t>y</w:t>
      </w:r>
      <w:r>
        <w:rPr>
          <w:szCs w:val="24"/>
        </w:rPr>
        <w:t xml:space="preserve"> be used as functional foods and c</w:t>
      </w:r>
      <w:r>
        <w:rPr>
          <w:szCs w:val="24"/>
          <w:highlight w:val="yellow"/>
        </w:rPr>
        <w:t>o</w:t>
      </w:r>
      <w:r>
        <w:rPr>
          <w:szCs w:val="24"/>
        </w:rPr>
        <w:t>nt</w:t>
      </w:r>
      <w:r>
        <w:rPr>
          <w:szCs w:val="24"/>
          <w:highlight w:val="yellow"/>
        </w:rPr>
        <w:t>ribute</w:t>
      </w:r>
      <w:r>
        <w:rPr>
          <w:szCs w:val="24"/>
        </w:rPr>
        <w:t xml:space="preserve"> to the nutritional value of meals when used as food additives (Allam </w:t>
      </w:r>
      <w:r>
        <w:rPr>
          <w:szCs w:val="24"/>
          <w:highlight w:val="yellow"/>
        </w:rPr>
        <w:t>&amp;</w:t>
      </w:r>
      <w:r>
        <w:rPr>
          <w:szCs w:val="24"/>
        </w:rPr>
        <w:t xml:space="preserve"> Mohamed, 2023).</w:t>
      </w:r>
    </w:p>
    <w:p w14:paraId="7BB62EE6" w14:textId="4E02EB8A" w:rsidR="009558B8" w:rsidRPr="00850B2D" w:rsidRDefault="00AD1F68" w:rsidP="00850B2D">
      <w:pPr>
        <w:spacing w:after="38"/>
        <w:rPr>
          <w:szCs w:val="24"/>
        </w:rPr>
      </w:pPr>
      <w:r>
        <w:rPr>
          <w:szCs w:val="24"/>
        </w:rPr>
        <w:t xml:space="preserve">It </w:t>
      </w:r>
      <w:r>
        <w:rPr>
          <w:szCs w:val="24"/>
          <w:highlight w:val="yellow"/>
        </w:rPr>
        <w:t>c</w:t>
      </w:r>
      <w:r>
        <w:rPr>
          <w:szCs w:val="24"/>
        </w:rPr>
        <w:t>a</w:t>
      </w:r>
      <w:r>
        <w:rPr>
          <w:szCs w:val="24"/>
          <w:highlight w:val="yellow"/>
        </w:rPr>
        <w:t>n</w:t>
      </w:r>
      <w:r>
        <w:rPr>
          <w:szCs w:val="24"/>
        </w:rPr>
        <w:t xml:space="preserve"> be cultivated on substrates ri</w:t>
      </w:r>
      <w:r>
        <w:rPr>
          <w:szCs w:val="24"/>
          <w:highlight w:val="yellow"/>
        </w:rPr>
        <w:t>c</w:t>
      </w:r>
      <w:r>
        <w:rPr>
          <w:szCs w:val="24"/>
        </w:rPr>
        <w:t>h in hemicellulose, lignin and cellulose, such as waste paper, leaves, wheat straw, rice straw, sawdust, sugarcane bagasse</w:t>
      </w:r>
      <w:r>
        <w:rPr>
          <w:szCs w:val="24"/>
          <w:highlight w:val="yellow"/>
        </w:rPr>
        <w:t xml:space="preserve"> and</w:t>
      </w:r>
      <w:r>
        <w:rPr>
          <w:szCs w:val="24"/>
        </w:rPr>
        <w:t xml:space="preserve"> corncob</w:t>
      </w:r>
      <w:r>
        <w:rPr>
          <w:szCs w:val="24"/>
          <w:highlight w:val="yellow"/>
        </w:rPr>
        <w:t>s</w:t>
      </w:r>
      <w:r>
        <w:rPr>
          <w:szCs w:val="24"/>
        </w:rPr>
        <w:t xml:space="preserve">. </w:t>
      </w:r>
      <w:r>
        <w:rPr>
          <w:szCs w:val="24"/>
          <w:highlight w:val="yellow"/>
        </w:rPr>
        <w:t>Usi</w:t>
      </w:r>
      <w:r>
        <w:rPr>
          <w:szCs w:val="24"/>
        </w:rPr>
        <w:t>n</w:t>
      </w:r>
      <w:r>
        <w:rPr>
          <w:szCs w:val="24"/>
          <w:highlight w:val="yellow"/>
        </w:rPr>
        <w:t>g</w:t>
      </w:r>
      <w:r>
        <w:rPr>
          <w:szCs w:val="24"/>
        </w:rPr>
        <w:t xml:space="preserve"> </w:t>
      </w:r>
      <w:r>
        <w:rPr>
          <w:szCs w:val="24"/>
          <w:highlight w:val="yellow"/>
        </w:rPr>
        <w:t>bi</w:t>
      </w:r>
      <w:r>
        <w:rPr>
          <w:szCs w:val="24"/>
        </w:rPr>
        <w:t>o</w:t>
      </w:r>
      <w:r>
        <w:rPr>
          <w:szCs w:val="24"/>
          <w:highlight w:val="yellow"/>
        </w:rPr>
        <w:t>log</w:t>
      </w:r>
      <w:r>
        <w:rPr>
          <w:szCs w:val="24"/>
        </w:rPr>
        <w:t>ical wa</w:t>
      </w:r>
      <w:r>
        <w:rPr>
          <w:szCs w:val="24"/>
          <w:highlight w:val="yellow"/>
        </w:rPr>
        <w:t>ste</w:t>
      </w:r>
      <w:r>
        <w:rPr>
          <w:szCs w:val="24"/>
        </w:rPr>
        <w:t xml:space="preserve">s </w:t>
      </w:r>
      <w:r>
        <w:rPr>
          <w:szCs w:val="24"/>
          <w:highlight w:val="yellow"/>
        </w:rPr>
        <w:t>for mushroom produc</w:t>
      </w:r>
      <w:r>
        <w:rPr>
          <w:szCs w:val="24"/>
        </w:rPr>
        <w:t>t</w:t>
      </w:r>
      <w:r>
        <w:rPr>
          <w:szCs w:val="24"/>
          <w:highlight w:val="yellow"/>
        </w:rPr>
        <w:t>i</w:t>
      </w:r>
      <w:r>
        <w:rPr>
          <w:szCs w:val="24"/>
        </w:rPr>
        <w:t>o</w:t>
      </w:r>
      <w:r>
        <w:rPr>
          <w:szCs w:val="24"/>
          <w:highlight w:val="yellow"/>
        </w:rPr>
        <w:t>n is an important means of</w:t>
      </w:r>
      <w:r>
        <w:rPr>
          <w:szCs w:val="24"/>
        </w:rPr>
        <w:t xml:space="preserve"> transform</w:t>
      </w:r>
      <w:r>
        <w:rPr>
          <w:szCs w:val="24"/>
          <w:highlight w:val="yellow"/>
        </w:rPr>
        <w:t>ing</w:t>
      </w:r>
      <w:r>
        <w:rPr>
          <w:szCs w:val="24"/>
        </w:rPr>
        <w:t xml:space="preserve"> inedible biowaste into a source of nutrients</w:t>
      </w:r>
      <w:r>
        <w:rPr>
          <w:szCs w:val="24"/>
          <w:highlight w:val="yellow"/>
        </w:rPr>
        <w:t>.</w:t>
      </w:r>
      <w:r>
        <w:rPr>
          <w:szCs w:val="24"/>
        </w:rPr>
        <w:t xml:space="preserve"> </w:t>
      </w:r>
      <w:r>
        <w:rPr>
          <w:szCs w:val="24"/>
          <w:highlight w:val="yellow"/>
        </w:rPr>
        <w:t>Th</w:t>
      </w:r>
      <w:r>
        <w:rPr>
          <w:szCs w:val="24"/>
        </w:rPr>
        <w:t>us</w:t>
      </w:r>
      <w:r>
        <w:rPr>
          <w:szCs w:val="24"/>
          <w:highlight w:val="yellow"/>
        </w:rPr>
        <w:t>,</w:t>
      </w:r>
      <w:r>
        <w:rPr>
          <w:szCs w:val="24"/>
        </w:rPr>
        <w:t xml:space="preserve"> mushroom </w:t>
      </w:r>
      <w:r>
        <w:rPr>
          <w:szCs w:val="24"/>
          <w:highlight w:val="yellow"/>
        </w:rPr>
        <w:t>c</w:t>
      </w:r>
      <w:r>
        <w:rPr>
          <w:szCs w:val="24"/>
        </w:rPr>
        <w:t>u</w:t>
      </w:r>
      <w:r>
        <w:rPr>
          <w:szCs w:val="24"/>
          <w:highlight w:val="yellow"/>
        </w:rPr>
        <w:t>ltiva</w:t>
      </w:r>
      <w:r>
        <w:rPr>
          <w:szCs w:val="24"/>
        </w:rPr>
        <w:t xml:space="preserve">tion is regarded as </w:t>
      </w:r>
      <w:r>
        <w:rPr>
          <w:szCs w:val="24"/>
          <w:highlight w:val="yellow"/>
        </w:rPr>
        <w:t>a</w:t>
      </w:r>
      <w:r>
        <w:rPr>
          <w:szCs w:val="24"/>
        </w:rPr>
        <w:t>n</w:t>
      </w:r>
      <w:r>
        <w:rPr>
          <w:szCs w:val="24"/>
          <w:highlight w:val="yellow"/>
        </w:rPr>
        <w:t xml:space="preserve"> effectiv</w:t>
      </w:r>
      <w:r>
        <w:rPr>
          <w:szCs w:val="24"/>
        </w:rPr>
        <w:t xml:space="preserve">e </w:t>
      </w:r>
      <w:r>
        <w:rPr>
          <w:szCs w:val="24"/>
          <w:highlight w:val="yellow"/>
        </w:rPr>
        <w:t>appr</w:t>
      </w:r>
      <w:r>
        <w:rPr>
          <w:szCs w:val="24"/>
        </w:rPr>
        <w:t>o</w:t>
      </w:r>
      <w:r>
        <w:rPr>
          <w:szCs w:val="24"/>
          <w:highlight w:val="yellow"/>
        </w:rPr>
        <w:t>ac</w:t>
      </w:r>
      <w:r>
        <w:rPr>
          <w:szCs w:val="24"/>
        </w:rPr>
        <w:t>h to biowaste</w:t>
      </w:r>
      <w:r>
        <w:rPr>
          <w:szCs w:val="24"/>
          <w:highlight w:val="yellow"/>
        </w:rPr>
        <w:t xml:space="preserve"> management</w:t>
      </w:r>
      <w:r>
        <w:rPr>
          <w:szCs w:val="24"/>
        </w:rPr>
        <w:t xml:space="preserve"> (</w:t>
      </w:r>
      <w:r w:rsidR="007D6578" w:rsidRPr="007D6578">
        <w:rPr>
          <w:szCs w:val="24"/>
        </w:rPr>
        <w:t>Tsegaye</w:t>
      </w:r>
      <w:r>
        <w:rPr>
          <w:szCs w:val="24"/>
        </w:rPr>
        <w:t>, 2017). Many of these lignocellulos</w:t>
      </w:r>
      <w:r>
        <w:rPr>
          <w:szCs w:val="24"/>
          <w:highlight w:val="yellow"/>
        </w:rPr>
        <w:t>ic</w:t>
      </w:r>
      <w:r>
        <w:rPr>
          <w:szCs w:val="24"/>
        </w:rPr>
        <w:t xml:space="preserve"> wastes are burned or </w:t>
      </w:r>
      <w:r>
        <w:rPr>
          <w:szCs w:val="24"/>
          <w:highlight w:val="yellow"/>
        </w:rPr>
        <w:t>a</w:t>
      </w:r>
      <w:r>
        <w:rPr>
          <w:szCs w:val="24"/>
        </w:rPr>
        <w:t>l</w:t>
      </w:r>
      <w:r>
        <w:rPr>
          <w:szCs w:val="24"/>
          <w:highlight w:val="yellow"/>
        </w:rPr>
        <w:t>low</w:t>
      </w:r>
      <w:r>
        <w:rPr>
          <w:szCs w:val="24"/>
        </w:rPr>
        <w:t>e</w:t>
      </w:r>
      <w:r>
        <w:rPr>
          <w:szCs w:val="24"/>
          <w:highlight w:val="yellow"/>
        </w:rPr>
        <w:t>d</w:t>
      </w:r>
      <w:r>
        <w:rPr>
          <w:szCs w:val="24"/>
        </w:rPr>
        <w:t xml:space="preserve"> to </w:t>
      </w:r>
      <w:r>
        <w:rPr>
          <w:szCs w:val="24"/>
          <w:highlight w:val="yellow"/>
        </w:rPr>
        <w:t>acc</w:t>
      </w:r>
      <w:r>
        <w:rPr>
          <w:szCs w:val="24"/>
        </w:rPr>
        <w:t>u</w:t>
      </w:r>
      <w:r>
        <w:rPr>
          <w:szCs w:val="24"/>
          <w:highlight w:val="yellow"/>
        </w:rPr>
        <w:t>mu</w:t>
      </w:r>
      <w:r>
        <w:rPr>
          <w:szCs w:val="24"/>
        </w:rPr>
        <w:t>l</w:t>
      </w:r>
      <w:r>
        <w:rPr>
          <w:szCs w:val="24"/>
          <w:highlight w:val="yellow"/>
        </w:rPr>
        <w:t>ate</w:t>
      </w:r>
      <w:r>
        <w:rPr>
          <w:szCs w:val="24"/>
        </w:rPr>
        <w:t xml:space="preserve"> on the ground, </w:t>
      </w:r>
      <w:r>
        <w:rPr>
          <w:szCs w:val="24"/>
          <w:highlight w:val="yellow"/>
        </w:rPr>
        <w:t>contributing to ground</w:t>
      </w:r>
      <w:r>
        <w:rPr>
          <w:szCs w:val="24"/>
        </w:rPr>
        <w:t>w</w:t>
      </w:r>
      <w:r>
        <w:rPr>
          <w:szCs w:val="24"/>
          <w:highlight w:val="yellow"/>
        </w:rPr>
        <w:t>at</w:t>
      </w:r>
      <w:r>
        <w:rPr>
          <w:szCs w:val="24"/>
        </w:rPr>
        <w:t>er contaminat</w:t>
      </w:r>
      <w:r>
        <w:rPr>
          <w:szCs w:val="24"/>
          <w:highlight w:val="yellow"/>
        </w:rPr>
        <w:t>i</w:t>
      </w:r>
      <w:r>
        <w:rPr>
          <w:szCs w:val="24"/>
        </w:rPr>
        <w:t>on, environment</w:t>
      </w:r>
      <w:r>
        <w:rPr>
          <w:szCs w:val="24"/>
          <w:highlight w:val="yellow"/>
        </w:rPr>
        <w:t>al pollution</w:t>
      </w:r>
      <w:r>
        <w:rPr>
          <w:szCs w:val="24"/>
        </w:rPr>
        <w:t xml:space="preserve"> and hygien</w:t>
      </w:r>
      <w:r>
        <w:rPr>
          <w:szCs w:val="24"/>
          <w:highlight w:val="yellow"/>
        </w:rPr>
        <w:t>e</w:t>
      </w:r>
      <w:r>
        <w:rPr>
          <w:szCs w:val="24"/>
        </w:rPr>
        <w:t xml:space="preserve"> </w:t>
      </w:r>
      <w:r>
        <w:rPr>
          <w:szCs w:val="24"/>
          <w:highlight w:val="yellow"/>
        </w:rPr>
        <w:t>probl</w:t>
      </w:r>
      <w:r>
        <w:rPr>
          <w:szCs w:val="24"/>
        </w:rPr>
        <w:t>e</w:t>
      </w:r>
      <w:r>
        <w:rPr>
          <w:szCs w:val="24"/>
          <w:highlight w:val="yellow"/>
        </w:rPr>
        <w:t>m</w:t>
      </w:r>
      <w:r>
        <w:rPr>
          <w:szCs w:val="24"/>
        </w:rPr>
        <w:t xml:space="preserve">s. Recycling organic waste </w:t>
      </w:r>
      <w:r>
        <w:rPr>
          <w:szCs w:val="24"/>
          <w:highlight w:val="yellow"/>
        </w:rPr>
        <w:t>thro</w:t>
      </w:r>
      <w:r>
        <w:rPr>
          <w:szCs w:val="24"/>
        </w:rPr>
        <w:t>ug</w:t>
      </w:r>
      <w:r>
        <w:rPr>
          <w:szCs w:val="24"/>
          <w:highlight w:val="yellow"/>
        </w:rPr>
        <w:t>h</w:t>
      </w:r>
      <w:r>
        <w:rPr>
          <w:szCs w:val="24"/>
        </w:rPr>
        <w:t xml:space="preserve"> appropriate biotechnological techniques </w:t>
      </w:r>
      <w:r>
        <w:rPr>
          <w:szCs w:val="24"/>
          <w:highlight w:val="yellow"/>
        </w:rPr>
        <w:t>reduc</w:t>
      </w:r>
      <w:r>
        <w:rPr>
          <w:szCs w:val="24"/>
        </w:rPr>
        <w:t>es waste a</w:t>
      </w:r>
      <w:r>
        <w:rPr>
          <w:szCs w:val="24"/>
          <w:highlight w:val="yellow"/>
        </w:rPr>
        <w:t>ccumulation a</w:t>
      </w:r>
      <w:r>
        <w:rPr>
          <w:szCs w:val="24"/>
        </w:rPr>
        <w:t>nd</w:t>
      </w:r>
      <w:r>
        <w:rPr>
          <w:szCs w:val="24"/>
          <w:highlight w:val="yellow"/>
        </w:rPr>
        <w:t xml:space="preserve"> environmental</w:t>
      </w:r>
      <w:r>
        <w:rPr>
          <w:szCs w:val="24"/>
        </w:rPr>
        <w:t xml:space="preserve"> contamination.</w:t>
      </w:r>
    </w:p>
    <w:p w14:paraId="173222E5" w14:textId="77777777" w:rsidR="00B855D3" w:rsidRDefault="00000000">
      <w:pPr>
        <w:spacing w:after="38"/>
        <w:rPr>
          <w:szCs w:val="24"/>
        </w:rPr>
      </w:pPr>
      <w:r>
        <w:rPr>
          <w:b/>
          <w:highlight w:val="yellow"/>
        </w:rPr>
        <w:t xml:space="preserve">Comparative cultivation studies of </w:t>
      </w:r>
      <w:r>
        <w:rPr>
          <w:b/>
          <w:i/>
          <w:highlight w:val="yellow"/>
        </w:rPr>
        <w:t>Pleurotus ostreatus</w:t>
      </w:r>
      <w:r>
        <w:rPr>
          <w:b/>
          <w:highlight w:val="yellow"/>
        </w:rPr>
        <w:t xml:space="preserve"> (Mubasshira et al., 2020) and other cultivated oyster mushrooms (Margaret et al., 2023) have reported differences in growth or yield among agricultural residues.</w:t>
      </w:r>
    </w:p>
    <w:p w14:paraId="7971700C" w14:textId="77777777" w:rsidR="00B855D3" w:rsidRDefault="00000000">
      <w:pPr>
        <w:keepLines/>
        <w:spacing w:after="38"/>
        <w:rPr>
          <w:szCs w:val="24"/>
        </w:rPr>
      </w:pPr>
      <w:r>
        <w:rPr>
          <w:b/>
          <w:highlight w:val="yellow"/>
        </w:rPr>
        <w:t xml:space="preserve">Recent studies evaluating tea-waste blends and locally available agro-industrial by-products have also examined the effects of substrate composition on the yield and biological efficiency of </w:t>
      </w:r>
      <w:r>
        <w:rPr>
          <w:b/>
          <w:i/>
          <w:highlight w:val="yellow"/>
        </w:rPr>
        <w:t>P. ostreatus</w:t>
      </w:r>
      <w:r>
        <w:rPr>
          <w:b/>
          <w:highlight w:val="yellow"/>
        </w:rPr>
        <w:t xml:space="preserve"> (Ahmed et al., 2024; Desisa et al., 2024). Miśkiewicz et al. (2025) further reported variation in substrate colonisation and the timing of the first harvest among agro-food waste formulations.</w:t>
      </w:r>
    </w:p>
    <w:p w14:paraId="0FE479CB" w14:textId="77777777" w:rsidR="00B855D3" w:rsidRDefault="00000000">
      <w:pPr>
        <w:spacing w:after="38"/>
        <w:rPr>
          <w:szCs w:val="24"/>
        </w:rPr>
      </w:pPr>
      <w:r>
        <w:rPr>
          <w:b/>
          <w:highlight w:val="yellow"/>
        </w:rPr>
        <w:t>Although various agricultural residues have been evaluated for oyster mushroom cultivation, a comparison of banana leaves and sawdust at the proportions investigated in this study is needed to assess their relative effects on growth stages, fruiting-body characteristics and yield under the study conditions.</w:t>
      </w:r>
    </w:p>
    <w:p w14:paraId="4B2116EB" w14:textId="77777777" w:rsidR="009558B8" w:rsidRPr="00850B2D" w:rsidRDefault="00AD1F68" w:rsidP="00850B2D">
      <w:pPr>
        <w:spacing w:after="38"/>
        <w:rPr>
          <w:szCs w:val="24"/>
        </w:rPr>
      </w:pPr>
      <w:r>
        <w:rPr>
          <w:szCs w:val="24"/>
          <w:highlight w:val="yellow"/>
        </w:rPr>
        <w:t>T</w:t>
      </w:r>
      <w:r>
        <w:rPr>
          <w:szCs w:val="24"/>
        </w:rPr>
        <w:t>o promote appropriate biowaste management techniques, this st</w:t>
      </w:r>
      <w:r>
        <w:rPr>
          <w:szCs w:val="24"/>
          <w:highlight w:val="yellow"/>
        </w:rPr>
        <w:t>u</w:t>
      </w:r>
      <w:r>
        <w:rPr>
          <w:szCs w:val="24"/>
        </w:rPr>
        <w:t>d</w:t>
      </w:r>
      <w:r>
        <w:rPr>
          <w:szCs w:val="24"/>
          <w:highlight w:val="yellow"/>
        </w:rPr>
        <w:t>y</w:t>
      </w:r>
      <w:r>
        <w:rPr>
          <w:szCs w:val="24"/>
        </w:rPr>
        <w:t xml:space="preserve"> evaluat</w:t>
      </w:r>
      <w:r>
        <w:rPr>
          <w:szCs w:val="24"/>
          <w:highlight w:val="yellow"/>
        </w:rPr>
        <w:t>ed</w:t>
      </w:r>
      <w:r>
        <w:rPr>
          <w:szCs w:val="24"/>
        </w:rPr>
        <w:t xml:space="preserve"> the yield and growth performance of oyster mushrooms (</w:t>
      </w:r>
      <w:r>
        <w:rPr>
          <w:i/>
          <w:szCs w:val="24"/>
        </w:rPr>
        <w:t>Pleurotus ostreatus</w:t>
      </w:r>
      <w:r>
        <w:rPr>
          <w:szCs w:val="24"/>
        </w:rPr>
        <w:t xml:space="preserve">) </w:t>
      </w:r>
      <w:r>
        <w:rPr>
          <w:szCs w:val="24"/>
          <w:highlight w:val="yellow"/>
        </w:rPr>
        <w:t>c</w:t>
      </w:r>
      <w:r>
        <w:rPr>
          <w:szCs w:val="24"/>
        </w:rPr>
        <w:t>u</w:t>
      </w:r>
      <w:r>
        <w:rPr>
          <w:szCs w:val="24"/>
          <w:highlight w:val="yellow"/>
        </w:rPr>
        <w:t>l</w:t>
      </w:r>
      <w:r>
        <w:rPr>
          <w:szCs w:val="24"/>
        </w:rPr>
        <w:t>ti</w:t>
      </w:r>
      <w:r>
        <w:rPr>
          <w:szCs w:val="24"/>
          <w:highlight w:val="yellow"/>
        </w:rPr>
        <w:t>vated us</w:t>
      </w:r>
      <w:r>
        <w:rPr>
          <w:szCs w:val="24"/>
        </w:rPr>
        <w:t xml:space="preserve">ing </w:t>
      </w:r>
      <w:r>
        <w:rPr>
          <w:szCs w:val="24"/>
          <w:highlight w:val="yellow"/>
        </w:rPr>
        <w:t>diffe</w:t>
      </w:r>
      <w:r>
        <w:rPr>
          <w:szCs w:val="24"/>
        </w:rPr>
        <w:t>r</w:t>
      </w:r>
      <w:r>
        <w:rPr>
          <w:szCs w:val="24"/>
          <w:highlight w:val="yellow"/>
        </w:rPr>
        <w:t>ent proport</w:t>
      </w:r>
      <w:r>
        <w:rPr>
          <w:szCs w:val="24"/>
        </w:rPr>
        <w:t>io</w:t>
      </w:r>
      <w:r>
        <w:rPr>
          <w:szCs w:val="24"/>
          <w:highlight w:val="yellow"/>
        </w:rPr>
        <w:t>n</w:t>
      </w:r>
      <w:r>
        <w:rPr>
          <w:szCs w:val="24"/>
        </w:rPr>
        <w:t>s o</w:t>
      </w:r>
      <w:r>
        <w:rPr>
          <w:szCs w:val="24"/>
          <w:highlight w:val="yellow"/>
        </w:rPr>
        <w:t>f</w:t>
      </w:r>
      <w:r>
        <w:rPr>
          <w:szCs w:val="24"/>
        </w:rPr>
        <w:t xml:space="preserve"> banana lea</w:t>
      </w:r>
      <w:r>
        <w:rPr>
          <w:szCs w:val="24"/>
          <w:highlight w:val="yellow"/>
        </w:rPr>
        <w:t>ves</w:t>
      </w:r>
      <w:r>
        <w:rPr>
          <w:szCs w:val="24"/>
        </w:rPr>
        <w:t xml:space="preserve"> and sawdust.</w:t>
      </w:r>
    </w:p>
    <w:p w14:paraId="4F791BB9" w14:textId="77777777" w:rsidR="009558B8" w:rsidRPr="00850B2D" w:rsidRDefault="009558B8" w:rsidP="00850B2D">
      <w:pPr>
        <w:spacing w:after="38"/>
        <w:ind w:left="0" w:firstLine="0"/>
        <w:rPr>
          <w:szCs w:val="24"/>
        </w:rPr>
      </w:pPr>
    </w:p>
    <w:p w14:paraId="742966B0" w14:textId="77777777" w:rsidR="009558B8" w:rsidRPr="00850B2D" w:rsidRDefault="00AD1F68" w:rsidP="00850B2D">
      <w:pPr>
        <w:numPr>
          <w:ilvl w:val="0"/>
          <w:numId w:val="1"/>
        </w:numPr>
        <w:spacing w:after="83" w:line="246" w:lineRule="auto"/>
        <w:ind w:hanging="240"/>
        <w:rPr>
          <w:szCs w:val="24"/>
        </w:rPr>
      </w:pPr>
      <w:r w:rsidRPr="00850B2D">
        <w:rPr>
          <w:b/>
          <w:szCs w:val="24"/>
        </w:rPr>
        <w:t>MATERIALS AND METHODS</w:t>
      </w:r>
    </w:p>
    <w:p w14:paraId="73557003" w14:textId="77777777" w:rsidR="009558B8" w:rsidRPr="00850B2D" w:rsidRDefault="00AD1F68" w:rsidP="00850B2D">
      <w:pPr>
        <w:spacing w:after="83" w:line="246" w:lineRule="auto"/>
        <w:ind w:left="576"/>
        <w:rPr>
          <w:szCs w:val="24"/>
        </w:rPr>
      </w:pPr>
      <w:r w:rsidRPr="00850B2D">
        <w:rPr>
          <w:b/>
          <w:szCs w:val="24"/>
        </w:rPr>
        <w:t>2.1 Collection and preparation</w:t>
      </w:r>
      <w:r w:rsidR="002711D8" w:rsidRPr="00850B2D">
        <w:rPr>
          <w:b/>
          <w:szCs w:val="24"/>
        </w:rPr>
        <w:t xml:space="preserve"> </w:t>
      </w:r>
      <w:r w:rsidRPr="00850B2D">
        <w:rPr>
          <w:b/>
          <w:szCs w:val="24"/>
        </w:rPr>
        <w:t>of Substrates</w:t>
      </w:r>
    </w:p>
    <w:p w14:paraId="2FB70985" w14:textId="77777777" w:rsidR="009558B8" w:rsidRPr="00850B2D" w:rsidRDefault="00AD1F68" w:rsidP="00850B2D">
      <w:pPr>
        <w:spacing w:after="38"/>
        <w:rPr>
          <w:szCs w:val="24"/>
        </w:rPr>
      </w:pPr>
      <w:r>
        <w:rPr>
          <w:i/>
          <w:szCs w:val="24"/>
        </w:rPr>
        <w:t>P. ostreatus</w:t>
      </w:r>
      <w:r>
        <w:rPr>
          <w:szCs w:val="24"/>
        </w:rPr>
        <w:t xml:space="preserve"> spawn was </w:t>
      </w:r>
      <w:r>
        <w:rPr>
          <w:szCs w:val="24"/>
          <w:highlight w:val="yellow"/>
        </w:rPr>
        <w:t>obt</w:t>
      </w:r>
      <w:r>
        <w:rPr>
          <w:szCs w:val="24"/>
        </w:rPr>
        <w:t>ai</w:t>
      </w:r>
      <w:r>
        <w:rPr>
          <w:szCs w:val="24"/>
          <w:highlight w:val="yellow"/>
        </w:rPr>
        <w:t>n</w:t>
      </w:r>
      <w:r>
        <w:rPr>
          <w:szCs w:val="24"/>
        </w:rPr>
        <w:t>ed from the Federal University of Technology</w:t>
      </w:r>
      <w:r>
        <w:rPr>
          <w:szCs w:val="24"/>
          <w:highlight w:val="yellow"/>
        </w:rPr>
        <w:t>, Owerri</w:t>
      </w:r>
      <w:r>
        <w:rPr>
          <w:szCs w:val="24"/>
        </w:rPr>
        <w:t xml:space="preserve"> (FUTO), Department of Biological Sciences</w:t>
      </w:r>
      <w:r>
        <w:rPr>
          <w:szCs w:val="24"/>
          <w:highlight w:val="yellow"/>
        </w:rPr>
        <w:t>,</w:t>
      </w:r>
      <w:r>
        <w:rPr>
          <w:szCs w:val="24"/>
        </w:rPr>
        <w:t xml:space="preserve"> Imo State, Nigeria. </w:t>
      </w:r>
      <w:r>
        <w:rPr>
          <w:szCs w:val="24"/>
          <w:highlight w:val="yellow"/>
        </w:rPr>
        <w:t>B</w:t>
      </w:r>
      <w:r>
        <w:rPr>
          <w:szCs w:val="24"/>
        </w:rPr>
        <w:t xml:space="preserve">anana leaves still </w:t>
      </w:r>
      <w:r>
        <w:rPr>
          <w:szCs w:val="24"/>
          <w:highlight w:val="yellow"/>
        </w:rPr>
        <w:t>attac</w:t>
      </w:r>
      <w:r>
        <w:rPr>
          <w:szCs w:val="24"/>
        </w:rPr>
        <w:t>h</w:t>
      </w:r>
      <w:r>
        <w:rPr>
          <w:szCs w:val="24"/>
          <w:highlight w:val="yellow"/>
        </w:rPr>
        <w:t>ed</w:t>
      </w:r>
      <w:r>
        <w:rPr>
          <w:szCs w:val="24"/>
        </w:rPr>
        <w:t xml:space="preserve"> </w:t>
      </w:r>
      <w:r>
        <w:rPr>
          <w:szCs w:val="24"/>
          <w:highlight w:val="yellow"/>
        </w:rPr>
        <w:t>t</w:t>
      </w:r>
      <w:r>
        <w:rPr>
          <w:szCs w:val="24"/>
        </w:rPr>
        <w:t xml:space="preserve">o the trees were </w:t>
      </w:r>
      <w:r>
        <w:rPr>
          <w:szCs w:val="24"/>
          <w:highlight w:val="yellow"/>
        </w:rPr>
        <w:t>collec</w:t>
      </w:r>
      <w:r>
        <w:rPr>
          <w:szCs w:val="24"/>
        </w:rPr>
        <w:t>ted</w:t>
      </w:r>
      <w:r>
        <w:rPr>
          <w:szCs w:val="24"/>
          <w:highlight w:val="yellow"/>
        </w:rPr>
        <w:t xml:space="preserve"> from a farm</w:t>
      </w:r>
      <w:r>
        <w:rPr>
          <w:szCs w:val="24"/>
        </w:rPr>
        <w:t xml:space="preserve"> in </w:t>
      </w:r>
      <w:r>
        <w:rPr>
          <w:szCs w:val="24"/>
          <w:highlight w:val="yellow"/>
        </w:rPr>
        <w:t>Ow</w:t>
      </w:r>
      <w:r>
        <w:rPr>
          <w:szCs w:val="24"/>
        </w:rPr>
        <w:t>er</w:t>
      </w:r>
      <w:r>
        <w:rPr>
          <w:szCs w:val="24"/>
          <w:highlight w:val="yellow"/>
        </w:rPr>
        <w:t>r</w:t>
      </w:r>
      <w:r>
        <w:rPr>
          <w:szCs w:val="24"/>
        </w:rPr>
        <w:t xml:space="preserve">i, and sawdust was </w:t>
      </w:r>
      <w:r>
        <w:rPr>
          <w:szCs w:val="24"/>
          <w:highlight w:val="yellow"/>
        </w:rPr>
        <w:t>collec</w:t>
      </w:r>
      <w:r>
        <w:rPr>
          <w:szCs w:val="24"/>
        </w:rPr>
        <w:t xml:space="preserve">ted from the Mbieri timber market. The </w:t>
      </w:r>
      <w:r>
        <w:rPr>
          <w:szCs w:val="24"/>
          <w:highlight w:val="yellow"/>
        </w:rPr>
        <w:t>investigation was conduct</w:t>
      </w:r>
      <w:r>
        <w:rPr>
          <w:szCs w:val="24"/>
        </w:rPr>
        <w:t>ed</w:t>
      </w:r>
      <w:r>
        <w:rPr>
          <w:szCs w:val="24"/>
          <w:highlight w:val="yellow"/>
        </w:rPr>
        <w:t xml:space="preserve"> in th</w:t>
      </w:r>
      <w:r>
        <w:rPr>
          <w:szCs w:val="24"/>
        </w:rPr>
        <w:t xml:space="preserve">e Department of Microbiology Laboratory </w:t>
      </w:r>
      <w:r>
        <w:rPr>
          <w:szCs w:val="24"/>
          <w:highlight w:val="yellow"/>
        </w:rPr>
        <w:t>at FUTO,</w:t>
      </w:r>
      <w:r>
        <w:rPr>
          <w:szCs w:val="24"/>
        </w:rPr>
        <w:t xml:space="preserve"> Owerri, Imo State, Nigeria. </w:t>
      </w:r>
      <w:r>
        <w:rPr>
          <w:szCs w:val="24"/>
          <w:highlight w:val="yellow"/>
        </w:rPr>
        <w:t>T</w:t>
      </w:r>
      <w:r>
        <w:rPr>
          <w:szCs w:val="24"/>
        </w:rPr>
        <w:t xml:space="preserve">he clean banana leaves were </w:t>
      </w:r>
      <w:r>
        <w:rPr>
          <w:szCs w:val="24"/>
          <w:highlight w:val="yellow"/>
        </w:rPr>
        <w:t>collec</w:t>
      </w:r>
      <w:r>
        <w:rPr>
          <w:szCs w:val="24"/>
        </w:rPr>
        <w:t>ted two weeks before spawning, cut into uniform lengths and a</w:t>
      </w:r>
      <w:r>
        <w:rPr>
          <w:szCs w:val="24"/>
          <w:highlight w:val="yellow"/>
        </w:rPr>
        <w:t>ir-dri</w:t>
      </w:r>
      <w:r>
        <w:rPr>
          <w:szCs w:val="24"/>
        </w:rPr>
        <w:t>ed for two weeks,</w:t>
      </w:r>
      <w:r>
        <w:rPr>
          <w:szCs w:val="24"/>
          <w:highlight w:val="yellow"/>
        </w:rPr>
        <w:t xml:space="preserve"> while</w:t>
      </w:r>
      <w:r>
        <w:rPr>
          <w:szCs w:val="24"/>
        </w:rPr>
        <w:t xml:space="preserve"> the sawdust was left to decompose for an additional week (Nwoko et al., 2024; Odeyemi et al</w:t>
      </w:r>
      <w:r>
        <w:rPr>
          <w:szCs w:val="24"/>
          <w:highlight w:val="yellow"/>
        </w:rPr>
        <w:t>.,</w:t>
      </w:r>
      <w:r>
        <w:rPr>
          <w:szCs w:val="24"/>
        </w:rPr>
        <w:t xml:space="preserve"> 2026).</w:t>
      </w:r>
    </w:p>
    <w:p w14:paraId="1BF4F27C" w14:textId="77777777" w:rsidR="009558B8" w:rsidRPr="00850B2D" w:rsidRDefault="00AD1F68" w:rsidP="00850B2D">
      <w:pPr>
        <w:spacing w:after="38"/>
        <w:rPr>
          <w:szCs w:val="24"/>
        </w:rPr>
      </w:pPr>
      <w:r>
        <w:rPr>
          <w:szCs w:val="24"/>
        </w:rPr>
        <w:t>The treatments included three replicates of each of the following substrates: 100% sawdust (Trt1), 100% banana lea</w:t>
      </w:r>
      <w:r>
        <w:rPr>
          <w:szCs w:val="24"/>
          <w:highlight w:val="yellow"/>
        </w:rPr>
        <w:t>ves</w:t>
      </w:r>
      <w:r>
        <w:rPr>
          <w:szCs w:val="24"/>
        </w:rPr>
        <w:t xml:space="preserve"> (Trt2), 50% sawdust and 50% banana lea</w:t>
      </w:r>
      <w:r>
        <w:rPr>
          <w:szCs w:val="24"/>
          <w:highlight w:val="yellow"/>
        </w:rPr>
        <w:t>ves</w:t>
      </w:r>
      <w:r>
        <w:rPr>
          <w:szCs w:val="24"/>
        </w:rPr>
        <w:t xml:space="preserve"> (Trt3), 75% sawdust</w:t>
      </w:r>
      <w:r>
        <w:rPr>
          <w:szCs w:val="24"/>
          <w:highlight w:val="yellow"/>
        </w:rPr>
        <w:t xml:space="preserve"> and</w:t>
      </w:r>
      <w:r>
        <w:rPr>
          <w:szCs w:val="24"/>
        </w:rPr>
        <w:t xml:space="preserve"> 25% banana lea</w:t>
      </w:r>
      <w:r>
        <w:rPr>
          <w:szCs w:val="24"/>
          <w:highlight w:val="yellow"/>
        </w:rPr>
        <w:t>ves</w:t>
      </w:r>
      <w:r>
        <w:rPr>
          <w:szCs w:val="24"/>
        </w:rPr>
        <w:t xml:space="preserve"> (Trt4), and 25% sawdust</w:t>
      </w:r>
      <w:r>
        <w:rPr>
          <w:szCs w:val="24"/>
          <w:highlight w:val="yellow"/>
        </w:rPr>
        <w:t xml:space="preserve"> and</w:t>
      </w:r>
      <w:r>
        <w:rPr>
          <w:szCs w:val="24"/>
        </w:rPr>
        <w:t xml:space="preserve"> 75% banana lea</w:t>
      </w:r>
      <w:r>
        <w:rPr>
          <w:szCs w:val="24"/>
          <w:highlight w:val="yellow"/>
        </w:rPr>
        <w:t>ves</w:t>
      </w:r>
      <w:r>
        <w:rPr>
          <w:szCs w:val="24"/>
        </w:rPr>
        <w:t xml:space="preserve"> (Trt5)</w:t>
      </w:r>
      <w:r>
        <w:rPr>
          <w:szCs w:val="24"/>
          <w:highlight w:val="yellow"/>
        </w:rPr>
        <w:t>,</w:t>
      </w:r>
      <w:r>
        <w:rPr>
          <w:szCs w:val="24"/>
        </w:rPr>
        <w:t xml:space="preserve"> as shown in Table 1. These substrates were submerged in water for eight hours</w:t>
      </w:r>
      <w:r>
        <w:rPr>
          <w:szCs w:val="24"/>
          <w:highlight w:val="yellow"/>
        </w:rPr>
        <w:t>,</w:t>
      </w:r>
      <w:r>
        <w:rPr>
          <w:szCs w:val="24"/>
        </w:rPr>
        <w:t xml:space="preserve"> a</w:t>
      </w:r>
      <w:r>
        <w:rPr>
          <w:szCs w:val="24"/>
          <w:highlight w:val="yellow"/>
        </w:rPr>
        <w:t>fter which</w:t>
      </w:r>
      <w:r>
        <w:rPr>
          <w:szCs w:val="24"/>
        </w:rPr>
        <w:t xml:space="preserve"> the excess water was allowed to drain. </w:t>
      </w:r>
      <w:r>
        <w:rPr>
          <w:szCs w:val="24"/>
          <w:highlight w:val="yellow"/>
        </w:rPr>
        <w:t xml:space="preserve">The substrates were amended with </w:t>
      </w:r>
      <w:r>
        <w:rPr>
          <w:szCs w:val="24"/>
        </w:rPr>
        <w:t>4% CaSO</w:t>
      </w:r>
      <w:r>
        <w:rPr>
          <w:szCs w:val="24"/>
          <w:vertAlign w:val="subscript"/>
        </w:rPr>
        <w:t>4</w:t>
      </w:r>
      <w:r>
        <w:rPr>
          <w:szCs w:val="24"/>
        </w:rPr>
        <w:t xml:space="preserve"> and 2% (w/w) CaCO</w:t>
      </w:r>
      <w:r>
        <w:rPr>
          <w:szCs w:val="24"/>
          <w:vertAlign w:val="subscript"/>
        </w:rPr>
        <w:t>3</w:t>
      </w:r>
      <w:r>
        <w:rPr>
          <w:szCs w:val="24"/>
          <w:highlight w:val="yellow"/>
          <w:vertAlign w:val="subscript"/>
        </w:rPr>
        <w:t>.</w:t>
      </w:r>
      <w:r>
        <w:rPr>
          <w:szCs w:val="24"/>
          <w:vertAlign w:val="subscript"/>
        </w:rPr>
        <w:t xml:space="preserve"> </w:t>
      </w:r>
      <w:r>
        <w:rPr>
          <w:szCs w:val="24"/>
          <w:highlight w:val="yellow"/>
        </w:rPr>
        <w:t>Follo</w:t>
      </w:r>
      <w:r>
        <w:rPr>
          <w:szCs w:val="24"/>
        </w:rPr>
        <w:t>wi</w:t>
      </w:r>
      <w:r>
        <w:rPr>
          <w:szCs w:val="24"/>
          <w:highlight w:val="yellow"/>
        </w:rPr>
        <w:t>ng</w:t>
      </w:r>
      <w:r>
        <w:rPr>
          <w:szCs w:val="24"/>
        </w:rPr>
        <w:t xml:space="preserve"> the </w:t>
      </w:r>
      <w:r>
        <w:rPr>
          <w:szCs w:val="24"/>
          <w:highlight w:val="yellow"/>
        </w:rPr>
        <w:t>m</w:t>
      </w:r>
      <w:r>
        <w:rPr>
          <w:szCs w:val="24"/>
        </w:rPr>
        <w:t>eth</w:t>
      </w:r>
      <w:r>
        <w:rPr>
          <w:szCs w:val="24"/>
          <w:highlight w:val="yellow"/>
        </w:rPr>
        <w:t>od</w:t>
      </w:r>
      <w:r>
        <w:rPr>
          <w:szCs w:val="24"/>
        </w:rPr>
        <w:t xml:space="preserve">s of Okwulehie </w:t>
      </w:r>
      <w:r>
        <w:rPr>
          <w:szCs w:val="24"/>
          <w:highlight w:val="yellow"/>
        </w:rPr>
        <w:t>and</w:t>
      </w:r>
      <w:r>
        <w:rPr>
          <w:szCs w:val="24"/>
        </w:rPr>
        <w:t xml:space="preserve"> Okwujiako (2008)</w:t>
      </w:r>
      <w:r>
        <w:rPr>
          <w:szCs w:val="24"/>
          <w:highlight w:val="yellow"/>
        </w:rPr>
        <w:t>,</w:t>
      </w:r>
      <w:r>
        <w:rPr>
          <w:szCs w:val="24"/>
        </w:rPr>
        <w:t xml:space="preserve"> Nwuka et al</w:t>
      </w:r>
      <w:r>
        <w:rPr>
          <w:szCs w:val="24"/>
          <w:highlight w:val="yellow"/>
        </w:rPr>
        <w:t>.</w:t>
      </w:r>
      <w:r>
        <w:rPr>
          <w:szCs w:val="24"/>
        </w:rPr>
        <w:t xml:space="preserve"> (2026) and Besufek</w:t>
      </w:r>
      <w:r>
        <w:rPr>
          <w:szCs w:val="24"/>
          <w:highlight w:val="yellow"/>
        </w:rPr>
        <w:t>a</w:t>
      </w:r>
      <w:r>
        <w:rPr>
          <w:szCs w:val="24"/>
        </w:rPr>
        <w:t>d et al. (2020), each substrate was then pasteuri</w:t>
      </w:r>
      <w:r>
        <w:rPr>
          <w:szCs w:val="24"/>
          <w:highlight w:val="yellow"/>
        </w:rPr>
        <w:t>s</w:t>
      </w:r>
      <w:r>
        <w:rPr>
          <w:szCs w:val="24"/>
        </w:rPr>
        <w:t xml:space="preserve">ed </w:t>
      </w:r>
      <w:r>
        <w:rPr>
          <w:szCs w:val="24"/>
          <w:highlight w:val="yellow"/>
        </w:rPr>
        <w:t>separatel</w:t>
      </w:r>
      <w:r>
        <w:rPr>
          <w:szCs w:val="24"/>
        </w:rPr>
        <w:t>y</w:t>
      </w:r>
      <w:r>
        <w:rPr>
          <w:szCs w:val="24"/>
          <w:highlight w:val="yellow"/>
        </w:rPr>
        <w:t xml:space="preserve"> with</w:t>
      </w:r>
      <w:r>
        <w:rPr>
          <w:szCs w:val="24"/>
        </w:rPr>
        <w:t xml:space="preserve"> steam in a metal drum at 96°C for three to four hours </w:t>
      </w:r>
      <w:r>
        <w:rPr>
          <w:szCs w:val="24"/>
          <w:highlight w:val="yellow"/>
        </w:rPr>
        <w:t>a</w:t>
      </w:r>
      <w:r>
        <w:rPr>
          <w:szCs w:val="24"/>
        </w:rPr>
        <w:t>n</w:t>
      </w:r>
      <w:r>
        <w:rPr>
          <w:szCs w:val="24"/>
          <w:highlight w:val="yellow"/>
        </w:rPr>
        <w:t>d</w:t>
      </w:r>
      <w:r>
        <w:rPr>
          <w:szCs w:val="24"/>
        </w:rPr>
        <w:t xml:space="preserve"> allowed to cool </w:t>
      </w:r>
      <w:r>
        <w:rPr>
          <w:szCs w:val="24"/>
        </w:rPr>
        <w:lastRenderedPageBreak/>
        <w:t xml:space="preserve">to </w:t>
      </w:r>
      <w:r>
        <w:rPr>
          <w:szCs w:val="24"/>
          <w:highlight w:val="yellow"/>
        </w:rPr>
        <w:t>r</w:t>
      </w:r>
      <w:r>
        <w:rPr>
          <w:szCs w:val="24"/>
        </w:rPr>
        <w:t>o</w:t>
      </w:r>
      <w:r>
        <w:rPr>
          <w:szCs w:val="24"/>
          <w:highlight w:val="yellow"/>
        </w:rPr>
        <w:t>o</w:t>
      </w:r>
      <w:r>
        <w:rPr>
          <w:szCs w:val="24"/>
        </w:rPr>
        <w:t>m temperature (20</w:t>
      </w:r>
      <w:r>
        <w:rPr>
          <w:szCs w:val="24"/>
          <w:highlight w:val="yellow"/>
        </w:rPr>
        <w:t>–</w:t>
      </w:r>
      <w:r>
        <w:rPr>
          <w:szCs w:val="24"/>
        </w:rPr>
        <w:t>25°C). Plates 1 and 2 show freshly harvested and dried mushroom</w:t>
      </w:r>
      <w:r>
        <w:rPr>
          <w:szCs w:val="24"/>
          <w:highlight w:val="yellow"/>
        </w:rPr>
        <w:t>s,</w:t>
      </w:r>
      <w:r>
        <w:rPr>
          <w:szCs w:val="24"/>
        </w:rPr>
        <w:t xml:space="preserve"> res</w:t>
      </w:r>
      <w:r>
        <w:rPr>
          <w:szCs w:val="24"/>
          <w:highlight w:val="yellow"/>
        </w:rPr>
        <w:t>p</w:t>
      </w:r>
      <w:r>
        <w:rPr>
          <w:szCs w:val="24"/>
        </w:rPr>
        <w:t>ectively.</w:t>
      </w:r>
    </w:p>
    <w:p w14:paraId="1F07373F" w14:textId="77777777" w:rsidR="00017B3C" w:rsidRPr="00850B2D" w:rsidRDefault="00017B3C" w:rsidP="00850B2D">
      <w:pPr>
        <w:spacing w:after="38"/>
        <w:rPr>
          <w:szCs w:val="24"/>
        </w:rPr>
      </w:pPr>
      <w:r w:rsidRPr="00850B2D">
        <w:rPr>
          <w:noProof/>
          <w:szCs w:val="24"/>
        </w:rPr>
        <w:drawing>
          <wp:inline distT="0" distB="0" distL="0" distR="0" wp14:anchorId="18FE3503" wp14:editId="6C6C5125">
            <wp:extent cx="3459480" cy="251460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57637" t="22087" r="15722" b="22353"/>
                    <a:stretch/>
                  </pic:blipFill>
                  <pic:spPr bwMode="auto">
                    <a:xfrm>
                      <a:off x="0" y="0"/>
                      <a:ext cx="3459480" cy="2514600"/>
                    </a:xfrm>
                    <a:prstGeom prst="rect">
                      <a:avLst/>
                    </a:prstGeom>
                    <a:ln>
                      <a:noFill/>
                    </a:ln>
                    <a:extLst>
                      <a:ext uri="{53640926-AAD7-44D8-BBD7-CCE9431645EC}">
                        <a14:shadowObscured xmlns:a14="http://schemas.microsoft.com/office/drawing/2010/main"/>
                      </a:ext>
                    </a:extLst>
                  </pic:spPr>
                </pic:pic>
              </a:graphicData>
            </a:graphic>
          </wp:inline>
        </w:drawing>
      </w:r>
      <w:r w:rsidRPr="00850B2D">
        <w:rPr>
          <w:szCs w:val="24"/>
        </w:rPr>
        <w:t xml:space="preserve">Plate 1. Freshly harvested </w:t>
      </w:r>
      <w:proofErr w:type="spellStart"/>
      <w:r w:rsidRPr="00850B2D">
        <w:rPr>
          <w:szCs w:val="24"/>
        </w:rPr>
        <w:t>Muchroom</w:t>
      </w:r>
      <w:proofErr w:type="spellEnd"/>
      <w:r w:rsidRPr="00850B2D">
        <w:rPr>
          <w:szCs w:val="24"/>
        </w:rPr>
        <w:t>.</w:t>
      </w:r>
      <w:r w:rsidRPr="00850B2D">
        <w:rPr>
          <w:noProof/>
          <w:szCs w:val="24"/>
        </w:rPr>
        <w:drawing>
          <wp:inline distT="0" distB="0" distL="0" distR="0" wp14:anchorId="71A3F1D0" wp14:editId="6AF5C85B">
            <wp:extent cx="3276600" cy="2971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56868" t="12524" r="15338" b="23263"/>
                    <a:stretch/>
                  </pic:blipFill>
                  <pic:spPr bwMode="auto">
                    <a:xfrm>
                      <a:off x="0" y="0"/>
                      <a:ext cx="3276957" cy="2972124"/>
                    </a:xfrm>
                    <a:prstGeom prst="rect">
                      <a:avLst/>
                    </a:prstGeom>
                    <a:ln>
                      <a:noFill/>
                    </a:ln>
                    <a:extLst>
                      <a:ext uri="{53640926-AAD7-44D8-BBD7-CCE9431645EC}">
                        <a14:shadowObscured xmlns:a14="http://schemas.microsoft.com/office/drawing/2010/main"/>
                      </a:ext>
                    </a:extLst>
                  </pic:spPr>
                </pic:pic>
              </a:graphicData>
            </a:graphic>
          </wp:inline>
        </w:drawing>
      </w:r>
      <w:r w:rsidRPr="00850B2D">
        <w:rPr>
          <w:noProof/>
          <w:szCs w:val="24"/>
        </w:rPr>
        <w:t xml:space="preserve"> Plate 2. Dried Mushroom</w:t>
      </w:r>
    </w:p>
    <w:p w14:paraId="72DF2834" w14:textId="77777777" w:rsidR="00017B3C" w:rsidRPr="00850B2D" w:rsidRDefault="00017B3C" w:rsidP="00850B2D">
      <w:pPr>
        <w:spacing w:after="38"/>
        <w:rPr>
          <w:szCs w:val="24"/>
        </w:rPr>
      </w:pPr>
    </w:p>
    <w:p w14:paraId="76163532" w14:textId="77777777" w:rsidR="00017B3C" w:rsidRPr="00850B2D" w:rsidRDefault="00017B3C" w:rsidP="00850B2D">
      <w:pPr>
        <w:spacing w:after="38"/>
        <w:rPr>
          <w:noProof/>
          <w:szCs w:val="24"/>
        </w:rPr>
      </w:pPr>
    </w:p>
    <w:p w14:paraId="4D03A4FE" w14:textId="77777777" w:rsidR="00017B3C" w:rsidRPr="00850B2D" w:rsidRDefault="00017B3C" w:rsidP="00850B2D">
      <w:pPr>
        <w:spacing w:after="38"/>
        <w:rPr>
          <w:noProof/>
          <w:szCs w:val="24"/>
        </w:rPr>
      </w:pPr>
    </w:p>
    <w:p w14:paraId="1FDD786C" w14:textId="77777777" w:rsidR="00017B3C" w:rsidRPr="00850B2D" w:rsidRDefault="00017B3C" w:rsidP="00850B2D">
      <w:pPr>
        <w:spacing w:after="38"/>
        <w:rPr>
          <w:noProof/>
          <w:szCs w:val="24"/>
        </w:rPr>
      </w:pPr>
    </w:p>
    <w:p w14:paraId="0E617A0A" w14:textId="77777777" w:rsidR="009558B8" w:rsidRPr="00850B2D" w:rsidRDefault="00AD1F68" w:rsidP="00850B2D">
      <w:pPr>
        <w:spacing w:after="228" w:line="246" w:lineRule="auto"/>
        <w:rPr>
          <w:szCs w:val="24"/>
        </w:rPr>
      </w:pPr>
      <w:r w:rsidRPr="00850B2D">
        <w:rPr>
          <w:b/>
          <w:szCs w:val="24"/>
        </w:rPr>
        <w:t>Table 1: The composition of the base substrates utilized as substrate material in this experiment.</w:t>
      </w:r>
    </w:p>
    <w:p w14:paraId="4C938AF4" w14:textId="77777777" w:rsidR="009558B8" w:rsidRPr="00850B2D" w:rsidRDefault="00AD1F68" w:rsidP="00850B2D">
      <w:pPr>
        <w:spacing w:after="83" w:line="246" w:lineRule="auto"/>
        <w:ind w:left="1751"/>
        <w:rPr>
          <w:szCs w:val="24"/>
        </w:rPr>
      </w:pPr>
      <w:r w:rsidRPr="00850B2D">
        <w:rPr>
          <w:rFonts w:eastAsia="Calibri" w:cs="Calibri"/>
          <w:noProof/>
          <w:szCs w:val="24"/>
        </w:rPr>
        <mc:AlternateContent>
          <mc:Choice Requires="wpg">
            <w:drawing>
              <wp:anchor distT="0" distB="0" distL="114300" distR="114300" simplePos="0" relativeHeight="251658240" behindDoc="0" locked="0" layoutInCell="1" allowOverlap="1" wp14:anchorId="73B730ED" wp14:editId="55DCE8AF">
                <wp:simplePos x="0" y="0"/>
                <wp:positionH relativeFrom="column">
                  <wp:posOffset>1038924</wp:posOffset>
                </wp:positionH>
                <wp:positionV relativeFrom="paragraph">
                  <wp:posOffset>-37137</wp:posOffset>
                </wp:positionV>
                <wp:extent cx="3871849" cy="209931"/>
                <wp:effectExtent l="0" t="0" r="0" b="0"/>
                <wp:wrapNone/>
                <wp:docPr id="5679" name="Group 5679"/>
                <wp:cNvGraphicFramePr/>
                <a:graphic xmlns:a="http://schemas.openxmlformats.org/drawingml/2006/main">
                  <a:graphicData uri="http://schemas.microsoft.com/office/word/2010/wordprocessingGroup">
                    <wpg:wgp>
                      <wpg:cNvGrpSpPr/>
                      <wpg:grpSpPr>
                        <a:xfrm>
                          <a:off x="0" y="0"/>
                          <a:ext cx="3871849" cy="209931"/>
                          <a:chOff x="0" y="0"/>
                          <a:chExt cx="3871849" cy="209931"/>
                        </a:xfrm>
                      </wpg:grpSpPr>
                      <wps:wsp>
                        <wps:cNvPr id="7243" name="Shape 7243"/>
                        <wps:cNvSpPr/>
                        <wps:spPr>
                          <a:xfrm>
                            <a:off x="0" y="0"/>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4" name="Shape 7244"/>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5" name="Shape 7245"/>
                        <wps:cNvSpPr/>
                        <wps:spPr>
                          <a:xfrm>
                            <a:off x="1086104" y="0"/>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6" name="Shape 7246"/>
                        <wps:cNvSpPr/>
                        <wps:spPr>
                          <a:xfrm>
                            <a:off x="0" y="203581"/>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7" name="Shape 7247"/>
                        <wps:cNvSpPr/>
                        <wps:spPr>
                          <a:xfrm>
                            <a:off x="1079754" y="2035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48" name="Shape 7248"/>
                        <wps:cNvSpPr/>
                        <wps:spPr>
                          <a:xfrm>
                            <a:off x="1086104" y="203581"/>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09D770CE" id="Group 5679" o:spid="_x0000_s1026" style="position:absolute;margin-left:81.8pt;margin-top:-2.9pt;width:304.85pt;height:16.55pt;z-index:251658240" coordsize="38718,2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">
                <v:shape id="Shape 7243" o:spid="_x0000_s1027" style="position:absolute;width:10798;height:91;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C48cA&#10;AADdAAAADwAAAGRycy9kb3ducmV2LnhtbESPW2vCQBSE3wv9D8sR+lY3UfESXcV6Q5A+eAFfD9lj&#10;Epo9G7JrjP++WxD6OMzMN8xs0ZpSNFS7wrKCuBuBIE6tLjhTcDlvP8cgnEfWWFomBU9ysJi/v80w&#10;0fbBR2pOPhMBwi5BBbn3VSKlS3My6Lq2Ig7ezdYGfZB1JnWNjwA3pexF0VAaLDgs5FjRKqf053Q3&#10;CvqHzWC9XU2u1Wh3+TrslrH5bmKlPjrtcgrCU+v/w6/2XisY9QZ9+HsTnoC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ewuPHAAAA3QAAAA8AAAAAAAAAAAAAAAAAmAIAAGRy&#10;cy9kb3ducmV2LnhtbFBLBQYAAAAABAAEAPUAAACMAwAAAAA=&#10;" path="m,l1079818,r,9144l,9144,,e" fillcolor="black" stroked="f" strokeweight="0">
                  <v:stroke miterlimit="83231f" joinstyle="miter"/>
                  <v:path arrowok="t" textboxrect="0,0,1079818,9144"/>
                </v:shape>
                <v:shape id="Shape 7244"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Xiv8UA&#10;AADdAAAADwAAAGRycy9kb3ducmV2LnhtbESPQWvCQBSE74X+h+UJ3pqNEhpJs4otFEQQ2uihx9fs&#10;axLMvo27q8Z/3y0UPA4z8w1TrkbTiws531lWMEtSEMS11R03Cg7796cFCB+QNfaWScGNPKyWjw8l&#10;Ftpe+ZMuVWhEhLAvUEEbwlBI6euWDPrEDsTR+7HOYIjSNVI7vEa46eU8TZ+lwY7jQosDvbVUH6uz&#10;UTCcGvd18vqVv88f25zTDY27TKnpZFy/gAg0hnv4v73RCvJ5lsHfm/gE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leK/xQAAAN0AAAAPAAAAAAAAAAAAAAAAAJgCAABkcnMv&#10;ZG93bnJldi54bWxQSwUGAAAAAAQABAD1AAAAigMAAAAA&#10;" path="m,l9144,r,9144l,9144,,e" fillcolor="black" stroked="f" strokeweight="0">
                  <v:stroke miterlimit="83231f" joinstyle="miter"/>
                  <v:path arrowok="t" textboxrect="0,0,9144,9144"/>
                </v:shape>
                <v:shape id="Shape 7245" o:spid="_x0000_s1029" style="position:absolute;left:10861;width:27857;height:91;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8v0skA&#10;AADdAAAADwAAAGRycy9kb3ducmV2LnhtbESP3WrCQBSE7wu+w3KE3tVNg7WSuoo/rYgVq7b0+pg9&#10;JsHs2ZDdmvTtuwXBy2FmvmFGk9aU4kK1KywreOxFIIhTqwvOFHx9vj0MQTiPrLG0TAp+ycFk3Lkb&#10;YaJtw3u6HHwmAoRdggpy76tESpfmZND1bEUcvJOtDfog60zqGpsAN6WMo2ggDRYcFnKsaJ5Tej78&#10;GAWDarldbOLiuPmevb6fP/bN+rjbKXXfbacvIDy1/ha+tldawXPcf4L/N+EJyPE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6e8v0skAAADdAAAADwAAAAAAAAAAAAAAAACYAgAA&#10;ZHJzL2Rvd25yZXYueG1sUEsFBgAAAAAEAAQA9QAAAI4DAAAAAA==&#10;" path="m,l2785745,r,9144l,9144,,e" fillcolor="black" stroked="f" strokeweight="0">
                  <v:stroke miterlimit="83231f" joinstyle="miter"/>
                  <v:path arrowok="t" textboxrect="0,0,2785745,9144"/>
                </v:shape>
                <v:shape id="Shape 7246" o:spid="_x0000_s1030" style="position:absolute;top:2035;width:10798;height:92;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lhe8gA&#10;AADdAAAADwAAAGRycy9kb3ducmV2LnhtbESPW2vCQBSE3wv+h+UIfaub2OAldRVrGxHEBy/Q10P2&#10;mASzZ0N2G9N/3y0UfBxm5htmsepNLTpqXWVZQTyKQBDnVldcKLics5cZCOeRNdaWScEPOVgtB08L&#10;TLW985G6ky9EgLBLUUHpfZNK6fKSDLqRbYiDd7WtQR9kW0jd4j3ATS3HUTSRBisOCyU2tCkpv52+&#10;jYLX/WfykW3mX810e3nfb9exOXSxUs/Dfv0GwlPvH+H/9k4rmI6TC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w6WF7yAAAAN0AAAAPAAAAAAAAAAAAAAAAAJgCAABk&#10;cnMvZG93bnJldi54bWxQSwUGAAAAAAQABAD1AAAAjQMAAAAA&#10;" path="m,l1079818,r,9144l,9144,,e" fillcolor="black" stroked="f" strokeweight="0">
                  <v:stroke miterlimit="83231f" joinstyle="miter"/>
                  <v:path arrowok="t" textboxrect="0,0,1079818,9144"/>
                </v:shape>
                <v:shape id="Shape 7247" o:spid="_x0000_s1031" style="position:absolute;left:10797;top:2035;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d8yMUA&#10;AADdAAAADwAAAGRycy9kb3ducmV2LnhtbESPQWvCQBSE70L/w/IEb2ZjkKbErNIWCiIUqu3B4zP7&#10;TEKzb5PdVdN/3y0IPQ4z8w1TbkbTiSs531pWsEhSEMSV1S3XCr4+3+ZPIHxA1thZJgU/5GGzfpiU&#10;WGh74z1dD6EWEcK+QAVNCH0hpa8aMugT2xNH72ydwRClq6V2eItw08ksTR+lwZbjQoM9vTZUfR8u&#10;RkE/1O44eP3Cp8vHLud0S+P7UqnZdHxegQg0hv/wvb3VCvJsmcPfm/gE5P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R3zIxQAAAN0AAAAPAAAAAAAAAAAAAAAAAJgCAABkcnMv&#10;ZG93bnJldi54bWxQSwUGAAAAAAQABAD1AAAAigMAAAAA&#10;" path="m,l9144,r,9144l,9144,,e" fillcolor="black" stroked="f" strokeweight="0">
                  <v:stroke miterlimit="83231f" joinstyle="miter"/>
                  <v:path arrowok="t" textboxrect="0,0,9144,9144"/>
                </v:shape>
                <v:shape id="Shape 7248" o:spid="_x0000_s1032" style="position:absolute;left:10861;top:2035;width:27857;height:92;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ATMQA&#10;AADdAAAADwAAAGRycy9kb3ducmV2LnhtbERPy2rCQBTdF/oPwy24qxODWImOYqsWqVKfdH3N3CbB&#10;zJ2QGU38+85C6PJw3uNpa0pxo9oVlhX0uhEI4tTqgjMFp+PydQjCeWSNpWVScCcH08nz0xgTbRve&#10;0+3gMxFC2CWoIPe+SqR0aU4GXddWxIH7tbVBH2CdSV1jE8JNKeMoGkiDBYeGHCv6yCm9HK5GwaD6&#10;/J5v4uK8+XlfrC/bffN13u2U6ry0sxEIT63/Fz/cK63gLe6HueFNeAJy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ugEzEAAAA3QAAAA8AAAAAAAAAAAAAAAAAmAIAAGRycy9k&#10;b3ducmV2LnhtbFBLBQYAAAAABAAEAPUAAACJAwAAAAA=&#10;" path="m,l2785745,r,9144l,9144,,e" fillcolor="black" stroked="f" strokeweight="0">
                  <v:stroke miterlimit="83231f" joinstyle="miter"/>
                  <v:path arrowok="t" textboxrect="0,0,2785745,9144"/>
                </v:shape>
              </v:group>
            </w:pict>
          </mc:Fallback>
        </mc:AlternateContent>
      </w:r>
      <w:r w:rsidRPr="00850B2D">
        <w:rPr>
          <w:b/>
          <w:szCs w:val="24"/>
        </w:rPr>
        <w:t xml:space="preserve">Treatments </w:t>
      </w:r>
      <w:r w:rsidRPr="00850B2D">
        <w:rPr>
          <w:b/>
          <w:szCs w:val="24"/>
        </w:rPr>
        <w:tab/>
        <w:t>Composition by weights</w:t>
      </w:r>
    </w:p>
    <w:p w14:paraId="53468AC1" w14:textId="77777777" w:rsidR="009558B8" w:rsidRPr="00850B2D" w:rsidRDefault="00AD1F68" w:rsidP="00850B2D">
      <w:pPr>
        <w:spacing w:after="78"/>
        <w:ind w:left="1751"/>
        <w:rPr>
          <w:szCs w:val="24"/>
        </w:rPr>
      </w:pPr>
      <w:r w:rsidRPr="00850B2D">
        <w:rPr>
          <w:szCs w:val="24"/>
        </w:rPr>
        <w:t xml:space="preserve">Trt1 </w:t>
      </w:r>
      <w:r w:rsidRPr="00850B2D">
        <w:rPr>
          <w:szCs w:val="24"/>
        </w:rPr>
        <w:tab/>
        <w:t>100% Sawdust</w:t>
      </w:r>
    </w:p>
    <w:p w14:paraId="5445FF54" w14:textId="77777777" w:rsidR="009558B8" w:rsidRPr="00850B2D" w:rsidRDefault="00AD1F68" w:rsidP="00850B2D">
      <w:pPr>
        <w:spacing w:after="35"/>
        <w:ind w:left="1751"/>
        <w:rPr>
          <w:szCs w:val="24"/>
        </w:rPr>
      </w:pPr>
      <w:r w:rsidRPr="00850B2D">
        <w:rPr>
          <w:szCs w:val="24"/>
        </w:rPr>
        <w:t xml:space="preserve">Trt2 </w:t>
      </w:r>
      <w:r w:rsidRPr="00850B2D">
        <w:rPr>
          <w:szCs w:val="24"/>
        </w:rPr>
        <w:tab/>
        <w:t>100% Banana leaf</w:t>
      </w:r>
    </w:p>
    <w:p w14:paraId="1C6124F7" w14:textId="77777777" w:rsidR="009558B8" w:rsidRPr="00850B2D" w:rsidRDefault="00AD1F68" w:rsidP="00850B2D">
      <w:pPr>
        <w:spacing w:after="0"/>
        <w:ind w:left="1621" w:firstLine="0"/>
        <w:rPr>
          <w:szCs w:val="24"/>
        </w:rPr>
      </w:pPr>
      <w:r w:rsidRPr="00850B2D">
        <w:rPr>
          <w:rFonts w:eastAsia="Calibri" w:cs="Calibri"/>
          <w:noProof/>
          <w:szCs w:val="24"/>
        </w:rPr>
        <mc:AlternateContent>
          <mc:Choice Requires="wpg">
            <w:drawing>
              <wp:inline distT="0" distB="0" distL="0" distR="0" wp14:anchorId="16D773B1" wp14:editId="627E1947">
                <wp:extent cx="3881374" cy="6350"/>
                <wp:effectExtent l="0" t="0" r="0" b="0"/>
                <wp:docPr id="5680" name="Group 5680"/>
                <wp:cNvGraphicFramePr/>
                <a:graphic xmlns:a="http://schemas.openxmlformats.org/drawingml/2006/main">
                  <a:graphicData uri="http://schemas.microsoft.com/office/word/2010/wordprocessingGroup">
                    <wpg:wgp>
                      <wpg:cNvGrpSpPr/>
                      <wpg:grpSpPr>
                        <a:xfrm>
                          <a:off x="0" y="0"/>
                          <a:ext cx="3881374" cy="6350"/>
                          <a:chOff x="0" y="0"/>
                          <a:chExt cx="3881374" cy="6350"/>
                        </a:xfrm>
                      </wpg:grpSpPr>
                      <wps:wsp>
                        <wps:cNvPr id="7249" name="Shape 7249"/>
                        <wps:cNvSpPr/>
                        <wps:spPr>
                          <a:xfrm>
                            <a:off x="0" y="0"/>
                            <a:ext cx="1089343" cy="9144"/>
                          </a:xfrm>
                          <a:custGeom>
                            <a:avLst/>
                            <a:gdLst/>
                            <a:ahLst/>
                            <a:cxnLst/>
                            <a:rect l="0" t="0" r="0" b="0"/>
                            <a:pathLst>
                              <a:path w="1089343" h="9144">
                                <a:moveTo>
                                  <a:pt x="0" y="0"/>
                                </a:moveTo>
                                <a:lnTo>
                                  <a:pt x="1089343" y="0"/>
                                </a:lnTo>
                                <a:lnTo>
                                  <a:pt x="108934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0" name="Shape 7250"/>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1" name="Shape 7251"/>
                        <wps:cNvSpPr/>
                        <wps:spPr>
                          <a:xfrm>
                            <a:off x="1086104" y="0"/>
                            <a:ext cx="2795270" cy="9144"/>
                          </a:xfrm>
                          <a:custGeom>
                            <a:avLst/>
                            <a:gdLst/>
                            <a:ahLst/>
                            <a:cxnLst/>
                            <a:rect l="0" t="0" r="0" b="0"/>
                            <a:pathLst>
                              <a:path w="2795270" h="9144">
                                <a:moveTo>
                                  <a:pt x="0" y="0"/>
                                </a:moveTo>
                                <a:lnTo>
                                  <a:pt x="2795270" y="0"/>
                                </a:lnTo>
                                <a:lnTo>
                                  <a:pt x="279527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348E6FE" id="Group 5680" o:spid="_x0000_s1026" style="width:305.6pt;height:.5pt;mso-position-horizontal-relative:char;mso-position-vertical-relative:line" coordsize="388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">
                <v:shape id="Shape 7249" o:spid="_x0000_s1027" style="position:absolute;width:10893;height:91;visibility:visible;mso-wrap-style:square;v-text-anchor:top" coordsize="10893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1H5MYA&#10;AADdAAAADwAAAGRycy9kb3ducmV2LnhtbESPQWvCQBSE70L/w/IKvenGULRJXUMQSgviwZhDj4/d&#10;1ySafRuyW03/fVco9DjMzDfMpphsL640+s6xguUiAUGsnem4UVCf3uYvIHxANtg7JgU/5KHYPsw2&#10;mBt34yNdq9CICGGfo4I2hCGX0uuWLPqFG4ij9+VGiyHKsZFmxFuE216mSbKSFjuOCy0OtGtJX6pv&#10;q0CnfqqHoMvLOZN7e6h4V32+K/X0OJWvIAJN4T/81/4wCtbpcwb3N/EJyO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L1H5MYAAADdAAAADwAAAAAAAAAAAAAAAACYAgAAZHJz&#10;L2Rvd25yZXYueG1sUEsFBgAAAAAEAAQA9QAAAIsDAAAAAA==&#10;" path="m,l1089343,r,9144l,9144,,e" fillcolor="black" stroked="f" strokeweight="0">
                  <v:stroke miterlimit="83231f" joinstyle="miter"/>
                  <v:path arrowok="t" textboxrect="0,0,1089343,9144"/>
                </v:shape>
                <v:shape id="Shape 7250"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dyYcMA&#10;AADdAAAADwAAAGRycy9kb3ducmV2LnhtbERPz2vCMBS+C/4P4Qm72VSZdnSNsgmCCAPndvD4bN7a&#10;YvNSk2i7/345DDx+fL+L9WBacSfnG8sKZkkKgri0uuFKwffXdvoCwgdkja1lUvBLHtar8ajAXNue&#10;P+l+DJWIIexzVFCH0OVS+rImgz6xHXHkfqwzGCJ0ldQO+xhuWjlP06U02HBsqLGjTU3l5XgzCrpr&#10;5U5Xr9/5fDvsM053NHw8K/U0Gd5eQQQawkP8795pBdl8EffHN/EJ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XdyYcMAAADdAAAADwAAAAAAAAAAAAAAAACYAgAAZHJzL2Rv&#10;d25yZXYueG1sUEsFBgAAAAAEAAQA9QAAAIgDAAAAAA==&#10;" path="m,l9144,r,9144l,9144,,e" fillcolor="black" stroked="f" strokeweight="0">
                  <v:stroke miterlimit="83231f" joinstyle="miter"/>
                  <v:path arrowok="t" textboxrect="0,0,9144,9144"/>
                </v:shape>
                <v:shape id="Shape 7251" o:spid="_x0000_s1029" style="position:absolute;left:10861;width:27952;height:91;visibility:visible;mso-wrap-style:square;v-text-anchor:top" coordsize="27952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ad9MIA&#10;AADdAAAADwAAAGRycy9kb3ducmV2LnhtbESPQYvCMBSE7wv+h/AEb2tawd21GsUtKF7X1fujeTbF&#10;5qUk2Vr/vVkQPA4z8w2z2gy2FT350DhWkE8zEMSV0w3XCk6/u/cvECEia2wdk4I7BdisR28rLLS7&#10;8Q/1x1iLBOFQoAITY1dIGSpDFsPUdcTJuzhvMSbpa6k93hLctnKWZR/SYsNpwWBHpaHqevyzCmR3&#10;Lb9xf+pLU5meDz7PF5ezUpPxsF2CiDTEV/jZPmgFn7N5Dv9v0hO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hp30wgAAAN0AAAAPAAAAAAAAAAAAAAAAAJgCAABkcnMvZG93&#10;bnJldi54bWxQSwUGAAAAAAQABAD1AAAAhwMAAAAA&#10;" path="m,l2795270,r,9144l,9144,,e" fillcolor="black" stroked="f" strokeweight="0">
                  <v:stroke miterlimit="83231f" joinstyle="miter"/>
                  <v:path arrowok="t" textboxrect="0,0,2795270,9144"/>
                </v:shape>
                <w10:anchorlock/>
              </v:group>
            </w:pict>
          </mc:Fallback>
        </mc:AlternateContent>
      </w:r>
    </w:p>
    <w:p w14:paraId="55D3DD56" w14:textId="77777777" w:rsidR="009558B8" w:rsidRPr="00850B2D" w:rsidRDefault="00AD1F68" w:rsidP="00850B2D">
      <w:pPr>
        <w:spacing w:after="36"/>
        <w:ind w:left="1636" w:firstLine="0"/>
        <w:rPr>
          <w:szCs w:val="24"/>
        </w:rPr>
      </w:pPr>
      <w:r w:rsidRPr="00850B2D">
        <w:rPr>
          <w:rFonts w:eastAsia="Calibri" w:cs="Calibri"/>
          <w:noProof/>
          <w:szCs w:val="24"/>
        </w:rPr>
        <w:lastRenderedPageBreak/>
        <mc:AlternateContent>
          <mc:Choice Requires="wpg">
            <w:drawing>
              <wp:inline distT="0" distB="0" distL="0" distR="0" wp14:anchorId="1A9C99AE" wp14:editId="04C0565F">
                <wp:extent cx="3871849" cy="6350"/>
                <wp:effectExtent l="0" t="0" r="0" b="0"/>
                <wp:docPr id="5877" name="Group 5877"/>
                <wp:cNvGraphicFramePr/>
                <a:graphic xmlns:a="http://schemas.openxmlformats.org/drawingml/2006/main">
                  <a:graphicData uri="http://schemas.microsoft.com/office/word/2010/wordprocessingGroup">
                    <wpg:wgp>
                      <wpg:cNvGrpSpPr/>
                      <wpg:grpSpPr>
                        <a:xfrm>
                          <a:off x="0" y="0"/>
                          <a:ext cx="3871849" cy="6350"/>
                          <a:chOff x="0" y="0"/>
                          <a:chExt cx="3871849" cy="6350"/>
                        </a:xfrm>
                      </wpg:grpSpPr>
                      <wps:wsp>
                        <wps:cNvPr id="7252" name="Shape 7252"/>
                        <wps:cNvSpPr/>
                        <wps:spPr>
                          <a:xfrm>
                            <a:off x="0" y="0"/>
                            <a:ext cx="1079818" cy="9144"/>
                          </a:xfrm>
                          <a:custGeom>
                            <a:avLst/>
                            <a:gdLst/>
                            <a:ahLst/>
                            <a:cxnLst/>
                            <a:rect l="0" t="0" r="0" b="0"/>
                            <a:pathLst>
                              <a:path w="1079818" h="9144">
                                <a:moveTo>
                                  <a:pt x="0" y="0"/>
                                </a:moveTo>
                                <a:lnTo>
                                  <a:pt x="1079818" y="0"/>
                                </a:lnTo>
                                <a:lnTo>
                                  <a:pt x="107981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3" name="Shape 7253"/>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4" name="Shape 7254"/>
                        <wps:cNvSpPr/>
                        <wps:spPr>
                          <a:xfrm>
                            <a:off x="1086104" y="0"/>
                            <a:ext cx="2785745" cy="9144"/>
                          </a:xfrm>
                          <a:custGeom>
                            <a:avLst/>
                            <a:gdLst/>
                            <a:ahLst/>
                            <a:cxnLst/>
                            <a:rect l="0" t="0" r="0" b="0"/>
                            <a:pathLst>
                              <a:path w="2785745" h="9144">
                                <a:moveTo>
                                  <a:pt x="0" y="0"/>
                                </a:moveTo>
                                <a:lnTo>
                                  <a:pt x="2785745" y="0"/>
                                </a:lnTo>
                                <a:lnTo>
                                  <a:pt x="27857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389BA0A1" id="Group 5877" o:spid="_x0000_s1026" style="width:304.85pt;height:.5pt;mso-position-horizontal-relative:char;mso-position-vertical-relative:line" coordsize="3871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">
                <v:shape id="Shape 7252" o:spid="_x0000_s1027" style="position:absolute;width:10798;height:91;visibility:visible;mso-wrap-style:square;v-text-anchor:top" coordsize="1079818,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vxpcgA&#10;AADdAAAADwAAAGRycy9kb3ducmV2LnhtbESPW2vCQBSE3wv9D8sp+FY3SbVqdBXrjYL0wQv4esie&#10;JqHZsyG7xvjv3UKhj8PMfMPMFp2pREuNKy0riPsRCOLM6pJzBefT9nUMwnlkjZVlUnAnB4v589MM&#10;U21vfKD26HMRIOxSVFB4X6dSuqwgg65va+LgfdvGoA+yyaVu8BbgppJJFL1LgyWHhQJrWhWU/Ryv&#10;RsHbfjNYb1eTSz3anT/2u2VsvtpYqd5Lt5yC8NT5//Bf+1MrGCXDBH7fhCcg5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KC/GlyAAAAN0AAAAPAAAAAAAAAAAAAAAAAJgCAABk&#10;cnMvZG93bnJldi54bWxQSwUGAAAAAAQABAD1AAAAjQMAAAAA&#10;" path="m,l1079818,r,9144l,9144,,e" fillcolor="black" stroked="f" strokeweight="0">
                  <v:stroke miterlimit="83231f" joinstyle="miter"/>
                  <v:path arrowok="t" textboxrect="0,0,1079818,9144"/>
                </v:shape>
                <v:shape id="Shape 7253"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XsFsYA&#10;AADdAAAADwAAAGRycy9kb3ducmV2LnhtbESPW2vCQBSE3wv9D8sR+lY32nohzUaqUBBB8Pbg42n2&#10;NAnNno27q8Z/7wqFPg4z8w2TzTrTiAs5X1tWMOgnIIgLq2suFRz2X69TED4ga2wsk4IbeZjlz08Z&#10;ptpeeUuXXShFhLBPUUEVQptK6YuKDPq+bYmj92OdwRClK6V2eI1w08hhkoylwZrjQoUtLSoqfndn&#10;o6A9le548nrO3+fNasLJkrr1u1Ivve7zA0SgLvyH/9pLrWAyHL3B4018AjK/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XsFsYAAADdAAAADwAAAAAAAAAAAAAAAACYAgAAZHJz&#10;L2Rvd25yZXYueG1sUEsFBgAAAAAEAAQA9QAAAIsDAAAAAA==&#10;" path="m,l9144,r,9144l,9144,,e" fillcolor="black" stroked="f" strokeweight="0">
                  <v:stroke miterlimit="83231f" joinstyle="miter"/>
                  <v:path arrowok="t" textboxrect="0,0,9144,9144"/>
                </v:shape>
                <v:shape id="Shape 7254" o:spid="_x0000_s1029" style="position:absolute;left:10861;width:27857;height:91;visibility:visible;mso-wrap-style:square;v-text-anchor:top" coordsize="2785745,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oclMkA&#10;AADdAAAADwAAAGRycy9kb3ducmV2LnhtbESP3WrCQBSE7wu+w3KE3tVNg7WSuoo/rYgVq7b0+pg9&#10;JsHs2ZDdmvTtuwXBy2FmvmFGk9aU4kK1KywreOxFIIhTqwvOFHx9vj0MQTiPrLG0TAp+ycFk3Lkb&#10;YaJtw3u6HHwmAoRdggpy76tESpfmZND1bEUcvJOtDfog60zqGpsAN6WMo2ggDRYcFnKsaJ5Tej78&#10;GAWDarldbOLiuPmevb6fP/bN+rjbKXXfbacvIDy1/ha+tldawXP81If/N+EJyPE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3oclMkAAADdAAAADwAAAAAAAAAAAAAAAACYAgAA&#10;ZHJzL2Rvd25yZXYueG1sUEsFBgAAAAAEAAQA9QAAAI4DAAAAAA==&#10;" path="m,l2785745,r,9144l,9144,,e" fillcolor="black" stroked="f" strokeweight="0">
                  <v:stroke miterlimit="83231f" joinstyle="miter"/>
                  <v:path arrowok="t" textboxrect="0,0,2785745,9144"/>
                </v:shape>
                <w10:anchorlock/>
              </v:group>
            </w:pict>
          </mc:Fallback>
        </mc:AlternateContent>
      </w:r>
    </w:p>
    <w:p w14:paraId="3BDF22A1" w14:textId="77777777" w:rsidR="009558B8" w:rsidRPr="00850B2D" w:rsidRDefault="00AD1F68" w:rsidP="00850B2D">
      <w:pPr>
        <w:spacing w:after="78"/>
        <w:ind w:left="1751"/>
        <w:rPr>
          <w:szCs w:val="24"/>
        </w:rPr>
      </w:pPr>
      <w:r w:rsidRPr="00850B2D">
        <w:rPr>
          <w:szCs w:val="24"/>
        </w:rPr>
        <w:t xml:space="preserve">Trt3 </w:t>
      </w:r>
      <w:r w:rsidRPr="00850B2D">
        <w:rPr>
          <w:szCs w:val="24"/>
        </w:rPr>
        <w:tab/>
        <w:t>50% Sawdust : 50% Banana leaf</w:t>
      </w:r>
    </w:p>
    <w:p w14:paraId="7A405406" w14:textId="77777777" w:rsidR="009558B8" w:rsidRPr="00850B2D" w:rsidRDefault="00AD1F68" w:rsidP="00850B2D">
      <w:pPr>
        <w:spacing w:after="78"/>
        <w:ind w:left="1751"/>
        <w:rPr>
          <w:szCs w:val="24"/>
        </w:rPr>
      </w:pPr>
      <w:r w:rsidRPr="00850B2D">
        <w:rPr>
          <w:szCs w:val="24"/>
        </w:rPr>
        <w:t xml:space="preserve">Trt4 </w:t>
      </w:r>
      <w:r w:rsidRPr="00850B2D">
        <w:rPr>
          <w:szCs w:val="24"/>
        </w:rPr>
        <w:tab/>
        <w:t>75% Sawdust : 25% Banana leaf</w:t>
      </w:r>
    </w:p>
    <w:p w14:paraId="10E46CB5" w14:textId="77777777" w:rsidR="009558B8" w:rsidRPr="00850B2D" w:rsidRDefault="00AD1F68" w:rsidP="00850B2D">
      <w:pPr>
        <w:spacing w:after="30"/>
        <w:ind w:left="1751"/>
        <w:rPr>
          <w:szCs w:val="24"/>
        </w:rPr>
      </w:pPr>
      <w:r w:rsidRPr="00850B2D">
        <w:rPr>
          <w:szCs w:val="24"/>
        </w:rPr>
        <w:t xml:space="preserve">Trt5 </w:t>
      </w:r>
      <w:r w:rsidRPr="00850B2D">
        <w:rPr>
          <w:szCs w:val="24"/>
        </w:rPr>
        <w:tab/>
        <w:t>25% Sawdust : 75% Banana leaf</w:t>
      </w:r>
    </w:p>
    <w:p w14:paraId="262B1F6B" w14:textId="77777777" w:rsidR="009558B8" w:rsidRPr="00850B2D" w:rsidRDefault="00AD1F68" w:rsidP="00850B2D">
      <w:pPr>
        <w:spacing w:after="36"/>
        <w:ind w:left="1621" w:firstLine="0"/>
        <w:rPr>
          <w:szCs w:val="24"/>
        </w:rPr>
      </w:pPr>
      <w:r w:rsidRPr="00850B2D">
        <w:rPr>
          <w:rFonts w:eastAsia="Calibri" w:cs="Calibri"/>
          <w:noProof/>
          <w:szCs w:val="24"/>
        </w:rPr>
        <mc:AlternateContent>
          <mc:Choice Requires="wpg">
            <w:drawing>
              <wp:inline distT="0" distB="0" distL="0" distR="0" wp14:anchorId="61BE29CA" wp14:editId="57561BD3">
                <wp:extent cx="3881374" cy="6350"/>
                <wp:effectExtent l="0" t="0" r="0" b="0"/>
                <wp:docPr id="5878" name="Group 5878"/>
                <wp:cNvGraphicFramePr/>
                <a:graphic xmlns:a="http://schemas.openxmlformats.org/drawingml/2006/main">
                  <a:graphicData uri="http://schemas.microsoft.com/office/word/2010/wordprocessingGroup">
                    <wpg:wgp>
                      <wpg:cNvGrpSpPr/>
                      <wpg:grpSpPr>
                        <a:xfrm>
                          <a:off x="0" y="0"/>
                          <a:ext cx="3881374" cy="6350"/>
                          <a:chOff x="0" y="0"/>
                          <a:chExt cx="3881374" cy="6350"/>
                        </a:xfrm>
                      </wpg:grpSpPr>
                      <wps:wsp>
                        <wps:cNvPr id="7255" name="Shape 7255"/>
                        <wps:cNvSpPr/>
                        <wps:spPr>
                          <a:xfrm>
                            <a:off x="0" y="0"/>
                            <a:ext cx="1089343" cy="9144"/>
                          </a:xfrm>
                          <a:custGeom>
                            <a:avLst/>
                            <a:gdLst/>
                            <a:ahLst/>
                            <a:cxnLst/>
                            <a:rect l="0" t="0" r="0" b="0"/>
                            <a:pathLst>
                              <a:path w="1089343" h="9144">
                                <a:moveTo>
                                  <a:pt x="0" y="0"/>
                                </a:moveTo>
                                <a:lnTo>
                                  <a:pt x="1089343" y="0"/>
                                </a:lnTo>
                                <a:lnTo>
                                  <a:pt x="108934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6" name="Shape 7256"/>
                        <wps:cNvSpPr/>
                        <wps:spPr>
                          <a:xfrm>
                            <a:off x="10797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57" name="Shape 7257"/>
                        <wps:cNvSpPr/>
                        <wps:spPr>
                          <a:xfrm>
                            <a:off x="1086104" y="0"/>
                            <a:ext cx="2795270" cy="9144"/>
                          </a:xfrm>
                          <a:custGeom>
                            <a:avLst/>
                            <a:gdLst/>
                            <a:ahLst/>
                            <a:cxnLst/>
                            <a:rect l="0" t="0" r="0" b="0"/>
                            <a:pathLst>
                              <a:path w="2795270" h="9144">
                                <a:moveTo>
                                  <a:pt x="0" y="0"/>
                                </a:moveTo>
                                <a:lnTo>
                                  <a:pt x="2795270" y="0"/>
                                </a:lnTo>
                                <a:lnTo>
                                  <a:pt x="279527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52583BA1" id="Group 5878" o:spid="_x0000_s1026" style="width:305.6pt;height:.5pt;mso-position-horizontal-relative:char;mso-position-vertical-relative:line" coordsize="3881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">
                <v:shape id="Shape 7255" o:spid="_x0000_s1027" style="position:absolute;width:10893;height:91;visibility:visible;mso-wrap-style:square;v-text-anchor:top" coordsize="1089343,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nbPMYA&#10;AADdAAAADwAAAGRycy9kb3ducmV2LnhtbESPQWvCQBSE7wX/w/KE3urGQFqbugYRpIXSQ6MHj4/d&#10;ZxKTfRuy2xj/vVso9DjMzDfMuphsJ0YafONYwXKRgCDWzjRcKTge9k8rED4gG+wck4IbeSg2s4c1&#10;5sZd+ZvGMlQiQtjnqKAOoc+l9Lomi37heuLond1gMUQ5VNIMeI1w28k0SZ6lxYbjQo097WrSbflj&#10;FejUT8c+6G17eZWf9qvkXXl6V+pxPm3fQASawn/4r/1hFLykWQa/b+IT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nbPMYAAADdAAAADwAAAAAAAAAAAAAAAACYAgAAZHJz&#10;L2Rvd25yZXYueG1sUEsFBgAAAAAEAAQA9QAAAIsDAAAAAA==&#10;" path="m,l1089343,r,9144l,9144,,e" fillcolor="black" stroked="f" strokeweight="0">
                  <v:stroke miterlimit="83231f" joinstyle="miter"/>
                  <v:path arrowok="t" textboxrect="0,0,1089343,9144"/>
                </v:shape>
                <v:shape id="Shape 7256" o:spid="_x0000_s1028" style="position:absolute;left:10797;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JPjsYA&#10;AADdAAAADwAAAGRycy9kb3ducmV2LnhtbESPT2vCQBTE7wW/w/KE3upGaY1E16CFghQK9c+hx9fs&#10;Mwlm38bdNUm/fbdQ8DjMzG+YVT6YRnTkfG1ZwXSSgCAurK65VHA6vj0tQPiArLGxTAp+yEO+Hj2s&#10;MNO25z11h1CKCGGfoYIqhDaT0hcVGfQT2xJH72ydwRClK6V22Ee4aeQsSebSYM1xocKWXisqLoeb&#10;UdBeS/d19XrL37fP95STHQ0fz0o9jofNEkSgIdzD/+2dVpDOXubw9y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JPjsYAAADdAAAADwAAAAAAAAAAAAAAAACYAgAAZHJz&#10;L2Rvd25yZXYueG1sUEsFBgAAAAAEAAQA9QAAAIsDAAAAAA==&#10;" path="m,l9144,r,9144l,9144,,e" fillcolor="black" stroked="f" strokeweight="0">
                  <v:stroke miterlimit="83231f" joinstyle="miter"/>
                  <v:path arrowok="t" textboxrect="0,0,9144,9144"/>
                </v:shape>
                <v:shape id="Shape 7257" o:spid="_x0000_s1029" style="position:absolute;left:10861;width:27952;height:91;visibility:visible;mso-wrap-style:square;v-text-anchor:top" coordsize="279527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OgG8IA&#10;AADdAAAADwAAAGRycy9kb3ducmV2LnhtbESPT4vCMBTE7wv7HcJb8LamFVzdrlG04OLVf/dH82yK&#10;zUtJYq3f3iwseBxm5jfMYjXYVvTkQ+NYQT7OQBBXTjdcKzgdt59zECEia2wdk4IHBVgt398WWGh3&#10;5z31h1iLBOFQoAITY1dIGSpDFsPYdcTJuzhvMSbpa6k93hPctnKSZV/SYsNpwWBHpaHqerhZBbK7&#10;lhv8PfWlqUzPO5/n35ezUqOPYf0DItIQX+H/9k4rmE2mM/h7k56AX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I6AbwgAAAN0AAAAPAAAAAAAAAAAAAAAAAJgCAABkcnMvZG93&#10;bnJldi54bWxQSwUGAAAAAAQABAD1AAAAhwMAAAAA&#10;" path="m,l2795270,r,9144l,9144,,e" fillcolor="black" stroked="f" strokeweight="0">
                  <v:stroke miterlimit="83231f" joinstyle="miter"/>
                  <v:path arrowok="t" textboxrect="0,0,2795270,9144"/>
                </v:shape>
                <w10:anchorlock/>
              </v:group>
            </w:pict>
          </mc:Fallback>
        </mc:AlternateContent>
      </w:r>
    </w:p>
    <w:p w14:paraId="5F61002B" w14:textId="77777777" w:rsidR="009558B8" w:rsidRPr="00850B2D" w:rsidRDefault="009558B8" w:rsidP="00850B2D">
      <w:pPr>
        <w:spacing w:after="78"/>
        <w:ind w:left="566" w:firstLine="0"/>
        <w:rPr>
          <w:szCs w:val="24"/>
        </w:rPr>
      </w:pPr>
    </w:p>
    <w:p w14:paraId="27506995" w14:textId="77777777" w:rsidR="009558B8" w:rsidRPr="00850B2D" w:rsidRDefault="00AD1F68" w:rsidP="00850B2D">
      <w:pPr>
        <w:spacing w:after="83" w:line="246" w:lineRule="auto"/>
        <w:rPr>
          <w:szCs w:val="24"/>
        </w:rPr>
      </w:pPr>
      <w:r w:rsidRPr="00850B2D">
        <w:rPr>
          <w:b/>
          <w:szCs w:val="24"/>
        </w:rPr>
        <w:t>2.2 Harvesting and spawning</w:t>
      </w:r>
    </w:p>
    <w:p w14:paraId="52EF4B8D" w14:textId="77777777" w:rsidR="009558B8" w:rsidRPr="00850B2D" w:rsidRDefault="00AD1F68" w:rsidP="00850B2D">
      <w:pPr>
        <w:spacing w:after="218"/>
        <w:rPr>
          <w:szCs w:val="24"/>
        </w:rPr>
      </w:pPr>
      <w:r>
        <w:rPr>
          <w:szCs w:val="24"/>
        </w:rPr>
        <w:t>A 70 g</w:t>
      </w:r>
      <w:r>
        <w:rPr>
          <w:szCs w:val="24"/>
          <w:highlight w:val="yellow"/>
        </w:rPr>
        <w:t xml:space="preserve"> quantity</w:t>
      </w:r>
      <w:r>
        <w:rPr>
          <w:szCs w:val="24"/>
        </w:rPr>
        <w:t xml:space="preserve"> of</w:t>
      </w:r>
      <w:r>
        <w:rPr>
          <w:i/>
          <w:szCs w:val="24"/>
        </w:rPr>
        <w:t xml:space="preserve"> P. ostreatus</w:t>
      </w:r>
      <w:r>
        <w:rPr>
          <w:szCs w:val="24"/>
        </w:rPr>
        <w:t xml:space="preserve"> s</w:t>
      </w:r>
      <w:r>
        <w:rPr>
          <w:szCs w:val="24"/>
          <w:highlight w:val="yellow"/>
        </w:rPr>
        <w:t>pawn</w:t>
      </w:r>
      <w:r>
        <w:rPr>
          <w:szCs w:val="24"/>
        </w:rPr>
        <w:t xml:space="preserve"> w</w:t>
      </w:r>
      <w:r>
        <w:rPr>
          <w:szCs w:val="24"/>
          <w:highlight w:val="yellow"/>
        </w:rPr>
        <w:t>as</w:t>
      </w:r>
      <w:r>
        <w:rPr>
          <w:szCs w:val="24"/>
        </w:rPr>
        <w:t xml:space="preserve"> used to </w:t>
      </w:r>
      <w:r>
        <w:rPr>
          <w:szCs w:val="24"/>
          <w:highlight w:val="yellow"/>
        </w:rPr>
        <w:t>inocul</w:t>
      </w:r>
      <w:r>
        <w:rPr>
          <w:szCs w:val="24"/>
        </w:rPr>
        <w:t>a</w:t>
      </w:r>
      <w:r>
        <w:rPr>
          <w:szCs w:val="24"/>
          <w:highlight w:val="yellow"/>
        </w:rPr>
        <w:t>te</w:t>
      </w:r>
      <w:r>
        <w:rPr>
          <w:szCs w:val="24"/>
        </w:rPr>
        <w:t xml:space="preserve"> </w:t>
      </w:r>
      <w:r>
        <w:rPr>
          <w:szCs w:val="24"/>
          <w:highlight w:val="yellow"/>
        </w:rPr>
        <w:t>eac</w:t>
      </w:r>
      <w:r>
        <w:rPr>
          <w:szCs w:val="24"/>
        </w:rPr>
        <w:t>h substrate treatment (2 kg) in</w:t>
      </w:r>
      <w:r>
        <w:rPr>
          <w:szCs w:val="24"/>
          <w:highlight w:val="yellow"/>
        </w:rPr>
        <w:t xml:space="preserve"> a</w:t>
      </w:r>
      <w:r>
        <w:rPr>
          <w:szCs w:val="24"/>
        </w:rPr>
        <w:t xml:space="preserve"> clear plastic bag. Ten holes were made in each bag to </w:t>
      </w:r>
      <w:r>
        <w:rPr>
          <w:szCs w:val="24"/>
          <w:highlight w:val="yellow"/>
        </w:rPr>
        <w:t>ensu</w:t>
      </w:r>
      <w:r>
        <w:rPr>
          <w:szCs w:val="24"/>
        </w:rPr>
        <w:t>re adequate aeration</w:t>
      </w:r>
      <w:r>
        <w:rPr>
          <w:szCs w:val="24"/>
          <w:highlight w:val="yellow"/>
        </w:rPr>
        <w:t>.</w:t>
      </w:r>
      <w:r>
        <w:rPr>
          <w:szCs w:val="24"/>
        </w:rPr>
        <w:t xml:space="preserve"> </w:t>
      </w:r>
      <w:r>
        <w:rPr>
          <w:szCs w:val="24"/>
          <w:highlight w:val="yellow"/>
        </w:rPr>
        <w:t>T</w:t>
      </w:r>
      <w:r>
        <w:rPr>
          <w:szCs w:val="24"/>
        </w:rPr>
        <w:t xml:space="preserve">he bags were </w:t>
      </w:r>
      <w:r>
        <w:rPr>
          <w:szCs w:val="24"/>
          <w:highlight w:val="yellow"/>
        </w:rPr>
        <w:t>the</w:t>
      </w:r>
      <w:r>
        <w:rPr>
          <w:szCs w:val="24"/>
        </w:rPr>
        <w:t>n</w:t>
      </w:r>
      <w:r>
        <w:rPr>
          <w:szCs w:val="24"/>
          <w:highlight w:val="yellow"/>
        </w:rPr>
        <w:t xml:space="preserve"> </w:t>
      </w:r>
      <w:r>
        <w:rPr>
          <w:szCs w:val="24"/>
        </w:rPr>
        <w:t>t</w:t>
      </w:r>
      <w:r>
        <w:rPr>
          <w:szCs w:val="24"/>
          <w:highlight w:val="yellow"/>
        </w:rPr>
        <w:t>i</w:t>
      </w:r>
      <w:r>
        <w:rPr>
          <w:szCs w:val="24"/>
        </w:rPr>
        <w:t>ed and incubated in the dark in a well-ventilated room. After spawning, the bags were p</w:t>
      </w:r>
      <w:r>
        <w:rPr>
          <w:szCs w:val="24"/>
          <w:highlight w:val="yellow"/>
        </w:rPr>
        <w:t>l</w:t>
      </w:r>
      <w:r>
        <w:rPr>
          <w:szCs w:val="24"/>
        </w:rPr>
        <w:t xml:space="preserve">aced 20 cm apart in a cropping room with </w:t>
      </w:r>
      <w:r>
        <w:rPr>
          <w:szCs w:val="24"/>
          <w:highlight w:val="yellow"/>
        </w:rPr>
        <w:t xml:space="preserve">a light intensity of </w:t>
      </w:r>
      <w:r>
        <w:rPr>
          <w:szCs w:val="24"/>
        </w:rPr>
        <w:t>450–500 lux</w:t>
      </w:r>
      <w:r>
        <w:rPr>
          <w:szCs w:val="24"/>
          <w:highlight w:val="yellow"/>
        </w:rPr>
        <w:t>, a temperature</w:t>
      </w:r>
      <w:r>
        <w:rPr>
          <w:szCs w:val="24"/>
        </w:rPr>
        <w:t xml:space="preserve"> of 25–32°C and </w:t>
      </w:r>
      <w:r>
        <w:rPr>
          <w:szCs w:val="24"/>
          <w:highlight w:val="yellow"/>
        </w:rPr>
        <w:t>a relative</w:t>
      </w:r>
      <w:r>
        <w:rPr>
          <w:szCs w:val="24"/>
        </w:rPr>
        <w:t xml:space="preserve"> humidity</w:t>
      </w:r>
      <w:r>
        <w:rPr>
          <w:szCs w:val="24"/>
          <w:highlight w:val="yellow"/>
        </w:rPr>
        <w:t xml:space="preserve"> of 70–85%</w:t>
      </w:r>
      <w:r>
        <w:rPr>
          <w:szCs w:val="24"/>
        </w:rPr>
        <w:t xml:space="preserve">. Fruiting </w:t>
      </w:r>
      <w:r>
        <w:rPr>
          <w:szCs w:val="24"/>
          <w:highlight w:val="yellow"/>
        </w:rPr>
        <w:t>beg</w:t>
      </w:r>
      <w:r>
        <w:rPr>
          <w:szCs w:val="24"/>
        </w:rPr>
        <w:t>a</w:t>
      </w:r>
      <w:r>
        <w:rPr>
          <w:szCs w:val="24"/>
          <w:highlight w:val="yellow"/>
        </w:rPr>
        <w:t>n</w:t>
      </w:r>
      <w:r>
        <w:rPr>
          <w:szCs w:val="24"/>
        </w:rPr>
        <w:t xml:space="preserve"> soon after mycelia</w:t>
      </w:r>
      <w:r>
        <w:rPr>
          <w:szCs w:val="24"/>
          <w:highlight w:val="yellow"/>
        </w:rPr>
        <w:t>l</w:t>
      </w:r>
      <w:r>
        <w:rPr>
          <w:szCs w:val="24"/>
        </w:rPr>
        <w:t xml:space="preserve"> growth </w:t>
      </w:r>
      <w:r>
        <w:rPr>
          <w:szCs w:val="24"/>
          <w:highlight w:val="yellow"/>
        </w:rPr>
        <w:t xml:space="preserve">had </w:t>
      </w:r>
      <w:r>
        <w:rPr>
          <w:szCs w:val="24"/>
        </w:rPr>
        <w:t xml:space="preserve">fully </w:t>
      </w:r>
      <w:r>
        <w:rPr>
          <w:szCs w:val="24"/>
          <w:highlight w:val="yellow"/>
        </w:rPr>
        <w:t>c</w:t>
      </w:r>
      <w:r>
        <w:rPr>
          <w:szCs w:val="24"/>
        </w:rPr>
        <w:t>o</w:t>
      </w:r>
      <w:r>
        <w:rPr>
          <w:szCs w:val="24"/>
          <w:highlight w:val="yellow"/>
        </w:rPr>
        <w:t>lon</w:t>
      </w:r>
      <w:r>
        <w:rPr>
          <w:szCs w:val="24"/>
        </w:rPr>
        <w:t>i</w:t>
      </w:r>
      <w:r>
        <w:rPr>
          <w:szCs w:val="24"/>
          <w:highlight w:val="yellow"/>
        </w:rPr>
        <w:t>s</w:t>
      </w:r>
      <w:r>
        <w:rPr>
          <w:szCs w:val="24"/>
        </w:rPr>
        <w:t xml:space="preserve">ed the substrate. </w:t>
      </w:r>
      <w:r>
        <w:rPr>
          <w:szCs w:val="24"/>
          <w:highlight w:val="yellow"/>
        </w:rPr>
        <w:t>A</w:t>
      </w:r>
      <w:r>
        <w:rPr>
          <w:szCs w:val="24"/>
        </w:rPr>
        <w:t xml:space="preserve">t the </w:t>
      </w:r>
      <w:r>
        <w:rPr>
          <w:szCs w:val="24"/>
          <w:highlight w:val="yellow"/>
        </w:rPr>
        <w:t>prim</w:t>
      </w:r>
      <w:r>
        <w:rPr>
          <w:szCs w:val="24"/>
        </w:rPr>
        <w:t>o</w:t>
      </w:r>
      <w:r>
        <w:rPr>
          <w:szCs w:val="24"/>
          <w:highlight w:val="yellow"/>
        </w:rPr>
        <w:t>rdium stag</w:t>
      </w:r>
      <w:r>
        <w:rPr>
          <w:szCs w:val="24"/>
        </w:rPr>
        <w:t>e</w:t>
      </w:r>
      <w:r>
        <w:rPr>
          <w:szCs w:val="24"/>
          <w:highlight w:val="yellow"/>
        </w:rPr>
        <w:t>,</w:t>
      </w:r>
      <w:r>
        <w:rPr>
          <w:szCs w:val="24"/>
        </w:rPr>
        <w:t xml:space="preserve"> the plastic bags w</w:t>
      </w:r>
      <w:r>
        <w:rPr>
          <w:szCs w:val="24"/>
          <w:highlight w:val="yellow"/>
        </w:rPr>
        <w:t>ere</w:t>
      </w:r>
      <w:r>
        <w:rPr>
          <w:szCs w:val="24"/>
        </w:rPr>
        <w:t xml:space="preserve"> c</w:t>
      </w:r>
      <w:r>
        <w:rPr>
          <w:szCs w:val="24"/>
          <w:highlight w:val="yellow"/>
        </w:rPr>
        <w:t>ut</w:t>
      </w:r>
      <w:r>
        <w:rPr>
          <w:szCs w:val="24"/>
        </w:rPr>
        <w:t xml:space="preserve"> open </w:t>
      </w:r>
      <w:r>
        <w:rPr>
          <w:szCs w:val="24"/>
          <w:highlight w:val="yellow"/>
        </w:rPr>
        <w:t>to permi</w:t>
      </w:r>
      <w:r>
        <w:rPr>
          <w:szCs w:val="24"/>
        </w:rPr>
        <w:t>t o</w:t>
      </w:r>
      <w:r>
        <w:rPr>
          <w:szCs w:val="24"/>
          <w:highlight w:val="yellow"/>
        </w:rPr>
        <w:t>xy</w:t>
      </w:r>
      <w:r>
        <w:rPr>
          <w:szCs w:val="24"/>
        </w:rPr>
        <w:t xml:space="preserve">gen </w:t>
      </w:r>
      <w:r>
        <w:rPr>
          <w:szCs w:val="24"/>
          <w:highlight w:val="yellow"/>
        </w:rPr>
        <w:t>en</w:t>
      </w:r>
      <w:r>
        <w:rPr>
          <w:szCs w:val="24"/>
        </w:rPr>
        <w:t>t</w:t>
      </w:r>
      <w:r>
        <w:rPr>
          <w:szCs w:val="24"/>
          <w:highlight w:val="yellow"/>
        </w:rPr>
        <w:t>ry. T</w:t>
      </w:r>
      <w:r>
        <w:rPr>
          <w:szCs w:val="24"/>
        </w:rPr>
        <w:t xml:space="preserve">he mushrooms were </w:t>
      </w:r>
      <w:r>
        <w:rPr>
          <w:szCs w:val="24"/>
          <w:highlight w:val="yellow"/>
        </w:rPr>
        <w:t xml:space="preserve">harvested while </w:t>
      </w:r>
      <w:r>
        <w:rPr>
          <w:szCs w:val="24"/>
        </w:rPr>
        <w:t xml:space="preserve">young, firm and fleshy, removed from the residues and weighed </w:t>
      </w:r>
      <w:r>
        <w:rPr>
          <w:szCs w:val="24"/>
          <w:highlight w:val="yellow"/>
        </w:rPr>
        <w:t xml:space="preserve">on </w:t>
      </w:r>
      <w:r>
        <w:rPr>
          <w:szCs w:val="24"/>
        </w:rPr>
        <w:t>th</w:t>
      </w:r>
      <w:r>
        <w:rPr>
          <w:szCs w:val="24"/>
          <w:highlight w:val="yellow"/>
        </w:rPr>
        <w:t>e</w:t>
      </w:r>
      <w:r>
        <w:rPr>
          <w:szCs w:val="24"/>
        </w:rPr>
        <w:t xml:space="preserve"> same day. Three flushes were </w:t>
      </w:r>
      <w:r>
        <w:rPr>
          <w:szCs w:val="24"/>
          <w:highlight w:val="yellow"/>
        </w:rPr>
        <w:t>harv</w:t>
      </w:r>
      <w:r>
        <w:rPr>
          <w:szCs w:val="24"/>
        </w:rPr>
        <w:t>e</w:t>
      </w:r>
      <w:r>
        <w:rPr>
          <w:szCs w:val="24"/>
          <w:highlight w:val="yellow"/>
        </w:rPr>
        <w:t>s</w:t>
      </w:r>
      <w:r>
        <w:rPr>
          <w:szCs w:val="24"/>
        </w:rPr>
        <w:t>ted by carefully removing the mushrooms from the residues</w:t>
      </w:r>
      <w:r>
        <w:rPr>
          <w:szCs w:val="24"/>
          <w:highlight w:val="yellow"/>
        </w:rPr>
        <w:t>;</w:t>
      </w:r>
      <w:r>
        <w:rPr>
          <w:szCs w:val="24"/>
        </w:rPr>
        <w:t xml:space="preserve"> </w:t>
      </w:r>
      <w:r>
        <w:rPr>
          <w:szCs w:val="24"/>
          <w:highlight w:val="yellow"/>
        </w:rPr>
        <w:t>h</w:t>
      </w:r>
      <w:r>
        <w:rPr>
          <w:szCs w:val="24"/>
        </w:rPr>
        <w:t>ar</w:t>
      </w:r>
      <w:r>
        <w:rPr>
          <w:szCs w:val="24"/>
          <w:highlight w:val="yellow"/>
        </w:rPr>
        <w:t>v</w:t>
      </w:r>
      <w:r>
        <w:rPr>
          <w:szCs w:val="24"/>
        </w:rPr>
        <w:t>est</w:t>
      </w:r>
      <w:r>
        <w:rPr>
          <w:szCs w:val="24"/>
          <w:highlight w:val="yellow"/>
        </w:rPr>
        <w:t>ing</w:t>
      </w:r>
      <w:r>
        <w:rPr>
          <w:szCs w:val="24"/>
        </w:rPr>
        <w:t xml:space="preserve"> continued </w:t>
      </w:r>
      <w:r>
        <w:rPr>
          <w:szCs w:val="24"/>
          <w:highlight w:val="yellow"/>
        </w:rPr>
        <w:t>whi</w:t>
      </w:r>
      <w:r>
        <w:rPr>
          <w:szCs w:val="24"/>
        </w:rPr>
        <w:t>l</w:t>
      </w:r>
      <w:r>
        <w:rPr>
          <w:szCs w:val="24"/>
          <w:highlight w:val="yellow"/>
        </w:rPr>
        <w:t>e</w:t>
      </w:r>
      <w:r>
        <w:rPr>
          <w:szCs w:val="24"/>
        </w:rPr>
        <w:t xml:space="preserve"> the mycelia remained </w:t>
      </w:r>
      <w:r>
        <w:rPr>
          <w:szCs w:val="24"/>
          <w:highlight w:val="yellow"/>
        </w:rPr>
        <w:t>f</w:t>
      </w:r>
      <w:r>
        <w:rPr>
          <w:szCs w:val="24"/>
        </w:rPr>
        <w:t>i</w:t>
      </w:r>
      <w:r>
        <w:rPr>
          <w:szCs w:val="24"/>
          <w:highlight w:val="yellow"/>
        </w:rPr>
        <w:t>rm</w:t>
      </w:r>
      <w:r>
        <w:rPr>
          <w:szCs w:val="24"/>
        </w:rPr>
        <w:t xml:space="preserve"> and white (</w:t>
      </w:r>
      <w:r>
        <w:rPr>
          <w:szCs w:val="24"/>
          <w:highlight w:val="yellow"/>
        </w:rPr>
        <w:t>s</w:t>
      </w:r>
      <w:r>
        <w:rPr>
          <w:szCs w:val="24"/>
        </w:rPr>
        <w:t xml:space="preserve">ee </w:t>
      </w:r>
      <w:r>
        <w:rPr>
          <w:szCs w:val="24"/>
          <w:highlight w:val="yellow"/>
        </w:rPr>
        <w:t>P</w:t>
      </w:r>
      <w:r>
        <w:rPr>
          <w:szCs w:val="24"/>
        </w:rPr>
        <w:t>lates 3 and 4).</w:t>
      </w:r>
    </w:p>
    <w:p w14:paraId="41323292" w14:textId="77777777" w:rsidR="00017B3C" w:rsidRPr="00850B2D" w:rsidRDefault="00017B3C" w:rsidP="00850B2D">
      <w:pPr>
        <w:spacing w:after="38"/>
        <w:rPr>
          <w:noProof/>
          <w:szCs w:val="24"/>
        </w:rPr>
      </w:pPr>
      <w:r w:rsidRPr="00850B2D">
        <w:rPr>
          <w:noProof/>
          <w:szCs w:val="24"/>
        </w:rPr>
        <w:drawing>
          <wp:inline distT="0" distB="0" distL="0" distR="0" wp14:anchorId="4064A098" wp14:editId="6F71BDD5">
            <wp:extent cx="3101340" cy="2339340"/>
            <wp:effectExtent l="0" t="0" r="381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56613" t="18444" r="13928" b="18482"/>
                    <a:stretch/>
                  </pic:blipFill>
                  <pic:spPr bwMode="auto">
                    <a:xfrm>
                      <a:off x="0" y="0"/>
                      <a:ext cx="3101340" cy="2339340"/>
                    </a:xfrm>
                    <a:prstGeom prst="rect">
                      <a:avLst/>
                    </a:prstGeom>
                    <a:ln>
                      <a:noFill/>
                    </a:ln>
                    <a:extLst>
                      <a:ext uri="{53640926-AAD7-44D8-BBD7-CCE9431645EC}">
                        <a14:shadowObscured xmlns:a14="http://schemas.microsoft.com/office/drawing/2010/main"/>
                      </a:ext>
                    </a:extLst>
                  </pic:spPr>
                </pic:pic>
              </a:graphicData>
            </a:graphic>
          </wp:inline>
        </w:drawing>
      </w:r>
      <w:r w:rsidRPr="00850B2D">
        <w:rPr>
          <w:szCs w:val="24"/>
        </w:rPr>
        <w:t xml:space="preserve">Plate 3. </w:t>
      </w:r>
      <w:r w:rsidRPr="00850B2D">
        <w:rPr>
          <w:noProof/>
          <w:szCs w:val="24"/>
        </w:rPr>
        <w:t>Mycelial colonisation</w:t>
      </w:r>
    </w:p>
    <w:p w14:paraId="3DCAD66B" w14:textId="77777777" w:rsidR="00017B3C" w:rsidRPr="00850B2D" w:rsidRDefault="00017B3C" w:rsidP="00850B2D">
      <w:pPr>
        <w:spacing w:after="38"/>
        <w:rPr>
          <w:noProof/>
          <w:szCs w:val="24"/>
        </w:rPr>
      </w:pPr>
    </w:p>
    <w:p w14:paraId="2990965F" w14:textId="77777777" w:rsidR="00017B3C" w:rsidRPr="00850B2D" w:rsidRDefault="00017B3C" w:rsidP="00850B2D">
      <w:pPr>
        <w:spacing w:after="38"/>
        <w:rPr>
          <w:noProof/>
          <w:szCs w:val="24"/>
        </w:rPr>
      </w:pPr>
      <w:r w:rsidRPr="00850B2D">
        <w:rPr>
          <w:noProof/>
          <w:szCs w:val="24"/>
        </w:rPr>
        <w:lastRenderedPageBreak/>
        <w:drawing>
          <wp:inline distT="0" distB="0" distL="0" distR="0" wp14:anchorId="798C93AE" wp14:editId="210A6B6E">
            <wp:extent cx="3139440" cy="27508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55203" t="35294" r="10214" b="20986"/>
                    <a:stretch/>
                  </pic:blipFill>
                  <pic:spPr bwMode="auto">
                    <a:xfrm>
                      <a:off x="0" y="0"/>
                      <a:ext cx="3139804" cy="2751139"/>
                    </a:xfrm>
                    <a:prstGeom prst="rect">
                      <a:avLst/>
                    </a:prstGeom>
                    <a:ln>
                      <a:noFill/>
                    </a:ln>
                    <a:extLst>
                      <a:ext uri="{53640926-AAD7-44D8-BBD7-CCE9431645EC}">
                        <a14:shadowObscured xmlns:a14="http://schemas.microsoft.com/office/drawing/2010/main"/>
                      </a:ext>
                    </a:extLst>
                  </pic:spPr>
                </pic:pic>
              </a:graphicData>
            </a:graphic>
          </wp:inline>
        </w:drawing>
      </w:r>
      <w:r w:rsidRPr="00850B2D">
        <w:rPr>
          <w:szCs w:val="24"/>
        </w:rPr>
        <w:t xml:space="preserve">Plate 4. </w:t>
      </w:r>
      <w:r w:rsidRPr="00850B2D">
        <w:rPr>
          <w:noProof/>
          <w:szCs w:val="24"/>
        </w:rPr>
        <w:t>Primordial formation</w:t>
      </w:r>
    </w:p>
    <w:p w14:paraId="2AE589A3" w14:textId="77777777" w:rsidR="009558B8" w:rsidRPr="00850B2D" w:rsidRDefault="00AD1F68" w:rsidP="00850B2D">
      <w:pPr>
        <w:spacing w:after="218" w:line="246" w:lineRule="auto"/>
        <w:rPr>
          <w:szCs w:val="24"/>
        </w:rPr>
      </w:pPr>
      <w:r w:rsidRPr="00850B2D">
        <w:rPr>
          <w:b/>
          <w:szCs w:val="24"/>
        </w:rPr>
        <w:t>2.3. Data Gathering</w:t>
      </w:r>
    </w:p>
    <w:p w14:paraId="42DE04DC" w14:textId="77777777" w:rsidR="009558B8" w:rsidRPr="00850B2D" w:rsidRDefault="00AD1F68" w:rsidP="00850B2D">
      <w:pPr>
        <w:spacing w:after="38"/>
        <w:rPr>
          <w:szCs w:val="24"/>
        </w:rPr>
      </w:pPr>
      <w:r>
        <w:rPr>
          <w:szCs w:val="24"/>
        </w:rPr>
        <w:t>The number</w:t>
      </w:r>
      <w:r>
        <w:rPr>
          <w:szCs w:val="24"/>
          <w:highlight w:val="yellow"/>
        </w:rPr>
        <w:t>s</w:t>
      </w:r>
      <w:r>
        <w:rPr>
          <w:szCs w:val="24"/>
        </w:rPr>
        <w:t xml:space="preserve"> of days </w:t>
      </w:r>
      <w:r>
        <w:rPr>
          <w:szCs w:val="24"/>
          <w:highlight w:val="yellow"/>
        </w:rPr>
        <w:t>r</w:t>
      </w:r>
      <w:r>
        <w:rPr>
          <w:szCs w:val="24"/>
        </w:rPr>
        <w:t>e</w:t>
      </w:r>
      <w:r>
        <w:rPr>
          <w:szCs w:val="24"/>
          <w:highlight w:val="yellow"/>
        </w:rPr>
        <w:t>quir</w:t>
      </w:r>
      <w:r>
        <w:rPr>
          <w:szCs w:val="24"/>
        </w:rPr>
        <w:t>ed for mycelial coloni</w:t>
      </w:r>
      <w:r>
        <w:rPr>
          <w:szCs w:val="24"/>
          <w:highlight w:val="yellow"/>
        </w:rPr>
        <w:t>s</w:t>
      </w:r>
      <w:r>
        <w:rPr>
          <w:szCs w:val="24"/>
        </w:rPr>
        <w:t xml:space="preserve">ation, </w:t>
      </w:r>
      <w:r>
        <w:rPr>
          <w:szCs w:val="24"/>
          <w:highlight w:val="yellow"/>
        </w:rPr>
        <w:t xml:space="preserve">primordium development </w:t>
      </w:r>
      <w:r>
        <w:rPr>
          <w:szCs w:val="24"/>
        </w:rPr>
        <w:t>and</w:t>
      </w:r>
      <w:r>
        <w:rPr>
          <w:szCs w:val="24"/>
          <w:highlight w:val="yellow"/>
        </w:rPr>
        <w:t xml:space="preserve"> the</w:t>
      </w:r>
      <w:r>
        <w:rPr>
          <w:szCs w:val="24"/>
        </w:rPr>
        <w:t xml:space="preserve"> first harvest were </w:t>
      </w:r>
      <w:r>
        <w:rPr>
          <w:szCs w:val="24"/>
          <w:highlight w:val="yellow"/>
        </w:rPr>
        <w:t>rec</w:t>
      </w:r>
      <w:r>
        <w:rPr>
          <w:szCs w:val="24"/>
        </w:rPr>
        <w:t>o</w:t>
      </w:r>
      <w:r>
        <w:rPr>
          <w:szCs w:val="24"/>
          <w:highlight w:val="yellow"/>
        </w:rPr>
        <w:t>rd</w:t>
      </w:r>
      <w:r>
        <w:rPr>
          <w:szCs w:val="24"/>
        </w:rPr>
        <w:t xml:space="preserve">ed. A ruler was used to measure stipe girth (SG) and cap diameter for each treatment </w:t>
      </w:r>
      <w:r>
        <w:rPr>
          <w:szCs w:val="24"/>
          <w:highlight w:val="yellow"/>
        </w:rPr>
        <w:t>dur</w:t>
      </w:r>
      <w:r>
        <w:rPr>
          <w:szCs w:val="24"/>
        </w:rPr>
        <w:t>in</w:t>
      </w:r>
      <w:r>
        <w:rPr>
          <w:szCs w:val="24"/>
          <w:highlight w:val="yellow"/>
        </w:rPr>
        <w:t>g</w:t>
      </w:r>
      <w:r>
        <w:rPr>
          <w:szCs w:val="24"/>
        </w:rPr>
        <w:t xml:space="preserve"> each harvest</w:t>
      </w:r>
      <w:r>
        <w:rPr>
          <w:szCs w:val="24"/>
          <w:highlight w:val="yellow"/>
        </w:rPr>
        <w:t>ing</w:t>
      </w:r>
      <w:r>
        <w:rPr>
          <w:szCs w:val="24"/>
        </w:rPr>
        <w:t xml:space="preserve"> cycle. </w:t>
      </w:r>
      <w:r>
        <w:rPr>
          <w:szCs w:val="24"/>
          <w:highlight w:val="yellow"/>
        </w:rPr>
        <w:t>T</w:t>
      </w:r>
      <w:r>
        <w:rPr>
          <w:szCs w:val="24"/>
        </w:rPr>
        <w:t xml:space="preserve">he total yield of fresh mushrooms was </w:t>
      </w:r>
      <w:r>
        <w:rPr>
          <w:szCs w:val="24"/>
          <w:highlight w:val="yellow"/>
        </w:rPr>
        <w:t xml:space="preserve">also </w:t>
      </w:r>
      <w:r>
        <w:rPr>
          <w:szCs w:val="24"/>
        </w:rPr>
        <w:t xml:space="preserve">calculated. </w:t>
      </w:r>
      <w:r>
        <w:rPr>
          <w:szCs w:val="24"/>
          <w:highlight w:val="yellow"/>
        </w:rPr>
        <w:t>B</w:t>
      </w:r>
      <w:r>
        <w:rPr>
          <w:szCs w:val="24"/>
        </w:rPr>
        <w:t>iological efficiency (BE) (%)</w:t>
      </w:r>
      <w:r>
        <w:rPr>
          <w:szCs w:val="24"/>
          <w:highlight w:val="yellow"/>
        </w:rPr>
        <w:t xml:space="preserve"> was calculated as the weight of freshly harvested mushrooms (g) divided by the dry residual weight (g), multiplied by 100</w:t>
      </w:r>
      <w:r>
        <w:rPr>
          <w:szCs w:val="24"/>
        </w:rPr>
        <w:t>.</w:t>
      </w:r>
    </w:p>
    <w:p w14:paraId="5A6D532C" w14:textId="77777777" w:rsidR="009558B8" w:rsidRPr="00850B2D" w:rsidRDefault="009558B8" w:rsidP="00850B2D">
      <w:pPr>
        <w:spacing w:after="2"/>
        <w:ind w:left="0" w:firstLine="0"/>
        <w:rPr>
          <w:szCs w:val="24"/>
        </w:rPr>
      </w:pPr>
    </w:p>
    <w:p w14:paraId="2F1CA45D" w14:textId="77777777" w:rsidR="009558B8" w:rsidRPr="00850B2D" w:rsidRDefault="00AD1F68" w:rsidP="00850B2D">
      <w:pPr>
        <w:spacing w:after="218"/>
        <w:ind w:left="0" w:right="1371" w:firstLine="0"/>
        <w:rPr>
          <w:szCs w:val="24"/>
        </w:rPr>
      </w:pPr>
      <w:r w:rsidRPr="00850B2D">
        <w:rPr>
          <w:rFonts w:eastAsia="Calibri" w:cs="Calibri"/>
          <w:noProof/>
          <w:position w:val="-21"/>
          <w:szCs w:val="24"/>
        </w:rPr>
        <w:drawing>
          <wp:inline distT="0" distB="0" distL="0" distR="0" wp14:anchorId="1D7647A5" wp14:editId="5DA73E2F">
            <wp:extent cx="4133850" cy="361950"/>
            <wp:effectExtent l="0" t="0" r="0" b="0"/>
            <wp:docPr id="5876" name="Picture 5876"/>
            <wp:cNvGraphicFramePr/>
            <a:graphic xmlns:a="http://schemas.openxmlformats.org/drawingml/2006/main">
              <a:graphicData uri="http://schemas.openxmlformats.org/drawingml/2006/picture">
                <pic:pic xmlns:pic="http://schemas.openxmlformats.org/drawingml/2006/picture">
                  <pic:nvPicPr>
                    <pic:cNvPr id="5876" name="Picture 5876"/>
                    <pic:cNvPicPr/>
                  </pic:nvPicPr>
                  <pic:blipFill>
                    <a:blip r:embed="rId11"/>
                    <a:stretch>
                      <a:fillRect/>
                    </a:stretch>
                  </pic:blipFill>
                  <pic:spPr>
                    <a:xfrm>
                      <a:off x="0" y="0"/>
                      <a:ext cx="4133850" cy="361950"/>
                    </a:xfrm>
                    <a:prstGeom prst="rect">
                      <a:avLst/>
                    </a:prstGeom>
                  </pic:spPr>
                </pic:pic>
              </a:graphicData>
            </a:graphic>
          </wp:inline>
        </w:drawing>
      </w:r>
    </w:p>
    <w:p w14:paraId="78DA5468" w14:textId="77777777" w:rsidR="009558B8" w:rsidRPr="00850B2D" w:rsidRDefault="00AD1F68" w:rsidP="00850B2D">
      <w:pPr>
        <w:spacing w:after="83" w:line="246" w:lineRule="auto"/>
        <w:ind w:left="576"/>
        <w:rPr>
          <w:szCs w:val="24"/>
        </w:rPr>
      </w:pPr>
      <w:r w:rsidRPr="00850B2D">
        <w:rPr>
          <w:b/>
          <w:szCs w:val="24"/>
        </w:rPr>
        <w:t>2.4 Data analysis</w:t>
      </w:r>
    </w:p>
    <w:p w14:paraId="6AE504B4" w14:textId="77777777" w:rsidR="009558B8" w:rsidRPr="00850B2D" w:rsidRDefault="002711D8" w:rsidP="00850B2D">
      <w:pPr>
        <w:spacing w:after="38"/>
        <w:rPr>
          <w:szCs w:val="24"/>
        </w:rPr>
      </w:pPr>
      <w:r>
        <w:rPr>
          <w:szCs w:val="24"/>
        </w:rPr>
        <w:t>The data were analy</w:t>
      </w:r>
      <w:r>
        <w:rPr>
          <w:szCs w:val="24"/>
          <w:highlight w:val="yellow"/>
        </w:rPr>
        <w:t>s</w:t>
      </w:r>
      <w:r>
        <w:rPr>
          <w:szCs w:val="24"/>
        </w:rPr>
        <w:t xml:space="preserve">ed using SPSS </w:t>
      </w:r>
      <w:r>
        <w:rPr>
          <w:szCs w:val="24"/>
          <w:highlight w:val="yellow"/>
        </w:rPr>
        <w:t>v</w:t>
      </w:r>
      <w:r>
        <w:rPr>
          <w:szCs w:val="24"/>
        </w:rPr>
        <w:t xml:space="preserve">ersion 25.0. </w:t>
      </w:r>
      <w:r>
        <w:rPr>
          <w:szCs w:val="24"/>
          <w:highlight w:val="yellow"/>
        </w:rPr>
        <w:t>D</w:t>
      </w:r>
      <w:r>
        <w:rPr>
          <w:szCs w:val="24"/>
        </w:rPr>
        <w:t>if</w:t>
      </w:r>
      <w:r>
        <w:rPr>
          <w:szCs w:val="24"/>
          <w:highlight w:val="yellow"/>
        </w:rPr>
        <w:t>feren</w:t>
      </w:r>
      <w:r>
        <w:rPr>
          <w:szCs w:val="24"/>
        </w:rPr>
        <w:t>c</w:t>
      </w:r>
      <w:r>
        <w:rPr>
          <w:szCs w:val="24"/>
          <w:highlight w:val="yellow"/>
        </w:rPr>
        <w:t>e</w:t>
      </w:r>
      <w:r>
        <w:rPr>
          <w:szCs w:val="24"/>
        </w:rPr>
        <w:t xml:space="preserve">s between treatments were </w:t>
      </w:r>
      <w:r>
        <w:rPr>
          <w:szCs w:val="24"/>
          <w:highlight w:val="yellow"/>
        </w:rPr>
        <w:t>ass</w:t>
      </w:r>
      <w:r>
        <w:rPr>
          <w:szCs w:val="24"/>
        </w:rPr>
        <w:t>e</w:t>
      </w:r>
      <w:r>
        <w:rPr>
          <w:szCs w:val="24"/>
          <w:highlight w:val="yellow"/>
        </w:rPr>
        <w:t>ss</w:t>
      </w:r>
      <w:r>
        <w:rPr>
          <w:szCs w:val="24"/>
        </w:rPr>
        <w:t>ed using analysis of variance</w:t>
      </w:r>
      <w:r>
        <w:rPr>
          <w:szCs w:val="24"/>
          <w:highlight w:val="yellow"/>
        </w:rPr>
        <w:t xml:space="preserve"> (ANOVA</w:t>
      </w:r>
      <w:r>
        <w:rPr>
          <w:szCs w:val="24"/>
        </w:rPr>
        <w:t xml:space="preserve">), and </w:t>
      </w:r>
      <w:r>
        <w:rPr>
          <w:szCs w:val="24"/>
          <w:highlight w:val="yellow"/>
        </w:rPr>
        <w:t>m</w:t>
      </w:r>
      <w:r>
        <w:rPr>
          <w:szCs w:val="24"/>
        </w:rPr>
        <w:t>ea</w:t>
      </w:r>
      <w:r>
        <w:rPr>
          <w:szCs w:val="24"/>
          <w:highlight w:val="yellow"/>
        </w:rPr>
        <w:t>n</w:t>
      </w:r>
      <w:r>
        <w:rPr>
          <w:szCs w:val="24"/>
        </w:rPr>
        <w:t xml:space="preserve"> growth</w:t>
      </w:r>
      <w:r>
        <w:rPr>
          <w:szCs w:val="24"/>
          <w:highlight w:val="yellow"/>
        </w:rPr>
        <w:t>-st</w:t>
      </w:r>
      <w:r>
        <w:rPr>
          <w:szCs w:val="24"/>
        </w:rPr>
        <w:t>a</w:t>
      </w:r>
      <w:r>
        <w:rPr>
          <w:szCs w:val="24"/>
          <w:highlight w:val="yellow"/>
        </w:rPr>
        <w:t>g</w:t>
      </w:r>
      <w:r>
        <w:rPr>
          <w:szCs w:val="24"/>
        </w:rPr>
        <w:t xml:space="preserve">e and yield </w:t>
      </w:r>
      <w:r>
        <w:rPr>
          <w:szCs w:val="24"/>
          <w:highlight w:val="yellow"/>
        </w:rPr>
        <w:t>ch</w:t>
      </w:r>
      <w:r>
        <w:rPr>
          <w:szCs w:val="24"/>
        </w:rPr>
        <w:t>a</w:t>
      </w:r>
      <w:r>
        <w:rPr>
          <w:szCs w:val="24"/>
          <w:highlight w:val="yellow"/>
        </w:rPr>
        <w:t>racter</w:t>
      </w:r>
      <w:r>
        <w:rPr>
          <w:szCs w:val="24"/>
        </w:rPr>
        <w:t>i</w:t>
      </w:r>
      <w:r>
        <w:rPr>
          <w:szCs w:val="24"/>
          <w:highlight w:val="yellow"/>
        </w:rPr>
        <w:t>s</w:t>
      </w:r>
      <w:r>
        <w:rPr>
          <w:szCs w:val="24"/>
        </w:rPr>
        <w:t>ti</w:t>
      </w:r>
      <w:r>
        <w:rPr>
          <w:szCs w:val="24"/>
          <w:highlight w:val="yellow"/>
        </w:rPr>
        <w:t>c</w:t>
      </w:r>
      <w:r>
        <w:rPr>
          <w:szCs w:val="24"/>
        </w:rPr>
        <w:t xml:space="preserve">s were compared using Duncan's multiple range test (DMRT) at </w:t>
      </w:r>
      <w:r>
        <w:rPr>
          <w:szCs w:val="24"/>
          <w:highlight w:val="yellow"/>
        </w:rPr>
        <w:t xml:space="preserve">a significance level of </w:t>
      </w:r>
      <w:r>
        <w:rPr>
          <w:szCs w:val="24"/>
        </w:rPr>
        <w:t xml:space="preserve">P ≤ 0.05 </w:t>
      </w:r>
      <w:r>
        <w:rPr>
          <w:szCs w:val="24"/>
          <w:highlight w:val="yellow"/>
        </w:rPr>
        <w:t>and</w:t>
      </w:r>
      <w:r>
        <w:rPr>
          <w:szCs w:val="24"/>
        </w:rPr>
        <w:t xml:space="preserve"> </w:t>
      </w:r>
      <w:r>
        <w:rPr>
          <w:szCs w:val="24"/>
          <w:highlight w:val="yellow"/>
        </w:rPr>
        <w:t>a</w:t>
      </w:r>
      <w:r>
        <w:rPr>
          <w:szCs w:val="24"/>
        </w:rPr>
        <w:t xml:space="preserve"> 95%</w:t>
      </w:r>
      <w:r>
        <w:rPr>
          <w:szCs w:val="24"/>
          <w:highlight w:val="yellow"/>
        </w:rPr>
        <w:t xml:space="preserve"> confidence interval</w:t>
      </w:r>
      <w:r>
        <w:rPr>
          <w:szCs w:val="24"/>
        </w:rPr>
        <w:t>.</w:t>
      </w:r>
    </w:p>
    <w:p w14:paraId="6EF24F05" w14:textId="77777777" w:rsidR="009558B8" w:rsidRPr="00850B2D" w:rsidRDefault="009558B8" w:rsidP="00850B2D">
      <w:pPr>
        <w:spacing w:after="278"/>
        <w:ind w:left="0" w:firstLine="0"/>
        <w:rPr>
          <w:szCs w:val="24"/>
        </w:rPr>
      </w:pPr>
    </w:p>
    <w:p w14:paraId="60CE66BB" w14:textId="77777777" w:rsidR="00AD1F68" w:rsidRPr="00850B2D" w:rsidRDefault="00AD1F68" w:rsidP="00850B2D">
      <w:pPr>
        <w:spacing w:after="278"/>
        <w:ind w:left="0" w:firstLine="0"/>
        <w:rPr>
          <w:szCs w:val="24"/>
        </w:rPr>
      </w:pPr>
    </w:p>
    <w:p w14:paraId="6947EDC5" w14:textId="77777777" w:rsidR="00AD1F68" w:rsidRPr="00850B2D" w:rsidRDefault="00AD1F68" w:rsidP="00850B2D">
      <w:pPr>
        <w:spacing w:after="83" w:line="246" w:lineRule="auto"/>
        <w:rPr>
          <w:b/>
          <w:szCs w:val="24"/>
        </w:rPr>
      </w:pPr>
    </w:p>
    <w:p w14:paraId="0779969B" w14:textId="77777777" w:rsidR="009558B8" w:rsidRPr="00850B2D" w:rsidRDefault="00AD1F68" w:rsidP="00850B2D">
      <w:pPr>
        <w:spacing w:after="83" w:line="246" w:lineRule="auto"/>
        <w:rPr>
          <w:szCs w:val="24"/>
        </w:rPr>
      </w:pPr>
      <w:r w:rsidRPr="00850B2D">
        <w:rPr>
          <w:b/>
          <w:szCs w:val="24"/>
        </w:rPr>
        <w:t>3.0</w:t>
      </w:r>
      <w:r w:rsidRPr="00850B2D">
        <w:rPr>
          <w:rFonts w:eastAsia="Arial" w:cs="Arial"/>
          <w:b/>
          <w:szCs w:val="24"/>
        </w:rPr>
        <w:t xml:space="preserve"> </w:t>
      </w:r>
      <w:r w:rsidRPr="00850B2D">
        <w:rPr>
          <w:b/>
          <w:szCs w:val="24"/>
        </w:rPr>
        <w:t>Results and discussion</w:t>
      </w:r>
    </w:p>
    <w:p w14:paraId="5E936B55" w14:textId="77777777" w:rsidR="009558B8" w:rsidRPr="00850B2D" w:rsidRDefault="00AD1F68" w:rsidP="00850B2D">
      <w:pPr>
        <w:spacing w:after="218" w:line="246" w:lineRule="auto"/>
        <w:ind w:left="706" w:hanging="721"/>
        <w:rPr>
          <w:szCs w:val="24"/>
        </w:rPr>
      </w:pPr>
      <w:r w:rsidRPr="00850B2D">
        <w:rPr>
          <w:b/>
          <w:szCs w:val="24"/>
        </w:rPr>
        <w:t>3.1.</w:t>
      </w:r>
      <w:r w:rsidRPr="00850B2D">
        <w:rPr>
          <w:rFonts w:eastAsia="Arial" w:cs="Arial"/>
          <w:b/>
          <w:szCs w:val="24"/>
        </w:rPr>
        <w:t xml:space="preserve"> </w:t>
      </w:r>
      <w:r w:rsidRPr="00850B2D">
        <w:rPr>
          <w:b/>
          <w:szCs w:val="24"/>
        </w:rPr>
        <w:t xml:space="preserve">The impact of agricultural residues on mycelial colonization, primordial development, and the initial harvest of </w:t>
      </w:r>
      <w:r>
        <w:rPr>
          <w:b/>
          <w:i/>
          <w:szCs w:val="24"/>
          <w:highlight w:val="yellow"/>
        </w:rPr>
        <w:t>P. ostreatus</w:t>
      </w:r>
    </w:p>
    <w:p w14:paraId="58899077" w14:textId="77777777" w:rsidR="009558B8" w:rsidRPr="00850B2D" w:rsidRDefault="00AD1F68" w:rsidP="00850B2D">
      <w:pPr>
        <w:spacing w:after="218"/>
        <w:rPr>
          <w:szCs w:val="24"/>
        </w:rPr>
      </w:pPr>
      <w:r>
        <w:rPr>
          <w:szCs w:val="24"/>
        </w:rPr>
        <w:t xml:space="preserve">Table </w:t>
      </w:r>
      <w:r>
        <w:rPr>
          <w:szCs w:val="24"/>
          <w:highlight w:val="yellow"/>
        </w:rPr>
        <w:t>3</w:t>
      </w:r>
      <w:r>
        <w:rPr>
          <w:szCs w:val="24"/>
        </w:rPr>
        <w:t xml:space="preserve"> </w:t>
      </w:r>
      <w:r>
        <w:rPr>
          <w:szCs w:val="24"/>
          <w:highlight w:val="yellow"/>
        </w:rPr>
        <w:t>indic</w:t>
      </w:r>
      <w:r>
        <w:rPr>
          <w:szCs w:val="24"/>
        </w:rPr>
        <w:t>ates significant difference</w:t>
      </w:r>
      <w:r>
        <w:rPr>
          <w:szCs w:val="24"/>
          <w:highlight w:val="yellow"/>
        </w:rPr>
        <w:t>s</w:t>
      </w:r>
      <w:r>
        <w:rPr>
          <w:szCs w:val="24"/>
        </w:rPr>
        <w:t xml:space="preserve"> (ρ &lt; 0.05) in the morphological </w:t>
      </w:r>
      <w:r>
        <w:rPr>
          <w:szCs w:val="24"/>
          <w:highlight w:val="yellow"/>
        </w:rPr>
        <w:t>charact</w:t>
      </w:r>
      <w:r>
        <w:rPr>
          <w:szCs w:val="24"/>
        </w:rPr>
        <w:t>e</w:t>
      </w:r>
      <w:r>
        <w:rPr>
          <w:szCs w:val="24"/>
          <w:highlight w:val="yellow"/>
        </w:rPr>
        <w:t>ris</w:t>
      </w:r>
      <w:r>
        <w:rPr>
          <w:szCs w:val="24"/>
        </w:rPr>
        <w:t>t</w:t>
      </w:r>
      <w:r>
        <w:rPr>
          <w:szCs w:val="24"/>
          <w:highlight w:val="yellow"/>
        </w:rPr>
        <w:t>ic</w:t>
      </w:r>
      <w:r>
        <w:rPr>
          <w:szCs w:val="24"/>
        </w:rPr>
        <w:t xml:space="preserve">s of mushrooms grown on </w:t>
      </w:r>
      <w:r>
        <w:rPr>
          <w:szCs w:val="24"/>
          <w:highlight w:val="yellow"/>
        </w:rPr>
        <w:t>differen</w:t>
      </w:r>
      <w:r>
        <w:rPr>
          <w:szCs w:val="24"/>
        </w:rPr>
        <w:t>t residues. Following incubation, the initial harvest, primordi</w:t>
      </w:r>
      <w:r>
        <w:rPr>
          <w:szCs w:val="24"/>
          <w:highlight w:val="yellow"/>
        </w:rPr>
        <w:t>um</w:t>
      </w:r>
      <w:r>
        <w:rPr>
          <w:szCs w:val="24"/>
        </w:rPr>
        <w:t xml:space="preserve"> development and mycelial coloni</w:t>
      </w:r>
      <w:r>
        <w:rPr>
          <w:szCs w:val="24"/>
          <w:highlight w:val="yellow"/>
        </w:rPr>
        <w:t>s</w:t>
      </w:r>
      <w:r>
        <w:rPr>
          <w:szCs w:val="24"/>
        </w:rPr>
        <w:t xml:space="preserve">ation were completed </w:t>
      </w:r>
      <w:r>
        <w:rPr>
          <w:szCs w:val="24"/>
          <w:highlight w:val="yellow"/>
        </w:rPr>
        <w:t>wi</w:t>
      </w:r>
      <w:r>
        <w:rPr>
          <w:szCs w:val="24"/>
        </w:rPr>
        <w:t>t</w:t>
      </w:r>
      <w:r>
        <w:rPr>
          <w:szCs w:val="24"/>
          <w:highlight w:val="yellow"/>
        </w:rPr>
        <w:t>hi</w:t>
      </w:r>
      <w:r>
        <w:rPr>
          <w:szCs w:val="24"/>
        </w:rPr>
        <w:t>n 18</w:t>
      </w:r>
      <w:r>
        <w:rPr>
          <w:szCs w:val="24"/>
          <w:highlight w:val="yellow"/>
        </w:rPr>
        <w:t>–</w:t>
      </w:r>
      <w:r>
        <w:rPr>
          <w:szCs w:val="24"/>
        </w:rPr>
        <w:t>31, 22</w:t>
      </w:r>
      <w:r>
        <w:rPr>
          <w:szCs w:val="24"/>
          <w:highlight w:val="yellow"/>
        </w:rPr>
        <w:t>–</w:t>
      </w:r>
      <w:r>
        <w:rPr>
          <w:szCs w:val="24"/>
        </w:rPr>
        <w:t>33 and 28</w:t>
      </w:r>
      <w:r>
        <w:rPr>
          <w:szCs w:val="24"/>
          <w:highlight w:val="yellow"/>
        </w:rPr>
        <w:t>–</w:t>
      </w:r>
      <w:r>
        <w:rPr>
          <w:szCs w:val="24"/>
        </w:rPr>
        <w:t>38 days</w:t>
      </w:r>
      <w:r>
        <w:rPr>
          <w:szCs w:val="24"/>
          <w:highlight w:val="yellow"/>
        </w:rPr>
        <w:t>, respectively</w:t>
      </w:r>
      <w:r>
        <w:rPr>
          <w:szCs w:val="24"/>
        </w:rPr>
        <w:t xml:space="preserve">. </w:t>
      </w:r>
      <w:r>
        <w:rPr>
          <w:szCs w:val="24"/>
          <w:highlight w:val="yellow"/>
        </w:rPr>
        <w:t>M</w:t>
      </w:r>
      <w:r>
        <w:rPr>
          <w:szCs w:val="24"/>
        </w:rPr>
        <w:t>orphological cha</w:t>
      </w:r>
      <w:r>
        <w:rPr>
          <w:szCs w:val="24"/>
          <w:highlight w:val="yellow"/>
        </w:rPr>
        <w:t>racteristics differ</w:t>
      </w:r>
      <w:r>
        <w:rPr>
          <w:szCs w:val="24"/>
        </w:rPr>
        <w:t>ed when Trt2 and Trt5 were u</w:t>
      </w:r>
      <w:r>
        <w:rPr>
          <w:szCs w:val="24"/>
          <w:highlight w:val="yellow"/>
        </w:rPr>
        <w:t>s</w:t>
      </w:r>
      <w:r>
        <w:rPr>
          <w:szCs w:val="24"/>
        </w:rPr>
        <w:t xml:space="preserve">ed. </w:t>
      </w:r>
      <w:r>
        <w:rPr>
          <w:i/>
          <w:szCs w:val="24"/>
        </w:rPr>
        <w:t>P. ostreatus</w:t>
      </w:r>
      <w:r>
        <w:rPr>
          <w:szCs w:val="24"/>
        </w:rPr>
        <w:t xml:space="preserve"> </w:t>
      </w:r>
      <w:r>
        <w:rPr>
          <w:szCs w:val="24"/>
          <w:highlight w:val="yellow"/>
        </w:rPr>
        <w:t>cult</w:t>
      </w:r>
      <w:r>
        <w:rPr>
          <w:szCs w:val="24"/>
        </w:rPr>
        <w:t>i</w:t>
      </w:r>
      <w:r>
        <w:rPr>
          <w:szCs w:val="24"/>
          <w:highlight w:val="yellow"/>
        </w:rPr>
        <w:t>vated</w:t>
      </w:r>
      <w:r>
        <w:rPr>
          <w:szCs w:val="24"/>
        </w:rPr>
        <w:t xml:space="preserve"> on Trt2 and Trt5 reac</w:t>
      </w:r>
      <w:r>
        <w:rPr>
          <w:szCs w:val="24"/>
          <w:highlight w:val="yellow"/>
        </w:rPr>
        <w:t>h</w:t>
      </w:r>
      <w:r>
        <w:rPr>
          <w:szCs w:val="24"/>
        </w:rPr>
        <w:t>ed primordi</w:t>
      </w:r>
      <w:r>
        <w:rPr>
          <w:szCs w:val="24"/>
          <w:highlight w:val="yellow"/>
        </w:rPr>
        <w:t>um</w:t>
      </w:r>
      <w:r>
        <w:rPr>
          <w:szCs w:val="24"/>
        </w:rPr>
        <w:t xml:space="preserve"> development, mycelial coloni</w:t>
      </w:r>
      <w:r>
        <w:rPr>
          <w:szCs w:val="24"/>
          <w:highlight w:val="yellow"/>
        </w:rPr>
        <w:t>s</w:t>
      </w:r>
      <w:r>
        <w:rPr>
          <w:szCs w:val="24"/>
        </w:rPr>
        <w:t>ation and the first fruiting</w:t>
      </w:r>
      <w:r>
        <w:rPr>
          <w:szCs w:val="24"/>
          <w:highlight w:val="yellow"/>
        </w:rPr>
        <w:t>-</w:t>
      </w:r>
      <w:r>
        <w:rPr>
          <w:szCs w:val="24"/>
        </w:rPr>
        <w:t xml:space="preserve">body harvest </w:t>
      </w:r>
      <w:r>
        <w:rPr>
          <w:szCs w:val="24"/>
          <w:highlight w:val="yellow"/>
        </w:rPr>
        <w:lastRenderedPageBreak/>
        <w:t>e</w:t>
      </w:r>
      <w:r>
        <w:rPr>
          <w:szCs w:val="24"/>
        </w:rPr>
        <w:t>a</w:t>
      </w:r>
      <w:r>
        <w:rPr>
          <w:szCs w:val="24"/>
          <w:highlight w:val="yellow"/>
        </w:rPr>
        <w:t>rli</w:t>
      </w:r>
      <w:r>
        <w:rPr>
          <w:szCs w:val="24"/>
        </w:rPr>
        <w:t>er tha</w:t>
      </w:r>
      <w:r>
        <w:rPr>
          <w:szCs w:val="24"/>
          <w:highlight w:val="yellow"/>
        </w:rPr>
        <w:t>n mushrooms i</w:t>
      </w:r>
      <w:r>
        <w:rPr>
          <w:szCs w:val="24"/>
        </w:rPr>
        <w:t xml:space="preserve">n the other treatments. </w:t>
      </w:r>
      <w:r>
        <w:rPr>
          <w:szCs w:val="24"/>
          <w:highlight w:val="yellow"/>
        </w:rPr>
        <w:t>M</w:t>
      </w:r>
      <w:r>
        <w:rPr>
          <w:szCs w:val="24"/>
        </w:rPr>
        <w:t>ushroom</w:t>
      </w:r>
      <w:r>
        <w:rPr>
          <w:szCs w:val="24"/>
          <w:highlight w:val="yellow"/>
        </w:rPr>
        <w:t>s</w:t>
      </w:r>
      <w:r>
        <w:rPr>
          <w:szCs w:val="24"/>
        </w:rPr>
        <w:t xml:space="preserve"> </w:t>
      </w:r>
      <w:r>
        <w:rPr>
          <w:szCs w:val="24"/>
          <w:highlight w:val="yellow"/>
        </w:rPr>
        <w:t>cultivated</w:t>
      </w:r>
      <w:r>
        <w:rPr>
          <w:szCs w:val="24"/>
        </w:rPr>
        <w:t xml:space="preserve"> solely on Trt1 exhibited a significant (ρ</w:t>
      </w:r>
      <w:r>
        <w:rPr>
          <w:szCs w:val="24"/>
          <w:highlight w:val="yellow"/>
        </w:rPr>
        <w:t xml:space="preserve"> </w:t>
      </w:r>
      <w:r>
        <w:rPr>
          <w:szCs w:val="24"/>
        </w:rPr>
        <w:t>&lt;</w:t>
      </w:r>
      <w:r>
        <w:rPr>
          <w:szCs w:val="24"/>
          <w:highlight w:val="yellow"/>
        </w:rPr>
        <w:t xml:space="preserve"> </w:t>
      </w:r>
      <w:r>
        <w:rPr>
          <w:szCs w:val="24"/>
        </w:rPr>
        <w:t xml:space="preserve">0.05) delay in morphological </w:t>
      </w:r>
      <w:r>
        <w:rPr>
          <w:szCs w:val="24"/>
          <w:highlight w:val="yellow"/>
        </w:rPr>
        <w:t>developmen</w:t>
      </w:r>
      <w:r>
        <w:rPr>
          <w:szCs w:val="24"/>
        </w:rPr>
        <w:t>t.</w:t>
      </w:r>
    </w:p>
    <w:p w14:paraId="30781759" w14:textId="77777777" w:rsidR="009558B8" w:rsidRPr="00850B2D" w:rsidRDefault="00AD1F68" w:rsidP="00850B2D">
      <w:pPr>
        <w:spacing w:after="0" w:line="246" w:lineRule="auto"/>
        <w:rPr>
          <w:szCs w:val="24"/>
        </w:rPr>
      </w:pPr>
      <w:r w:rsidRPr="00850B2D">
        <w:rPr>
          <w:b/>
          <w:szCs w:val="24"/>
        </w:rPr>
        <w:t>3.2.</w:t>
      </w:r>
      <w:r w:rsidRPr="00850B2D">
        <w:rPr>
          <w:rFonts w:eastAsia="Arial" w:cs="Arial"/>
          <w:b/>
          <w:szCs w:val="24"/>
        </w:rPr>
        <w:t xml:space="preserve"> </w:t>
      </w:r>
      <w:r w:rsidRPr="00850B2D">
        <w:rPr>
          <w:rFonts w:eastAsia="Arial" w:cs="Arial"/>
          <w:b/>
          <w:szCs w:val="24"/>
        </w:rPr>
        <w:tab/>
      </w:r>
      <w:r w:rsidRPr="00850B2D">
        <w:rPr>
          <w:b/>
          <w:szCs w:val="24"/>
        </w:rPr>
        <w:t xml:space="preserve">The impact of agricultural wastes on </w:t>
      </w:r>
      <w:r>
        <w:rPr>
          <w:b/>
          <w:i/>
          <w:szCs w:val="24"/>
          <w:highlight w:val="yellow"/>
        </w:rPr>
        <w:t>P. ostreatus</w:t>
      </w:r>
      <w:r>
        <w:rPr>
          <w:b/>
          <w:szCs w:val="24"/>
        </w:rPr>
        <w:t>fruiting bodies</w:t>
      </w:r>
      <w:r w:rsidRPr="00850B2D">
        <w:rPr>
          <w:szCs w:val="24"/>
        </w:rPr>
        <w:t>.</w:t>
      </w:r>
    </w:p>
    <w:p w14:paraId="0A247D50" w14:textId="77777777" w:rsidR="00DA26F1" w:rsidRPr="00850B2D" w:rsidRDefault="00DA26F1" w:rsidP="00850B2D">
      <w:pPr>
        <w:spacing w:after="0" w:line="246" w:lineRule="auto"/>
        <w:rPr>
          <w:szCs w:val="24"/>
        </w:rPr>
      </w:pPr>
    </w:p>
    <w:p w14:paraId="34E82095" w14:textId="2EC25610" w:rsidR="00E15DAB" w:rsidRPr="00850B2D" w:rsidRDefault="00DA26F1" w:rsidP="00850B2D">
      <w:pPr>
        <w:spacing w:after="70"/>
        <w:rPr>
          <w:szCs w:val="24"/>
        </w:rPr>
      </w:pPr>
      <w:r w:rsidRPr="00850B2D">
        <w:rPr>
          <w:b/>
          <w:szCs w:val="24"/>
        </w:rPr>
        <w:t xml:space="preserve">Table 2. </w:t>
      </w:r>
      <w:r w:rsidR="00A95AFF" w:rsidRPr="00A95AFF">
        <w:rPr>
          <w:bCs/>
          <w:szCs w:val="24"/>
        </w:rPr>
        <w:t>Yields and Biological efficiency (%) of Pleurotus ostreatus as affected by different agricultural residues</w:t>
      </w:r>
    </w:p>
    <w:p w14:paraId="4836C8A6" w14:textId="77777777" w:rsidR="00DA26F1" w:rsidRPr="00850B2D" w:rsidRDefault="00DA26F1" w:rsidP="00850B2D">
      <w:pPr>
        <w:spacing w:after="0" w:line="246" w:lineRule="auto"/>
        <w:rPr>
          <w:szCs w:val="24"/>
        </w:rPr>
      </w:pPr>
    </w:p>
    <w:p w14:paraId="78BC5DF2" w14:textId="77777777" w:rsidR="00DA26F1" w:rsidRPr="00850B2D" w:rsidRDefault="00DA26F1" w:rsidP="00850B2D">
      <w:pPr>
        <w:spacing w:after="0" w:line="246" w:lineRule="auto"/>
        <w:rPr>
          <w:szCs w:val="24"/>
        </w:rPr>
      </w:pPr>
    </w:p>
    <w:tbl>
      <w:tblPr>
        <w:tblStyle w:val="TableGrid0"/>
        <w:tblW w:w="5527" w:type="pct"/>
        <w:jc w:val="center"/>
        <w:tblLook w:val="04A0" w:firstRow="1" w:lastRow="0" w:firstColumn="1" w:lastColumn="0" w:noHBand="0" w:noVBand="1"/>
      </w:tblPr>
      <w:tblGrid>
        <w:gridCol w:w="1297"/>
        <w:gridCol w:w="9"/>
        <w:gridCol w:w="1668"/>
        <w:gridCol w:w="1453"/>
        <w:gridCol w:w="1453"/>
        <w:gridCol w:w="1552"/>
        <w:gridCol w:w="1584"/>
        <w:gridCol w:w="1329"/>
      </w:tblGrid>
      <w:tr w:rsidR="009558B8" w:rsidRPr="00850B2D" w14:paraId="536E343B" w14:textId="77777777" w:rsidTr="002E56C4">
        <w:trPr>
          <w:trHeight w:val="20"/>
          <w:jc w:val="center"/>
        </w:trPr>
        <w:tc>
          <w:tcPr>
            <w:tcW w:w="1388" w:type="dxa"/>
          </w:tcPr>
          <w:p w14:paraId="6D6CFE5A" w14:textId="77777777" w:rsidR="009558B8" w:rsidRPr="00850B2D" w:rsidRDefault="00AD1F68" w:rsidP="00850B2D">
            <w:pPr>
              <w:spacing w:after="0" w:line="276" w:lineRule="auto"/>
              <w:ind w:left="0" w:firstLine="0"/>
              <w:rPr>
                <w:szCs w:val="24"/>
              </w:rPr>
            </w:pPr>
            <w:r w:rsidRPr="00850B2D">
              <w:rPr>
                <w:b/>
                <w:szCs w:val="24"/>
              </w:rPr>
              <w:t>Treatment</w:t>
            </w:r>
          </w:p>
        </w:tc>
        <w:tc>
          <w:tcPr>
            <w:tcW w:w="1415" w:type="dxa"/>
            <w:gridSpan w:val="2"/>
          </w:tcPr>
          <w:p w14:paraId="0966C333" w14:textId="77777777" w:rsidR="009558B8" w:rsidRPr="00850B2D" w:rsidRDefault="00AD1F68" w:rsidP="00850B2D">
            <w:pPr>
              <w:spacing w:after="0" w:line="276" w:lineRule="auto"/>
              <w:ind w:left="0" w:firstLine="0"/>
              <w:rPr>
                <w:szCs w:val="24"/>
              </w:rPr>
            </w:pPr>
            <w:r w:rsidRPr="00850B2D">
              <w:rPr>
                <w:b/>
                <w:szCs w:val="24"/>
              </w:rPr>
              <w:t>1st flush</w:t>
            </w:r>
          </w:p>
        </w:tc>
        <w:tc>
          <w:tcPr>
            <w:tcW w:w="1453" w:type="dxa"/>
          </w:tcPr>
          <w:p w14:paraId="465B42C9" w14:textId="77777777" w:rsidR="009558B8" w:rsidRPr="00850B2D" w:rsidRDefault="00AD1F68" w:rsidP="00850B2D">
            <w:pPr>
              <w:spacing w:after="0" w:line="276" w:lineRule="auto"/>
              <w:ind w:left="0" w:firstLine="0"/>
              <w:rPr>
                <w:szCs w:val="24"/>
              </w:rPr>
            </w:pPr>
            <w:r w:rsidRPr="00850B2D">
              <w:rPr>
                <w:b/>
                <w:szCs w:val="24"/>
              </w:rPr>
              <w:t>2nd flush</w:t>
            </w:r>
          </w:p>
        </w:tc>
        <w:tc>
          <w:tcPr>
            <w:tcW w:w="1453" w:type="dxa"/>
          </w:tcPr>
          <w:p w14:paraId="361DE8E5" w14:textId="77777777" w:rsidR="009558B8" w:rsidRPr="00850B2D" w:rsidRDefault="00AD1F68" w:rsidP="00850B2D">
            <w:pPr>
              <w:spacing w:after="0" w:line="276" w:lineRule="auto"/>
              <w:ind w:left="0" w:firstLine="0"/>
              <w:rPr>
                <w:szCs w:val="24"/>
              </w:rPr>
            </w:pPr>
            <w:r w:rsidRPr="00850B2D">
              <w:rPr>
                <w:b/>
                <w:szCs w:val="24"/>
              </w:rPr>
              <w:t>3rd flush</w:t>
            </w:r>
          </w:p>
        </w:tc>
        <w:tc>
          <w:tcPr>
            <w:tcW w:w="1552" w:type="dxa"/>
          </w:tcPr>
          <w:p w14:paraId="347C64CC" w14:textId="77777777" w:rsidR="009558B8" w:rsidRPr="00850B2D" w:rsidRDefault="00AD1F68" w:rsidP="00850B2D">
            <w:pPr>
              <w:spacing w:after="0" w:line="276" w:lineRule="auto"/>
              <w:ind w:left="0" w:firstLine="0"/>
              <w:rPr>
                <w:szCs w:val="24"/>
              </w:rPr>
            </w:pPr>
            <w:r w:rsidRPr="00850B2D">
              <w:rPr>
                <w:b/>
                <w:szCs w:val="24"/>
              </w:rPr>
              <w:t xml:space="preserve">Total </w:t>
            </w:r>
            <w:r w:rsidRPr="00850B2D">
              <w:rPr>
                <w:b/>
                <w:szCs w:val="24"/>
              </w:rPr>
              <w:tab/>
              <w:t>yield (g/bag)</w:t>
            </w:r>
          </w:p>
        </w:tc>
        <w:tc>
          <w:tcPr>
            <w:tcW w:w="1584" w:type="dxa"/>
          </w:tcPr>
          <w:p w14:paraId="2333A427" w14:textId="77777777" w:rsidR="009558B8" w:rsidRPr="00850B2D" w:rsidRDefault="00AD1F68" w:rsidP="00850B2D">
            <w:pPr>
              <w:spacing w:after="0" w:line="276" w:lineRule="auto"/>
              <w:ind w:left="0" w:right="26" w:firstLine="0"/>
              <w:rPr>
                <w:szCs w:val="24"/>
              </w:rPr>
            </w:pPr>
            <w:r w:rsidRPr="00850B2D">
              <w:rPr>
                <w:b/>
                <w:szCs w:val="24"/>
              </w:rPr>
              <w:t>Biological efficiency (%)</w:t>
            </w:r>
          </w:p>
        </w:tc>
        <w:tc>
          <w:tcPr>
            <w:tcW w:w="1500" w:type="dxa"/>
          </w:tcPr>
          <w:p w14:paraId="0F2D2EEF" w14:textId="77777777" w:rsidR="009558B8" w:rsidRPr="00850B2D" w:rsidRDefault="00AD1F68" w:rsidP="00850B2D">
            <w:pPr>
              <w:spacing w:after="0" w:line="276" w:lineRule="auto"/>
              <w:ind w:left="0" w:firstLine="330"/>
              <w:rPr>
                <w:szCs w:val="24"/>
              </w:rPr>
            </w:pPr>
            <w:r w:rsidRPr="00850B2D">
              <w:rPr>
                <w:szCs w:val="24"/>
              </w:rPr>
              <w:t>biggest stipe girth (4.03 cm),</w:t>
            </w:r>
          </w:p>
        </w:tc>
      </w:tr>
      <w:tr w:rsidR="009558B8" w:rsidRPr="00850B2D" w14:paraId="0030B730" w14:textId="77777777" w:rsidTr="002E56C4">
        <w:trPr>
          <w:trHeight w:val="20"/>
          <w:jc w:val="center"/>
        </w:trPr>
        <w:tc>
          <w:tcPr>
            <w:tcW w:w="1435" w:type="dxa"/>
            <w:gridSpan w:val="2"/>
          </w:tcPr>
          <w:p w14:paraId="45D6981F" w14:textId="77777777" w:rsidR="009558B8" w:rsidRPr="00850B2D" w:rsidRDefault="00AD1F68" w:rsidP="00850B2D">
            <w:pPr>
              <w:spacing w:after="344"/>
              <w:ind w:left="0" w:firstLine="0"/>
              <w:rPr>
                <w:szCs w:val="24"/>
              </w:rPr>
            </w:pPr>
            <w:r w:rsidRPr="00850B2D">
              <w:rPr>
                <w:szCs w:val="24"/>
              </w:rPr>
              <w:t>Trt1</w:t>
            </w:r>
          </w:p>
          <w:p w14:paraId="5496AB30" w14:textId="77777777" w:rsidR="009558B8" w:rsidRPr="00850B2D" w:rsidRDefault="00AD1F68" w:rsidP="00850B2D">
            <w:pPr>
              <w:spacing w:after="343"/>
              <w:ind w:left="0" w:firstLine="0"/>
              <w:rPr>
                <w:szCs w:val="24"/>
              </w:rPr>
            </w:pPr>
            <w:r w:rsidRPr="00850B2D">
              <w:rPr>
                <w:szCs w:val="24"/>
              </w:rPr>
              <w:t>Trt2</w:t>
            </w:r>
          </w:p>
          <w:p w14:paraId="333226AE" w14:textId="77777777" w:rsidR="009558B8" w:rsidRPr="00850B2D" w:rsidRDefault="00AD1F68" w:rsidP="00850B2D">
            <w:pPr>
              <w:spacing w:after="358"/>
              <w:ind w:left="0" w:firstLine="0"/>
              <w:rPr>
                <w:szCs w:val="24"/>
              </w:rPr>
            </w:pPr>
            <w:r w:rsidRPr="00850B2D">
              <w:rPr>
                <w:szCs w:val="24"/>
              </w:rPr>
              <w:t>Trt3</w:t>
            </w:r>
          </w:p>
          <w:p w14:paraId="2602BDAD" w14:textId="77777777" w:rsidR="009558B8" w:rsidRPr="00850B2D" w:rsidRDefault="00AD1F68" w:rsidP="00850B2D">
            <w:pPr>
              <w:spacing w:after="358"/>
              <w:ind w:left="0" w:firstLine="0"/>
              <w:rPr>
                <w:szCs w:val="24"/>
              </w:rPr>
            </w:pPr>
            <w:r w:rsidRPr="00850B2D">
              <w:rPr>
                <w:szCs w:val="24"/>
              </w:rPr>
              <w:t>Trt4</w:t>
            </w:r>
          </w:p>
          <w:p w14:paraId="52334EDE" w14:textId="77777777" w:rsidR="009558B8" w:rsidRPr="00850B2D" w:rsidRDefault="00AD1F68" w:rsidP="00850B2D">
            <w:pPr>
              <w:spacing w:after="0" w:line="276" w:lineRule="auto"/>
              <w:ind w:left="0" w:firstLine="0"/>
              <w:rPr>
                <w:szCs w:val="24"/>
              </w:rPr>
            </w:pPr>
            <w:r w:rsidRPr="00850B2D">
              <w:rPr>
                <w:szCs w:val="24"/>
              </w:rPr>
              <w:t>Trt5</w:t>
            </w:r>
          </w:p>
        </w:tc>
        <w:tc>
          <w:tcPr>
            <w:tcW w:w="1368" w:type="dxa"/>
          </w:tcPr>
          <w:p w14:paraId="15657D42" w14:textId="77777777" w:rsidR="009558B8" w:rsidRPr="00850B2D" w:rsidRDefault="00AD1F68" w:rsidP="00850B2D">
            <w:pPr>
              <w:spacing w:after="348"/>
              <w:ind w:left="215" w:firstLine="0"/>
              <w:rPr>
                <w:szCs w:val="24"/>
              </w:rPr>
            </w:pPr>
            <w:r w:rsidRPr="00850B2D">
              <w:rPr>
                <w:szCs w:val="24"/>
              </w:rPr>
              <w:t>349.52</w:t>
            </w:r>
            <w:r w:rsidRPr="00850B2D">
              <w:rPr>
                <w:szCs w:val="24"/>
                <w:vertAlign w:val="superscript"/>
              </w:rPr>
              <w:t>c</w:t>
            </w:r>
            <w:r w:rsidRPr="00850B2D">
              <w:rPr>
                <w:szCs w:val="24"/>
              </w:rPr>
              <w:t>±0.40</w:t>
            </w:r>
          </w:p>
          <w:p w14:paraId="718301F3" w14:textId="77777777" w:rsidR="009558B8" w:rsidRPr="00850B2D" w:rsidRDefault="00AD1F68" w:rsidP="00850B2D">
            <w:pPr>
              <w:spacing w:after="347"/>
              <w:ind w:left="215" w:firstLine="0"/>
              <w:rPr>
                <w:szCs w:val="24"/>
              </w:rPr>
            </w:pPr>
            <w:r w:rsidRPr="00850B2D">
              <w:rPr>
                <w:szCs w:val="24"/>
              </w:rPr>
              <w:t>463.25</w:t>
            </w:r>
            <w:r w:rsidRPr="00850B2D">
              <w:rPr>
                <w:szCs w:val="24"/>
                <w:vertAlign w:val="superscript"/>
              </w:rPr>
              <w:t>a</w:t>
            </w:r>
            <w:r w:rsidRPr="00850B2D">
              <w:rPr>
                <w:szCs w:val="24"/>
              </w:rPr>
              <w:t>±0.05</w:t>
            </w:r>
          </w:p>
          <w:p w14:paraId="49EEB13A" w14:textId="77777777" w:rsidR="009558B8" w:rsidRPr="00850B2D" w:rsidRDefault="00AD1F68" w:rsidP="00850B2D">
            <w:pPr>
              <w:spacing w:after="362"/>
              <w:ind w:left="215" w:firstLine="0"/>
              <w:rPr>
                <w:szCs w:val="24"/>
              </w:rPr>
            </w:pPr>
            <w:r w:rsidRPr="00850B2D">
              <w:rPr>
                <w:szCs w:val="24"/>
              </w:rPr>
              <w:t>349.25</w:t>
            </w:r>
            <w:r w:rsidRPr="00850B2D">
              <w:rPr>
                <w:szCs w:val="24"/>
                <w:vertAlign w:val="superscript"/>
              </w:rPr>
              <w:t>c</w:t>
            </w:r>
            <w:r w:rsidRPr="00850B2D">
              <w:rPr>
                <w:szCs w:val="24"/>
              </w:rPr>
              <w:t>±0.05</w:t>
            </w:r>
          </w:p>
          <w:p w14:paraId="6511D1EA" w14:textId="77777777" w:rsidR="009558B8" w:rsidRPr="00850B2D" w:rsidRDefault="00AD1F68" w:rsidP="00850B2D">
            <w:pPr>
              <w:spacing w:after="363"/>
              <w:ind w:left="215" w:firstLine="0"/>
              <w:rPr>
                <w:szCs w:val="24"/>
              </w:rPr>
            </w:pPr>
            <w:r w:rsidRPr="00850B2D">
              <w:rPr>
                <w:szCs w:val="24"/>
              </w:rPr>
              <w:t>331.50</w:t>
            </w:r>
            <w:r w:rsidRPr="00850B2D">
              <w:rPr>
                <w:szCs w:val="24"/>
                <w:vertAlign w:val="superscript"/>
              </w:rPr>
              <w:t>d</w:t>
            </w:r>
            <w:r w:rsidRPr="00850B2D">
              <w:rPr>
                <w:szCs w:val="24"/>
              </w:rPr>
              <w:t>±0.05</w:t>
            </w:r>
          </w:p>
          <w:p w14:paraId="77AEE1A9" w14:textId="77777777" w:rsidR="009558B8" w:rsidRPr="00850B2D" w:rsidRDefault="00AD1F68" w:rsidP="00850B2D">
            <w:pPr>
              <w:spacing w:after="0" w:line="276" w:lineRule="auto"/>
              <w:ind w:left="215" w:firstLine="0"/>
              <w:rPr>
                <w:szCs w:val="24"/>
              </w:rPr>
            </w:pPr>
            <w:r w:rsidRPr="00850B2D">
              <w:rPr>
                <w:szCs w:val="24"/>
              </w:rPr>
              <w:t>430.39</w:t>
            </w:r>
            <w:r w:rsidRPr="00850B2D">
              <w:rPr>
                <w:szCs w:val="24"/>
                <w:vertAlign w:val="superscript"/>
              </w:rPr>
              <w:t>b</w:t>
            </w:r>
            <w:r w:rsidRPr="00850B2D">
              <w:rPr>
                <w:szCs w:val="24"/>
              </w:rPr>
              <w:t>±0.01</w:t>
            </w:r>
          </w:p>
        </w:tc>
        <w:tc>
          <w:tcPr>
            <w:tcW w:w="1453" w:type="dxa"/>
          </w:tcPr>
          <w:p w14:paraId="0B140091" w14:textId="77777777" w:rsidR="009558B8" w:rsidRPr="00850B2D" w:rsidRDefault="00AD1F68" w:rsidP="00850B2D">
            <w:pPr>
              <w:spacing w:after="347"/>
              <w:ind w:left="0" w:firstLine="0"/>
              <w:rPr>
                <w:szCs w:val="24"/>
              </w:rPr>
            </w:pPr>
            <w:r w:rsidRPr="00850B2D">
              <w:rPr>
                <w:szCs w:val="24"/>
              </w:rPr>
              <w:t>203.90</w:t>
            </w:r>
            <w:r w:rsidRPr="00850B2D">
              <w:rPr>
                <w:szCs w:val="24"/>
                <w:vertAlign w:val="superscript"/>
              </w:rPr>
              <w:t>e</w:t>
            </w:r>
            <w:r w:rsidRPr="00850B2D">
              <w:rPr>
                <w:szCs w:val="24"/>
              </w:rPr>
              <w:t>±0.05</w:t>
            </w:r>
          </w:p>
          <w:p w14:paraId="19666B02" w14:textId="77777777" w:rsidR="009558B8" w:rsidRPr="00850B2D" w:rsidRDefault="00AD1F68" w:rsidP="00850B2D">
            <w:pPr>
              <w:spacing w:after="348"/>
              <w:ind w:left="0" w:firstLine="0"/>
              <w:rPr>
                <w:szCs w:val="24"/>
              </w:rPr>
            </w:pPr>
            <w:r w:rsidRPr="00850B2D">
              <w:rPr>
                <w:szCs w:val="24"/>
              </w:rPr>
              <w:t>302.08</w:t>
            </w:r>
            <w:r w:rsidRPr="00850B2D">
              <w:rPr>
                <w:szCs w:val="24"/>
                <w:vertAlign w:val="superscript"/>
              </w:rPr>
              <w:t>d</w:t>
            </w:r>
            <w:r w:rsidRPr="00850B2D">
              <w:rPr>
                <w:szCs w:val="24"/>
              </w:rPr>
              <w:t>±0.01</w:t>
            </w:r>
          </w:p>
          <w:p w14:paraId="0923E546" w14:textId="77777777" w:rsidR="009558B8" w:rsidRPr="00850B2D" w:rsidRDefault="00AD1F68" w:rsidP="00850B2D">
            <w:pPr>
              <w:spacing w:after="362"/>
              <w:ind w:left="0" w:firstLine="0"/>
              <w:rPr>
                <w:szCs w:val="24"/>
              </w:rPr>
            </w:pPr>
            <w:r w:rsidRPr="00850B2D">
              <w:rPr>
                <w:szCs w:val="24"/>
              </w:rPr>
              <w:t>311.01</w:t>
            </w:r>
            <w:r w:rsidRPr="00850B2D">
              <w:rPr>
                <w:szCs w:val="24"/>
                <w:vertAlign w:val="superscript"/>
              </w:rPr>
              <w:t>c</w:t>
            </w:r>
            <w:r w:rsidRPr="00850B2D">
              <w:rPr>
                <w:szCs w:val="24"/>
              </w:rPr>
              <w:t>±0.01</w:t>
            </w:r>
          </w:p>
          <w:p w14:paraId="411F7516" w14:textId="77777777" w:rsidR="009558B8" w:rsidRPr="00850B2D" w:rsidRDefault="00AD1F68" w:rsidP="00850B2D">
            <w:pPr>
              <w:spacing w:after="364"/>
              <w:ind w:left="0" w:firstLine="0"/>
              <w:rPr>
                <w:szCs w:val="24"/>
              </w:rPr>
            </w:pPr>
            <w:r w:rsidRPr="00850B2D">
              <w:rPr>
                <w:szCs w:val="24"/>
              </w:rPr>
              <w:t>318.18</w:t>
            </w:r>
            <w:r w:rsidRPr="00850B2D">
              <w:rPr>
                <w:szCs w:val="24"/>
                <w:vertAlign w:val="superscript"/>
              </w:rPr>
              <w:t>b</w:t>
            </w:r>
            <w:r w:rsidRPr="00850B2D">
              <w:rPr>
                <w:szCs w:val="24"/>
              </w:rPr>
              <w:t>±0.01</w:t>
            </w:r>
          </w:p>
          <w:p w14:paraId="6EDBB1D8" w14:textId="77777777" w:rsidR="009558B8" w:rsidRPr="00850B2D" w:rsidRDefault="00AD1F68" w:rsidP="00850B2D">
            <w:pPr>
              <w:spacing w:after="0" w:line="276" w:lineRule="auto"/>
              <w:ind w:left="0" w:firstLine="0"/>
              <w:rPr>
                <w:szCs w:val="24"/>
              </w:rPr>
            </w:pPr>
            <w:r w:rsidRPr="00850B2D">
              <w:rPr>
                <w:szCs w:val="24"/>
              </w:rPr>
              <w:t>390.80</w:t>
            </w:r>
            <w:r w:rsidRPr="00850B2D">
              <w:rPr>
                <w:szCs w:val="24"/>
                <w:vertAlign w:val="superscript"/>
              </w:rPr>
              <w:t>a</w:t>
            </w:r>
            <w:r w:rsidRPr="00850B2D">
              <w:rPr>
                <w:szCs w:val="24"/>
              </w:rPr>
              <w:t>±0.05</w:t>
            </w:r>
          </w:p>
        </w:tc>
        <w:tc>
          <w:tcPr>
            <w:tcW w:w="1453" w:type="dxa"/>
          </w:tcPr>
          <w:p w14:paraId="7D429809" w14:textId="77777777" w:rsidR="009558B8" w:rsidRPr="00850B2D" w:rsidRDefault="00AD1F68" w:rsidP="00850B2D">
            <w:pPr>
              <w:spacing w:after="347"/>
              <w:ind w:left="0" w:firstLine="0"/>
              <w:rPr>
                <w:szCs w:val="24"/>
              </w:rPr>
            </w:pPr>
            <w:r w:rsidRPr="00850B2D">
              <w:rPr>
                <w:szCs w:val="24"/>
              </w:rPr>
              <w:t>104.24</w:t>
            </w:r>
            <w:r w:rsidRPr="00850B2D">
              <w:rPr>
                <w:szCs w:val="24"/>
                <w:vertAlign w:val="superscript"/>
              </w:rPr>
              <w:t>e</w:t>
            </w:r>
            <w:r w:rsidRPr="00850B2D">
              <w:rPr>
                <w:szCs w:val="24"/>
              </w:rPr>
              <w:t>±0.01</w:t>
            </w:r>
          </w:p>
          <w:p w14:paraId="7ECF991C" w14:textId="77777777" w:rsidR="009558B8" w:rsidRPr="00850B2D" w:rsidRDefault="00AD1F68" w:rsidP="00850B2D">
            <w:pPr>
              <w:spacing w:after="348"/>
              <w:ind w:left="0" w:firstLine="0"/>
              <w:rPr>
                <w:szCs w:val="24"/>
              </w:rPr>
            </w:pPr>
            <w:r w:rsidRPr="00850B2D">
              <w:rPr>
                <w:szCs w:val="24"/>
              </w:rPr>
              <w:t>121.41</w:t>
            </w:r>
            <w:r w:rsidRPr="00850B2D">
              <w:rPr>
                <w:szCs w:val="24"/>
                <w:vertAlign w:val="superscript"/>
              </w:rPr>
              <w:t>d</w:t>
            </w:r>
            <w:r w:rsidRPr="00850B2D">
              <w:rPr>
                <w:szCs w:val="24"/>
              </w:rPr>
              <w:t>±0.10</w:t>
            </w:r>
          </w:p>
          <w:p w14:paraId="7D31D382" w14:textId="77777777" w:rsidR="009558B8" w:rsidRPr="00850B2D" w:rsidRDefault="00AD1F68" w:rsidP="00850B2D">
            <w:pPr>
              <w:spacing w:after="362"/>
              <w:ind w:left="0" w:firstLine="0"/>
              <w:rPr>
                <w:szCs w:val="24"/>
              </w:rPr>
            </w:pPr>
            <w:r w:rsidRPr="00850B2D">
              <w:rPr>
                <w:szCs w:val="24"/>
              </w:rPr>
              <w:t>203.90</w:t>
            </w:r>
            <w:r w:rsidRPr="00850B2D">
              <w:rPr>
                <w:szCs w:val="24"/>
                <w:vertAlign w:val="superscript"/>
              </w:rPr>
              <w:t>c</w:t>
            </w:r>
            <w:r w:rsidRPr="00850B2D">
              <w:rPr>
                <w:szCs w:val="24"/>
              </w:rPr>
              <w:t>±0.05</w:t>
            </w:r>
          </w:p>
          <w:p w14:paraId="7B8C2AAB" w14:textId="77777777" w:rsidR="009558B8" w:rsidRPr="00850B2D" w:rsidRDefault="00AD1F68" w:rsidP="00850B2D">
            <w:pPr>
              <w:spacing w:after="364"/>
              <w:ind w:left="0" w:firstLine="0"/>
              <w:rPr>
                <w:szCs w:val="24"/>
              </w:rPr>
            </w:pPr>
            <w:r w:rsidRPr="00850B2D">
              <w:rPr>
                <w:szCs w:val="24"/>
              </w:rPr>
              <w:t>134.49</w:t>
            </w:r>
            <w:r w:rsidRPr="00850B2D">
              <w:rPr>
                <w:szCs w:val="24"/>
                <w:vertAlign w:val="superscript"/>
              </w:rPr>
              <w:t>b</w:t>
            </w:r>
            <w:r w:rsidRPr="00850B2D">
              <w:rPr>
                <w:szCs w:val="24"/>
              </w:rPr>
              <w:t>±0.01</w:t>
            </w:r>
          </w:p>
          <w:p w14:paraId="4B4DD97B" w14:textId="77777777" w:rsidR="009558B8" w:rsidRPr="00850B2D" w:rsidRDefault="00AD1F68" w:rsidP="00850B2D">
            <w:pPr>
              <w:spacing w:after="0" w:line="276" w:lineRule="auto"/>
              <w:ind w:left="0" w:firstLine="0"/>
              <w:rPr>
                <w:szCs w:val="24"/>
              </w:rPr>
            </w:pPr>
            <w:r w:rsidRPr="00850B2D">
              <w:rPr>
                <w:szCs w:val="24"/>
              </w:rPr>
              <w:t>271.50</w:t>
            </w:r>
            <w:r w:rsidRPr="00850B2D">
              <w:rPr>
                <w:szCs w:val="24"/>
                <w:vertAlign w:val="superscript"/>
              </w:rPr>
              <w:t>a</w:t>
            </w:r>
            <w:r w:rsidRPr="00850B2D">
              <w:rPr>
                <w:szCs w:val="24"/>
              </w:rPr>
              <w:t>±0.05</w:t>
            </w:r>
          </w:p>
        </w:tc>
        <w:tc>
          <w:tcPr>
            <w:tcW w:w="1552" w:type="dxa"/>
          </w:tcPr>
          <w:p w14:paraId="049D2B2A" w14:textId="5B9FCBB5" w:rsidR="009558B8" w:rsidRPr="00850B2D" w:rsidRDefault="00AD1F68" w:rsidP="00850B2D">
            <w:pPr>
              <w:spacing w:after="347"/>
              <w:ind w:left="0" w:firstLine="0"/>
              <w:rPr>
                <w:szCs w:val="24"/>
              </w:rPr>
            </w:pPr>
            <w:r w:rsidRPr="00850B2D">
              <w:rPr>
                <w:szCs w:val="24"/>
              </w:rPr>
              <w:t>657.</w:t>
            </w:r>
            <w:r w:rsidR="00A95AFF">
              <w:rPr>
                <w:szCs w:val="24"/>
              </w:rPr>
              <w:t>66</w:t>
            </w:r>
            <w:r w:rsidRPr="00850B2D">
              <w:rPr>
                <w:szCs w:val="24"/>
                <w:vertAlign w:val="superscript"/>
              </w:rPr>
              <w:t>e</w:t>
            </w:r>
            <w:r w:rsidRPr="00850B2D">
              <w:rPr>
                <w:szCs w:val="24"/>
              </w:rPr>
              <w:t>±0.06</w:t>
            </w:r>
          </w:p>
          <w:p w14:paraId="1C8D97D1" w14:textId="77777777" w:rsidR="009558B8" w:rsidRPr="00850B2D" w:rsidRDefault="00AD1F68" w:rsidP="00850B2D">
            <w:pPr>
              <w:spacing w:after="348"/>
              <w:ind w:left="0" w:firstLine="0"/>
              <w:rPr>
                <w:szCs w:val="24"/>
              </w:rPr>
            </w:pPr>
            <w:r w:rsidRPr="00850B2D">
              <w:rPr>
                <w:szCs w:val="24"/>
              </w:rPr>
              <w:t>886.82</w:t>
            </w:r>
            <w:r w:rsidRPr="00850B2D">
              <w:rPr>
                <w:szCs w:val="24"/>
                <w:vertAlign w:val="superscript"/>
              </w:rPr>
              <w:t>b</w:t>
            </w:r>
            <w:r w:rsidRPr="00850B2D">
              <w:rPr>
                <w:szCs w:val="24"/>
              </w:rPr>
              <w:t>±0.15</w:t>
            </w:r>
          </w:p>
          <w:p w14:paraId="7F05F12F" w14:textId="77777777" w:rsidR="009558B8" w:rsidRPr="00850B2D" w:rsidRDefault="00AD1F68" w:rsidP="00850B2D">
            <w:pPr>
              <w:spacing w:after="351" w:line="500" w:lineRule="auto"/>
              <w:ind w:left="0" w:firstLine="0"/>
              <w:rPr>
                <w:szCs w:val="24"/>
              </w:rPr>
            </w:pPr>
            <w:r w:rsidRPr="00850B2D">
              <w:rPr>
                <w:szCs w:val="24"/>
              </w:rPr>
              <w:t>864.16</w:t>
            </w:r>
            <w:r w:rsidRPr="00850B2D">
              <w:rPr>
                <w:szCs w:val="24"/>
                <w:vertAlign w:val="superscript"/>
              </w:rPr>
              <w:t>c</w:t>
            </w:r>
            <w:r w:rsidRPr="00850B2D">
              <w:rPr>
                <w:szCs w:val="24"/>
              </w:rPr>
              <w:t>±0.011 784.18</w:t>
            </w:r>
            <w:r w:rsidRPr="00850B2D">
              <w:rPr>
                <w:szCs w:val="24"/>
                <w:vertAlign w:val="superscript"/>
              </w:rPr>
              <w:t>d</w:t>
            </w:r>
            <w:r w:rsidRPr="00850B2D">
              <w:rPr>
                <w:szCs w:val="24"/>
              </w:rPr>
              <w:t>±0.06</w:t>
            </w:r>
          </w:p>
          <w:p w14:paraId="2202841F" w14:textId="77777777" w:rsidR="009558B8" w:rsidRPr="00850B2D" w:rsidRDefault="00AD1F68" w:rsidP="00850B2D">
            <w:pPr>
              <w:spacing w:after="0" w:line="276" w:lineRule="auto"/>
              <w:ind w:left="0" w:firstLine="0"/>
              <w:rPr>
                <w:szCs w:val="24"/>
              </w:rPr>
            </w:pPr>
            <w:r w:rsidRPr="00850B2D">
              <w:rPr>
                <w:szCs w:val="24"/>
              </w:rPr>
              <w:t>1092.69</w:t>
            </w:r>
            <w:r w:rsidRPr="00850B2D">
              <w:rPr>
                <w:szCs w:val="24"/>
                <w:vertAlign w:val="superscript"/>
              </w:rPr>
              <w:t>a</w:t>
            </w:r>
            <w:r w:rsidRPr="00850B2D">
              <w:rPr>
                <w:szCs w:val="24"/>
              </w:rPr>
              <w:t>±0.11</w:t>
            </w:r>
          </w:p>
        </w:tc>
        <w:tc>
          <w:tcPr>
            <w:tcW w:w="1584" w:type="dxa"/>
          </w:tcPr>
          <w:p w14:paraId="55937067" w14:textId="77777777" w:rsidR="009558B8" w:rsidRPr="00850B2D" w:rsidRDefault="00AD1F68" w:rsidP="00850B2D">
            <w:pPr>
              <w:spacing w:after="348"/>
              <w:ind w:left="146" w:firstLine="0"/>
              <w:rPr>
                <w:szCs w:val="24"/>
              </w:rPr>
            </w:pPr>
            <w:r w:rsidRPr="00850B2D">
              <w:rPr>
                <w:szCs w:val="24"/>
              </w:rPr>
              <w:t>65.83</w:t>
            </w:r>
            <w:r w:rsidRPr="00850B2D">
              <w:rPr>
                <w:szCs w:val="24"/>
                <w:vertAlign w:val="superscript"/>
              </w:rPr>
              <w:t>e</w:t>
            </w:r>
            <w:r w:rsidRPr="00850B2D">
              <w:rPr>
                <w:szCs w:val="24"/>
              </w:rPr>
              <w:t>±0.01</w:t>
            </w:r>
          </w:p>
          <w:p w14:paraId="144C02C7" w14:textId="77777777" w:rsidR="009558B8" w:rsidRPr="00850B2D" w:rsidRDefault="00AD1F68" w:rsidP="00850B2D">
            <w:pPr>
              <w:spacing w:after="348"/>
              <w:ind w:left="110" w:firstLine="0"/>
              <w:rPr>
                <w:szCs w:val="24"/>
              </w:rPr>
            </w:pPr>
            <w:r w:rsidRPr="00850B2D">
              <w:rPr>
                <w:szCs w:val="24"/>
              </w:rPr>
              <w:t>110.80</w:t>
            </w:r>
            <w:r w:rsidRPr="00850B2D">
              <w:rPr>
                <w:szCs w:val="24"/>
                <w:vertAlign w:val="superscript"/>
              </w:rPr>
              <w:t>b</w:t>
            </w:r>
            <w:r w:rsidRPr="00850B2D">
              <w:rPr>
                <w:szCs w:val="24"/>
              </w:rPr>
              <w:t>±0.02</w:t>
            </w:r>
          </w:p>
          <w:p w14:paraId="43133A39" w14:textId="77777777" w:rsidR="009558B8" w:rsidRPr="00850B2D" w:rsidRDefault="00AD1F68" w:rsidP="00850B2D">
            <w:pPr>
              <w:spacing w:after="362"/>
              <w:ind w:left="146" w:firstLine="0"/>
              <w:rPr>
                <w:szCs w:val="24"/>
              </w:rPr>
            </w:pPr>
            <w:r w:rsidRPr="00850B2D">
              <w:rPr>
                <w:szCs w:val="24"/>
              </w:rPr>
              <w:t>96.58</w:t>
            </w:r>
            <w:r w:rsidRPr="00850B2D">
              <w:rPr>
                <w:szCs w:val="24"/>
                <w:vertAlign w:val="superscript"/>
              </w:rPr>
              <w:t>c</w:t>
            </w:r>
            <w:r w:rsidRPr="00850B2D">
              <w:rPr>
                <w:szCs w:val="24"/>
              </w:rPr>
              <w:t>±0.02</w:t>
            </w:r>
          </w:p>
          <w:p w14:paraId="53AD83CF" w14:textId="77777777" w:rsidR="009558B8" w:rsidRPr="00850B2D" w:rsidRDefault="00AD1F68" w:rsidP="00850B2D">
            <w:pPr>
              <w:spacing w:after="364"/>
              <w:ind w:left="146" w:firstLine="0"/>
              <w:rPr>
                <w:szCs w:val="24"/>
              </w:rPr>
            </w:pPr>
            <w:r w:rsidRPr="00850B2D">
              <w:rPr>
                <w:szCs w:val="24"/>
              </w:rPr>
              <w:t>81.45</w:t>
            </w:r>
            <w:r w:rsidRPr="00850B2D">
              <w:rPr>
                <w:szCs w:val="24"/>
                <w:vertAlign w:val="superscript"/>
              </w:rPr>
              <w:t>d</w:t>
            </w:r>
            <w:r w:rsidRPr="00850B2D">
              <w:rPr>
                <w:szCs w:val="24"/>
              </w:rPr>
              <w:t>±0.01</w:t>
            </w:r>
          </w:p>
          <w:p w14:paraId="42A673A4" w14:textId="77777777" w:rsidR="009558B8" w:rsidRPr="00850B2D" w:rsidRDefault="00AD1F68" w:rsidP="00850B2D">
            <w:pPr>
              <w:spacing w:after="0" w:line="276" w:lineRule="auto"/>
              <w:ind w:left="146" w:firstLine="0"/>
              <w:rPr>
                <w:szCs w:val="24"/>
              </w:rPr>
            </w:pPr>
            <w:r w:rsidRPr="00850B2D">
              <w:rPr>
                <w:szCs w:val="24"/>
              </w:rPr>
              <w:t>127.35</w:t>
            </w:r>
            <w:r w:rsidRPr="00850B2D">
              <w:rPr>
                <w:szCs w:val="24"/>
                <w:vertAlign w:val="superscript"/>
              </w:rPr>
              <w:t>a</w:t>
            </w:r>
            <w:r w:rsidRPr="00850B2D">
              <w:rPr>
                <w:szCs w:val="24"/>
              </w:rPr>
              <w:t>±0.02</w:t>
            </w:r>
          </w:p>
        </w:tc>
        <w:tc>
          <w:tcPr>
            <w:tcW w:w="1500" w:type="dxa"/>
          </w:tcPr>
          <w:p w14:paraId="06AF3372" w14:textId="77777777" w:rsidR="009558B8" w:rsidRPr="00850B2D" w:rsidRDefault="00AD1F68" w:rsidP="00850B2D">
            <w:pPr>
              <w:spacing w:after="218" w:line="247" w:lineRule="auto"/>
              <w:ind w:left="0" w:firstLine="421"/>
              <w:rPr>
                <w:szCs w:val="24"/>
              </w:rPr>
            </w:pPr>
            <w:r w:rsidRPr="00850B2D">
              <w:rPr>
                <w:szCs w:val="24"/>
              </w:rPr>
              <w:t xml:space="preserve">which varied from 3.11 to </w:t>
            </w:r>
            <w:r w:rsidRPr="00850B2D">
              <w:rPr>
                <w:szCs w:val="24"/>
              </w:rPr>
              <w:tab/>
              <w:t>4.03 cm.</w:t>
            </w:r>
          </w:p>
          <w:p w14:paraId="0A55603A" w14:textId="77777777" w:rsidR="00327EA5" w:rsidRPr="00850B2D" w:rsidRDefault="00327EA5" w:rsidP="00850B2D">
            <w:pPr>
              <w:spacing w:after="63"/>
              <w:ind w:left="0" w:firstLine="0"/>
              <w:rPr>
                <w:b/>
                <w:szCs w:val="24"/>
              </w:rPr>
            </w:pPr>
          </w:p>
          <w:p w14:paraId="08595350" w14:textId="77777777" w:rsidR="00327EA5" w:rsidRPr="00850B2D" w:rsidRDefault="00327EA5" w:rsidP="00850B2D">
            <w:pPr>
              <w:spacing w:after="63"/>
              <w:ind w:left="0" w:firstLine="0"/>
              <w:rPr>
                <w:b/>
                <w:szCs w:val="24"/>
              </w:rPr>
            </w:pPr>
          </w:p>
          <w:p w14:paraId="65DDC70D" w14:textId="77777777" w:rsidR="00327EA5" w:rsidRPr="00850B2D" w:rsidRDefault="00327EA5" w:rsidP="00850B2D">
            <w:pPr>
              <w:spacing w:after="63"/>
              <w:ind w:left="0" w:firstLine="0"/>
              <w:rPr>
                <w:b/>
                <w:szCs w:val="24"/>
              </w:rPr>
            </w:pPr>
          </w:p>
          <w:p w14:paraId="082A3743" w14:textId="77777777" w:rsidR="00327EA5" w:rsidRPr="00850B2D" w:rsidRDefault="00327EA5" w:rsidP="00850B2D">
            <w:pPr>
              <w:spacing w:after="63"/>
              <w:ind w:left="0" w:firstLine="0"/>
              <w:rPr>
                <w:b/>
                <w:szCs w:val="24"/>
              </w:rPr>
            </w:pPr>
          </w:p>
          <w:p w14:paraId="5696AA47" w14:textId="77777777" w:rsidR="00327EA5" w:rsidRPr="00850B2D" w:rsidRDefault="00327EA5" w:rsidP="00850B2D">
            <w:pPr>
              <w:spacing w:after="63"/>
              <w:ind w:left="0" w:firstLine="0"/>
              <w:rPr>
                <w:b/>
                <w:szCs w:val="24"/>
              </w:rPr>
            </w:pPr>
          </w:p>
          <w:p w14:paraId="6D0F54AF" w14:textId="77777777" w:rsidR="009558B8" w:rsidRPr="00850B2D" w:rsidRDefault="009558B8" w:rsidP="00850B2D">
            <w:pPr>
              <w:spacing w:after="0" w:line="276" w:lineRule="auto"/>
              <w:ind w:left="0" w:firstLine="570"/>
              <w:rPr>
                <w:szCs w:val="24"/>
              </w:rPr>
            </w:pPr>
          </w:p>
        </w:tc>
      </w:tr>
    </w:tbl>
    <w:p w14:paraId="67F0586B" w14:textId="77777777" w:rsidR="00DA26F1" w:rsidRPr="00850B2D" w:rsidRDefault="00DA26F1" w:rsidP="00850B2D">
      <w:pPr>
        <w:spacing w:after="70"/>
        <w:rPr>
          <w:szCs w:val="24"/>
        </w:rPr>
      </w:pPr>
    </w:p>
    <w:p w14:paraId="339D7518" w14:textId="2BBC1CBF" w:rsidR="00A95AFF" w:rsidRDefault="00A95AFF" w:rsidP="00850B2D">
      <w:pPr>
        <w:spacing w:after="70"/>
        <w:rPr>
          <w:szCs w:val="24"/>
          <w:highlight w:val="yellow"/>
        </w:rPr>
      </w:pPr>
      <w:r w:rsidRPr="00A95AFF">
        <w:rPr>
          <w:szCs w:val="24"/>
        </w:rPr>
        <w:t>The values are means ± standard deviation of three replicates</w:t>
      </w:r>
      <w:r>
        <w:rPr>
          <w:szCs w:val="24"/>
        </w:rPr>
        <w:t xml:space="preserve"> </w:t>
      </w:r>
      <w:r w:rsidRPr="00A95AFF">
        <w:rPr>
          <w:szCs w:val="24"/>
        </w:rPr>
        <w:t>determinations. The “</w:t>
      </w:r>
      <w:proofErr w:type="spellStart"/>
      <w:r w:rsidRPr="00A95AFF">
        <w:rPr>
          <w:szCs w:val="24"/>
        </w:rPr>
        <w:t>a,b,c</w:t>
      </w:r>
      <w:proofErr w:type="spellEnd"/>
      <w:r w:rsidRPr="00A95AFF">
        <w:rPr>
          <w:szCs w:val="24"/>
        </w:rPr>
        <w:t>,…” means with the different superscripts along the same columns are significantly different (p&lt;0.05)</w:t>
      </w:r>
    </w:p>
    <w:p w14:paraId="705D39E3" w14:textId="77777777" w:rsidR="00A95AFF" w:rsidRDefault="00A95AFF" w:rsidP="00850B2D">
      <w:pPr>
        <w:spacing w:after="70"/>
        <w:rPr>
          <w:szCs w:val="24"/>
          <w:highlight w:val="yellow"/>
        </w:rPr>
      </w:pPr>
    </w:p>
    <w:p w14:paraId="0A7CF29E" w14:textId="3AA1E865" w:rsidR="009558B8" w:rsidRPr="00850B2D" w:rsidRDefault="00AD1F68" w:rsidP="00850B2D">
      <w:pPr>
        <w:spacing w:after="70"/>
        <w:rPr>
          <w:szCs w:val="24"/>
        </w:rPr>
      </w:pPr>
      <w:r>
        <w:rPr>
          <w:szCs w:val="24"/>
          <w:highlight w:val="yellow"/>
        </w:rPr>
        <w:t xml:space="preserve">According to </w:t>
      </w:r>
      <w:r>
        <w:rPr>
          <w:szCs w:val="24"/>
        </w:rPr>
        <w:t>T</w:t>
      </w:r>
      <w:r>
        <w:rPr>
          <w:szCs w:val="24"/>
          <w:highlight w:val="yellow"/>
        </w:rPr>
        <w:t>able 3, t</w:t>
      </w:r>
      <w:r>
        <w:rPr>
          <w:szCs w:val="24"/>
        </w:rPr>
        <w:t xml:space="preserve">he </w:t>
      </w:r>
      <w:r>
        <w:rPr>
          <w:szCs w:val="24"/>
          <w:highlight w:val="yellow"/>
        </w:rPr>
        <w:t>lar</w:t>
      </w:r>
      <w:r>
        <w:rPr>
          <w:szCs w:val="24"/>
        </w:rPr>
        <w:t xml:space="preserve">gest cap diameter was 7.85 cm for Trt2, followed by 5.8 cm for Trt1 and 5.21 cm for Trt4. </w:t>
      </w:r>
      <w:r>
        <w:rPr>
          <w:szCs w:val="24"/>
          <w:highlight w:val="yellow"/>
        </w:rPr>
        <w:t>The study rep</w:t>
      </w:r>
      <w:r>
        <w:rPr>
          <w:szCs w:val="24"/>
        </w:rPr>
        <w:t>or</w:t>
      </w:r>
      <w:r>
        <w:rPr>
          <w:szCs w:val="24"/>
          <w:highlight w:val="yellow"/>
        </w:rPr>
        <w:t>te</w:t>
      </w:r>
      <w:r>
        <w:rPr>
          <w:szCs w:val="24"/>
        </w:rPr>
        <w:t xml:space="preserve">d no statistically significant difference in stipe girth </w:t>
      </w:r>
      <w:r>
        <w:rPr>
          <w:szCs w:val="24"/>
          <w:highlight w:val="yellow"/>
        </w:rPr>
        <w:t>amo</w:t>
      </w:r>
      <w:r>
        <w:rPr>
          <w:szCs w:val="24"/>
        </w:rPr>
        <w:t>n</w:t>
      </w:r>
      <w:r>
        <w:rPr>
          <w:szCs w:val="24"/>
          <w:highlight w:val="yellow"/>
        </w:rPr>
        <w:t>g</w:t>
      </w:r>
      <w:r>
        <w:rPr>
          <w:szCs w:val="24"/>
        </w:rPr>
        <w:t xml:space="preserve"> the substrate treatments. The mean</w:t>
      </w:r>
      <w:r>
        <w:rPr>
          <w:szCs w:val="24"/>
          <w:highlight w:val="yellow"/>
        </w:rPr>
        <w:t xml:space="preserve"> stipe</w:t>
      </w:r>
      <w:r>
        <w:rPr>
          <w:szCs w:val="24"/>
        </w:rPr>
        <w:t xml:space="preserve"> circumference </w:t>
      </w:r>
      <w:r>
        <w:rPr>
          <w:szCs w:val="24"/>
          <w:highlight w:val="yellow"/>
        </w:rPr>
        <w:t>acr</w:t>
      </w:r>
      <w:r>
        <w:rPr>
          <w:szCs w:val="24"/>
        </w:rPr>
        <w:t>o</w:t>
      </w:r>
      <w:r>
        <w:rPr>
          <w:szCs w:val="24"/>
          <w:highlight w:val="yellow"/>
        </w:rPr>
        <w:t>ss</w:t>
      </w:r>
      <w:r>
        <w:rPr>
          <w:szCs w:val="24"/>
        </w:rPr>
        <w:t xml:space="preserve"> </w:t>
      </w:r>
      <w:r>
        <w:rPr>
          <w:szCs w:val="24"/>
          <w:highlight w:val="yellow"/>
        </w:rPr>
        <w:t>the</w:t>
      </w:r>
      <w:r>
        <w:rPr>
          <w:szCs w:val="24"/>
        </w:rPr>
        <w:t xml:space="preserve"> treatments examin</w:t>
      </w:r>
      <w:r>
        <w:rPr>
          <w:szCs w:val="24"/>
          <w:highlight w:val="yellow"/>
        </w:rPr>
        <w:t>ed</w:t>
      </w:r>
      <w:r>
        <w:rPr>
          <w:szCs w:val="24"/>
        </w:rPr>
        <w:t xml:space="preserve"> was 3.40 cm.</w:t>
      </w:r>
    </w:p>
    <w:p w14:paraId="76744EEB" w14:textId="77777777" w:rsidR="00DA26F1" w:rsidRPr="00850B2D" w:rsidRDefault="00DA26F1" w:rsidP="00850B2D">
      <w:pPr>
        <w:spacing w:after="160" w:line="259" w:lineRule="auto"/>
        <w:ind w:left="0" w:firstLine="0"/>
        <w:rPr>
          <w:b/>
          <w:szCs w:val="24"/>
        </w:rPr>
      </w:pPr>
      <w:r w:rsidRPr="00850B2D">
        <w:rPr>
          <w:b/>
          <w:szCs w:val="24"/>
        </w:rPr>
        <w:br w:type="page"/>
      </w:r>
    </w:p>
    <w:p w14:paraId="67047E10" w14:textId="77777777" w:rsidR="00DA26F1" w:rsidRPr="00850B2D" w:rsidRDefault="00DA26F1" w:rsidP="00850B2D">
      <w:pPr>
        <w:spacing w:before="10" w:after="133" w:line="246" w:lineRule="auto"/>
        <w:ind w:left="10"/>
        <w:rPr>
          <w:b/>
          <w:szCs w:val="24"/>
        </w:rPr>
      </w:pPr>
    </w:p>
    <w:p w14:paraId="32650CD9" w14:textId="33420E68" w:rsidR="00DA26F1" w:rsidRPr="00850B2D" w:rsidRDefault="00DA26F1" w:rsidP="00850B2D">
      <w:pPr>
        <w:spacing w:before="10" w:after="133" w:line="246" w:lineRule="auto"/>
        <w:ind w:left="10"/>
        <w:rPr>
          <w:szCs w:val="24"/>
        </w:rPr>
      </w:pPr>
      <w:r w:rsidRPr="00850B2D">
        <w:rPr>
          <w:b/>
          <w:szCs w:val="24"/>
        </w:rPr>
        <w:t xml:space="preserve">Table 3: </w:t>
      </w:r>
      <w:r w:rsidR="00A95AFF" w:rsidRPr="00A95AFF">
        <w:rPr>
          <w:b/>
          <w:szCs w:val="24"/>
        </w:rPr>
        <w:t xml:space="preserve">The effects of the different substrates on the mycelia colonization duration, </w:t>
      </w:r>
      <w:proofErr w:type="spellStart"/>
      <w:r w:rsidR="00A95AFF" w:rsidRPr="00A95AFF">
        <w:rPr>
          <w:b/>
          <w:szCs w:val="24"/>
        </w:rPr>
        <w:t>Primodial</w:t>
      </w:r>
      <w:proofErr w:type="spellEnd"/>
      <w:r w:rsidR="00A95AFF" w:rsidRPr="00A95AFF">
        <w:rPr>
          <w:b/>
          <w:szCs w:val="24"/>
        </w:rPr>
        <w:t xml:space="preserve"> formation, and first harvesting duration, Stipe girth and Cap diameter of Pleurotus mushroom</w:t>
      </w:r>
    </w:p>
    <w:p w14:paraId="69AA9CEC" w14:textId="77777777" w:rsidR="009558B8" w:rsidRPr="00850B2D" w:rsidRDefault="00AD1F68" w:rsidP="00850B2D">
      <w:pPr>
        <w:spacing w:after="48" w:line="276" w:lineRule="auto"/>
        <w:ind w:left="0" w:right="5" w:firstLine="0"/>
        <w:rPr>
          <w:szCs w:val="24"/>
        </w:rPr>
      </w:pPr>
      <w:r w:rsidRPr="00850B2D">
        <w:rPr>
          <w:rFonts w:eastAsia="Calibri" w:cs="Calibri"/>
          <w:noProof/>
          <w:szCs w:val="24"/>
        </w:rPr>
        <mc:AlternateContent>
          <mc:Choice Requires="wpg">
            <w:drawing>
              <wp:inline distT="0" distB="0" distL="0" distR="0" wp14:anchorId="1C898501" wp14:editId="62C02BF6">
                <wp:extent cx="5946141" cy="269875"/>
                <wp:effectExtent l="0" t="0" r="0" b="0"/>
                <wp:docPr id="6359" name="Group 6359"/>
                <wp:cNvGraphicFramePr/>
                <a:graphic xmlns:a="http://schemas.openxmlformats.org/drawingml/2006/main">
                  <a:graphicData uri="http://schemas.microsoft.com/office/word/2010/wordprocessingGroup">
                    <wpg:wgp>
                      <wpg:cNvGrpSpPr/>
                      <wpg:grpSpPr>
                        <a:xfrm>
                          <a:off x="0" y="0"/>
                          <a:ext cx="5946141" cy="269875"/>
                          <a:chOff x="0" y="0"/>
                          <a:chExt cx="5946141" cy="269875"/>
                        </a:xfrm>
                      </wpg:grpSpPr>
                      <wps:wsp>
                        <wps:cNvPr id="480" name="Rectangle 480"/>
                        <wps:cNvSpPr/>
                        <wps:spPr>
                          <a:xfrm>
                            <a:off x="428943" y="36885"/>
                            <a:ext cx="50673" cy="185867"/>
                          </a:xfrm>
                          <a:prstGeom prst="rect">
                            <a:avLst/>
                          </a:prstGeom>
                          <a:ln>
                            <a:noFill/>
                          </a:ln>
                        </wps:spPr>
                        <wps:txbx>
                          <w:txbxContent>
                            <w:p w14:paraId="2F6A266E"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1" name="Rectangle 481"/>
                        <wps:cNvSpPr/>
                        <wps:spPr>
                          <a:xfrm>
                            <a:off x="1245299" y="36885"/>
                            <a:ext cx="2244612" cy="185867"/>
                          </a:xfrm>
                          <a:prstGeom prst="rect">
                            <a:avLst/>
                          </a:prstGeom>
                          <a:ln>
                            <a:noFill/>
                          </a:ln>
                        </wps:spPr>
                        <wps:txbx>
                          <w:txbxContent>
                            <w:p w14:paraId="40C34D8F" w14:textId="77777777" w:rsidR="009558B8" w:rsidRDefault="00AD1F68">
                              <w:pPr>
                                <w:spacing w:after="0" w:line="276" w:lineRule="auto"/>
                                <w:ind w:left="0" w:firstLine="0"/>
                                <w:jc w:val="left"/>
                              </w:pPr>
                              <w:r>
                                <w:rPr>
                                  <w:b/>
                                </w:rPr>
                                <w:t>Morphological traits (day)</w:t>
                              </w:r>
                            </w:p>
                          </w:txbxContent>
                        </wps:txbx>
                        <wps:bodyPr horzOverflow="overflow" lIns="0" tIns="0" rIns="0" bIns="0" rtlCol="0">
                          <a:noAutofit/>
                        </wps:bodyPr>
                      </wps:wsp>
                      <wps:wsp>
                        <wps:cNvPr id="482" name="Rectangle 482"/>
                        <wps:cNvSpPr/>
                        <wps:spPr>
                          <a:xfrm>
                            <a:off x="2931859" y="36885"/>
                            <a:ext cx="50673" cy="185867"/>
                          </a:xfrm>
                          <a:prstGeom prst="rect">
                            <a:avLst/>
                          </a:prstGeom>
                          <a:ln>
                            <a:noFill/>
                          </a:ln>
                        </wps:spPr>
                        <wps:txbx>
                          <w:txbxContent>
                            <w:p w14:paraId="0B140324"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3" name="Rectangle 483"/>
                        <wps:cNvSpPr/>
                        <wps:spPr>
                          <a:xfrm>
                            <a:off x="4434142" y="36885"/>
                            <a:ext cx="50673" cy="185867"/>
                          </a:xfrm>
                          <a:prstGeom prst="rect">
                            <a:avLst/>
                          </a:prstGeom>
                          <a:ln>
                            <a:noFill/>
                          </a:ln>
                        </wps:spPr>
                        <wps:txbx>
                          <w:txbxContent>
                            <w:p w14:paraId="58C18EC5"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484" name="Rectangle 484"/>
                        <wps:cNvSpPr/>
                        <wps:spPr>
                          <a:xfrm>
                            <a:off x="5437823" y="36885"/>
                            <a:ext cx="50673" cy="185867"/>
                          </a:xfrm>
                          <a:prstGeom prst="rect">
                            <a:avLst/>
                          </a:prstGeom>
                          <a:ln>
                            <a:noFill/>
                          </a:ln>
                        </wps:spPr>
                        <wps:txbx>
                          <w:txbxContent>
                            <w:p w14:paraId="4E43879B" w14:textId="77777777" w:rsidR="009558B8" w:rsidRDefault="00AD1F68">
                              <w:pPr>
                                <w:spacing w:after="0" w:line="276" w:lineRule="auto"/>
                                <w:ind w:left="0" w:firstLine="0"/>
                                <w:jc w:val="left"/>
                              </w:pPr>
                              <w:r>
                                <w:rPr>
                                  <w:b/>
                                </w:rPr>
                                <w:t xml:space="preserve"> </w:t>
                              </w:r>
                            </w:p>
                          </w:txbxContent>
                        </wps:txbx>
                        <wps:bodyPr horzOverflow="overflow" lIns="0" tIns="0" rIns="0" bIns="0" rtlCol="0">
                          <a:noAutofit/>
                        </wps:bodyPr>
                      </wps:wsp>
                      <wps:wsp>
                        <wps:cNvPr id="7291" name="Shape 7291"/>
                        <wps:cNvSpPr/>
                        <wps:spPr>
                          <a:xfrm>
                            <a:off x="0" y="0"/>
                            <a:ext cx="819468" cy="9144"/>
                          </a:xfrm>
                          <a:custGeom>
                            <a:avLst/>
                            <a:gdLst/>
                            <a:ahLst/>
                            <a:cxnLst/>
                            <a:rect l="0" t="0" r="0" b="0"/>
                            <a:pathLst>
                              <a:path w="819468" h="9144">
                                <a:moveTo>
                                  <a:pt x="0" y="0"/>
                                </a:moveTo>
                                <a:lnTo>
                                  <a:pt x="819468" y="0"/>
                                </a:lnTo>
                                <a:lnTo>
                                  <a:pt x="819468"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2" name="Shape 7292"/>
                        <wps:cNvSpPr/>
                        <wps:spPr>
                          <a:xfrm>
                            <a:off x="81946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3" name="Shape 7293"/>
                        <wps:cNvSpPr/>
                        <wps:spPr>
                          <a:xfrm>
                            <a:off x="825818" y="0"/>
                            <a:ext cx="3179445" cy="9144"/>
                          </a:xfrm>
                          <a:custGeom>
                            <a:avLst/>
                            <a:gdLst/>
                            <a:ahLst/>
                            <a:cxnLst/>
                            <a:rect l="0" t="0" r="0" b="0"/>
                            <a:pathLst>
                              <a:path w="3179445" h="9144">
                                <a:moveTo>
                                  <a:pt x="0" y="0"/>
                                </a:moveTo>
                                <a:lnTo>
                                  <a:pt x="3179445" y="0"/>
                                </a:lnTo>
                                <a:lnTo>
                                  <a:pt x="317944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4" name="Shape 7294"/>
                        <wps:cNvSpPr/>
                        <wps:spPr>
                          <a:xfrm>
                            <a:off x="4005263"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5" name="Shape 7295"/>
                        <wps:cNvSpPr/>
                        <wps:spPr>
                          <a:xfrm>
                            <a:off x="4011613" y="0"/>
                            <a:ext cx="997585" cy="9144"/>
                          </a:xfrm>
                          <a:custGeom>
                            <a:avLst/>
                            <a:gdLst/>
                            <a:ahLst/>
                            <a:cxnLst/>
                            <a:rect l="0" t="0" r="0" b="0"/>
                            <a:pathLst>
                              <a:path w="997585" h="9144">
                                <a:moveTo>
                                  <a:pt x="0" y="0"/>
                                </a:moveTo>
                                <a:lnTo>
                                  <a:pt x="997585" y="0"/>
                                </a:lnTo>
                                <a:lnTo>
                                  <a:pt x="99758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6" name="Shape 7296"/>
                        <wps:cNvSpPr/>
                        <wps:spPr>
                          <a:xfrm>
                            <a:off x="500919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7" name="Shape 7297"/>
                        <wps:cNvSpPr/>
                        <wps:spPr>
                          <a:xfrm>
                            <a:off x="5015548" y="0"/>
                            <a:ext cx="930593" cy="9144"/>
                          </a:xfrm>
                          <a:custGeom>
                            <a:avLst/>
                            <a:gdLst/>
                            <a:ahLst/>
                            <a:cxnLst/>
                            <a:rect l="0" t="0" r="0" b="0"/>
                            <a:pathLst>
                              <a:path w="930593" h="9144">
                                <a:moveTo>
                                  <a:pt x="0" y="0"/>
                                </a:moveTo>
                                <a:lnTo>
                                  <a:pt x="930593" y="0"/>
                                </a:lnTo>
                                <a:lnTo>
                                  <a:pt x="930593"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8" name="Shape 7298"/>
                        <wps:cNvSpPr/>
                        <wps:spPr>
                          <a:xfrm>
                            <a:off x="819468" y="263525"/>
                            <a:ext cx="1169035" cy="9144"/>
                          </a:xfrm>
                          <a:custGeom>
                            <a:avLst/>
                            <a:gdLst/>
                            <a:ahLst/>
                            <a:cxnLst/>
                            <a:rect l="0" t="0" r="0" b="0"/>
                            <a:pathLst>
                              <a:path w="1169035" h="9144">
                                <a:moveTo>
                                  <a:pt x="0" y="0"/>
                                </a:moveTo>
                                <a:lnTo>
                                  <a:pt x="1169035" y="0"/>
                                </a:lnTo>
                                <a:lnTo>
                                  <a:pt x="1169035"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299" name="Shape 7299"/>
                        <wps:cNvSpPr/>
                        <wps:spPr>
                          <a:xfrm>
                            <a:off x="1988503" y="263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0" name="Shape 7300"/>
                        <wps:cNvSpPr/>
                        <wps:spPr>
                          <a:xfrm>
                            <a:off x="1994853" y="263525"/>
                            <a:ext cx="1102042" cy="9144"/>
                          </a:xfrm>
                          <a:custGeom>
                            <a:avLst/>
                            <a:gdLst/>
                            <a:ahLst/>
                            <a:cxnLst/>
                            <a:rect l="0" t="0" r="0" b="0"/>
                            <a:pathLst>
                              <a:path w="1102042" h="9144">
                                <a:moveTo>
                                  <a:pt x="0" y="0"/>
                                </a:moveTo>
                                <a:lnTo>
                                  <a:pt x="1102042" y="0"/>
                                </a:lnTo>
                                <a:lnTo>
                                  <a:pt x="1102042"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1" name="Shape 7301"/>
                        <wps:cNvSpPr/>
                        <wps:spPr>
                          <a:xfrm>
                            <a:off x="3096959" y="26352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302" name="Shape 7302"/>
                        <wps:cNvSpPr/>
                        <wps:spPr>
                          <a:xfrm>
                            <a:off x="3103309" y="263525"/>
                            <a:ext cx="902017" cy="9144"/>
                          </a:xfrm>
                          <a:custGeom>
                            <a:avLst/>
                            <a:gdLst/>
                            <a:ahLst/>
                            <a:cxnLst/>
                            <a:rect l="0" t="0" r="0" b="0"/>
                            <a:pathLst>
                              <a:path w="902017" h="9144">
                                <a:moveTo>
                                  <a:pt x="0" y="0"/>
                                </a:moveTo>
                                <a:lnTo>
                                  <a:pt x="902017" y="0"/>
                                </a:lnTo>
                                <a:lnTo>
                                  <a:pt x="902017"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w14:anchorId="1C898501" id="Group 6359" o:spid="_x0000_s1026" style="width:468.2pt;height:21.25pt;mso-position-horizontal-relative:char;mso-position-vertical-relative:line" coordsize="59461,2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">
                <v:rect id="Rectangle 480" o:spid="_x0000_s1027" style="position:absolute;left:4289;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" filled="f" stroked="f">
                  <v:textbox inset="0,0,0,0">
                    <w:txbxContent>
                      <w:p w14:paraId="2F6A266E" w14:textId="77777777" w:rsidR="009558B8" w:rsidRDefault="00AD1F68">
                        <w:pPr>
                          <w:spacing w:after="0" w:line="276" w:lineRule="auto"/>
                          <w:ind w:left="0" w:firstLine="0"/>
                          <w:jc w:val="left"/>
                        </w:pPr>
                        <w:r>
                          <w:rPr>
                            <w:b/>
                          </w:rPr>
                          <w:t xml:space="preserve"> </w:t>
                        </w:r>
                      </w:p>
                    </w:txbxContent>
                  </v:textbox>
                </v:rect>
                <v:rect id="Rectangle 481" o:spid="_x0000_s1028" style="position:absolute;left:12452;top:368;width:2244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" filled="f" stroked="f">
                  <v:textbox inset="0,0,0,0">
                    <w:txbxContent>
                      <w:p w14:paraId="40C34D8F" w14:textId="77777777" w:rsidR="009558B8" w:rsidRDefault="00AD1F68">
                        <w:pPr>
                          <w:spacing w:after="0" w:line="276" w:lineRule="auto"/>
                          <w:ind w:left="0" w:firstLine="0"/>
                          <w:jc w:val="left"/>
                        </w:pPr>
                        <w:r>
                          <w:rPr>
                            <w:b/>
                          </w:rPr>
                          <w:t>Morphological traits (day)</w:t>
                        </w:r>
                      </w:p>
                    </w:txbxContent>
                  </v:textbox>
                </v:rect>
                <v:rect id="Rectangle 482" o:spid="_x0000_s1029" style="position:absolute;left:29318;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" filled="f" stroked="f">
                  <v:textbox inset="0,0,0,0">
                    <w:txbxContent>
                      <w:p w14:paraId="0B140324" w14:textId="77777777" w:rsidR="009558B8" w:rsidRDefault="00AD1F68">
                        <w:pPr>
                          <w:spacing w:after="0" w:line="276" w:lineRule="auto"/>
                          <w:ind w:left="0" w:firstLine="0"/>
                          <w:jc w:val="left"/>
                        </w:pPr>
                        <w:r>
                          <w:rPr>
                            <w:b/>
                          </w:rPr>
                          <w:t xml:space="preserve"> </w:t>
                        </w:r>
                      </w:p>
                    </w:txbxContent>
                  </v:textbox>
                </v:rect>
                <v:rect id="Rectangle 483" o:spid="_x0000_s1030" style="position:absolute;left:44341;top:368;width:507;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" filled="f" stroked="f">
                  <v:textbox inset="0,0,0,0">
                    <w:txbxContent>
                      <w:p w14:paraId="58C18EC5" w14:textId="77777777" w:rsidR="009558B8" w:rsidRDefault="00AD1F68">
                        <w:pPr>
                          <w:spacing w:after="0" w:line="276" w:lineRule="auto"/>
                          <w:ind w:left="0" w:firstLine="0"/>
                          <w:jc w:val="left"/>
                        </w:pPr>
                        <w:r>
                          <w:rPr>
                            <w:b/>
                          </w:rPr>
                          <w:t xml:space="preserve"> </w:t>
                        </w:r>
                      </w:p>
                    </w:txbxContent>
                  </v:textbox>
                </v:rect>
                <v:rect id="Rectangle 484" o:spid="_x0000_s1031" style="position:absolute;left:54378;top:368;width:506;height:18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" filled="f" stroked="f">
                  <v:textbox inset="0,0,0,0">
                    <w:txbxContent>
                      <w:p w14:paraId="4E43879B" w14:textId="77777777" w:rsidR="009558B8" w:rsidRDefault="00AD1F68">
                        <w:pPr>
                          <w:spacing w:after="0" w:line="276" w:lineRule="auto"/>
                          <w:ind w:left="0" w:firstLine="0"/>
                          <w:jc w:val="left"/>
                        </w:pPr>
                        <w:r>
                          <w:rPr>
                            <w:b/>
                          </w:rPr>
                          <w:t xml:space="preserve"> </w:t>
                        </w:r>
                      </w:p>
                    </w:txbxContent>
                  </v:textbox>
                </v:rect>
                <v:shape id="Shape 7291" o:spid="_x0000_s1032" style="position:absolute;width:8194;height:91;visibility:visible;mso-wrap-style:square;v-text-anchor:top" coordsize="81946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" path="m,l819468,r,9144l,9144,,e" fillcolor="black" stroked="f" strokeweight="0">
                  <v:stroke miterlimit="83231f" joinstyle="miter"/>
                  <v:path arrowok="t" textboxrect="0,0,819468,9144"/>
                </v:shape>
                <v:shape id="Shape 7292" o:spid="_x0000_s1033" style="position:absolute;left:8194;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" path="m,l9144,r,9144l,9144,,e" fillcolor="black" stroked="f" strokeweight="0">
                  <v:stroke miterlimit="83231f" joinstyle="miter"/>
                  <v:path arrowok="t" textboxrect="0,0,9144,9144"/>
                </v:shape>
                <v:shape id="Shape 7293" o:spid="_x0000_s1034" style="position:absolute;left:8258;width:31794;height:91;visibility:visible;mso-wrap-style:square;v-text-anchor:top" coordsize="317944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" path="m,l3179445,r,9144l,9144,,e" fillcolor="black" stroked="f" strokeweight="0">
                  <v:stroke miterlimit="83231f" joinstyle="miter"/>
                  <v:path arrowok="t" textboxrect="0,0,3179445,9144"/>
                </v:shape>
                <v:shape id="Shape 7294" o:spid="_x0000_s1035" style="position:absolute;left:40052;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" path="m,l9144,r,9144l,9144,,e" fillcolor="black" stroked="f" strokeweight="0">
                  <v:stroke miterlimit="83231f" joinstyle="miter"/>
                  <v:path arrowok="t" textboxrect="0,0,9144,9144"/>
                </v:shape>
                <v:shape id="Shape 7295" o:spid="_x0000_s1036" style="position:absolute;left:40116;width:9975;height:91;visibility:visible;mso-wrap-style:square;v-text-anchor:top" coordsize="9975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" path="m,l997585,r,9144l,9144,,e" fillcolor="black" stroked="f" strokeweight="0">
                  <v:stroke miterlimit="83231f" joinstyle="miter"/>
                  <v:path arrowok="t" textboxrect="0,0,997585,9144"/>
                </v:shape>
                <v:shape id="Shape 7296" o:spid="_x0000_s1037" style="position:absolute;left:5009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" path="m,l9144,r,9144l,9144,,e" fillcolor="black" stroked="f" strokeweight="0">
                  <v:stroke miterlimit="83231f" joinstyle="miter"/>
                  <v:path arrowok="t" textboxrect="0,0,9144,9144"/>
                </v:shape>
                <v:shape id="Shape 7297" o:spid="_x0000_s1038" style="position:absolute;left:50155;width:9306;height:91;visibility:visible;mso-wrap-style:square;v-text-anchor:top" coordsize="93059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" path="m,l930593,r,9144l,9144,,e" fillcolor="black" stroked="f" strokeweight="0">
                  <v:stroke miterlimit="83231f" joinstyle="miter"/>
                  <v:path arrowok="t" textboxrect="0,0,930593,9144"/>
                </v:shape>
                <v:shape id="Shape 7298" o:spid="_x0000_s1039" style="position:absolute;left:8194;top:2635;width:11691;height:91;visibility:visible;mso-wrap-style:square;v-text-anchor:top" coordsize="11690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" path="m,l1169035,r,9144l,9144,,e" fillcolor="black" stroked="f" strokeweight="0">
                  <v:stroke miterlimit="83231f" joinstyle="miter"/>
                  <v:path arrowok="t" textboxrect="0,0,1169035,9144"/>
                </v:shape>
                <v:shape id="Shape 7299" o:spid="_x0000_s1040" style="position:absolute;left:19885;top:2635;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" path="m,l9144,r,9144l,9144,,e" fillcolor="black" stroked="f" strokeweight="0">
                  <v:stroke miterlimit="83231f" joinstyle="miter"/>
                  <v:path arrowok="t" textboxrect="0,0,9144,9144"/>
                </v:shape>
                <v:shape id="Shape 7300" o:spid="_x0000_s1041" style="position:absolute;left:19948;top:2635;width:11020;height:91;visibility:visible;mso-wrap-style:square;v-text-anchor:top" coordsize="110204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" path="m,l1102042,r,9144l,9144,,e" fillcolor="black" stroked="f" strokeweight="0">
                  <v:stroke miterlimit="83231f" joinstyle="miter"/>
                  <v:path arrowok="t" textboxrect="0,0,1102042,9144"/>
                </v:shape>
                <v:shape id="Shape 7301" o:spid="_x0000_s1042" style="position:absolute;left:30969;top:2635;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" path="m,l9144,r,9144l,9144,,e" fillcolor="black" stroked="f" strokeweight="0">
                  <v:stroke miterlimit="83231f" joinstyle="miter"/>
                  <v:path arrowok="t" textboxrect="0,0,9144,9144"/>
                </v:shape>
                <v:shape id="Shape 7302" o:spid="_x0000_s1043" style="position:absolute;left:31033;top:2635;width:9020;height:91;visibility:visible;mso-wrap-style:square;v-text-anchor:top" coordsize="90201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" path="m,l902017,r,9144l,9144,,e" fillcolor="black" stroked="f" strokeweight="0">
                  <v:stroke miterlimit="83231f" joinstyle="miter"/>
                  <v:path arrowok="t" textboxrect="0,0,902017,9144"/>
                </v:shape>
                <w10:anchorlock/>
              </v:group>
            </w:pict>
          </mc:Fallback>
        </mc:AlternateContent>
      </w:r>
    </w:p>
    <w:tbl>
      <w:tblPr>
        <w:tblStyle w:val="TableGrid0"/>
        <w:tblW w:w="4900" w:type="pct"/>
        <w:jc w:val="center"/>
        <w:tblLook w:val="04A0" w:firstRow="1" w:lastRow="0" w:firstColumn="1" w:lastColumn="0" w:noHBand="0" w:noVBand="1"/>
      </w:tblPr>
      <w:tblGrid>
        <w:gridCol w:w="1415"/>
        <w:gridCol w:w="1782"/>
        <w:gridCol w:w="1685"/>
        <w:gridCol w:w="1426"/>
        <w:gridCol w:w="1523"/>
        <w:gridCol w:w="1341"/>
      </w:tblGrid>
      <w:tr w:rsidR="009558B8" w:rsidRPr="00850B2D" w14:paraId="3289B73F" w14:textId="77777777" w:rsidTr="00DA26F1">
        <w:trPr>
          <w:trHeight w:val="20"/>
          <w:jc w:val="center"/>
        </w:trPr>
        <w:tc>
          <w:tcPr>
            <w:tcW w:w="1414" w:type="dxa"/>
          </w:tcPr>
          <w:p w14:paraId="5152FD7F" w14:textId="77777777" w:rsidR="009558B8" w:rsidRPr="00850B2D" w:rsidRDefault="00AD1F68" w:rsidP="00850B2D">
            <w:pPr>
              <w:spacing w:after="0" w:line="276" w:lineRule="auto"/>
              <w:ind w:left="125" w:firstLine="0"/>
              <w:rPr>
                <w:szCs w:val="24"/>
              </w:rPr>
            </w:pPr>
            <w:r w:rsidRPr="00850B2D">
              <w:rPr>
                <w:b/>
                <w:szCs w:val="24"/>
              </w:rPr>
              <w:t>Treatment</w:t>
            </w:r>
          </w:p>
        </w:tc>
        <w:tc>
          <w:tcPr>
            <w:tcW w:w="1840" w:type="dxa"/>
          </w:tcPr>
          <w:p w14:paraId="77D3E353" w14:textId="77777777" w:rsidR="009558B8" w:rsidRPr="00850B2D" w:rsidRDefault="00AD1F68" w:rsidP="00850B2D">
            <w:pPr>
              <w:spacing w:after="0" w:line="276" w:lineRule="auto"/>
              <w:ind w:left="0" w:firstLine="0"/>
              <w:rPr>
                <w:szCs w:val="24"/>
              </w:rPr>
            </w:pPr>
            <w:r w:rsidRPr="00850B2D">
              <w:rPr>
                <w:b/>
                <w:szCs w:val="24"/>
              </w:rPr>
              <w:t>Mycelial colonization</w:t>
            </w:r>
          </w:p>
        </w:tc>
        <w:tc>
          <w:tcPr>
            <w:tcW w:w="1749" w:type="dxa"/>
          </w:tcPr>
          <w:p w14:paraId="16C4E077" w14:textId="77777777" w:rsidR="009558B8" w:rsidRPr="00850B2D" w:rsidRDefault="00AD1F68" w:rsidP="00850B2D">
            <w:pPr>
              <w:spacing w:after="0" w:line="276" w:lineRule="auto"/>
              <w:ind w:left="0" w:firstLine="0"/>
              <w:rPr>
                <w:szCs w:val="24"/>
              </w:rPr>
            </w:pPr>
            <w:r w:rsidRPr="00850B2D">
              <w:rPr>
                <w:b/>
                <w:szCs w:val="24"/>
              </w:rPr>
              <w:t>Primordial formation</w:t>
            </w:r>
          </w:p>
        </w:tc>
        <w:tc>
          <w:tcPr>
            <w:tcW w:w="1431" w:type="dxa"/>
          </w:tcPr>
          <w:p w14:paraId="19E3EBB5" w14:textId="77777777" w:rsidR="009558B8" w:rsidRPr="00850B2D" w:rsidRDefault="00AD1F68" w:rsidP="00850B2D">
            <w:pPr>
              <w:spacing w:after="0" w:line="276" w:lineRule="auto"/>
              <w:ind w:left="0" w:right="42" w:firstLine="0"/>
              <w:rPr>
                <w:szCs w:val="24"/>
              </w:rPr>
            </w:pPr>
            <w:r w:rsidRPr="00850B2D">
              <w:rPr>
                <w:b/>
                <w:szCs w:val="24"/>
              </w:rPr>
              <w:t>First harvest</w:t>
            </w:r>
          </w:p>
        </w:tc>
        <w:tc>
          <w:tcPr>
            <w:tcW w:w="1580" w:type="dxa"/>
          </w:tcPr>
          <w:p w14:paraId="57D63440" w14:textId="77777777" w:rsidR="009558B8" w:rsidRPr="00850B2D" w:rsidRDefault="00AD1F68" w:rsidP="00850B2D">
            <w:pPr>
              <w:spacing w:after="0" w:line="276" w:lineRule="auto"/>
              <w:ind w:left="0" w:firstLine="0"/>
              <w:rPr>
                <w:szCs w:val="24"/>
              </w:rPr>
            </w:pPr>
            <w:r w:rsidRPr="00850B2D">
              <w:rPr>
                <w:b/>
                <w:szCs w:val="24"/>
              </w:rPr>
              <w:t>Cap diameter (cm)</w:t>
            </w:r>
          </w:p>
        </w:tc>
        <w:tc>
          <w:tcPr>
            <w:tcW w:w="1365" w:type="dxa"/>
          </w:tcPr>
          <w:p w14:paraId="4F9F6F9D" w14:textId="77777777" w:rsidR="009558B8" w:rsidRPr="00850B2D" w:rsidRDefault="00AD1F68" w:rsidP="00850B2D">
            <w:pPr>
              <w:spacing w:after="0" w:line="276" w:lineRule="auto"/>
              <w:ind w:left="0" w:firstLine="0"/>
              <w:rPr>
                <w:szCs w:val="24"/>
              </w:rPr>
            </w:pPr>
            <w:r w:rsidRPr="00850B2D">
              <w:rPr>
                <w:b/>
                <w:szCs w:val="24"/>
              </w:rPr>
              <w:t>Stipe Girth (cm)</w:t>
            </w:r>
          </w:p>
        </w:tc>
      </w:tr>
      <w:tr w:rsidR="009558B8" w:rsidRPr="00850B2D" w14:paraId="7F7F7451" w14:textId="77777777" w:rsidTr="00DA26F1">
        <w:trPr>
          <w:trHeight w:val="20"/>
          <w:jc w:val="center"/>
        </w:trPr>
        <w:tc>
          <w:tcPr>
            <w:tcW w:w="1414" w:type="dxa"/>
          </w:tcPr>
          <w:p w14:paraId="6847C43A" w14:textId="77777777" w:rsidR="009558B8" w:rsidRPr="00850B2D" w:rsidRDefault="00AD1F68" w:rsidP="00850B2D">
            <w:pPr>
              <w:spacing w:after="0" w:line="276" w:lineRule="auto"/>
              <w:ind w:left="125" w:firstLine="0"/>
              <w:rPr>
                <w:szCs w:val="24"/>
              </w:rPr>
            </w:pPr>
            <w:r w:rsidRPr="00850B2D">
              <w:rPr>
                <w:szCs w:val="24"/>
              </w:rPr>
              <w:t>Trt1</w:t>
            </w:r>
          </w:p>
        </w:tc>
        <w:tc>
          <w:tcPr>
            <w:tcW w:w="1840" w:type="dxa"/>
          </w:tcPr>
          <w:p w14:paraId="243FC4D5" w14:textId="77777777" w:rsidR="009558B8" w:rsidRPr="00850B2D" w:rsidRDefault="00AD1F68" w:rsidP="00850B2D">
            <w:pPr>
              <w:spacing w:after="0" w:line="276" w:lineRule="auto"/>
              <w:ind w:left="0" w:firstLine="0"/>
              <w:rPr>
                <w:szCs w:val="24"/>
              </w:rPr>
            </w:pPr>
            <w:r w:rsidRPr="00850B2D">
              <w:rPr>
                <w:szCs w:val="24"/>
              </w:rPr>
              <w:t>31.00</w:t>
            </w:r>
            <w:r w:rsidRPr="00850B2D">
              <w:rPr>
                <w:szCs w:val="24"/>
                <w:vertAlign w:val="superscript"/>
              </w:rPr>
              <w:t>a</w:t>
            </w:r>
            <w:r w:rsidRPr="00850B2D">
              <w:rPr>
                <w:szCs w:val="24"/>
              </w:rPr>
              <w:t>±1.00</w:t>
            </w:r>
          </w:p>
        </w:tc>
        <w:tc>
          <w:tcPr>
            <w:tcW w:w="1749" w:type="dxa"/>
          </w:tcPr>
          <w:p w14:paraId="3D6ED81A" w14:textId="77777777" w:rsidR="009558B8" w:rsidRPr="00850B2D" w:rsidRDefault="00AD1F68" w:rsidP="00850B2D">
            <w:pPr>
              <w:spacing w:after="0" w:line="276" w:lineRule="auto"/>
              <w:ind w:left="0" w:firstLine="0"/>
              <w:rPr>
                <w:szCs w:val="24"/>
              </w:rPr>
            </w:pPr>
            <w:r w:rsidRPr="00850B2D">
              <w:rPr>
                <w:szCs w:val="24"/>
              </w:rPr>
              <w:t>33.67</w:t>
            </w:r>
            <w:r w:rsidRPr="00850B2D">
              <w:rPr>
                <w:szCs w:val="24"/>
                <w:vertAlign w:val="superscript"/>
              </w:rPr>
              <w:t>a</w:t>
            </w:r>
            <w:r w:rsidRPr="00850B2D">
              <w:rPr>
                <w:szCs w:val="24"/>
              </w:rPr>
              <w:t>±0.58</w:t>
            </w:r>
          </w:p>
        </w:tc>
        <w:tc>
          <w:tcPr>
            <w:tcW w:w="1431" w:type="dxa"/>
          </w:tcPr>
          <w:p w14:paraId="6065242D" w14:textId="77777777" w:rsidR="009558B8" w:rsidRPr="00850B2D" w:rsidRDefault="00AD1F68" w:rsidP="00850B2D">
            <w:pPr>
              <w:spacing w:after="0" w:line="276" w:lineRule="auto"/>
              <w:ind w:left="0" w:firstLine="0"/>
              <w:rPr>
                <w:szCs w:val="24"/>
              </w:rPr>
            </w:pPr>
            <w:r w:rsidRPr="00850B2D">
              <w:rPr>
                <w:szCs w:val="24"/>
              </w:rPr>
              <w:t>38.33</w:t>
            </w:r>
            <w:r w:rsidRPr="00850B2D">
              <w:rPr>
                <w:szCs w:val="24"/>
                <w:vertAlign w:val="superscript"/>
              </w:rPr>
              <w:t>a</w:t>
            </w:r>
            <w:r w:rsidRPr="00850B2D">
              <w:rPr>
                <w:szCs w:val="24"/>
              </w:rPr>
              <w:t>±0.58</w:t>
            </w:r>
          </w:p>
        </w:tc>
        <w:tc>
          <w:tcPr>
            <w:tcW w:w="1580" w:type="dxa"/>
          </w:tcPr>
          <w:p w14:paraId="2329BE2C" w14:textId="77777777" w:rsidR="009558B8" w:rsidRPr="00850B2D" w:rsidRDefault="00AD1F68" w:rsidP="00850B2D">
            <w:pPr>
              <w:spacing w:after="0" w:line="276" w:lineRule="auto"/>
              <w:ind w:left="0" w:firstLine="0"/>
              <w:rPr>
                <w:szCs w:val="24"/>
              </w:rPr>
            </w:pPr>
            <w:r w:rsidRPr="00850B2D">
              <w:rPr>
                <w:szCs w:val="24"/>
              </w:rPr>
              <w:t>5.80</w:t>
            </w:r>
            <w:r w:rsidRPr="00850B2D">
              <w:rPr>
                <w:szCs w:val="24"/>
                <w:vertAlign w:val="superscript"/>
              </w:rPr>
              <w:t>a</w:t>
            </w:r>
            <w:r w:rsidRPr="00850B2D">
              <w:rPr>
                <w:szCs w:val="24"/>
              </w:rPr>
              <w:t>±1.55</w:t>
            </w:r>
          </w:p>
        </w:tc>
        <w:tc>
          <w:tcPr>
            <w:tcW w:w="1365" w:type="dxa"/>
          </w:tcPr>
          <w:p w14:paraId="13716013" w14:textId="77777777" w:rsidR="009558B8" w:rsidRPr="00850B2D" w:rsidRDefault="00AD1F68" w:rsidP="00850B2D">
            <w:pPr>
              <w:spacing w:after="0" w:line="276" w:lineRule="auto"/>
              <w:ind w:left="0" w:firstLine="0"/>
              <w:rPr>
                <w:szCs w:val="24"/>
              </w:rPr>
            </w:pPr>
            <w:r w:rsidRPr="00850B2D">
              <w:rPr>
                <w:szCs w:val="24"/>
              </w:rPr>
              <w:t>3.44</w:t>
            </w:r>
            <w:r w:rsidRPr="00850B2D">
              <w:rPr>
                <w:szCs w:val="24"/>
                <w:vertAlign w:val="superscript"/>
              </w:rPr>
              <w:t>a</w:t>
            </w:r>
            <w:r w:rsidRPr="00850B2D">
              <w:rPr>
                <w:szCs w:val="24"/>
              </w:rPr>
              <w:t>±0.24</w:t>
            </w:r>
          </w:p>
        </w:tc>
      </w:tr>
      <w:tr w:rsidR="009558B8" w:rsidRPr="00850B2D" w14:paraId="766C3A9D" w14:textId="77777777" w:rsidTr="00DA26F1">
        <w:trPr>
          <w:trHeight w:val="20"/>
          <w:jc w:val="center"/>
        </w:trPr>
        <w:tc>
          <w:tcPr>
            <w:tcW w:w="1414" w:type="dxa"/>
          </w:tcPr>
          <w:p w14:paraId="579E4933" w14:textId="77777777" w:rsidR="009558B8" w:rsidRPr="00850B2D" w:rsidRDefault="00AD1F68" w:rsidP="00850B2D">
            <w:pPr>
              <w:spacing w:after="0" w:line="276" w:lineRule="auto"/>
              <w:ind w:left="125" w:firstLine="0"/>
              <w:rPr>
                <w:szCs w:val="24"/>
              </w:rPr>
            </w:pPr>
            <w:r w:rsidRPr="00850B2D">
              <w:rPr>
                <w:szCs w:val="24"/>
              </w:rPr>
              <w:t>Trt2</w:t>
            </w:r>
          </w:p>
        </w:tc>
        <w:tc>
          <w:tcPr>
            <w:tcW w:w="1840" w:type="dxa"/>
          </w:tcPr>
          <w:p w14:paraId="6E6B1A71" w14:textId="77777777" w:rsidR="009558B8" w:rsidRPr="00850B2D" w:rsidRDefault="00AD1F68" w:rsidP="00850B2D">
            <w:pPr>
              <w:spacing w:after="0" w:line="276" w:lineRule="auto"/>
              <w:ind w:left="0" w:firstLine="0"/>
              <w:rPr>
                <w:szCs w:val="24"/>
              </w:rPr>
            </w:pPr>
            <w:r w:rsidRPr="00850B2D">
              <w:rPr>
                <w:szCs w:val="24"/>
              </w:rPr>
              <w:t>18.67</w:t>
            </w:r>
            <w:r w:rsidRPr="00850B2D">
              <w:rPr>
                <w:szCs w:val="24"/>
                <w:vertAlign w:val="superscript"/>
              </w:rPr>
              <w:t>d</w:t>
            </w:r>
            <w:r w:rsidRPr="00850B2D">
              <w:rPr>
                <w:szCs w:val="24"/>
              </w:rPr>
              <w:t>±0.58</w:t>
            </w:r>
          </w:p>
        </w:tc>
        <w:tc>
          <w:tcPr>
            <w:tcW w:w="1749" w:type="dxa"/>
          </w:tcPr>
          <w:p w14:paraId="1DE256FE" w14:textId="77777777" w:rsidR="009558B8" w:rsidRPr="00850B2D" w:rsidRDefault="00AD1F68" w:rsidP="00850B2D">
            <w:pPr>
              <w:spacing w:after="0" w:line="276" w:lineRule="auto"/>
              <w:ind w:left="0" w:firstLine="0"/>
              <w:rPr>
                <w:szCs w:val="24"/>
              </w:rPr>
            </w:pPr>
            <w:r w:rsidRPr="00850B2D">
              <w:rPr>
                <w:szCs w:val="24"/>
              </w:rPr>
              <w:t>22.33</w:t>
            </w:r>
            <w:r w:rsidRPr="00850B2D">
              <w:rPr>
                <w:szCs w:val="24"/>
                <w:vertAlign w:val="superscript"/>
              </w:rPr>
              <w:t>d</w:t>
            </w:r>
            <w:r w:rsidRPr="00850B2D">
              <w:rPr>
                <w:szCs w:val="24"/>
              </w:rPr>
              <w:t>±0.58</w:t>
            </w:r>
          </w:p>
        </w:tc>
        <w:tc>
          <w:tcPr>
            <w:tcW w:w="1431" w:type="dxa"/>
          </w:tcPr>
          <w:p w14:paraId="0F2FFE28" w14:textId="77777777" w:rsidR="009558B8" w:rsidRPr="00850B2D" w:rsidRDefault="00AD1F68" w:rsidP="00850B2D">
            <w:pPr>
              <w:spacing w:after="0" w:line="276" w:lineRule="auto"/>
              <w:ind w:left="0" w:firstLine="0"/>
              <w:rPr>
                <w:szCs w:val="24"/>
              </w:rPr>
            </w:pPr>
            <w:r w:rsidRPr="00850B2D">
              <w:rPr>
                <w:szCs w:val="24"/>
              </w:rPr>
              <w:t>25.33</w:t>
            </w:r>
            <w:r w:rsidRPr="00850B2D">
              <w:rPr>
                <w:szCs w:val="24"/>
                <w:vertAlign w:val="superscript"/>
              </w:rPr>
              <w:t>d</w:t>
            </w:r>
            <w:r w:rsidRPr="00850B2D">
              <w:rPr>
                <w:szCs w:val="24"/>
              </w:rPr>
              <w:t>±0.58</w:t>
            </w:r>
          </w:p>
        </w:tc>
        <w:tc>
          <w:tcPr>
            <w:tcW w:w="1580" w:type="dxa"/>
          </w:tcPr>
          <w:p w14:paraId="3F35FAA1" w14:textId="77777777" w:rsidR="009558B8" w:rsidRPr="00850B2D" w:rsidRDefault="00AD1F68" w:rsidP="00850B2D">
            <w:pPr>
              <w:spacing w:after="0" w:line="276" w:lineRule="auto"/>
              <w:ind w:left="0" w:firstLine="0"/>
              <w:rPr>
                <w:szCs w:val="24"/>
              </w:rPr>
            </w:pPr>
            <w:r w:rsidRPr="00850B2D">
              <w:rPr>
                <w:szCs w:val="24"/>
              </w:rPr>
              <w:t>7.85</w:t>
            </w:r>
            <w:r w:rsidRPr="00850B2D">
              <w:rPr>
                <w:szCs w:val="24"/>
                <w:vertAlign w:val="superscript"/>
              </w:rPr>
              <w:t>a</w:t>
            </w:r>
            <w:r w:rsidRPr="00850B2D">
              <w:rPr>
                <w:szCs w:val="24"/>
              </w:rPr>
              <w:t>± 2.85</w:t>
            </w:r>
          </w:p>
        </w:tc>
        <w:tc>
          <w:tcPr>
            <w:tcW w:w="1365" w:type="dxa"/>
          </w:tcPr>
          <w:p w14:paraId="14DCD1E0" w14:textId="77777777" w:rsidR="009558B8" w:rsidRPr="00850B2D" w:rsidRDefault="00AD1F68" w:rsidP="00850B2D">
            <w:pPr>
              <w:spacing w:after="0" w:line="276" w:lineRule="auto"/>
              <w:ind w:left="0" w:firstLine="0"/>
              <w:rPr>
                <w:szCs w:val="24"/>
              </w:rPr>
            </w:pPr>
            <w:r w:rsidRPr="00850B2D">
              <w:rPr>
                <w:szCs w:val="24"/>
              </w:rPr>
              <w:t>4.03</w:t>
            </w:r>
            <w:r w:rsidRPr="00850B2D">
              <w:rPr>
                <w:szCs w:val="24"/>
                <w:vertAlign w:val="superscript"/>
              </w:rPr>
              <w:t>b</w:t>
            </w:r>
            <w:r w:rsidRPr="00850B2D">
              <w:rPr>
                <w:szCs w:val="24"/>
              </w:rPr>
              <w:t>± 0.49</w:t>
            </w:r>
          </w:p>
        </w:tc>
      </w:tr>
      <w:tr w:rsidR="009558B8" w:rsidRPr="00850B2D" w14:paraId="50093F17" w14:textId="77777777" w:rsidTr="00DA26F1">
        <w:trPr>
          <w:trHeight w:val="20"/>
          <w:jc w:val="center"/>
        </w:trPr>
        <w:tc>
          <w:tcPr>
            <w:tcW w:w="1414" w:type="dxa"/>
          </w:tcPr>
          <w:p w14:paraId="31119ABD" w14:textId="77777777" w:rsidR="009558B8" w:rsidRPr="00850B2D" w:rsidRDefault="00AD1F68" w:rsidP="00850B2D">
            <w:pPr>
              <w:spacing w:after="0" w:line="276" w:lineRule="auto"/>
              <w:ind w:left="125" w:firstLine="0"/>
              <w:rPr>
                <w:szCs w:val="24"/>
              </w:rPr>
            </w:pPr>
            <w:r w:rsidRPr="00850B2D">
              <w:rPr>
                <w:szCs w:val="24"/>
              </w:rPr>
              <w:t>Trt3</w:t>
            </w:r>
          </w:p>
        </w:tc>
        <w:tc>
          <w:tcPr>
            <w:tcW w:w="1840" w:type="dxa"/>
          </w:tcPr>
          <w:p w14:paraId="0B6A0853" w14:textId="77777777" w:rsidR="009558B8" w:rsidRPr="00850B2D" w:rsidRDefault="00AD1F68" w:rsidP="00850B2D">
            <w:pPr>
              <w:spacing w:after="0" w:line="276" w:lineRule="auto"/>
              <w:ind w:left="0" w:firstLine="0"/>
              <w:rPr>
                <w:szCs w:val="24"/>
              </w:rPr>
            </w:pPr>
            <w:r w:rsidRPr="00850B2D">
              <w:rPr>
                <w:szCs w:val="24"/>
              </w:rPr>
              <w:t>25.33</w:t>
            </w:r>
            <w:r w:rsidRPr="00850B2D">
              <w:rPr>
                <w:szCs w:val="24"/>
                <w:vertAlign w:val="superscript"/>
              </w:rPr>
              <w:t>b</w:t>
            </w:r>
            <w:r w:rsidRPr="00850B2D">
              <w:rPr>
                <w:szCs w:val="24"/>
              </w:rPr>
              <w:t>±0.58</w:t>
            </w:r>
          </w:p>
        </w:tc>
        <w:tc>
          <w:tcPr>
            <w:tcW w:w="1749" w:type="dxa"/>
          </w:tcPr>
          <w:p w14:paraId="7DCE0C73" w14:textId="77777777" w:rsidR="009558B8" w:rsidRPr="00850B2D" w:rsidRDefault="00AD1F68" w:rsidP="00850B2D">
            <w:pPr>
              <w:spacing w:after="0" w:line="276" w:lineRule="auto"/>
              <w:ind w:left="0" w:firstLine="0"/>
              <w:rPr>
                <w:szCs w:val="24"/>
              </w:rPr>
            </w:pPr>
            <w:r w:rsidRPr="00850B2D">
              <w:rPr>
                <w:szCs w:val="24"/>
              </w:rPr>
              <w:t>28.33</w:t>
            </w:r>
            <w:r w:rsidRPr="00850B2D">
              <w:rPr>
                <w:szCs w:val="24"/>
                <w:vertAlign w:val="superscript"/>
              </w:rPr>
              <w:t>b</w:t>
            </w:r>
            <w:r w:rsidRPr="00850B2D">
              <w:rPr>
                <w:szCs w:val="24"/>
              </w:rPr>
              <w:t>±0.58</w:t>
            </w:r>
          </w:p>
        </w:tc>
        <w:tc>
          <w:tcPr>
            <w:tcW w:w="1431" w:type="dxa"/>
          </w:tcPr>
          <w:p w14:paraId="64C08FBC" w14:textId="77777777" w:rsidR="009558B8" w:rsidRPr="00850B2D" w:rsidRDefault="00AD1F68" w:rsidP="00850B2D">
            <w:pPr>
              <w:spacing w:after="0" w:line="276" w:lineRule="auto"/>
              <w:ind w:left="0" w:firstLine="0"/>
              <w:rPr>
                <w:szCs w:val="24"/>
              </w:rPr>
            </w:pPr>
            <w:r w:rsidRPr="00850B2D">
              <w:rPr>
                <w:szCs w:val="24"/>
              </w:rPr>
              <w:t>31.00</w:t>
            </w:r>
            <w:r w:rsidRPr="00850B2D">
              <w:rPr>
                <w:szCs w:val="24"/>
                <w:vertAlign w:val="superscript"/>
              </w:rPr>
              <w:t>b</w:t>
            </w:r>
            <w:r w:rsidRPr="00850B2D">
              <w:rPr>
                <w:szCs w:val="24"/>
              </w:rPr>
              <w:t>±1.00</w:t>
            </w:r>
          </w:p>
        </w:tc>
        <w:tc>
          <w:tcPr>
            <w:tcW w:w="1580" w:type="dxa"/>
          </w:tcPr>
          <w:p w14:paraId="4A571828" w14:textId="77777777" w:rsidR="009558B8" w:rsidRPr="00850B2D" w:rsidRDefault="00AD1F68" w:rsidP="00850B2D">
            <w:pPr>
              <w:spacing w:after="0" w:line="276" w:lineRule="auto"/>
              <w:ind w:left="0" w:firstLine="0"/>
              <w:rPr>
                <w:szCs w:val="24"/>
              </w:rPr>
            </w:pPr>
            <w:r w:rsidRPr="00850B2D">
              <w:rPr>
                <w:szCs w:val="24"/>
              </w:rPr>
              <w:t>5.30</w:t>
            </w:r>
            <w:r w:rsidRPr="00850B2D">
              <w:rPr>
                <w:szCs w:val="24"/>
                <w:vertAlign w:val="superscript"/>
              </w:rPr>
              <w:t>a</w:t>
            </w:r>
            <w:r w:rsidRPr="00850B2D">
              <w:rPr>
                <w:szCs w:val="24"/>
              </w:rPr>
              <w:t>±0.87</w:t>
            </w:r>
          </w:p>
        </w:tc>
        <w:tc>
          <w:tcPr>
            <w:tcW w:w="1365" w:type="dxa"/>
          </w:tcPr>
          <w:p w14:paraId="0A468FD9" w14:textId="77777777" w:rsidR="009558B8" w:rsidRPr="00850B2D" w:rsidRDefault="00AD1F68" w:rsidP="00850B2D">
            <w:pPr>
              <w:spacing w:after="0" w:line="276" w:lineRule="auto"/>
              <w:ind w:left="0" w:firstLine="0"/>
              <w:rPr>
                <w:szCs w:val="24"/>
              </w:rPr>
            </w:pPr>
            <w:r w:rsidRPr="00850B2D">
              <w:rPr>
                <w:szCs w:val="24"/>
              </w:rPr>
              <w:t>3.11</w:t>
            </w:r>
            <w:r w:rsidRPr="00850B2D">
              <w:rPr>
                <w:szCs w:val="24"/>
                <w:vertAlign w:val="superscript"/>
              </w:rPr>
              <w:t>a</w:t>
            </w:r>
            <w:r w:rsidRPr="00850B2D">
              <w:rPr>
                <w:szCs w:val="24"/>
              </w:rPr>
              <w:t>± 0.17</w:t>
            </w:r>
          </w:p>
        </w:tc>
      </w:tr>
      <w:tr w:rsidR="009558B8" w:rsidRPr="00850B2D" w14:paraId="75BE2F53" w14:textId="77777777" w:rsidTr="00DA26F1">
        <w:trPr>
          <w:trHeight w:val="20"/>
          <w:jc w:val="center"/>
        </w:trPr>
        <w:tc>
          <w:tcPr>
            <w:tcW w:w="1414" w:type="dxa"/>
          </w:tcPr>
          <w:p w14:paraId="0DC6253B" w14:textId="77777777" w:rsidR="009558B8" w:rsidRPr="00850B2D" w:rsidRDefault="00AD1F68" w:rsidP="00850B2D">
            <w:pPr>
              <w:spacing w:after="0" w:line="276" w:lineRule="auto"/>
              <w:ind w:left="125" w:firstLine="0"/>
              <w:rPr>
                <w:szCs w:val="24"/>
              </w:rPr>
            </w:pPr>
            <w:r w:rsidRPr="00850B2D">
              <w:rPr>
                <w:szCs w:val="24"/>
              </w:rPr>
              <w:t>Trt4</w:t>
            </w:r>
          </w:p>
        </w:tc>
        <w:tc>
          <w:tcPr>
            <w:tcW w:w="1840" w:type="dxa"/>
          </w:tcPr>
          <w:p w14:paraId="058F140A" w14:textId="77777777" w:rsidR="009558B8" w:rsidRPr="00850B2D" w:rsidRDefault="00AD1F68" w:rsidP="00850B2D">
            <w:pPr>
              <w:spacing w:after="0" w:line="276" w:lineRule="auto"/>
              <w:ind w:left="0" w:firstLine="0"/>
              <w:rPr>
                <w:szCs w:val="24"/>
              </w:rPr>
            </w:pPr>
            <w:r w:rsidRPr="00850B2D">
              <w:rPr>
                <w:szCs w:val="24"/>
              </w:rPr>
              <w:t>21.33</w:t>
            </w:r>
            <w:r w:rsidRPr="00850B2D">
              <w:rPr>
                <w:szCs w:val="24"/>
                <w:vertAlign w:val="superscript"/>
              </w:rPr>
              <w:t>c</w:t>
            </w:r>
            <w:r w:rsidRPr="00850B2D">
              <w:rPr>
                <w:szCs w:val="24"/>
              </w:rPr>
              <w:t>±0.58</w:t>
            </w:r>
          </w:p>
        </w:tc>
        <w:tc>
          <w:tcPr>
            <w:tcW w:w="1749" w:type="dxa"/>
          </w:tcPr>
          <w:p w14:paraId="5D0081AC" w14:textId="77777777" w:rsidR="009558B8" w:rsidRPr="00850B2D" w:rsidRDefault="00AD1F68" w:rsidP="00850B2D">
            <w:pPr>
              <w:spacing w:after="0" w:line="276" w:lineRule="auto"/>
              <w:ind w:left="0" w:firstLine="0"/>
              <w:rPr>
                <w:szCs w:val="24"/>
              </w:rPr>
            </w:pPr>
            <w:r w:rsidRPr="00850B2D">
              <w:rPr>
                <w:szCs w:val="24"/>
              </w:rPr>
              <w:t>26.33</w:t>
            </w:r>
            <w:r w:rsidRPr="00850B2D">
              <w:rPr>
                <w:szCs w:val="24"/>
                <w:vertAlign w:val="superscript"/>
              </w:rPr>
              <w:t>c</w:t>
            </w:r>
            <w:r w:rsidRPr="00850B2D">
              <w:rPr>
                <w:szCs w:val="24"/>
              </w:rPr>
              <w:t>±0.58</w:t>
            </w:r>
          </w:p>
        </w:tc>
        <w:tc>
          <w:tcPr>
            <w:tcW w:w="1431" w:type="dxa"/>
          </w:tcPr>
          <w:p w14:paraId="777B8C9B" w14:textId="77777777" w:rsidR="009558B8" w:rsidRPr="00850B2D" w:rsidRDefault="00AD1F68" w:rsidP="00850B2D">
            <w:pPr>
              <w:spacing w:after="0" w:line="276" w:lineRule="auto"/>
              <w:ind w:left="0" w:firstLine="0"/>
              <w:rPr>
                <w:szCs w:val="24"/>
              </w:rPr>
            </w:pPr>
            <w:r w:rsidRPr="00850B2D">
              <w:rPr>
                <w:szCs w:val="24"/>
              </w:rPr>
              <w:t>29.33</w:t>
            </w:r>
            <w:r w:rsidRPr="00850B2D">
              <w:rPr>
                <w:szCs w:val="24"/>
                <w:vertAlign w:val="superscript"/>
              </w:rPr>
              <w:t>bc</w:t>
            </w:r>
            <w:r w:rsidRPr="00850B2D">
              <w:rPr>
                <w:szCs w:val="24"/>
              </w:rPr>
              <w:t>±0.58</w:t>
            </w:r>
          </w:p>
        </w:tc>
        <w:tc>
          <w:tcPr>
            <w:tcW w:w="1580" w:type="dxa"/>
          </w:tcPr>
          <w:p w14:paraId="59CE1071" w14:textId="77777777" w:rsidR="009558B8" w:rsidRPr="00850B2D" w:rsidRDefault="00AD1F68" w:rsidP="00850B2D">
            <w:pPr>
              <w:spacing w:after="0" w:line="276" w:lineRule="auto"/>
              <w:ind w:left="0" w:firstLine="0"/>
              <w:rPr>
                <w:szCs w:val="24"/>
              </w:rPr>
            </w:pPr>
            <w:r w:rsidRPr="00850B2D">
              <w:rPr>
                <w:szCs w:val="24"/>
              </w:rPr>
              <w:t>5.21</w:t>
            </w:r>
            <w:r w:rsidRPr="00850B2D">
              <w:rPr>
                <w:szCs w:val="24"/>
                <w:vertAlign w:val="superscript"/>
              </w:rPr>
              <w:t>a</w:t>
            </w:r>
            <w:r w:rsidRPr="00850B2D">
              <w:rPr>
                <w:szCs w:val="24"/>
              </w:rPr>
              <w:t>±0.54</w:t>
            </w:r>
          </w:p>
        </w:tc>
        <w:tc>
          <w:tcPr>
            <w:tcW w:w="1365" w:type="dxa"/>
          </w:tcPr>
          <w:p w14:paraId="51599BE3" w14:textId="77777777" w:rsidR="009558B8" w:rsidRPr="00850B2D" w:rsidRDefault="00AD1F68" w:rsidP="00850B2D">
            <w:pPr>
              <w:spacing w:after="0" w:line="276" w:lineRule="auto"/>
              <w:ind w:left="0" w:firstLine="0"/>
              <w:rPr>
                <w:szCs w:val="24"/>
              </w:rPr>
            </w:pPr>
            <w:r w:rsidRPr="00850B2D">
              <w:rPr>
                <w:szCs w:val="24"/>
              </w:rPr>
              <w:t>3.17</w:t>
            </w:r>
            <w:r w:rsidRPr="00850B2D">
              <w:rPr>
                <w:szCs w:val="24"/>
                <w:vertAlign w:val="superscript"/>
              </w:rPr>
              <w:t>a</w:t>
            </w:r>
            <w:r w:rsidRPr="00850B2D">
              <w:rPr>
                <w:szCs w:val="24"/>
              </w:rPr>
              <w:t>±0.21</w:t>
            </w:r>
          </w:p>
        </w:tc>
      </w:tr>
      <w:tr w:rsidR="009558B8" w:rsidRPr="00850B2D" w14:paraId="0A9276A3" w14:textId="77777777" w:rsidTr="00DA26F1">
        <w:trPr>
          <w:trHeight w:val="20"/>
          <w:jc w:val="center"/>
        </w:trPr>
        <w:tc>
          <w:tcPr>
            <w:tcW w:w="1414" w:type="dxa"/>
          </w:tcPr>
          <w:p w14:paraId="1C2A7785" w14:textId="77777777" w:rsidR="009558B8" w:rsidRPr="00850B2D" w:rsidRDefault="00AD1F68" w:rsidP="00850B2D">
            <w:pPr>
              <w:spacing w:after="0" w:line="276" w:lineRule="auto"/>
              <w:ind w:left="125" w:firstLine="0"/>
              <w:rPr>
                <w:szCs w:val="24"/>
              </w:rPr>
            </w:pPr>
            <w:r w:rsidRPr="00850B2D">
              <w:rPr>
                <w:szCs w:val="24"/>
              </w:rPr>
              <w:t>Trt5</w:t>
            </w:r>
          </w:p>
        </w:tc>
        <w:tc>
          <w:tcPr>
            <w:tcW w:w="1840" w:type="dxa"/>
          </w:tcPr>
          <w:p w14:paraId="2437E03E" w14:textId="77777777" w:rsidR="009558B8" w:rsidRPr="00850B2D" w:rsidRDefault="00AD1F68" w:rsidP="00850B2D">
            <w:pPr>
              <w:spacing w:after="0" w:line="276" w:lineRule="auto"/>
              <w:ind w:left="0" w:firstLine="0"/>
              <w:rPr>
                <w:szCs w:val="24"/>
              </w:rPr>
            </w:pPr>
            <w:r w:rsidRPr="00850B2D">
              <w:rPr>
                <w:szCs w:val="24"/>
              </w:rPr>
              <w:t>20.33</w:t>
            </w:r>
            <w:r w:rsidRPr="00850B2D">
              <w:rPr>
                <w:szCs w:val="24"/>
                <w:vertAlign w:val="superscript"/>
              </w:rPr>
              <w:t>c</w:t>
            </w:r>
            <w:r w:rsidRPr="00850B2D">
              <w:rPr>
                <w:szCs w:val="24"/>
              </w:rPr>
              <w:t>±0.58</w:t>
            </w:r>
          </w:p>
        </w:tc>
        <w:tc>
          <w:tcPr>
            <w:tcW w:w="1749" w:type="dxa"/>
          </w:tcPr>
          <w:p w14:paraId="0EA26379" w14:textId="77777777" w:rsidR="009558B8" w:rsidRPr="00850B2D" w:rsidRDefault="00AD1F68" w:rsidP="00850B2D">
            <w:pPr>
              <w:spacing w:after="0" w:line="276" w:lineRule="auto"/>
              <w:ind w:left="0" w:firstLine="0"/>
              <w:rPr>
                <w:szCs w:val="24"/>
              </w:rPr>
            </w:pPr>
            <w:r w:rsidRPr="00850B2D">
              <w:rPr>
                <w:szCs w:val="24"/>
              </w:rPr>
              <w:t>25.00</w:t>
            </w:r>
            <w:r w:rsidRPr="00850B2D">
              <w:rPr>
                <w:szCs w:val="24"/>
                <w:vertAlign w:val="superscript"/>
              </w:rPr>
              <w:t>c</w:t>
            </w:r>
            <w:r w:rsidRPr="00850B2D">
              <w:rPr>
                <w:szCs w:val="24"/>
              </w:rPr>
              <w:t>±1.73</w:t>
            </w:r>
          </w:p>
        </w:tc>
        <w:tc>
          <w:tcPr>
            <w:tcW w:w="1431" w:type="dxa"/>
          </w:tcPr>
          <w:p w14:paraId="06CECE3C" w14:textId="77777777" w:rsidR="009558B8" w:rsidRPr="00850B2D" w:rsidRDefault="00AD1F68" w:rsidP="00850B2D">
            <w:pPr>
              <w:spacing w:after="0" w:line="276" w:lineRule="auto"/>
              <w:ind w:left="0" w:firstLine="0"/>
              <w:rPr>
                <w:szCs w:val="24"/>
              </w:rPr>
            </w:pPr>
            <w:r w:rsidRPr="00850B2D">
              <w:rPr>
                <w:szCs w:val="24"/>
              </w:rPr>
              <w:t>28.67</w:t>
            </w:r>
            <w:r w:rsidRPr="00850B2D">
              <w:rPr>
                <w:szCs w:val="24"/>
                <w:vertAlign w:val="superscript"/>
              </w:rPr>
              <w:t>c</w:t>
            </w:r>
            <w:r w:rsidRPr="00850B2D">
              <w:rPr>
                <w:szCs w:val="24"/>
              </w:rPr>
              <w:t>±2.08</w:t>
            </w:r>
          </w:p>
        </w:tc>
        <w:tc>
          <w:tcPr>
            <w:tcW w:w="1580" w:type="dxa"/>
          </w:tcPr>
          <w:p w14:paraId="46CA8CE4" w14:textId="77777777" w:rsidR="009558B8" w:rsidRPr="00850B2D" w:rsidRDefault="00AD1F68" w:rsidP="00850B2D">
            <w:pPr>
              <w:spacing w:after="0" w:line="276" w:lineRule="auto"/>
              <w:ind w:left="0" w:firstLine="0"/>
              <w:rPr>
                <w:szCs w:val="24"/>
              </w:rPr>
            </w:pPr>
            <w:r w:rsidRPr="00850B2D">
              <w:rPr>
                <w:szCs w:val="24"/>
              </w:rPr>
              <w:t>5.41</w:t>
            </w:r>
            <w:r w:rsidRPr="00850B2D">
              <w:rPr>
                <w:szCs w:val="24"/>
                <w:vertAlign w:val="superscript"/>
              </w:rPr>
              <w:t>a</w:t>
            </w:r>
            <w:r w:rsidRPr="00850B2D">
              <w:rPr>
                <w:szCs w:val="24"/>
              </w:rPr>
              <w:t>±1.20</w:t>
            </w:r>
          </w:p>
        </w:tc>
        <w:tc>
          <w:tcPr>
            <w:tcW w:w="1365" w:type="dxa"/>
          </w:tcPr>
          <w:p w14:paraId="638BF066" w14:textId="77777777" w:rsidR="009558B8" w:rsidRPr="00850B2D" w:rsidRDefault="00AD1F68" w:rsidP="00850B2D">
            <w:pPr>
              <w:spacing w:after="0" w:line="276" w:lineRule="auto"/>
              <w:ind w:left="0" w:firstLine="0"/>
              <w:rPr>
                <w:szCs w:val="24"/>
              </w:rPr>
            </w:pPr>
            <w:r w:rsidRPr="00850B2D">
              <w:rPr>
                <w:szCs w:val="24"/>
              </w:rPr>
              <w:t>3.24</w:t>
            </w:r>
            <w:r w:rsidRPr="00850B2D">
              <w:rPr>
                <w:szCs w:val="24"/>
                <w:vertAlign w:val="superscript"/>
              </w:rPr>
              <w:t>a</w:t>
            </w:r>
            <w:r w:rsidRPr="00850B2D">
              <w:rPr>
                <w:szCs w:val="24"/>
              </w:rPr>
              <w:t>±0.25</w:t>
            </w:r>
          </w:p>
        </w:tc>
      </w:tr>
    </w:tbl>
    <w:p w14:paraId="74F90185" w14:textId="77777777" w:rsidR="009558B8" w:rsidRPr="00850B2D" w:rsidRDefault="009558B8" w:rsidP="00850B2D">
      <w:pPr>
        <w:spacing w:after="198"/>
        <w:ind w:left="0" w:firstLine="0"/>
        <w:rPr>
          <w:szCs w:val="24"/>
        </w:rPr>
      </w:pPr>
    </w:p>
    <w:p w14:paraId="0FBC32CC" w14:textId="5A8EFBCD" w:rsidR="009558B8" w:rsidRPr="00850B2D" w:rsidRDefault="00AD1F68" w:rsidP="00850B2D">
      <w:pPr>
        <w:spacing w:after="198" w:line="229" w:lineRule="auto"/>
        <w:ind w:left="0" w:firstLine="0"/>
        <w:rPr>
          <w:szCs w:val="24"/>
        </w:rPr>
      </w:pPr>
      <w:r w:rsidRPr="00850B2D">
        <w:rPr>
          <w:szCs w:val="24"/>
        </w:rPr>
        <w:t xml:space="preserve">The values are means ± standard deviation of </w:t>
      </w:r>
      <w:r w:rsidR="00A95AFF" w:rsidRPr="00A95AFF">
        <w:rPr>
          <w:szCs w:val="24"/>
        </w:rPr>
        <w:t>three replicates</w:t>
      </w:r>
      <w:r w:rsidR="00A95AFF">
        <w:rPr>
          <w:szCs w:val="24"/>
        </w:rPr>
        <w:t xml:space="preserve"> </w:t>
      </w:r>
      <w:r w:rsidRPr="00850B2D">
        <w:rPr>
          <w:szCs w:val="24"/>
        </w:rPr>
        <w:t>determinations. The “</w:t>
      </w:r>
      <w:proofErr w:type="spellStart"/>
      <w:r w:rsidRPr="00850B2D">
        <w:rPr>
          <w:szCs w:val="24"/>
        </w:rPr>
        <w:t>a,b,c</w:t>
      </w:r>
      <w:proofErr w:type="spellEnd"/>
      <w:r w:rsidRPr="00850B2D">
        <w:rPr>
          <w:szCs w:val="24"/>
        </w:rPr>
        <w:t>,…” means with the different superscripts along the same columns are significantly different (p&lt;0.05)</w:t>
      </w:r>
    </w:p>
    <w:p w14:paraId="41F569BE" w14:textId="77777777" w:rsidR="009558B8" w:rsidRPr="00850B2D" w:rsidRDefault="00AD1F68" w:rsidP="00850B2D">
      <w:pPr>
        <w:spacing w:after="173" w:line="246" w:lineRule="auto"/>
        <w:ind w:left="100"/>
        <w:rPr>
          <w:szCs w:val="24"/>
        </w:rPr>
      </w:pPr>
      <w:r w:rsidRPr="00850B2D">
        <w:rPr>
          <w:b/>
          <w:szCs w:val="24"/>
        </w:rPr>
        <w:t xml:space="preserve">3.3 Effect of agricultural residues on yield of </w:t>
      </w:r>
      <w:r>
        <w:rPr>
          <w:b/>
          <w:i/>
          <w:szCs w:val="24"/>
          <w:highlight w:val="yellow"/>
        </w:rPr>
        <w:t>P. ostreatus</w:t>
      </w:r>
    </w:p>
    <w:p w14:paraId="7EE6693F" w14:textId="1E606978" w:rsidR="009558B8" w:rsidRPr="00850B2D" w:rsidRDefault="00AD1F68" w:rsidP="00850B2D">
      <w:pPr>
        <w:spacing w:after="38"/>
        <w:rPr>
          <w:szCs w:val="24"/>
        </w:rPr>
      </w:pPr>
      <w:r>
        <w:rPr>
          <w:szCs w:val="24"/>
          <w:highlight w:val="yellow"/>
        </w:rPr>
        <w:t>Yield is o</w:t>
      </w:r>
      <w:r>
        <w:rPr>
          <w:szCs w:val="24"/>
        </w:rPr>
        <w:t>ne of the primary o</w:t>
      </w:r>
      <w:r>
        <w:rPr>
          <w:szCs w:val="24"/>
          <w:highlight w:val="yellow"/>
        </w:rPr>
        <w:t>bjective</w:t>
      </w:r>
      <w:r>
        <w:rPr>
          <w:szCs w:val="24"/>
        </w:rPr>
        <w:t xml:space="preserve">s of mushroom </w:t>
      </w:r>
      <w:r>
        <w:rPr>
          <w:szCs w:val="24"/>
          <w:highlight w:val="yellow"/>
        </w:rPr>
        <w:t>cultivati</w:t>
      </w:r>
      <w:r>
        <w:rPr>
          <w:szCs w:val="24"/>
        </w:rPr>
        <w:t>o</w:t>
      </w:r>
      <w:r>
        <w:rPr>
          <w:szCs w:val="24"/>
          <w:highlight w:val="yellow"/>
        </w:rPr>
        <w:t>n</w:t>
      </w:r>
      <w:r>
        <w:rPr>
          <w:szCs w:val="24"/>
        </w:rPr>
        <w:t xml:space="preserve">. The yield of </w:t>
      </w:r>
      <w:r>
        <w:rPr>
          <w:i/>
          <w:szCs w:val="24"/>
        </w:rPr>
        <w:t>P. ostreatus</w:t>
      </w:r>
      <w:r>
        <w:rPr>
          <w:szCs w:val="24"/>
        </w:rPr>
        <w:t xml:space="preserve"> cultivated on </w:t>
      </w:r>
      <w:r>
        <w:rPr>
          <w:szCs w:val="24"/>
          <w:highlight w:val="yellow"/>
        </w:rPr>
        <w:t>diffe</w:t>
      </w:r>
      <w:r>
        <w:rPr>
          <w:szCs w:val="24"/>
        </w:rPr>
        <w:t>r</w:t>
      </w:r>
      <w:r>
        <w:rPr>
          <w:szCs w:val="24"/>
          <w:highlight w:val="yellow"/>
        </w:rPr>
        <w:t>ent</w:t>
      </w:r>
      <w:r>
        <w:rPr>
          <w:szCs w:val="24"/>
        </w:rPr>
        <w:t xml:space="preserve"> locally a</w:t>
      </w:r>
      <w:r>
        <w:rPr>
          <w:szCs w:val="24"/>
          <w:highlight w:val="yellow"/>
        </w:rPr>
        <w:t>va</w:t>
      </w:r>
      <w:r>
        <w:rPr>
          <w:szCs w:val="24"/>
        </w:rPr>
        <w:t>i</w:t>
      </w:r>
      <w:r>
        <w:rPr>
          <w:szCs w:val="24"/>
          <w:highlight w:val="yellow"/>
        </w:rPr>
        <w:t>la</w:t>
      </w:r>
      <w:r>
        <w:rPr>
          <w:szCs w:val="24"/>
        </w:rPr>
        <w:t xml:space="preserve">ble agricultural </w:t>
      </w:r>
      <w:r>
        <w:rPr>
          <w:szCs w:val="24"/>
          <w:highlight w:val="yellow"/>
        </w:rPr>
        <w:t>r</w:t>
      </w:r>
      <w:r>
        <w:rPr>
          <w:szCs w:val="24"/>
        </w:rPr>
        <w:t>e</w:t>
      </w:r>
      <w:r>
        <w:rPr>
          <w:szCs w:val="24"/>
          <w:highlight w:val="yellow"/>
        </w:rPr>
        <w:t>sidu</w:t>
      </w:r>
      <w:r>
        <w:rPr>
          <w:szCs w:val="24"/>
        </w:rPr>
        <w:t xml:space="preserve">es varied significantly (p &lt; 0.05) (Table </w:t>
      </w:r>
      <w:r>
        <w:rPr>
          <w:szCs w:val="24"/>
          <w:highlight w:val="yellow"/>
        </w:rPr>
        <w:t>2</w:t>
      </w:r>
      <w:r>
        <w:rPr>
          <w:szCs w:val="24"/>
        </w:rPr>
        <w:t xml:space="preserve">). </w:t>
      </w:r>
      <w:r>
        <w:rPr>
          <w:szCs w:val="24"/>
          <w:highlight w:val="yellow"/>
        </w:rPr>
        <w:t>Mus</w:t>
      </w:r>
      <w:r>
        <w:rPr>
          <w:szCs w:val="24"/>
        </w:rPr>
        <w:t>hr</w:t>
      </w:r>
      <w:r>
        <w:rPr>
          <w:szCs w:val="24"/>
          <w:highlight w:val="yellow"/>
        </w:rPr>
        <w:t>ooms</w:t>
      </w:r>
      <w:r>
        <w:rPr>
          <w:szCs w:val="24"/>
        </w:rPr>
        <w:t xml:space="preserve"> were</w:t>
      </w:r>
      <w:r>
        <w:rPr>
          <w:szCs w:val="24"/>
          <w:highlight w:val="yellow"/>
        </w:rPr>
        <w:t xml:space="preserve"> harvested in</w:t>
      </w:r>
      <w:r>
        <w:rPr>
          <w:szCs w:val="24"/>
        </w:rPr>
        <w:t xml:space="preserve"> three flushes. The first flush produced the </w:t>
      </w:r>
      <w:r>
        <w:rPr>
          <w:szCs w:val="24"/>
          <w:highlight w:val="yellow"/>
        </w:rPr>
        <w:t>h</w:t>
      </w:r>
      <w:r>
        <w:rPr>
          <w:szCs w:val="24"/>
        </w:rPr>
        <w:t>ig</w:t>
      </w:r>
      <w:r>
        <w:rPr>
          <w:szCs w:val="24"/>
          <w:highlight w:val="yellow"/>
        </w:rPr>
        <w:t>h</w:t>
      </w:r>
      <w:r>
        <w:rPr>
          <w:szCs w:val="24"/>
        </w:rPr>
        <w:t xml:space="preserve">est </w:t>
      </w:r>
      <w:r>
        <w:rPr>
          <w:szCs w:val="24"/>
          <w:highlight w:val="yellow"/>
        </w:rPr>
        <w:t>me</w:t>
      </w:r>
      <w:r>
        <w:rPr>
          <w:szCs w:val="24"/>
        </w:rPr>
        <w:t>a</w:t>
      </w:r>
      <w:r>
        <w:rPr>
          <w:szCs w:val="24"/>
          <w:highlight w:val="yellow"/>
        </w:rPr>
        <w:t>n yi</w:t>
      </w:r>
      <w:r>
        <w:rPr>
          <w:szCs w:val="24"/>
        </w:rPr>
        <w:t>e</w:t>
      </w:r>
      <w:r>
        <w:rPr>
          <w:szCs w:val="24"/>
          <w:highlight w:val="yellow"/>
        </w:rPr>
        <w:t>l</w:t>
      </w:r>
      <w:r>
        <w:rPr>
          <w:szCs w:val="24"/>
        </w:rPr>
        <w:t xml:space="preserve">d (384.78 g/bag), followed by the second flush (305.19 g/bag), </w:t>
      </w:r>
      <w:r>
        <w:rPr>
          <w:szCs w:val="24"/>
          <w:highlight w:val="yellow"/>
        </w:rPr>
        <w:t xml:space="preserve">with </w:t>
      </w:r>
      <w:r>
        <w:rPr>
          <w:szCs w:val="24"/>
        </w:rPr>
        <w:t xml:space="preserve">a </w:t>
      </w:r>
      <w:r>
        <w:rPr>
          <w:szCs w:val="24"/>
          <w:highlight w:val="yellow"/>
        </w:rPr>
        <w:t>fur</w:t>
      </w:r>
      <w:r>
        <w:rPr>
          <w:szCs w:val="24"/>
        </w:rPr>
        <w:t xml:space="preserve">ther decline </w:t>
      </w:r>
      <w:r>
        <w:rPr>
          <w:szCs w:val="24"/>
          <w:highlight w:val="yellow"/>
        </w:rPr>
        <w:t>in</w:t>
      </w:r>
      <w:r>
        <w:rPr>
          <w:szCs w:val="24"/>
        </w:rPr>
        <w:t xml:space="preserve"> the third flush (167.13 g/bag). </w:t>
      </w:r>
      <w:r>
        <w:rPr>
          <w:szCs w:val="24"/>
          <w:highlight w:val="yellow"/>
        </w:rPr>
        <w:t xml:space="preserve">As shown in </w:t>
      </w:r>
      <w:r>
        <w:rPr>
          <w:szCs w:val="24"/>
        </w:rPr>
        <w:t>T</w:t>
      </w:r>
      <w:r>
        <w:rPr>
          <w:szCs w:val="24"/>
          <w:highlight w:val="yellow"/>
        </w:rPr>
        <w:t>able 2, t</w:t>
      </w:r>
      <w:r>
        <w:rPr>
          <w:szCs w:val="24"/>
        </w:rPr>
        <w:t xml:space="preserve">he </w:t>
      </w:r>
      <w:r>
        <w:rPr>
          <w:szCs w:val="24"/>
          <w:highlight w:val="yellow"/>
        </w:rPr>
        <w:t>t</w:t>
      </w:r>
      <w:r>
        <w:rPr>
          <w:szCs w:val="24"/>
        </w:rPr>
        <w:t>o</w:t>
      </w:r>
      <w:r>
        <w:rPr>
          <w:szCs w:val="24"/>
          <w:highlight w:val="yellow"/>
        </w:rPr>
        <w:t>t</w:t>
      </w:r>
      <w:r>
        <w:rPr>
          <w:szCs w:val="24"/>
        </w:rPr>
        <w:t>al yield ra</w:t>
      </w:r>
      <w:r>
        <w:rPr>
          <w:szCs w:val="24"/>
          <w:highlight w:val="yellow"/>
        </w:rPr>
        <w:t>ng</w:t>
      </w:r>
      <w:r>
        <w:rPr>
          <w:szCs w:val="24"/>
        </w:rPr>
        <w:t>ed from 657.</w:t>
      </w:r>
      <w:r w:rsidR="00A95AFF">
        <w:rPr>
          <w:szCs w:val="24"/>
        </w:rPr>
        <w:t>66</w:t>
      </w:r>
      <w:r>
        <w:rPr>
          <w:szCs w:val="24"/>
        </w:rPr>
        <w:t xml:space="preserve"> to 1092.69 g/bag. Trt5 produced the highest total </w:t>
      </w:r>
      <w:r>
        <w:rPr>
          <w:szCs w:val="24"/>
          <w:highlight w:val="yellow"/>
        </w:rPr>
        <w:t>yield</w:t>
      </w:r>
      <w:r>
        <w:rPr>
          <w:szCs w:val="24"/>
        </w:rPr>
        <w:t xml:space="preserve"> (1092.69 g/bag), followed by Trt2 (886.82 g/bag), Trt3 (864.16 g/bag), Trt4 (784.18 g/bag) and Trt1 (657.</w:t>
      </w:r>
      <w:r w:rsidR="00A95AFF">
        <w:rPr>
          <w:szCs w:val="24"/>
        </w:rPr>
        <w:t>66</w:t>
      </w:r>
      <w:r>
        <w:rPr>
          <w:szCs w:val="24"/>
        </w:rPr>
        <w:t xml:space="preserve"> g/bag). Trt5 produced the </w:t>
      </w:r>
      <w:r>
        <w:rPr>
          <w:szCs w:val="24"/>
          <w:highlight w:val="yellow"/>
        </w:rPr>
        <w:t xml:space="preserve">highest yield in </w:t>
      </w:r>
      <w:r>
        <w:rPr>
          <w:szCs w:val="24"/>
        </w:rPr>
        <w:t xml:space="preserve">most </w:t>
      </w:r>
      <w:r>
        <w:rPr>
          <w:szCs w:val="24"/>
          <w:highlight w:val="yellow"/>
        </w:rPr>
        <w:t>fl</w:t>
      </w:r>
      <w:r>
        <w:rPr>
          <w:szCs w:val="24"/>
        </w:rPr>
        <w:t>ush</w:t>
      </w:r>
      <w:r>
        <w:rPr>
          <w:szCs w:val="24"/>
          <w:highlight w:val="yellow"/>
        </w:rPr>
        <w:t>e</w:t>
      </w:r>
      <w:r>
        <w:rPr>
          <w:szCs w:val="24"/>
        </w:rPr>
        <w:t>s</w:t>
      </w:r>
      <w:r>
        <w:rPr>
          <w:szCs w:val="24"/>
          <w:highlight w:val="yellow"/>
        </w:rPr>
        <w:t>,</w:t>
      </w:r>
      <w:r>
        <w:rPr>
          <w:szCs w:val="24"/>
        </w:rPr>
        <w:t xml:space="preserve"> result</w:t>
      </w:r>
      <w:r>
        <w:rPr>
          <w:szCs w:val="24"/>
          <w:highlight w:val="yellow"/>
        </w:rPr>
        <w:t>ing</w:t>
      </w:r>
      <w:r>
        <w:rPr>
          <w:szCs w:val="24"/>
        </w:rPr>
        <w:t xml:space="preserve"> </w:t>
      </w:r>
      <w:r>
        <w:rPr>
          <w:szCs w:val="24"/>
          <w:highlight w:val="yellow"/>
        </w:rPr>
        <w:t>in a grea</w:t>
      </w:r>
      <w:r>
        <w:rPr>
          <w:szCs w:val="24"/>
        </w:rPr>
        <w:t xml:space="preserve">ter overall yield than the other substrates. Trt5 had the </w:t>
      </w:r>
      <w:r>
        <w:rPr>
          <w:szCs w:val="24"/>
          <w:highlight w:val="yellow"/>
        </w:rPr>
        <w:t>high</w:t>
      </w:r>
      <w:r>
        <w:rPr>
          <w:szCs w:val="24"/>
        </w:rPr>
        <w:t>est r</w:t>
      </w:r>
      <w:r>
        <w:rPr>
          <w:szCs w:val="24"/>
          <w:highlight w:val="yellow"/>
        </w:rPr>
        <w:t>epor</w:t>
      </w:r>
      <w:r>
        <w:rPr>
          <w:szCs w:val="24"/>
        </w:rPr>
        <w:t>ted biological efficiency</w:t>
      </w:r>
      <w:r>
        <w:rPr>
          <w:szCs w:val="24"/>
          <w:highlight w:val="yellow"/>
        </w:rPr>
        <w:t xml:space="preserve"> (127.35%), followed by Trt2 (110.80%)</w:t>
      </w:r>
      <w:r>
        <w:rPr>
          <w:szCs w:val="24"/>
        </w:rPr>
        <w:t>, wh</w:t>
      </w:r>
      <w:r>
        <w:rPr>
          <w:szCs w:val="24"/>
          <w:highlight w:val="yellow"/>
        </w:rPr>
        <w:t>ereas Trt1 had the lowest (65.83%). Biolog</w:t>
      </w:r>
      <w:r>
        <w:rPr>
          <w:szCs w:val="24"/>
        </w:rPr>
        <w:t>ic</w:t>
      </w:r>
      <w:r>
        <w:rPr>
          <w:szCs w:val="24"/>
          <w:highlight w:val="yellow"/>
        </w:rPr>
        <w:t>al efficiency also</w:t>
      </w:r>
      <w:r>
        <w:rPr>
          <w:szCs w:val="24"/>
        </w:rPr>
        <w:t xml:space="preserve"> varied significantly</w:t>
      </w:r>
      <w:r>
        <w:rPr>
          <w:szCs w:val="24"/>
          <w:highlight w:val="yellow"/>
        </w:rPr>
        <w:t xml:space="preserve"> among the treatments</w:t>
      </w:r>
      <w:r>
        <w:rPr>
          <w:szCs w:val="24"/>
        </w:rPr>
        <w:t>.</w:t>
      </w:r>
    </w:p>
    <w:p w14:paraId="6860A42C" w14:textId="77777777" w:rsidR="009558B8" w:rsidRPr="00850B2D" w:rsidRDefault="009558B8" w:rsidP="00850B2D">
      <w:pPr>
        <w:spacing w:after="38"/>
        <w:ind w:left="0" w:firstLine="0"/>
        <w:rPr>
          <w:szCs w:val="24"/>
        </w:rPr>
      </w:pPr>
    </w:p>
    <w:p w14:paraId="5E8729CA" w14:textId="77777777" w:rsidR="009558B8" w:rsidRPr="00850B2D" w:rsidRDefault="00AD1F68" w:rsidP="00850B2D">
      <w:pPr>
        <w:spacing w:after="173" w:line="246" w:lineRule="auto"/>
        <w:rPr>
          <w:szCs w:val="24"/>
        </w:rPr>
      </w:pPr>
      <w:r w:rsidRPr="00850B2D">
        <w:rPr>
          <w:b/>
          <w:szCs w:val="24"/>
        </w:rPr>
        <w:t>4.0</w:t>
      </w:r>
      <w:r w:rsidRPr="00850B2D">
        <w:rPr>
          <w:rFonts w:eastAsia="Arial" w:cs="Arial"/>
          <w:b/>
          <w:szCs w:val="24"/>
        </w:rPr>
        <w:t xml:space="preserve"> </w:t>
      </w:r>
      <w:r w:rsidRPr="00850B2D">
        <w:rPr>
          <w:b/>
          <w:szCs w:val="24"/>
        </w:rPr>
        <w:t>Discussion</w:t>
      </w:r>
    </w:p>
    <w:p w14:paraId="025B0340" w14:textId="77777777" w:rsidR="009558B8" w:rsidRPr="00850B2D" w:rsidRDefault="00AD1F68" w:rsidP="00850B2D">
      <w:pPr>
        <w:spacing w:after="58"/>
        <w:rPr>
          <w:szCs w:val="24"/>
        </w:rPr>
      </w:pPr>
      <w:r>
        <w:rPr>
          <w:szCs w:val="24"/>
          <w:highlight w:val="yellow"/>
        </w:rPr>
        <w:t>Owing</w:t>
      </w:r>
      <w:r>
        <w:rPr>
          <w:szCs w:val="24"/>
        </w:rPr>
        <w:t xml:space="preserve"> to their nutritional co</w:t>
      </w:r>
      <w:r>
        <w:rPr>
          <w:szCs w:val="24"/>
          <w:highlight w:val="yellow"/>
        </w:rPr>
        <w:t>mpositio</w:t>
      </w:r>
      <w:r>
        <w:rPr>
          <w:szCs w:val="24"/>
        </w:rPr>
        <w:t>n an</w:t>
      </w:r>
      <w:r>
        <w:rPr>
          <w:szCs w:val="24"/>
          <w:highlight w:val="yellow"/>
        </w:rPr>
        <w:t>d reporte</w:t>
      </w:r>
      <w:r>
        <w:rPr>
          <w:szCs w:val="24"/>
        </w:rPr>
        <w:t xml:space="preserve">d therapeutic </w:t>
      </w:r>
      <w:r>
        <w:rPr>
          <w:szCs w:val="24"/>
          <w:highlight w:val="yellow"/>
        </w:rPr>
        <w:t>proper</w:t>
      </w:r>
      <w:r>
        <w:rPr>
          <w:szCs w:val="24"/>
        </w:rPr>
        <w:t xml:space="preserve">ties, mushrooms are </w:t>
      </w:r>
      <w:r>
        <w:rPr>
          <w:szCs w:val="24"/>
          <w:highlight w:val="yellow"/>
        </w:rPr>
        <w:t xml:space="preserve">becoming an </w:t>
      </w:r>
      <w:r>
        <w:rPr>
          <w:szCs w:val="24"/>
        </w:rPr>
        <w:t xml:space="preserve">increasingly important </w:t>
      </w:r>
      <w:r>
        <w:rPr>
          <w:szCs w:val="24"/>
          <w:highlight w:val="yellow"/>
        </w:rPr>
        <w:t>com</w:t>
      </w:r>
      <w:r>
        <w:rPr>
          <w:szCs w:val="24"/>
        </w:rPr>
        <w:t>p</w:t>
      </w:r>
      <w:r>
        <w:rPr>
          <w:szCs w:val="24"/>
          <w:highlight w:val="yellow"/>
        </w:rPr>
        <w:t>onen</w:t>
      </w:r>
      <w:r>
        <w:rPr>
          <w:szCs w:val="24"/>
        </w:rPr>
        <w:t>t of diets world</w:t>
      </w:r>
      <w:r>
        <w:rPr>
          <w:szCs w:val="24"/>
          <w:highlight w:val="yellow"/>
        </w:rPr>
        <w:t>wide</w:t>
      </w:r>
      <w:r>
        <w:rPr>
          <w:szCs w:val="24"/>
        </w:rPr>
        <w:t xml:space="preserve">. </w:t>
      </w:r>
      <w:r>
        <w:rPr>
          <w:szCs w:val="24"/>
          <w:highlight w:val="yellow"/>
        </w:rPr>
        <w:t>T</w:t>
      </w:r>
      <w:r>
        <w:rPr>
          <w:szCs w:val="24"/>
        </w:rPr>
        <w:t>his study</w:t>
      </w:r>
      <w:r>
        <w:rPr>
          <w:szCs w:val="24"/>
          <w:highlight w:val="yellow"/>
        </w:rPr>
        <w:t xml:space="preserve"> compared</w:t>
      </w:r>
      <w:r>
        <w:rPr>
          <w:szCs w:val="24"/>
        </w:rPr>
        <w:t xml:space="preserve"> the performance of five substrates </w:t>
      </w:r>
      <w:r>
        <w:rPr>
          <w:szCs w:val="24"/>
          <w:highlight w:val="yellow"/>
        </w:rPr>
        <w:t>p</w:t>
      </w:r>
      <w:r>
        <w:rPr>
          <w:szCs w:val="24"/>
        </w:rPr>
        <w:t>re</w:t>
      </w:r>
      <w:r>
        <w:rPr>
          <w:szCs w:val="24"/>
          <w:highlight w:val="yellow"/>
        </w:rPr>
        <w:t>p</w:t>
      </w:r>
      <w:r>
        <w:rPr>
          <w:szCs w:val="24"/>
        </w:rPr>
        <w:t>a</w:t>
      </w:r>
      <w:r>
        <w:rPr>
          <w:szCs w:val="24"/>
          <w:highlight w:val="yellow"/>
        </w:rPr>
        <w:t>r</w:t>
      </w:r>
      <w:r>
        <w:rPr>
          <w:szCs w:val="24"/>
        </w:rPr>
        <w:t xml:space="preserve">ed from two base </w:t>
      </w:r>
      <w:r>
        <w:rPr>
          <w:szCs w:val="24"/>
          <w:highlight w:val="yellow"/>
        </w:rPr>
        <w:t>m</w:t>
      </w:r>
      <w:r>
        <w:rPr>
          <w:szCs w:val="24"/>
        </w:rPr>
        <w:t>ate</w:t>
      </w:r>
      <w:r>
        <w:rPr>
          <w:szCs w:val="24"/>
          <w:highlight w:val="yellow"/>
        </w:rPr>
        <w:t>rial</w:t>
      </w:r>
      <w:r>
        <w:rPr>
          <w:szCs w:val="24"/>
        </w:rPr>
        <w:t>s</w:t>
      </w:r>
      <w:r>
        <w:rPr>
          <w:szCs w:val="24"/>
          <w:highlight w:val="yellow"/>
        </w:rPr>
        <w:t xml:space="preserve">, </w:t>
      </w:r>
      <w:r>
        <w:rPr>
          <w:szCs w:val="24"/>
        </w:rPr>
        <w:t>banana leaves and sawdust</w:t>
      </w:r>
      <w:r>
        <w:rPr>
          <w:szCs w:val="24"/>
          <w:highlight w:val="yellow"/>
        </w:rPr>
        <w:t>, for</w:t>
      </w:r>
      <w:r>
        <w:rPr>
          <w:szCs w:val="24"/>
        </w:rPr>
        <w:t xml:space="preserve"> the cultivation of oyster mushrooms (</w:t>
      </w:r>
      <w:r>
        <w:rPr>
          <w:i/>
          <w:szCs w:val="24"/>
        </w:rPr>
        <w:t>Pleurotus ostreatus</w:t>
      </w:r>
      <w:r>
        <w:rPr>
          <w:szCs w:val="24"/>
        </w:rPr>
        <w:t>)</w:t>
      </w:r>
      <w:r>
        <w:rPr>
          <w:szCs w:val="24"/>
          <w:highlight w:val="yellow"/>
        </w:rPr>
        <w:t>,</w:t>
      </w:r>
      <w:r>
        <w:rPr>
          <w:szCs w:val="24"/>
        </w:rPr>
        <w:t xml:space="preserve"> fo</w:t>
      </w:r>
      <w:r>
        <w:rPr>
          <w:szCs w:val="24"/>
          <w:highlight w:val="yellow"/>
        </w:rPr>
        <w:t>cusing on</w:t>
      </w:r>
      <w:r>
        <w:rPr>
          <w:szCs w:val="24"/>
        </w:rPr>
        <w:t xml:space="preserve"> spawn development, harvesting and yield</w:t>
      </w:r>
      <w:r>
        <w:rPr>
          <w:szCs w:val="24"/>
          <w:highlight w:val="yellow"/>
        </w:rPr>
        <w:t>.</w:t>
      </w:r>
      <w:r>
        <w:rPr>
          <w:szCs w:val="24"/>
        </w:rPr>
        <w:t xml:space="preserve"> </w:t>
      </w:r>
      <w:r>
        <w:rPr>
          <w:szCs w:val="24"/>
          <w:highlight w:val="yellow"/>
        </w:rPr>
        <w:t xml:space="preserve">Mushroom yield </w:t>
      </w:r>
      <w:r>
        <w:rPr>
          <w:szCs w:val="24"/>
        </w:rPr>
        <w:t>a</w:t>
      </w:r>
      <w:r>
        <w:rPr>
          <w:szCs w:val="24"/>
          <w:highlight w:val="yellow"/>
        </w:rPr>
        <w:t xml:space="preserve">nd fruiting-body morphology varied </w:t>
      </w:r>
      <w:r>
        <w:rPr>
          <w:szCs w:val="24"/>
        </w:rPr>
        <w:t>s</w:t>
      </w:r>
      <w:r>
        <w:rPr>
          <w:szCs w:val="24"/>
          <w:highlight w:val="yellow"/>
        </w:rPr>
        <w:t>ubstantially</w:t>
      </w:r>
      <w:r>
        <w:rPr>
          <w:szCs w:val="24"/>
        </w:rPr>
        <w:t xml:space="preserve"> </w:t>
      </w:r>
      <w:r>
        <w:rPr>
          <w:szCs w:val="24"/>
          <w:highlight w:val="yellow"/>
        </w:rPr>
        <w:t>ac</w:t>
      </w:r>
      <w:r>
        <w:rPr>
          <w:szCs w:val="24"/>
        </w:rPr>
        <w:t xml:space="preserve">cording </w:t>
      </w:r>
      <w:r>
        <w:rPr>
          <w:szCs w:val="24"/>
          <w:highlight w:val="yellow"/>
        </w:rPr>
        <w:t>t</w:t>
      </w:r>
      <w:r>
        <w:rPr>
          <w:szCs w:val="24"/>
        </w:rPr>
        <w:t xml:space="preserve">o the physicochemical composition of the growing substrate (p &lt; 0.05). </w:t>
      </w:r>
      <w:r>
        <w:rPr>
          <w:szCs w:val="24"/>
          <w:highlight w:val="yellow"/>
        </w:rPr>
        <w:t>Substrate selection is therefore important for e</w:t>
      </w:r>
      <w:r>
        <w:rPr>
          <w:szCs w:val="24"/>
        </w:rPr>
        <w:t xml:space="preserve">nhancing </w:t>
      </w:r>
      <w:r>
        <w:rPr>
          <w:szCs w:val="24"/>
          <w:highlight w:val="yellow"/>
        </w:rPr>
        <w:t>oys</w:t>
      </w:r>
      <w:r>
        <w:rPr>
          <w:szCs w:val="24"/>
        </w:rPr>
        <w:t>t</w:t>
      </w:r>
      <w:r>
        <w:rPr>
          <w:szCs w:val="24"/>
          <w:highlight w:val="yellow"/>
        </w:rPr>
        <w:t>er mus</w:t>
      </w:r>
      <w:r>
        <w:rPr>
          <w:szCs w:val="24"/>
        </w:rPr>
        <w:t>h</w:t>
      </w:r>
      <w:r>
        <w:rPr>
          <w:szCs w:val="24"/>
          <w:highlight w:val="yellow"/>
        </w:rPr>
        <w:t>room</w:t>
      </w:r>
      <w:r>
        <w:rPr>
          <w:szCs w:val="24"/>
        </w:rPr>
        <w:t xml:space="preserve"> growth, development and yield.</w:t>
      </w:r>
    </w:p>
    <w:p w14:paraId="7898720F" w14:textId="77777777" w:rsidR="009558B8" w:rsidRPr="00850B2D" w:rsidRDefault="00AD1F68" w:rsidP="00850B2D">
      <w:pPr>
        <w:spacing w:after="218"/>
        <w:rPr>
          <w:szCs w:val="24"/>
        </w:rPr>
      </w:pPr>
      <w:r>
        <w:rPr>
          <w:szCs w:val="24"/>
        </w:rPr>
        <w:t xml:space="preserve">The results </w:t>
      </w:r>
      <w:r>
        <w:rPr>
          <w:szCs w:val="24"/>
          <w:highlight w:val="yellow"/>
        </w:rPr>
        <w:t>in</w:t>
      </w:r>
      <w:r>
        <w:rPr>
          <w:szCs w:val="24"/>
        </w:rPr>
        <w:t>d</w:t>
      </w:r>
      <w:r>
        <w:rPr>
          <w:szCs w:val="24"/>
          <w:highlight w:val="yellow"/>
        </w:rPr>
        <w:t>ic</w:t>
      </w:r>
      <w:r>
        <w:rPr>
          <w:szCs w:val="24"/>
        </w:rPr>
        <w:t>ated that the type of agricultural waste used to prepare the substrate</w:t>
      </w:r>
      <w:r>
        <w:rPr>
          <w:szCs w:val="24"/>
          <w:highlight w:val="yellow"/>
        </w:rPr>
        <w:t>,</w:t>
      </w:r>
      <w:r>
        <w:rPr>
          <w:szCs w:val="24"/>
        </w:rPr>
        <w:t xml:space="preserve"> </w:t>
      </w:r>
      <w:r>
        <w:rPr>
          <w:szCs w:val="24"/>
          <w:highlight w:val="yellow"/>
        </w:rPr>
        <w:t>w</w:t>
      </w:r>
      <w:r>
        <w:rPr>
          <w:szCs w:val="24"/>
        </w:rPr>
        <w:t>h</w:t>
      </w:r>
      <w:r>
        <w:rPr>
          <w:szCs w:val="24"/>
          <w:highlight w:val="yellow"/>
        </w:rPr>
        <w:t>ether</w:t>
      </w:r>
      <w:r>
        <w:rPr>
          <w:szCs w:val="24"/>
        </w:rPr>
        <w:t xml:space="preserve"> a</w:t>
      </w:r>
      <w:r>
        <w:rPr>
          <w:szCs w:val="24"/>
          <w:highlight w:val="yellow"/>
        </w:rPr>
        <w:t xml:space="preserve"> si</w:t>
      </w:r>
      <w:r>
        <w:rPr>
          <w:szCs w:val="24"/>
        </w:rPr>
        <w:t>n</w:t>
      </w:r>
      <w:r>
        <w:rPr>
          <w:szCs w:val="24"/>
          <w:highlight w:val="yellow"/>
        </w:rPr>
        <w:t>gle</w:t>
      </w:r>
      <w:r>
        <w:rPr>
          <w:szCs w:val="24"/>
        </w:rPr>
        <w:t xml:space="preserve"> </w:t>
      </w:r>
      <w:r>
        <w:rPr>
          <w:szCs w:val="24"/>
          <w:highlight w:val="yellow"/>
        </w:rPr>
        <w:t>mater</w:t>
      </w:r>
      <w:r>
        <w:rPr>
          <w:szCs w:val="24"/>
        </w:rPr>
        <w:t>i</w:t>
      </w:r>
      <w:r>
        <w:rPr>
          <w:szCs w:val="24"/>
          <w:highlight w:val="yellow"/>
        </w:rPr>
        <w:t>al or a co</w:t>
      </w:r>
      <w:r>
        <w:rPr>
          <w:szCs w:val="24"/>
        </w:rPr>
        <w:t>m</w:t>
      </w:r>
      <w:r>
        <w:rPr>
          <w:szCs w:val="24"/>
          <w:highlight w:val="yellow"/>
        </w:rPr>
        <w:t>bin</w:t>
      </w:r>
      <w:r>
        <w:rPr>
          <w:szCs w:val="24"/>
        </w:rPr>
        <w:t>at</w:t>
      </w:r>
      <w:r>
        <w:rPr>
          <w:szCs w:val="24"/>
          <w:highlight w:val="yellow"/>
        </w:rPr>
        <w:t>i</w:t>
      </w:r>
      <w:r>
        <w:rPr>
          <w:szCs w:val="24"/>
        </w:rPr>
        <w:t xml:space="preserve">on </w:t>
      </w:r>
      <w:r>
        <w:rPr>
          <w:szCs w:val="24"/>
          <w:highlight w:val="yellow"/>
        </w:rPr>
        <w:t xml:space="preserve">of </w:t>
      </w:r>
      <w:r>
        <w:rPr>
          <w:szCs w:val="24"/>
        </w:rPr>
        <w:t>t</w:t>
      </w:r>
      <w:r>
        <w:rPr>
          <w:szCs w:val="24"/>
          <w:highlight w:val="yellow"/>
        </w:rPr>
        <w:t>wo diff</w:t>
      </w:r>
      <w:r>
        <w:rPr>
          <w:szCs w:val="24"/>
        </w:rPr>
        <w:t>e</w:t>
      </w:r>
      <w:r>
        <w:rPr>
          <w:szCs w:val="24"/>
          <w:highlight w:val="yellow"/>
        </w:rPr>
        <w:t>rent materials, influenced</w:t>
      </w:r>
      <w:r>
        <w:rPr>
          <w:szCs w:val="24"/>
        </w:rPr>
        <w:t xml:space="preserve"> variation in pileus diameter and stipe girth </w:t>
      </w:r>
      <w:r>
        <w:rPr>
          <w:szCs w:val="24"/>
          <w:highlight w:val="yellow"/>
        </w:rPr>
        <w:t>am</w:t>
      </w:r>
      <w:r>
        <w:rPr>
          <w:szCs w:val="24"/>
        </w:rPr>
        <w:t>o</w:t>
      </w:r>
      <w:r>
        <w:rPr>
          <w:szCs w:val="24"/>
          <w:highlight w:val="yellow"/>
        </w:rPr>
        <w:t>ng</w:t>
      </w:r>
      <w:r>
        <w:rPr>
          <w:szCs w:val="24"/>
        </w:rPr>
        <w:t xml:space="preserve"> oyster mushrooms. </w:t>
      </w:r>
      <w:r>
        <w:rPr>
          <w:szCs w:val="24"/>
          <w:highlight w:val="yellow"/>
        </w:rPr>
        <w:t>S</w:t>
      </w:r>
      <w:r>
        <w:rPr>
          <w:szCs w:val="24"/>
        </w:rPr>
        <w:t xml:space="preserve">ubstrates prepared </w:t>
      </w:r>
      <w:r>
        <w:rPr>
          <w:szCs w:val="24"/>
          <w:highlight w:val="yellow"/>
        </w:rPr>
        <w:t>from</w:t>
      </w:r>
      <w:r>
        <w:rPr>
          <w:szCs w:val="24"/>
        </w:rPr>
        <w:t xml:space="preserve"> different agricultural wastes</w:t>
      </w:r>
      <w:r>
        <w:rPr>
          <w:szCs w:val="24"/>
          <w:highlight w:val="yellow"/>
        </w:rPr>
        <w:t xml:space="preserve"> produced mushrooms of different sizes</w:t>
      </w:r>
      <w:r>
        <w:rPr>
          <w:szCs w:val="24"/>
        </w:rPr>
        <w:t xml:space="preserve">, </w:t>
      </w:r>
      <w:r>
        <w:rPr>
          <w:szCs w:val="24"/>
          <w:highlight w:val="yellow"/>
        </w:rPr>
        <w:t>w</w:t>
      </w:r>
      <w:r>
        <w:rPr>
          <w:szCs w:val="24"/>
        </w:rPr>
        <w:t>her</w:t>
      </w:r>
      <w:r>
        <w:rPr>
          <w:szCs w:val="24"/>
          <w:highlight w:val="yellow"/>
        </w:rPr>
        <w:t>eas substrates prepared from the same type of waste produced</w:t>
      </w:r>
      <w:r>
        <w:rPr>
          <w:szCs w:val="24"/>
        </w:rPr>
        <w:t xml:space="preserve"> mushrooms of similar sizes. </w:t>
      </w:r>
      <w:r>
        <w:rPr>
          <w:szCs w:val="24"/>
          <w:highlight w:val="yellow"/>
        </w:rPr>
        <w:t>M</w:t>
      </w:r>
      <w:r>
        <w:rPr>
          <w:szCs w:val="24"/>
        </w:rPr>
        <w:t>ushroom</w:t>
      </w:r>
      <w:r>
        <w:rPr>
          <w:szCs w:val="24"/>
          <w:highlight w:val="yellow"/>
        </w:rPr>
        <w:t>s</w:t>
      </w:r>
      <w:r>
        <w:rPr>
          <w:szCs w:val="24"/>
        </w:rPr>
        <w:t xml:space="preserve"> cultivated </w:t>
      </w:r>
      <w:r>
        <w:rPr>
          <w:szCs w:val="24"/>
          <w:highlight w:val="yellow"/>
        </w:rPr>
        <w:t>o</w:t>
      </w:r>
      <w:r>
        <w:rPr>
          <w:szCs w:val="24"/>
        </w:rPr>
        <w:t xml:space="preserve">n </w:t>
      </w:r>
      <w:r>
        <w:rPr>
          <w:szCs w:val="24"/>
          <w:highlight w:val="yellow"/>
        </w:rPr>
        <w:t>a</w:t>
      </w:r>
      <w:r>
        <w:rPr>
          <w:szCs w:val="24"/>
        </w:rPr>
        <w:t xml:space="preserve"> substrate </w:t>
      </w:r>
      <w:r>
        <w:rPr>
          <w:szCs w:val="24"/>
          <w:highlight w:val="yellow"/>
        </w:rPr>
        <w:t>cont</w:t>
      </w:r>
      <w:r>
        <w:rPr>
          <w:szCs w:val="24"/>
        </w:rPr>
        <w:t>a</w:t>
      </w:r>
      <w:r>
        <w:rPr>
          <w:szCs w:val="24"/>
          <w:highlight w:val="yellow"/>
        </w:rPr>
        <w:t>ining</w:t>
      </w:r>
      <w:r>
        <w:rPr>
          <w:szCs w:val="24"/>
        </w:rPr>
        <w:t xml:space="preserve"> 25% sawdust and 75% </w:t>
      </w:r>
      <w:r>
        <w:rPr>
          <w:szCs w:val="24"/>
        </w:rPr>
        <w:lastRenderedPageBreak/>
        <w:t xml:space="preserve">banana leaves (Trt5) had the </w:t>
      </w:r>
      <w:r>
        <w:rPr>
          <w:szCs w:val="24"/>
          <w:highlight w:val="yellow"/>
        </w:rPr>
        <w:t>h</w:t>
      </w:r>
      <w:r>
        <w:rPr>
          <w:szCs w:val="24"/>
        </w:rPr>
        <w:t>i</w:t>
      </w:r>
      <w:r>
        <w:rPr>
          <w:szCs w:val="24"/>
          <w:highlight w:val="yellow"/>
        </w:rPr>
        <w:t>ghest</w:t>
      </w:r>
      <w:r>
        <w:rPr>
          <w:szCs w:val="24"/>
        </w:rPr>
        <w:t xml:space="preserve"> fresh weight, followed by</w:t>
      </w:r>
      <w:r>
        <w:rPr>
          <w:szCs w:val="24"/>
          <w:highlight w:val="yellow"/>
        </w:rPr>
        <w:t xml:space="preserve"> those cultivated on</w:t>
      </w:r>
      <w:r>
        <w:rPr>
          <w:szCs w:val="24"/>
        </w:rPr>
        <w:t xml:space="preserve"> 100% banana leaves (Trt2). </w:t>
      </w:r>
      <w:r>
        <w:rPr>
          <w:szCs w:val="24"/>
          <w:highlight w:val="yellow"/>
        </w:rPr>
        <w:t>T</w:t>
      </w:r>
      <w:r>
        <w:rPr>
          <w:szCs w:val="24"/>
        </w:rPr>
        <w:t>he</w:t>
      </w:r>
      <w:r>
        <w:rPr>
          <w:szCs w:val="24"/>
          <w:highlight w:val="yellow"/>
        </w:rPr>
        <w:t xml:space="preserve"> greater water-holdi</w:t>
      </w:r>
      <w:r>
        <w:rPr>
          <w:szCs w:val="24"/>
        </w:rPr>
        <w:t>n</w:t>
      </w:r>
      <w:r>
        <w:rPr>
          <w:szCs w:val="24"/>
          <w:highlight w:val="yellow"/>
        </w:rPr>
        <w:t>g</w:t>
      </w:r>
      <w:r>
        <w:rPr>
          <w:szCs w:val="24"/>
        </w:rPr>
        <w:t xml:space="preserve"> c</w:t>
      </w:r>
      <w:r>
        <w:rPr>
          <w:szCs w:val="24"/>
          <w:highlight w:val="yellow"/>
        </w:rPr>
        <w:t>a</w:t>
      </w:r>
      <w:r>
        <w:rPr>
          <w:szCs w:val="24"/>
        </w:rPr>
        <w:t>pa</w:t>
      </w:r>
      <w:r>
        <w:rPr>
          <w:szCs w:val="24"/>
          <w:highlight w:val="yellow"/>
        </w:rPr>
        <w:t>city</w:t>
      </w:r>
      <w:r>
        <w:rPr>
          <w:szCs w:val="24"/>
        </w:rPr>
        <w:t xml:space="preserve"> o</w:t>
      </w:r>
      <w:r>
        <w:rPr>
          <w:szCs w:val="24"/>
          <w:highlight w:val="yellow"/>
        </w:rPr>
        <w:t>f</w:t>
      </w:r>
      <w:r>
        <w:rPr>
          <w:szCs w:val="24"/>
        </w:rPr>
        <w:t xml:space="preserve"> banana leaves </w:t>
      </w:r>
      <w:r>
        <w:rPr>
          <w:szCs w:val="24"/>
          <w:highlight w:val="yellow"/>
        </w:rPr>
        <w:t>comp</w:t>
      </w:r>
      <w:r>
        <w:rPr>
          <w:szCs w:val="24"/>
        </w:rPr>
        <w:t>ared w</w:t>
      </w:r>
      <w:r>
        <w:rPr>
          <w:szCs w:val="24"/>
          <w:highlight w:val="yellow"/>
        </w:rPr>
        <w:t>i</w:t>
      </w:r>
      <w:r>
        <w:rPr>
          <w:szCs w:val="24"/>
        </w:rPr>
        <w:t xml:space="preserve">th </w:t>
      </w:r>
      <w:r>
        <w:rPr>
          <w:szCs w:val="24"/>
          <w:highlight w:val="yellow"/>
        </w:rPr>
        <w:t>saw</w:t>
      </w:r>
      <w:r>
        <w:rPr>
          <w:szCs w:val="24"/>
        </w:rPr>
        <w:t>dus</w:t>
      </w:r>
      <w:r>
        <w:rPr>
          <w:szCs w:val="24"/>
          <w:highlight w:val="yellow"/>
        </w:rPr>
        <w:t xml:space="preserve">t may </w:t>
      </w:r>
      <w:r>
        <w:rPr>
          <w:szCs w:val="24"/>
        </w:rPr>
        <w:t>e</w:t>
      </w:r>
      <w:r>
        <w:rPr>
          <w:szCs w:val="24"/>
          <w:highlight w:val="yellow"/>
        </w:rPr>
        <w:t>xplain</w:t>
      </w:r>
      <w:r>
        <w:rPr>
          <w:szCs w:val="24"/>
        </w:rPr>
        <w:t xml:space="preserve"> these </w:t>
      </w:r>
      <w:r>
        <w:rPr>
          <w:szCs w:val="24"/>
          <w:highlight w:val="yellow"/>
        </w:rPr>
        <w:t>finding</w:t>
      </w:r>
      <w:r>
        <w:rPr>
          <w:szCs w:val="24"/>
        </w:rPr>
        <w:t>s.</w:t>
      </w:r>
    </w:p>
    <w:p w14:paraId="0B5C920E" w14:textId="77777777" w:rsidR="009558B8" w:rsidRPr="00850B2D" w:rsidRDefault="00AD1F68" w:rsidP="00850B2D">
      <w:pPr>
        <w:spacing w:after="38"/>
        <w:rPr>
          <w:szCs w:val="24"/>
        </w:rPr>
      </w:pPr>
      <w:r>
        <w:rPr>
          <w:szCs w:val="24"/>
          <w:highlight w:val="yellow"/>
        </w:rPr>
        <w:t>C</w:t>
      </w:r>
      <w:r>
        <w:rPr>
          <w:szCs w:val="24"/>
        </w:rPr>
        <w:t xml:space="preserve">ompared </w:t>
      </w:r>
      <w:r>
        <w:rPr>
          <w:szCs w:val="24"/>
          <w:highlight w:val="yellow"/>
        </w:rPr>
        <w:t>wi</w:t>
      </w:r>
      <w:r>
        <w:rPr>
          <w:szCs w:val="24"/>
        </w:rPr>
        <w:t>t</w:t>
      </w:r>
      <w:r>
        <w:rPr>
          <w:szCs w:val="24"/>
          <w:highlight w:val="yellow"/>
        </w:rPr>
        <w:t>h the</w:t>
      </w:r>
      <w:r>
        <w:rPr>
          <w:szCs w:val="24"/>
        </w:rPr>
        <w:t xml:space="preserve"> other farm substrates, Trt2 (100% banana lea</w:t>
      </w:r>
      <w:r>
        <w:rPr>
          <w:szCs w:val="24"/>
          <w:highlight w:val="yellow"/>
        </w:rPr>
        <w:t>ves</w:t>
      </w:r>
      <w:r>
        <w:rPr>
          <w:szCs w:val="24"/>
        </w:rPr>
        <w:t>) perform</w:t>
      </w:r>
      <w:r>
        <w:rPr>
          <w:szCs w:val="24"/>
          <w:highlight w:val="yellow"/>
        </w:rPr>
        <w:t>ed</w:t>
      </w:r>
      <w:r>
        <w:rPr>
          <w:szCs w:val="24"/>
        </w:rPr>
        <w:t xml:space="preserve"> best in </w:t>
      </w:r>
      <w:r>
        <w:rPr>
          <w:szCs w:val="24"/>
          <w:highlight w:val="yellow"/>
        </w:rPr>
        <w:t>terms of m</w:t>
      </w:r>
      <w:r>
        <w:rPr>
          <w:szCs w:val="24"/>
        </w:rPr>
        <w:t>ycelia</w:t>
      </w:r>
      <w:r>
        <w:rPr>
          <w:szCs w:val="24"/>
          <w:highlight w:val="yellow"/>
        </w:rPr>
        <w:t>l</w:t>
      </w:r>
      <w:r>
        <w:rPr>
          <w:szCs w:val="24"/>
        </w:rPr>
        <w:t xml:space="preserve"> coloni</w:t>
      </w:r>
      <w:r>
        <w:rPr>
          <w:szCs w:val="24"/>
          <w:highlight w:val="yellow"/>
        </w:rPr>
        <w:t>s</w:t>
      </w:r>
      <w:r>
        <w:rPr>
          <w:szCs w:val="24"/>
        </w:rPr>
        <w:t xml:space="preserve">ation, </w:t>
      </w:r>
      <w:r>
        <w:rPr>
          <w:szCs w:val="24"/>
          <w:highlight w:val="yellow"/>
        </w:rPr>
        <w:t>p</w:t>
      </w:r>
      <w:r>
        <w:rPr>
          <w:szCs w:val="24"/>
        </w:rPr>
        <w:t>rimordi</w:t>
      </w:r>
      <w:r>
        <w:rPr>
          <w:szCs w:val="24"/>
          <w:highlight w:val="yellow"/>
        </w:rPr>
        <w:t>um</w:t>
      </w:r>
      <w:r>
        <w:rPr>
          <w:szCs w:val="24"/>
        </w:rPr>
        <w:t xml:space="preserve"> development, </w:t>
      </w:r>
      <w:r>
        <w:rPr>
          <w:szCs w:val="24"/>
          <w:highlight w:val="yellow"/>
        </w:rPr>
        <w:t>time to f</w:t>
      </w:r>
      <w:r>
        <w:rPr>
          <w:szCs w:val="24"/>
        </w:rPr>
        <w:t xml:space="preserve">irst harvest, </w:t>
      </w:r>
      <w:r>
        <w:rPr>
          <w:szCs w:val="24"/>
          <w:highlight w:val="yellow"/>
        </w:rPr>
        <w:t>p</w:t>
      </w:r>
      <w:r>
        <w:rPr>
          <w:szCs w:val="24"/>
        </w:rPr>
        <w:t xml:space="preserve">ileus width and stipe girth. Mondal et al. (2010) </w:t>
      </w:r>
      <w:r>
        <w:rPr>
          <w:szCs w:val="24"/>
          <w:highlight w:val="yellow"/>
        </w:rPr>
        <w:t>repor</w:t>
      </w:r>
      <w:r>
        <w:rPr>
          <w:szCs w:val="24"/>
        </w:rPr>
        <w:t xml:space="preserve">ted similar </w:t>
      </w:r>
      <w:r>
        <w:rPr>
          <w:szCs w:val="24"/>
          <w:highlight w:val="yellow"/>
        </w:rPr>
        <w:t>findings, sugg</w:t>
      </w:r>
      <w:r>
        <w:rPr>
          <w:szCs w:val="24"/>
        </w:rPr>
        <w:t>est</w:t>
      </w:r>
      <w:r>
        <w:rPr>
          <w:szCs w:val="24"/>
          <w:highlight w:val="yellow"/>
        </w:rPr>
        <w:t>ing that</w:t>
      </w:r>
      <w:r>
        <w:rPr>
          <w:szCs w:val="24"/>
        </w:rPr>
        <w:t xml:space="preserve"> higher myceli</w:t>
      </w:r>
      <w:r>
        <w:rPr>
          <w:szCs w:val="24"/>
          <w:highlight w:val="yellow"/>
        </w:rPr>
        <w:t>al</w:t>
      </w:r>
      <w:r>
        <w:rPr>
          <w:szCs w:val="24"/>
        </w:rPr>
        <w:t xml:space="preserve"> </w:t>
      </w:r>
      <w:r>
        <w:rPr>
          <w:szCs w:val="24"/>
          <w:highlight w:val="yellow"/>
        </w:rPr>
        <w:t>g</w:t>
      </w:r>
      <w:r>
        <w:rPr>
          <w:szCs w:val="24"/>
        </w:rPr>
        <w:t>r</w:t>
      </w:r>
      <w:r>
        <w:rPr>
          <w:szCs w:val="24"/>
          <w:highlight w:val="yellow"/>
        </w:rPr>
        <w:t>owth</w:t>
      </w:r>
      <w:r>
        <w:rPr>
          <w:szCs w:val="24"/>
        </w:rPr>
        <w:t xml:space="preserve"> rates in banana leaves and sawdust </w:t>
      </w:r>
      <w:r>
        <w:rPr>
          <w:szCs w:val="24"/>
          <w:highlight w:val="yellow"/>
        </w:rPr>
        <w:t>m</w:t>
      </w:r>
      <w:r>
        <w:rPr>
          <w:szCs w:val="24"/>
        </w:rPr>
        <w:t>a</w:t>
      </w:r>
      <w:r>
        <w:rPr>
          <w:szCs w:val="24"/>
          <w:highlight w:val="yellow"/>
        </w:rPr>
        <w:t xml:space="preserve">y </w:t>
      </w:r>
      <w:r>
        <w:rPr>
          <w:szCs w:val="24"/>
        </w:rPr>
        <w:t>re</w:t>
      </w:r>
      <w:r>
        <w:rPr>
          <w:szCs w:val="24"/>
          <w:highlight w:val="yellow"/>
        </w:rPr>
        <w:t>sult</w:t>
      </w:r>
      <w:r>
        <w:rPr>
          <w:szCs w:val="24"/>
        </w:rPr>
        <w:t xml:space="preserve"> </w:t>
      </w:r>
      <w:r>
        <w:rPr>
          <w:szCs w:val="24"/>
          <w:highlight w:val="yellow"/>
        </w:rPr>
        <w:t xml:space="preserve">from </w:t>
      </w:r>
      <w:r>
        <w:rPr>
          <w:szCs w:val="24"/>
        </w:rPr>
        <w:t>a</w:t>
      </w:r>
      <w:r>
        <w:rPr>
          <w:szCs w:val="24"/>
          <w:highlight w:val="yellow"/>
        </w:rPr>
        <w:t>p</w:t>
      </w:r>
      <w:r>
        <w:rPr>
          <w:szCs w:val="24"/>
        </w:rPr>
        <w:t>prop</w:t>
      </w:r>
      <w:r>
        <w:rPr>
          <w:szCs w:val="24"/>
          <w:highlight w:val="yellow"/>
        </w:rPr>
        <w:t>riat</w:t>
      </w:r>
      <w:r>
        <w:rPr>
          <w:szCs w:val="24"/>
        </w:rPr>
        <w:t xml:space="preserve">e </w:t>
      </w:r>
      <w:r>
        <w:rPr>
          <w:szCs w:val="24"/>
          <w:highlight w:val="yellow"/>
        </w:rPr>
        <w:t>level</w:t>
      </w:r>
      <w:r>
        <w:rPr>
          <w:szCs w:val="24"/>
        </w:rPr>
        <w:t>s of alpha-cellulose, hemicellulose and lignin</w:t>
      </w:r>
      <w:r>
        <w:rPr>
          <w:szCs w:val="24"/>
          <w:highlight w:val="yellow"/>
        </w:rPr>
        <w:t>.</w:t>
      </w:r>
      <w:r>
        <w:rPr>
          <w:szCs w:val="24"/>
        </w:rPr>
        <w:t xml:space="preserve"> </w:t>
      </w:r>
      <w:r>
        <w:rPr>
          <w:szCs w:val="24"/>
          <w:highlight w:val="yellow"/>
        </w:rPr>
        <w:t>Great</w:t>
      </w:r>
      <w:r>
        <w:rPr>
          <w:szCs w:val="24"/>
        </w:rPr>
        <w:t xml:space="preserve">er mycelial growth in </w:t>
      </w:r>
      <w:r>
        <w:rPr>
          <w:szCs w:val="24"/>
          <w:highlight w:val="yellow"/>
        </w:rPr>
        <w:t>th</w:t>
      </w:r>
      <w:r>
        <w:rPr>
          <w:szCs w:val="24"/>
        </w:rPr>
        <w:t>es</w:t>
      </w:r>
      <w:r>
        <w:rPr>
          <w:szCs w:val="24"/>
          <w:highlight w:val="yellow"/>
        </w:rPr>
        <w:t>e</w:t>
      </w:r>
      <w:r>
        <w:rPr>
          <w:szCs w:val="24"/>
        </w:rPr>
        <w:t xml:space="preserve"> su</w:t>
      </w:r>
      <w:r>
        <w:rPr>
          <w:szCs w:val="24"/>
          <w:highlight w:val="yellow"/>
        </w:rPr>
        <w:t>b</w:t>
      </w:r>
      <w:r>
        <w:rPr>
          <w:szCs w:val="24"/>
        </w:rPr>
        <w:t>st</w:t>
      </w:r>
      <w:r>
        <w:rPr>
          <w:szCs w:val="24"/>
          <w:highlight w:val="yellow"/>
        </w:rPr>
        <w:t>rates</w:t>
      </w:r>
      <w:r>
        <w:rPr>
          <w:szCs w:val="24"/>
        </w:rPr>
        <w:t xml:space="preserve"> may </w:t>
      </w:r>
      <w:r>
        <w:rPr>
          <w:szCs w:val="24"/>
          <w:highlight w:val="yellow"/>
        </w:rPr>
        <w:t xml:space="preserve">also </w:t>
      </w:r>
      <w:r>
        <w:rPr>
          <w:szCs w:val="24"/>
        </w:rPr>
        <w:t xml:space="preserve">be </w:t>
      </w:r>
      <w:r>
        <w:rPr>
          <w:szCs w:val="24"/>
          <w:highlight w:val="yellow"/>
        </w:rPr>
        <w:t>asso</w:t>
      </w:r>
      <w:r>
        <w:rPr>
          <w:szCs w:val="24"/>
        </w:rPr>
        <w:t>c</w:t>
      </w:r>
      <w:r>
        <w:rPr>
          <w:szCs w:val="24"/>
          <w:highlight w:val="yellow"/>
        </w:rPr>
        <w:t>i</w:t>
      </w:r>
      <w:r>
        <w:rPr>
          <w:szCs w:val="24"/>
        </w:rPr>
        <w:t>a</w:t>
      </w:r>
      <w:r>
        <w:rPr>
          <w:szCs w:val="24"/>
          <w:highlight w:val="yellow"/>
        </w:rPr>
        <w:t>t</w:t>
      </w:r>
      <w:r>
        <w:rPr>
          <w:szCs w:val="24"/>
        </w:rPr>
        <w:t xml:space="preserve">ed </w:t>
      </w:r>
      <w:r>
        <w:rPr>
          <w:szCs w:val="24"/>
          <w:highlight w:val="yellow"/>
        </w:rPr>
        <w:t>wi</w:t>
      </w:r>
      <w:r>
        <w:rPr>
          <w:szCs w:val="24"/>
        </w:rPr>
        <w:t>th a</w:t>
      </w:r>
      <w:r>
        <w:rPr>
          <w:szCs w:val="24"/>
          <w:highlight w:val="yellow"/>
        </w:rPr>
        <w:t xml:space="preserve"> su</w:t>
      </w:r>
      <w:r>
        <w:rPr>
          <w:szCs w:val="24"/>
        </w:rPr>
        <w:t>i</w:t>
      </w:r>
      <w:r>
        <w:rPr>
          <w:szCs w:val="24"/>
          <w:highlight w:val="yellow"/>
        </w:rPr>
        <w:t>t</w:t>
      </w:r>
      <w:r>
        <w:rPr>
          <w:szCs w:val="24"/>
        </w:rPr>
        <w:t>a</w:t>
      </w:r>
      <w:r>
        <w:rPr>
          <w:szCs w:val="24"/>
          <w:highlight w:val="yellow"/>
        </w:rPr>
        <w:t>bl</w:t>
      </w:r>
      <w:r>
        <w:rPr>
          <w:szCs w:val="24"/>
        </w:rPr>
        <w:t xml:space="preserve">e C:N ratio, which </w:t>
      </w:r>
      <w:r>
        <w:rPr>
          <w:szCs w:val="24"/>
          <w:highlight w:val="yellow"/>
        </w:rPr>
        <w:t xml:space="preserve">may, </w:t>
      </w:r>
      <w:r>
        <w:rPr>
          <w:szCs w:val="24"/>
        </w:rPr>
        <w:t>in turn</w:t>
      </w:r>
      <w:r>
        <w:rPr>
          <w:szCs w:val="24"/>
          <w:highlight w:val="yellow"/>
        </w:rPr>
        <w:t>,</w:t>
      </w:r>
      <w:r>
        <w:rPr>
          <w:szCs w:val="24"/>
        </w:rPr>
        <w:t xml:space="preserve"> in</w:t>
      </w:r>
      <w:r>
        <w:rPr>
          <w:szCs w:val="24"/>
          <w:highlight w:val="yellow"/>
        </w:rPr>
        <w:t>crease</w:t>
      </w:r>
      <w:r>
        <w:rPr>
          <w:szCs w:val="24"/>
        </w:rPr>
        <w:t xml:space="preserve"> </w:t>
      </w:r>
      <w:r>
        <w:rPr>
          <w:szCs w:val="24"/>
          <w:highlight w:val="yellow"/>
        </w:rPr>
        <w:t>y</w:t>
      </w:r>
      <w:r>
        <w:rPr>
          <w:szCs w:val="24"/>
        </w:rPr>
        <w:t>i</w:t>
      </w:r>
      <w:r>
        <w:rPr>
          <w:szCs w:val="24"/>
          <w:highlight w:val="yellow"/>
        </w:rPr>
        <w:t>eld. Low</w:t>
      </w:r>
      <w:r>
        <w:rPr>
          <w:szCs w:val="24"/>
        </w:rPr>
        <w:t>er yield</w:t>
      </w:r>
      <w:r>
        <w:rPr>
          <w:szCs w:val="24"/>
          <w:highlight w:val="yellow"/>
        </w:rPr>
        <w:t>s</w:t>
      </w:r>
      <w:r>
        <w:rPr>
          <w:szCs w:val="24"/>
        </w:rPr>
        <w:t xml:space="preserve"> </w:t>
      </w:r>
      <w:r>
        <w:rPr>
          <w:szCs w:val="24"/>
          <w:highlight w:val="yellow"/>
        </w:rPr>
        <w:t>on</w:t>
      </w:r>
      <w:r>
        <w:rPr>
          <w:szCs w:val="24"/>
        </w:rPr>
        <w:t xml:space="preserve"> sawdust </w:t>
      </w:r>
      <w:r>
        <w:rPr>
          <w:szCs w:val="24"/>
          <w:highlight w:val="yellow"/>
        </w:rPr>
        <w:t>may be ass</w:t>
      </w:r>
      <w:r>
        <w:rPr>
          <w:szCs w:val="24"/>
        </w:rPr>
        <w:t xml:space="preserve">ociated </w:t>
      </w:r>
      <w:r>
        <w:rPr>
          <w:szCs w:val="24"/>
          <w:highlight w:val="yellow"/>
        </w:rPr>
        <w:t>with</w:t>
      </w:r>
      <w:r>
        <w:rPr>
          <w:szCs w:val="24"/>
        </w:rPr>
        <w:t xml:space="preserve"> reduced myceli</w:t>
      </w:r>
      <w:r>
        <w:rPr>
          <w:szCs w:val="24"/>
          <w:highlight w:val="yellow"/>
        </w:rPr>
        <w:t>al</w:t>
      </w:r>
      <w:r>
        <w:rPr>
          <w:szCs w:val="24"/>
        </w:rPr>
        <w:t xml:space="preserve"> </w:t>
      </w:r>
      <w:r>
        <w:rPr>
          <w:szCs w:val="24"/>
          <w:highlight w:val="yellow"/>
        </w:rPr>
        <w:t>g</w:t>
      </w:r>
      <w:r>
        <w:rPr>
          <w:szCs w:val="24"/>
        </w:rPr>
        <w:t>r</w:t>
      </w:r>
      <w:r>
        <w:rPr>
          <w:szCs w:val="24"/>
          <w:highlight w:val="yellow"/>
        </w:rPr>
        <w:t>owth</w:t>
      </w:r>
      <w:r>
        <w:rPr>
          <w:szCs w:val="24"/>
        </w:rPr>
        <w:t xml:space="preserve"> rate</w:t>
      </w:r>
      <w:r>
        <w:rPr>
          <w:szCs w:val="24"/>
          <w:highlight w:val="yellow"/>
        </w:rPr>
        <w:t>s</w:t>
      </w:r>
      <w:r>
        <w:rPr>
          <w:szCs w:val="24"/>
        </w:rPr>
        <w:t xml:space="preserve">, </w:t>
      </w:r>
      <w:r>
        <w:rPr>
          <w:szCs w:val="24"/>
          <w:highlight w:val="yellow"/>
        </w:rPr>
        <w:t>poss</w:t>
      </w:r>
      <w:r>
        <w:rPr>
          <w:szCs w:val="24"/>
        </w:rPr>
        <w:t>i</w:t>
      </w:r>
      <w:r>
        <w:rPr>
          <w:szCs w:val="24"/>
          <w:highlight w:val="yellow"/>
        </w:rPr>
        <w:t>bl</w:t>
      </w:r>
      <w:r>
        <w:rPr>
          <w:szCs w:val="24"/>
        </w:rPr>
        <w:t xml:space="preserve">y </w:t>
      </w:r>
      <w:r>
        <w:rPr>
          <w:szCs w:val="24"/>
          <w:highlight w:val="yellow"/>
        </w:rPr>
        <w:t>owing</w:t>
      </w:r>
      <w:r>
        <w:rPr>
          <w:szCs w:val="24"/>
        </w:rPr>
        <w:t xml:space="preserve"> </w:t>
      </w:r>
      <w:r>
        <w:rPr>
          <w:szCs w:val="24"/>
          <w:highlight w:val="yellow"/>
        </w:rPr>
        <w:t>to</w:t>
      </w:r>
      <w:r>
        <w:rPr>
          <w:szCs w:val="24"/>
        </w:rPr>
        <w:t xml:space="preserve"> the presence of different polyphenolic compounds, low cellulose content and poor moisture-holding capacity (Ofoedum et al</w:t>
      </w:r>
      <w:r>
        <w:rPr>
          <w:szCs w:val="24"/>
          <w:highlight w:val="yellow"/>
        </w:rPr>
        <w:t>.,</w:t>
      </w:r>
      <w:r>
        <w:rPr>
          <w:szCs w:val="24"/>
        </w:rPr>
        <w:t xml:space="preserve"> 2026; Uzoukwu et al</w:t>
      </w:r>
      <w:r>
        <w:rPr>
          <w:szCs w:val="24"/>
          <w:highlight w:val="yellow"/>
        </w:rPr>
        <w:t>.,</w:t>
      </w:r>
      <w:r>
        <w:rPr>
          <w:szCs w:val="24"/>
        </w:rPr>
        <w:t xml:space="preserve"> 2025).</w:t>
      </w:r>
    </w:p>
    <w:p w14:paraId="795BDD27" w14:textId="35031F6A" w:rsidR="009558B8" w:rsidRPr="00850B2D" w:rsidRDefault="00AD1F68" w:rsidP="00850B2D">
      <w:pPr>
        <w:spacing w:after="222"/>
        <w:rPr>
          <w:szCs w:val="24"/>
        </w:rPr>
      </w:pPr>
      <w:r>
        <w:rPr>
          <w:szCs w:val="24"/>
        </w:rPr>
        <w:t>The lowest myceli</w:t>
      </w:r>
      <w:r>
        <w:rPr>
          <w:szCs w:val="24"/>
          <w:highlight w:val="yellow"/>
        </w:rPr>
        <w:t>al</w:t>
      </w:r>
      <w:r>
        <w:rPr>
          <w:szCs w:val="24"/>
        </w:rPr>
        <w:t xml:space="preserve"> </w:t>
      </w:r>
      <w:r>
        <w:rPr>
          <w:szCs w:val="24"/>
          <w:highlight w:val="yellow"/>
        </w:rPr>
        <w:t>g</w:t>
      </w:r>
      <w:r>
        <w:rPr>
          <w:szCs w:val="24"/>
        </w:rPr>
        <w:t>r</w:t>
      </w:r>
      <w:r>
        <w:rPr>
          <w:szCs w:val="24"/>
          <w:highlight w:val="yellow"/>
        </w:rPr>
        <w:t>owth</w:t>
      </w:r>
      <w:r>
        <w:rPr>
          <w:szCs w:val="24"/>
        </w:rPr>
        <w:t xml:space="preserve"> rate may be </w:t>
      </w:r>
      <w:r>
        <w:rPr>
          <w:szCs w:val="24"/>
          <w:highlight w:val="yellow"/>
        </w:rPr>
        <w:t>asso</w:t>
      </w:r>
      <w:r>
        <w:rPr>
          <w:szCs w:val="24"/>
        </w:rPr>
        <w:t>c</w:t>
      </w:r>
      <w:r>
        <w:rPr>
          <w:szCs w:val="24"/>
          <w:highlight w:val="yellow"/>
        </w:rPr>
        <w:t>i</w:t>
      </w:r>
      <w:r>
        <w:rPr>
          <w:szCs w:val="24"/>
        </w:rPr>
        <w:t>a</w:t>
      </w:r>
      <w:r>
        <w:rPr>
          <w:szCs w:val="24"/>
          <w:highlight w:val="yellow"/>
        </w:rPr>
        <w:t>t</w:t>
      </w:r>
      <w:r>
        <w:rPr>
          <w:szCs w:val="24"/>
        </w:rPr>
        <w:t xml:space="preserve">ed </w:t>
      </w:r>
      <w:r>
        <w:rPr>
          <w:szCs w:val="24"/>
          <w:highlight w:val="yellow"/>
        </w:rPr>
        <w:t>with</w:t>
      </w:r>
      <w:r>
        <w:rPr>
          <w:szCs w:val="24"/>
        </w:rPr>
        <w:t xml:space="preserve"> </w:t>
      </w:r>
      <w:r>
        <w:rPr>
          <w:szCs w:val="24"/>
          <w:highlight w:val="yellow"/>
        </w:rPr>
        <w:t>the pre</w:t>
      </w:r>
      <w:r>
        <w:rPr>
          <w:szCs w:val="24"/>
        </w:rPr>
        <w:t>se</w:t>
      </w:r>
      <w:r>
        <w:rPr>
          <w:szCs w:val="24"/>
          <w:highlight w:val="yellow"/>
        </w:rPr>
        <w:t>nc</w:t>
      </w:r>
      <w:r>
        <w:rPr>
          <w:szCs w:val="24"/>
        </w:rPr>
        <w:t>e of</w:t>
      </w:r>
      <w:r>
        <w:rPr>
          <w:szCs w:val="24"/>
          <w:highlight w:val="yellow"/>
        </w:rPr>
        <w:t xml:space="preserve"> various</w:t>
      </w:r>
      <w:r>
        <w:rPr>
          <w:szCs w:val="24"/>
        </w:rPr>
        <w:t xml:space="preserve"> polyphenolic compounds in sawdust (Chang &amp; Quimio, 1982). Mamiro and Mamiro (2011) </w:t>
      </w:r>
      <w:r>
        <w:rPr>
          <w:szCs w:val="24"/>
          <w:highlight w:val="yellow"/>
        </w:rPr>
        <w:t>rep</w:t>
      </w:r>
      <w:r>
        <w:rPr>
          <w:szCs w:val="24"/>
        </w:rPr>
        <w:t>or</w:t>
      </w:r>
      <w:r>
        <w:rPr>
          <w:szCs w:val="24"/>
          <w:highlight w:val="yellow"/>
        </w:rPr>
        <w:t>t</w:t>
      </w:r>
      <w:r>
        <w:rPr>
          <w:szCs w:val="24"/>
        </w:rPr>
        <w:t xml:space="preserve">ed a similar </w:t>
      </w:r>
      <w:r>
        <w:rPr>
          <w:szCs w:val="24"/>
          <w:highlight w:val="yellow"/>
        </w:rPr>
        <w:t>finding</w:t>
      </w:r>
      <w:r>
        <w:rPr>
          <w:szCs w:val="24"/>
        </w:rPr>
        <w:t>, suggesting that the high</w:t>
      </w:r>
      <w:r>
        <w:rPr>
          <w:szCs w:val="24"/>
          <w:highlight w:val="yellow"/>
        </w:rPr>
        <w:t>er</w:t>
      </w:r>
      <w:r>
        <w:rPr>
          <w:szCs w:val="24"/>
        </w:rPr>
        <w:t xml:space="preserve"> water-holding capacity of banana leaves may e</w:t>
      </w:r>
      <w:r>
        <w:rPr>
          <w:szCs w:val="24"/>
          <w:highlight w:val="yellow"/>
        </w:rPr>
        <w:t>xplain</w:t>
      </w:r>
      <w:r>
        <w:rPr>
          <w:szCs w:val="24"/>
        </w:rPr>
        <w:t xml:space="preserve"> the</w:t>
      </w:r>
      <w:r>
        <w:rPr>
          <w:szCs w:val="24"/>
          <w:highlight w:val="yellow"/>
        </w:rPr>
        <w:t>ir</w:t>
      </w:r>
      <w:r>
        <w:rPr>
          <w:szCs w:val="24"/>
        </w:rPr>
        <w:t xml:space="preserve"> </w:t>
      </w:r>
      <w:r>
        <w:rPr>
          <w:szCs w:val="24"/>
          <w:highlight w:val="yellow"/>
        </w:rPr>
        <w:t>gre</w:t>
      </w:r>
      <w:r>
        <w:rPr>
          <w:szCs w:val="24"/>
        </w:rPr>
        <w:t xml:space="preserve">ater yield </w:t>
      </w:r>
      <w:r>
        <w:rPr>
          <w:szCs w:val="24"/>
          <w:highlight w:val="yellow"/>
        </w:rPr>
        <w:t>c</w:t>
      </w:r>
      <w:r>
        <w:rPr>
          <w:szCs w:val="24"/>
        </w:rPr>
        <w:t>om</w:t>
      </w:r>
      <w:r>
        <w:rPr>
          <w:szCs w:val="24"/>
          <w:highlight w:val="yellow"/>
        </w:rPr>
        <w:t>p</w:t>
      </w:r>
      <w:r>
        <w:rPr>
          <w:szCs w:val="24"/>
        </w:rPr>
        <w:t>a</w:t>
      </w:r>
      <w:r>
        <w:rPr>
          <w:szCs w:val="24"/>
          <w:highlight w:val="yellow"/>
        </w:rPr>
        <w:t>r</w:t>
      </w:r>
      <w:r>
        <w:rPr>
          <w:szCs w:val="24"/>
        </w:rPr>
        <w:t xml:space="preserve">ed </w:t>
      </w:r>
      <w:r>
        <w:rPr>
          <w:szCs w:val="24"/>
          <w:highlight w:val="yellow"/>
        </w:rPr>
        <w:t>wi</w:t>
      </w:r>
      <w:r>
        <w:rPr>
          <w:szCs w:val="24"/>
        </w:rPr>
        <w:t>t</w:t>
      </w:r>
      <w:r>
        <w:rPr>
          <w:szCs w:val="24"/>
          <w:highlight w:val="yellow"/>
        </w:rPr>
        <w:t>h</w:t>
      </w:r>
      <w:r>
        <w:rPr>
          <w:szCs w:val="24"/>
        </w:rPr>
        <w:t xml:space="preserve"> rice straw. </w:t>
      </w:r>
      <w:r>
        <w:rPr>
          <w:szCs w:val="24"/>
          <w:highlight w:val="yellow"/>
        </w:rPr>
        <w:t>Stipe length, pileus breadth and total yield may differ d</w:t>
      </w:r>
      <w:r>
        <w:rPr>
          <w:szCs w:val="24"/>
        </w:rPr>
        <w:t xml:space="preserve">epending on whether substrates </w:t>
      </w:r>
      <w:r>
        <w:rPr>
          <w:szCs w:val="24"/>
          <w:highlight w:val="yellow"/>
        </w:rPr>
        <w:t>a</w:t>
      </w:r>
      <w:r>
        <w:rPr>
          <w:szCs w:val="24"/>
        </w:rPr>
        <w:t xml:space="preserve">re prepared </w:t>
      </w:r>
      <w:r>
        <w:rPr>
          <w:szCs w:val="24"/>
          <w:highlight w:val="yellow"/>
        </w:rPr>
        <w:t>from</w:t>
      </w:r>
      <w:r>
        <w:rPr>
          <w:szCs w:val="24"/>
        </w:rPr>
        <w:t xml:space="preserve"> a single agricultural waste or a combination of two di</w:t>
      </w:r>
      <w:r>
        <w:rPr>
          <w:szCs w:val="24"/>
          <w:highlight w:val="yellow"/>
        </w:rPr>
        <w:t>ffere</w:t>
      </w:r>
      <w:r>
        <w:rPr>
          <w:szCs w:val="24"/>
        </w:rPr>
        <w:t xml:space="preserve">nt agricultural wastes. Chukwurah </w:t>
      </w:r>
      <w:r>
        <w:rPr>
          <w:szCs w:val="24"/>
          <w:highlight w:val="yellow"/>
        </w:rPr>
        <w:t xml:space="preserve">et al. </w:t>
      </w:r>
      <w:r>
        <w:rPr>
          <w:szCs w:val="24"/>
        </w:rPr>
        <w:t xml:space="preserve">(2013) </w:t>
      </w:r>
      <w:r>
        <w:rPr>
          <w:szCs w:val="24"/>
          <w:highlight w:val="yellow"/>
        </w:rPr>
        <w:t>rep</w:t>
      </w:r>
      <w:r>
        <w:rPr>
          <w:szCs w:val="24"/>
        </w:rPr>
        <w:t>or</w:t>
      </w:r>
      <w:r>
        <w:rPr>
          <w:szCs w:val="24"/>
          <w:highlight w:val="yellow"/>
        </w:rPr>
        <w:t>t</w:t>
      </w:r>
      <w:r>
        <w:rPr>
          <w:szCs w:val="24"/>
        </w:rPr>
        <w:t xml:space="preserve">ed a similar finding. Stalk height, stalk diameter and cap size are also influenced by </w:t>
      </w:r>
      <w:r>
        <w:rPr>
          <w:szCs w:val="24"/>
          <w:highlight w:val="yellow"/>
        </w:rPr>
        <w:t>env</w:t>
      </w:r>
      <w:r>
        <w:rPr>
          <w:szCs w:val="24"/>
        </w:rPr>
        <w:t>i</w:t>
      </w:r>
      <w:r>
        <w:rPr>
          <w:szCs w:val="24"/>
          <w:highlight w:val="yellow"/>
        </w:rPr>
        <w:t>r</w:t>
      </w:r>
      <w:r>
        <w:rPr>
          <w:szCs w:val="24"/>
        </w:rPr>
        <w:t>onment</w:t>
      </w:r>
      <w:r>
        <w:rPr>
          <w:szCs w:val="24"/>
          <w:highlight w:val="yellow"/>
        </w:rPr>
        <w:t>al factor</w:t>
      </w:r>
      <w:r>
        <w:rPr>
          <w:szCs w:val="24"/>
        </w:rPr>
        <w:t>s such as temperature, humidity, fresh air and</w:t>
      </w:r>
      <w:r>
        <w:rPr>
          <w:szCs w:val="24"/>
          <w:highlight w:val="yellow"/>
        </w:rPr>
        <w:t xml:space="preserve"> substrate</w:t>
      </w:r>
      <w:r>
        <w:rPr>
          <w:szCs w:val="24"/>
        </w:rPr>
        <w:t xml:space="preserve"> compacti</w:t>
      </w:r>
      <w:r>
        <w:rPr>
          <w:szCs w:val="24"/>
          <w:highlight w:val="yellow"/>
        </w:rPr>
        <w:t>on</w:t>
      </w:r>
      <w:r>
        <w:rPr>
          <w:szCs w:val="24"/>
        </w:rPr>
        <w:t xml:space="preserve"> (</w:t>
      </w:r>
      <w:r w:rsidR="007D6578" w:rsidRPr="007D6578">
        <w:rPr>
          <w:szCs w:val="24"/>
        </w:rPr>
        <w:t>Hoa et al., 2015</w:t>
      </w:r>
      <w:r>
        <w:rPr>
          <w:szCs w:val="24"/>
        </w:rPr>
        <w:t xml:space="preserve">; </w:t>
      </w:r>
      <w:proofErr w:type="spellStart"/>
      <w:r>
        <w:rPr>
          <w:szCs w:val="24"/>
        </w:rPr>
        <w:t>Ofoedum</w:t>
      </w:r>
      <w:proofErr w:type="spellEnd"/>
      <w:r>
        <w:rPr>
          <w:szCs w:val="24"/>
        </w:rPr>
        <w:t xml:space="preserve"> et al</w:t>
      </w:r>
      <w:r>
        <w:rPr>
          <w:szCs w:val="24"/>
          <w:highlight w:val="yellow"/>
        </w:rPr>
        <w:t>.,</w:t>
      </w:r>
      <w:r>
        <w:rPr>
          <w:szCs w:val="24"/>
        </w:rPr>
        <w:t xml:space="preserve"> 2023).</w:t>
      </w:r>
    </w:p>
    <w:p w14:paraId="5440189A" w14:textId="77777777" w:rsidR="009558B8" w:rsidRPr="00850B2D" w:rsidRDefault="009558B8" w:rsidP="00850B2D">
      <w:pPr>
        <w:spacing w:after="38"/>
        <w:ind w:left="0" w:firstLine="0"/>
        <w:rPr>
          <w:szCs w:val="24"/>
        </w:rPr>
      </w:pPr>
    </w:p>
    <w:p w14:paraId="39FCBA77" w14:textId="77777777" w:rsidR="009558B8" w:rsidRPr="00850B2D" w:rsidRDefault="00AD1F68" w:rsidP="00850B2D">
      <w:pPr>
        <w:spacing w:after="0" w:line="246" w:lineRule="auto"/>
        <w:ind w:left="371"/>
        <w:rPr>
          <w:szCs w:val="24"/>
        </w:rPr>
      </w:pPr>
      <w:r w:rsidRPr="00850B2D">
        <w:rPr>
          <w:b/>
          <w:szCs w:val="24"/>
        </w:rPr>
        <w:t>5.</w:t>
      </w:r>
      <w:r w:rsidRPr="00850B2D">
        <w:rPr>
          <w:rFonts w:eastAsia="Arial" w:cs="Arial"/>
          <w:b/>
          <w:szCs w:val="24"/>
        </w:rPr>
        <w:t xml:space="preserve"> </w:t>
      </w:r>
      <w:r w:rsidRPr="00850B2D">
        <w:rPr>
          <w:b/>
          <w:szCs w:val="24"/>
        </w:rPr>
        <w:t>Conclusion and Recommendations</w:t>
      </w:r>
    </w:p>
    <w:p w14:paraId="2F8A3E00" w14:textId="77777777" w:rsidR="009558B8" w:rsidRDefault="00AD1F68" w:rsidP="00850B2D">
      <w:pPr>
        <w:spacing w:after="38"/>
        <w:rPr>
          <w:szCs w:val="24"/>
        </w:rPr>
      </w:pPr>
      <w:r>
        <w:rPr>
          <w:szCs w:val="24"/>
          <w:highlight w:val="yellow"/>
        </w:rPr>
        <w:t>The fin</w:t>
      </w:r>
      <w:r>
        <w:rPr>
          <w:szCs w:val="24"/>
        </w:rPr>
        <w:t>ding</w:t>
      </w:r>
      <w:r>
        <w:rPr>
          <w:szCs w:val="24"/>
          <w:highlight w:val="yellow"/>
        </w:rPr>
        <w:t>s indicate</w:t>
      </w:r>
      <w:r>
        <w:rPr>
          <w:szCs w:val="24"/>
        </w:rPr>
        <w:t xml:space="preserve"> t</w:t>
      </w:r>
      <w:r>
        <w:rPr>
          <w:szCs w:val="24"/>
          <w:highlight w:val="yellow"/>
        </w:rPr>
        <w:t>hat a substrate c</w:t>
      </w:r>
      <w:r>
        <w:rPr>
          <w:szCs w:val="24"/>
        </w:rPr>
        <w:t>o</w:t>
      </w:r>
      <w:r>
        <w:rPr>
          <w:szCs w:val="24"/>
          <w:highlight w:val="yellow"/>
        </w:rPr>
        <w:t>nsisting</w:t>
      </w:r>
      <w:r>
        <w:rPr>
          <w:szCs w:val="24"/>
        </w:rPr>
        <w:t xml:space="preserve"> o</w:t>
      </w:r>
      <w:r>
        <w:rPr>
          <w:szCs w:val="24"/>
          <w:highlight w:val="yellow"/>
        </w:rPr>
        <w:t>f</w:t>
      </w:r>
      <w:r>
        <w:rPr>
          <w:szCs w:val="24"/>
        </w:rPr>
        <w:t xml:space="preserve"> </w:t>
      </w:r>
      <w:r>
        <w:rPr>
          <w:szCs w:val="24"/>
          <w:highlight w:val="yellow"/>
        </w:rPr>
        <w:t>75%</w:t>
      </w:r>
      <w:r>
        <w:rPr>
          <w:szCs w:val="24"/>
        </w:rPr>
        <w:t xml:space="preserve"> banana leaves </w:t>
      </w:r>
      <w:r>
        <w:rPr>
          <w:szCs w:val="24"/>
          <w:highlight w:val="yellow"/>
        </w:rPr>
        <w:t>and</w:t>
      </w:r>
      <w:r>
        <w:rPr>
          <w:szCs w:val="24"/>
        </w:rPr>
        <w:t xml:space="preserve"> 25% sawdust (Trt5) </w:t>
      </w:r>
      <w:r>
        <w:rPr>
          <w:szCs w:val="24"/>
          <w:highlight w:val="yellow"/>
        </w:rPr>
        <w:t>w</w:t>
      </w:r>
      <w:r>
        <w:rPr>
          <w:szCs w:val="24"/>
        </w:rPr>
        <w:t>a</w:t>
      </w:r>
      <w:r>
        <w:rPr>
          <w:szCs w:val="24"/>
          <w:highlight w:val="yellow"/>
        </w:rPr>
        <w:t>s</w:t>
      </w:r>
      <w:r>
        <w:rPr>
          <w:szCs w:val="24"/>
        </w:rPr>
        <w:t xml:space="preserve"> more effective than </w:t>
      </w:r>
      <w:r>
        <w:rPr>
          <w:szCs w:val="24"/>
          <w:highlight w:val="yellow"/>
        </w:rPr>
        <w:t xml:space="preserve">the </w:t>
      </w:r>
      <w:r>
        <w:rPr>
          <w:szCs w:val="24"/>
        </w:rPr>
        <w:t xml:space="preserve">other treatments </w:t>
      </w:r>
      <w:r>
        <w:rPr>
          <w:szCs w:val="24"/>
          <w:highlight w:val="yellow"/>
        </w:rPr>
        <w:t>for</w:t>
      </w:r>
      <w:r>
        <w:rPr>
          <w:szCs w:val="24"/>
        </w:rPr>
        <w:t xml:space="preserve"> producing </w:t>
      </w:r>
      <w:r>
        <w:rPr>
          <w:i/>
          <w:szCs w:val="24"/>
        </w:rPr>
        <w:t xml:space="preserve">Pleurotus ostreatus </w:t>
      </w:r>
      <w:r>
        <w:rPr>
          <w:szCs w:val="24"/>
        </w:rPr>
        <w:t xml:space="preserve">mushrooms during the summer, followed by 100% banana leaves (Trt2). </w:t>
      </w:r>
      <w:r>
        <w:rPr>
          <w:szCs w:val="24"/>
          <w:highlight w:val="yellow"/>
        </w:rPr>
        <w:t xml:space="preserve">Substrate mixing may </w:t>
      </w:r>
      <w:r>
        <w:rPr>
          <w:szCs w:val="24"/>
        </w:rPr>
        <w:t>he</w:t>
      </w:r>
      <w:r>
        <w:rPr>
          <w:szCs w:val="24"/>
          <w:highlight w:val="yellow"/>
        </w:rPr>
        <w:t>lp</w:t>
      </w:r>
      <w:r>
        <w:rPr>
          <w:szCs w:val="24"/>
        </w:rPr>
        <w:t xml:space="preserve"> optimis</w:t>
      </w:r>
      <w:r>
        <w:rPr>
          <w:szCs w:val="24"/>
          <w:highlight w:val="yellow"/>
        </w:rPr>
        <w:t>e</w:t>
      </w:r>
      <w:r>
        <w:rPr>
          <w:szCs w:val="24"/>
        </w:rPr>
        <w:t xml:space="preserve"> compositional characteristics, </w:t>
      </w:r>
      <w:r>
        <w:rPr>
          <w:szCs w:val="24"/>
          <w:highlight w:val="yellow"/>
        </w:rPr>
        <w:t>i</w:t>
      </w:r>
      <w:r>
        <w:rPr>
          <w:szCs w:val="24"/>
        </w:rPr>
        <w:t>nc</w:t>
      </w:r>
      <w:r>
        <w:rPr>
          <w:szCs w:val="24"/>
          <w:highlight w:val="yellow"/>
        </w:rPr>
        <w:t>lu</w:t>
      </w:r>
      <w:r>
        <w:rPr>
          <w:szCs w:val="24"/>
        </w:rPr>
        <w:t>d</w:t>
      </w:r>
      <w:r>
        <w:rPr>
          <w:szCs w:val="24"/>
          <w:highlight w:val="yellow"/>
        </w:rPr>
        <w:t>ing</w:t>
      </w:r>
      <w:r>
        <w:rPr>
          <w:szCs w:val="24"/>
        </w:rPr>
        <w:t xml:space="preserve"> substrate structure, water-holding capacity, porosity that </w:t>
      </w:r>
      <w:r>
        <w:rPr>
          <w:szCs w:val="24"/>
          <w:highlight w:val="yellow"/>
        </w:rPr>
        <w:t>support</w:t>
      </w:r>
      <w:r>
        <w:rPr>
          <w:szCs w:val="24"/>
        </w:rPr>
        <w:t xml:space="preserve">s gas exchange and water penetration, and a </w:t>
      </w:r>
      <w:r>
        <w:rPr>
          <w:szCs w:val="24"/>
          <w:highlight w:val="yellow"/>
        </w:rPr>
        <w:t>su</w:t>
      </w:r>
      <w:r>
        <w:rPr>
          <w:szCs w:val="24"/>
        </w:rPr>
        <w:t>i</w:t>
      </w:r>
      <w:r>
        <w:rPr>
          <w:szCs w:val="24"/>
          <w:highlight w:val="yellow"/>
        </w:rPr>
        <w:t>tabl</w:t>
      </w:r>
      <w:r>
        <w:rPr>
          <w:szCs w:val="24"/>
        </w:rPr>
        <w:t>e C:N ratio</w:t>
      </w:r>
      <w:r>
        <w:rPr>
          <w:szCs w:val="24"/>
          <w:highlight w:val="yellow"/>
        </w:rPr>
        <w:t>,</w:t>
      </w:r>
      <w:r>
        <w:rPr>
          <w:szCs w:val="24"/>
        </w:rPr>
        <w:t xml:space="preserve"> th</w:t>
      </w:r>
      <w:r>
        <w:rPr>
          <w:szCs w:val="24"/>
          <w:highlight w:val="yellow"/>
        </w:rPr>
        <w:t>ereby</w:t>
      </w:r>
      <w:r>
        <w:rPr>
          <w:szCs w:val="24"/>
        </w:rPr>
        <w:t xml:space="preserve"> </w:t>
      </w:r>
      <w:r>
        <w:rPr>
          <w:szCs w:val="24"/>
          <w:highlight w:val="yellow"/>
        </w:rPr>
        <w:t>impr</w:t>
      </w:r>
      <w:r>
        <w:rPr>
          <w:szCs w:val="24"/>
        </w:rPr>
        <w:t>o</w:t>
      </w:r>
      <w:r>
        <w:rPr>
          <w:szCs w:val="24"/>
          <w:highlight w:val="yellow"/>
        </w:rPr>
        <w:t>ving</w:t>
      </w:r>
      <w:r>
        <w:rPr>
          <w:szCs w:val="24"/>
        </w:rPr>
        <w:t xml:space="preserve"> substrate efficiency. </w:t>
      </w:r>
      <w:r>
        <w:rPr>
          <w:szCs w:val="24"/>
          <w:highlight w:val="yellow"/>
        </w:rPr>
        <w:t>I</w:t>
      </w:r>
      <w:r>
        <w:rPr>
          <w:szCs w:val="24"/>
        </w:rPr>
        <w:t xml:space="preserve">t is </w:t>
      </w:r>
      <w:r>
        <w:rPr>
          <w:szCs w:val="24"/>
          <w:highlight w:val="yellow"/>
        </w:rPr>
        <w:t>the</w:t>
      </w:r>
      <w:r>
        <w:rPr>
          <w:szCs w:val="24"/>
        </w:rPr>
        <w:t>r</w:t>
      </w:r>
      <w:r>
        <w:rPr>
          <w:szCs w:val="24"/>
          <w:highlight w:val="yellow"/>
        </w:rPr>
        <w:t xml:space="preserve">efore </w:t>
      </w:r>
      <w:r>
        <w:rPr>
          <w:szCs w:val="24"/>
        </w:rPr>
        <w:t>i</w:t>
      </w:r>
      <w:r>
        <w:rPr>
          <w:szCs w:val="24"/>
          <w:highlight w:val="yellow"/>
        </w:rPr>
        <w:t>mport</w:t>
      </w:r>
      <w:r>
        <w:rPr>
          <w:szCs w:val="24"/>
        </w:rPr>
        <w:t>a</w:t>
      </w:r>
      <w:r>
        <w:rPr>
          <w:szCs w:val="24"/>
          <w:highlight w:val="yellow"/>
        </w:rPr>
        <w:t>nt</w:t>
      </w:r>
      <w:r>
        <w:rPr>
          <w:szCs w:val="24"/>
        </w:rPr>
        <w:t xml:space="preserve"> to </w:t>
      </w:r>
      <w:r>
        <w:rPr>
          <w:szCs w:val="24"/>
          <w:highlight w:val="yellow"/>
        </w:rPr>
        <w:t>det</w:t>
      </w:r>
      <w:r>
        <w:rPr>
          <w:szCs w:val="24"/>
        </w:rPr>
        <w:t>er</w:t>
      </w:r>
      <w:r>
        <w:rPr>
          <w:szCs w:val="24"/>
          <w:highlight w:val="yellow"/>
        </w:rPr>
        <w:t>m</w:t>
      </w:r>
      <w:r>
        <w:rPr>
          <w:szCs w:val="24"/>
        </w:rPr>
        <w:t>in</w:t>
      </w:r>
      <w:r>
        <w:rPr>
          <w:szCs w:val="24"/>
          <w:highlight w:val="yellow"/>
        </w:rPr>
        <w:t>e</w:t>
      </w:r>
      <w:r>
        <w:rPr>
          <w:szCs w:val="24"/>
        </w:rPr>
        <w:t xml:space="preserve"> the </w:t>
      </w:r>
      <w:r>
        <w:rPr>
          <w:szCs w:val="24"/>
          <w:highlight w:val="yellow"/>
        </w:rPr>
        <w:t>nitrogen</w:t>
      </w:r>
      <w:r>
        <w:rPr>
          <w:szCs w:val="24"/>
        </w:rPr>
        <w:t xml:space="preserve"> content of each raw agro</w:t>
      </w:r>
      <w:r>
        <w:rPr>
          <w:szCs w:val="24"/>
          <w:highlight w:val="yellow"/>
        </w:rPr>
        <w:t>-</w:t>
      </w:r>
      <w:r>
        <w:rPr>
          <w:szCs w:val="24"/>
        </w:rPr>
        <w:t xml:space="preserve">industrial by-product before </w:t>
      </w:r>
      <w:r>
        <w:rPr>
          <w:szCs w:val="24"/>
          <w:highlight w:val="yellow"/>
        </w:rPr>
        <w:t>sel</w:t>
      </w:r>
      <w:r>
        <w:rPr>
          <w:szCs w:val="24"/>
        </w:rPr>
        <w:t>ec</w:t>
      </w:r>
      <w:r>
        <w:rPr>
          <w:szCs w:val="24"/>
          <w:highlight w:val="yellow"/>
        </w:rPr>
        <w:t>t</w:t>
      </w:r>
      <w:r>
        <w:rPr>
          <w:szCs w:val="24"/>
        </w:rPr>
        <w:t>ing appropri</w:t>
      </w:r>
      <w:r>
        <w:rPr>
          <w:szCs w:val="24"/>
          <w:highlight w:val="yellow"/>
        </w:rPr>
        <w:t>ate substr</w:t>
      </w:r>
      <w:r>
        <w:rPr>
          <w:szCs w:val="24"/>
        </w:rPr>
        <w:t xml:space="preserve">ate combinations and </w:t>
      </w:r>
      <w:r>
        <w:rPr>
          <w:szCs w:val="24"/>
          <w:highlight w:val="yellow"/>
        </w:rPr>
        <w:t xml:space="preserve">proportions for </w:t>
      </w:r>
      <w:r>
        <w:rPr>
          <w:szCs w:val="24"/>
        </w:rPr>
        <w:t>m</w:t>
      </w:r>
      <w:r>
        <w:rPr>
          <w:szCs w:val="24"/>
          <w:highlight w:val="yellow"/>
        </w:rPr>
        <w:t>ushr</w:t>
      </w:r>
      <w:r>
        <w:rPr>
          <w:szCs w:val="24"/>
        </w:rPr>
        <w:t>o</w:t>
      </w:r>
      <w:r>
        <w:rPr>
          <w:szCs w:val="24"/>
          <w:highlight w:val="yellow"/>
        </w:rPr>
        <w:t>om prod</w:t>
      </w:r>
      <w:r>
        <w:rPr>
          <w:szCs w:val="24"/>
        </w:rPr>
        <w:t>u</w:t>
      </w:r>
      <w:r>
        <w:rPr>
          <w:szCs w:val="24"/>
          <w:highlight w:val="yellow"/>
        </w:rPr>
        <w:t>ctio</w:t>
      </w:r>
      <w:r>
        <w:rPr>
          <w:szCs w:val="24"/>
        </w:rPr>
        <w:t xml:space="preserve">n. These findings may </w:t>
      </w:r>
      <w:r>
        <w:rPr>
          <w:szCs w:val="24"/>
          <w:highlight w:val="yellow"/>
        </w:rPr>
        <w:t>contribut</w:t>
      </w:r>
      <w:r>
        <w:rPr>
          <w:szCs w:val="24"/>
        </w:rPr>
        <w:t xml:space="preserve">e </w:t>
      </w:r>
      <w:r>
        <w:rPr>
          <w:szCs w:val="24"/>
          <w:highlight w:val="yellow"/>
        </w:rPr>
        <w:t>to</w:t>
      </w:r>
      <w:r>
        <w:rPr>
          <w:szCs w:val="24"/>
        </w:rPr>
        <w:t xml:space="preserve"> the sustainable management of banana </w:t>
      </w:r>
      <w:r>
        <w:rPr>
          <w:szCs w:val="24"/>
          <w:highlight w:val="yellow"/>
        </w:rPr>
        <w:t>w</w:t>
      </w:r>
      <w:r>
        <w:rPr>
          <w:szCs w:val="24"/>
        </w:rPr>
        <w:t>as</w:t>
      </w:r>
      <w:r>
        <w:rPr>
          <w:szCs w:val="24"/>
          <w:highlight w:val="yellow"/>
        </w:rPr>
        <w:t>te</w:t>
      </w:r>
      <w:r>
        <w:rPr>
          <w:szCs w:val="24"/>
        </w:rPr>
        <w:t xml:space="preserve"> by banana growers. </w:t>
      </w:r>
      <w:r>
        <w:rPr>
          <w:szCs w:val="24"/>
          <w:highlight w:val="yellow"/>
        </w:rPr>
        <w:t>Furt</w:t>
      </w:r>
      <w:r>
        <w:rPr>
          <w:szCs w:val="24"/>
        </w:rPr>
        <w:t>he</w:t>
      </w:r>
      <w:r>
        <w:rPr>
          <w:szCs w:val="24"/>
          <w:highlight w:val="yellow"/>
        </w:rPr>
        <w:t>r</w:t>
      </w:r>
      <w:r>
        <w:rPr>
          <w:szCs w:val="24"/>
        </w:rPr>
        <w:t xml:space="preserve"> </w:t>
      </w:r>
      <w:r>
        <w:rPr>
          <w:szCs w:val="24"/>
          <w:highlight w:val="yellow"/>
        </w:rPr>
        <w:t>rese</w:t>
      </w:r>
      <w:r>
        <w:rPr>
          <w:szCs w:val="24"/>
        </w:rPr>
        <w:t>a</w:t>
      </w:r>
      <w:r>
        <w:rPr>
          <w:szCs w:val="24"/>
          <w:highlight w:val="yellow"/>
        </w:rPr>
        <w:t>r</w:t>
      </w:r>
      <w:r>
        <w:rPr>
          <w:szCs w:val="24"/>
        </w:rPr>
        <w:t>c</w:t>
      </w:r>
      <w:r>
        <w:rPr>
          <w:szCs w:val="24"/>
          <w:highlight w:val="yellow"/>
        </w:rPr>
        <w:t>h</w:t>
      </w:r>
      <w:r>
        <w:rPr>
          <w:szCs w:val="24"/>
        </w:rPr>
        <w:t xml:space="preserve"> co</w:t>
      </w:r>
      <w:r>
        <w:rPr>
          <w:szCs w:val="24"/>
          <w:highlight w:val="yellow"/>
        </w:rPr>
        <w:t xml:space="preserve">uld </w:t>
      </w:r>
      <w:r>
        <w:rPr>
          <w:szCs w:val="24"/>
        </w:rPr>
        <w:t>in</w:t>
      </w:r>
      <w:r>
        <w:rPr>
          <w:szCs w:val="24"/>
          <w:highlight w:val="yellow"/>
        </w:rPr>
        <w:t>vest</w:t>
      </w:r>
      <w:r>
        <w:rPr>
          <w:szCs w:val="24"/>
        </w:rPr>
        <w:t>ig</w:t>
      </w:r>
      <w:r>
        <w:rPr>
          <w:szCs w:val="24"/>
          <w:highlight w:val="yellow"/>
        </w:rPr>
        <w:t>ate</w:t>
      </w:r>
      <w:r>
        <w:rPr>
          <w:szCs w:val="24"/>
        </w:rPr>
        <w:t xml:space="preserve"> substrates other than those </w:t>
      </w:r>
      <w:r>
        <w:rPr>
          <w:szCs w:val="24"/>
          <w:highlight w:val="yellow"/>
        </w:rPr>
        <w:t>ass</w:t>
      </w:r>
      <w:r>
        <w:rPr>
          <w:szCs w:val="24"/>
        </w:rPr>
        <w:t>e</w:t>
      </w:r>
      <w:r>
        <w:rPr>
          <w:szCs w:val="24"/>
          <w:highlight w:val="yellow"/>
        </w:rPr>
        <w:t>ss</w:t>
      </w:r>
      <w:r>
        <w:rPr>
          <w:szCs w:val="24"/>
        </w:rPr>
        <w:t xml:space="preserve">ed in this experiment and </w:t>
      </w:r>
      <w:r>
        <w:rPr>
          <w:szCs w:val="24"/>
          <w:highlight w:val="yellow"/>
        </w:rPr>
        <w:t>ev</w:t>
      </w:r>
      <w:r>
        <w:rPr>
          <w:szCs w:val="24"/>
        </w:rPr>
        <w:t>a</w:t>
      </w:r>
      <w:r>
        <w:rPr>
          <w:szCs w:val="24"/>
          <w:highlight w:val="yellow"/>
        </w:rPr>
        <w:t>luate alter</w:t>
      </w:r>
      <w:r>
        <w:rPr>
          <w:szCs w:val="24"/>
        </w:rPr>
        <w:t>n</w:t>
      </w:r>
      <w:r>
        <w:rPr>
          <w:szCs w:val="24"/>
          <w:highlight w:val="yellow"/>
        </w:rPr>
        <w:t>ative mix</w:t>
      </w:r>
      <w:r>
        <w:rPr>
          <w:szCs w:val="24"/>
        </w:rPr>
        <w:t>ing ratios.</w:t>
      </w:r>
    </w:p>
    <w:p w14:paraId="61AEFA46" w14:textId="77777777" w:rsidR="00A95AFF" w:rsidRDefault="00A95AFF" w:rsidP="00850B2D">
      <w:pPr>
        <w:spacing w:after="38"/>
        <w:rPr>
          <w:szCs w:val="24"/>
        </w:rPr>
      </w:pPr>
    </w:p>
    <w:p w14:paraId="2817D682" w14:textId="2115C70E" w:rsidR="00A95AFF" w:rsidRPr="00A95AFF" w:rsidRDefault="00A95AFF" w:rsidP="00A95AFF">
      <w:pPr>
        <w:spacing w:after="38"/>
        <w:rPr>
          <w:b/>
          <w:bCs/>
          <w:szCs w:val="24"/>
        </w:rPr>
      </w:pPr>
      <w:r w:rsidRPr="00A95AFF">
        <w:rPr>
          <w:b/>
          <w:bCs/>
          <w:szCs w:val="24"/>
        </w:rPr>
        <w:t xml:space="preserve">Limitation: </w:t>
      </w:r>
    </w:p>
    <w:p w14:paraId="533BCD89" w14:textId="358CF9BE" w:rsidR="00A95AFF" w:rsidRDefault="00A95AFF" w:rsidP="00A95AFF">
      <w:pPr>
        <w:spacing w:after="38"/>
        <w:rPr>
          <w:szCs w:val="24"/>
        </w:rPr>
      </w:pPr>
      <w:r w:rsidRPr="00A95AFF">
        <w:rPr>
          <w:szCs w:val="24"/>
        </w:rPr>
        <w:t>The investigation was restricted to five treatment combinations derived from banana leaves and sawdust and was conducted under the stated cultivation conditions. Each treatment had three replicates, and observations focused on growth-stage timing, fruiting-body dimensions, fresh yield and biological efficiency. Substrate chemical composition and nitrogen content were not reported, so the proposed mechanisms underlying yield differences could not be directly evaluated. The findings therefore describe the performance of the tested mixtures and should not be assumed to apply to other residues, proportions or cultivation environments without further assessment.</w:t>
      </w:r>
    </w:p>
    <w:p w14:paraId="2C77D6D3" w14:textId="77777777" w:rsidR="00A95AFF" w:rsidRPr="00850B2D" w:rsidRDefault="00A95AFF" w:rsidP="00A95AFF">
      <w:pPr>
        <w:spacing w:after="38"/>
        <w:rPr>
          <w:szCs w:val="24"/>
        </w:rPr>
      </w:pPr>
    </w:p>
    <w:p w14:paraId="65794683" w14:textId="77777777" w:rsidR="00BA431B" w:rsidRPr="00850B2D" w:rsidRDefault="00BA431B" w:rsidP="00850B2D">
      <w:pPr>
        <w:spacing w:after="0"/>
        <w:rPr>
          <w:rFonts w:cs="Times New Roman"/>
          <w:b/>
          <w:szCs w:val="24"/>
        </w:rPr>
      </w:pPr>
      <w:r w:rsidRPr="00850B2D">
        <w:rPr>
          <w:rFonts w:cs="Times New Roman"/>
          <w:b/>
          <w:szCs w:val="24"/>
        </w:rPr>
        <w:t>Declaration of AI Use</w:t>
      </w:r>
    </w:p>
    <w:p w14:paraId="7892F87C" w14:textId="77777777" w:rsidR="00BA431B" w:rsidRPr="00850B2D" w:rsidRDefault="00BA431B" w:rsidP="00850B2D">
      <w:pPr>
        <w:spacing w:after="0"/>
        <w:rPr>
          <w:rFonts w:cs="Times New Roman"/>
          <w:b/>
          <w:szCs w:val="24"/>
        </w:rPr>
      </w:pPr>
    </w:p>
    <w:p w14:paraId="3953B8A4" w14:textId="77777777" w:rsidR="00BA431B" w:rsidRPr="00850B2D" w:rsidRDefault="00BA431B" w:rsidP="00850B2D">
      <w:pPr>
        <w:spacing w:after="0"/>
        <w:rPr>
          <w:rFonts w:cs="Times New Roman"/>
          <w:b/>
          <w:szCs w:val="24"/>
        </w:rPr>
      </w:pPr>
    </w:p>
    <w:p w14:paraId="5BDF2E56" w14:textId="77777777" w:rsidR="00BA431B" w:rsidRPr="00850B2D" w:rsidRDefault="00BA431B" w:rsidP="00850B2D">
      <w:pPr>
        <w:spacing w:after="0"/>
        <w:rPr>
          <w:rFonts w:cs="Times New Roman"/>
          <w:b/>
          <w:szCs w:val="24"/>
        </w:rPr>
      </w:pPr>
    </w:p>
    <w:p w14:paraId="1C019361" w14:textId="77777777" w:rsidR="00BA431B" w:rsidRPr="00850B2D" w:rsidRDefault="00BA431B" w:rsidP="00850B2D">
      <w:pPr>
        <w:spacing w:after="0"/>
        <w:rPr>
          <w:rFonts w:cs="Arial"/>
          <w:szCs w:val="24"/>
        </w:rPr>
      </w:pPr>
      <w:r w:rsidRPr="00850B2D">
        <w:rPr>
          <w:rFonts w:cs="Arial"/>
          <w:szCs w:val="24"/>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37FA691" w14:textId="77777777" w:rsidR="00BA431B" w:rsidRPr="00850B2D" w:rsidRDefault="00BA431B" w:rsidP="00850B2D">
      <w:pPr>
        <w:spacing w:after="38"/>
        <w:rPr>
          <w:szCs w:val="24"/>
        </w:rPr>
      </w:pPr>
    </w:p>
    <w:p w14:paraId="5325B03D" w14:textId="77777777" w:rsidR="009558B8" w:rsidRPr="00850B2D" w:rsidRDefault="009558B8" w:rsidP="00850B2D">
      <w:pPr>
        <w:spacing w:after="333"/>
        <w:ind w:left="566" w:firstLine="0"/>
        <w:rPr>
          <w:szCs w:val="24"/>
        </w:rPr>
      </w:pPr>
    </w:p>
    <w:p w14:paraId="67E6EA67" w14:textId="77777777" w:rsidR="009558B8" w:rsidRPr="00850B2D" w:rsidRDefault="00AD1F68" w:rsidP="00850B2D">
      <w:pPr>
        <w:spacing w:after="333" w:line="360" w:lineRule="auto"/>
        <w:ind w:left="720" w:hanging="720"/>
        <w:rPr>
          <w:szCs w:val="24"/>
        </w:rPr>
      </w:pPr>
      <w:r w:rsidRPr="00850B2D">
        <w:rPr>
          <w:b/>
          <w:szCs w:val="24"/>
        </w:rPr>
        <w:t>References</w:t>
      </w:r>
    </w:p>
    <w:p w14:paraId="7B4AB6FD" w14:textId="3F0919A3" w:rsidR="007D6578" w:rsidRDefault="007D6578" w:rsidP="007D6578">
      <w:pPr>
        <w:pStyle w:val="NormalWeb"/>
        <w:ind w:left="540" w:hanging="540"/>
        <w:jc w:val="both"/>
      </w:pPr>
      <w:r>
        <w:t xml:space="preserve">Adebayo, E. A., Elkanah, F. A., Afolabi, F. J., </w:t>
      </w:r>
      <w:proofErr w:type="spellStart"/>
      <w:r>
        <w:t>Ogundun</w:t>
      </w:r>
      <w:proofErr w:type="spellEnd"/>
      <w:r>
        <w:t xml:space="preserve">, O. S., Alabi, T. F., &amp; </w:t>
      </w:r>
      <w:proofErr w:type="spellStart"/>
      <w:r>
        <w:t>Oduoye</w:t>
      </w:r>
      <w:proofErr w:type="spellEnd"/>
      <w:r>
        <w:t xml:space="preserve">, O. T. (2021). Molecular characterization of most cultivated Pleurotus species in sub-western region Nigeria with development of cost effective cultivation protocol on palm oil waste. </w:t>
      </w:r>
      <w:proofErr w:type="spellStart"/>
      <w:r>
        <w:t>Heliyon</w:t>
      </w:r>
      <w:proofErr w:type="spellEnd"/>
      <w:r>
        <w:t>, 7(2), Article e06215. https://doi.org/10.1016/j.heliyon.2021.e06215</w:t>
      </w:r>
    </w:p>
    <w:p w14:paraId="7C5AEF75" w14:textId="6C33F283" w:rsidR="007D6578" w:rsidRDefault="007D6578" w:rsidP="007D6578">
      <w:pPr>
        <w:pStyle w:val="NormalWeb"/>
        <w:ind w:left="540" w:hanging="540"/>
        <w:jc w:val="both"/>
      </w:pPr>
      <w:r>
        <w:t>Ahmed, R., Niloy, M. A. H. M., Islam, M. S., Reza, M. S., Yesmin, S., Rasul, S. B., &amp; Khandakar, J. (2024). Optimizing tea waste as a sustainable substrate for oyster mushroom (Pleurotus ostreatus) cultivation: A comprehensive study on biological efficiency and nutritional aspect. Frontiers in Sustainable Food Systems, 7, Article 1308053. https://doi.org/10.3389/fsufs.2023.1308053</w:t>
      </w:r>
    </w:p>
    <w:p w14:paraId="47A15CE8" w14:textId="1FEB7192" w:rsidR="007D6578" w:rsidRDefault="007D6578" w:rsidP="007D6578">
      <w:pPr>
        <w:pStyle w:val="NormalWeb"/>
        <w:ind w:left="540" w:hanging="540"/>
        <w:jc w:val="both"/>
      </w:pPr>
      <w:r>
        <w:t>Allam, S. F. M., &amp; Mohamed, M. O. (2023). Nutritional value, antioxidant activity and sensory evaluation of edible mushroom (Pleurotus ostreatus) as a supplementation to create healthier meat products. Research Journal of Specific Education, (73), 55–79. https://doi.org/10.21608/mbse.2023.178035.1278</w:t>
      </w:r>
    </w:p>
    <w:p w14:paraId="1475FE6F" w14:textId="2670A9C2" w:rsidR="007D6578" w:rsidRDefault="007D6578" w:rsidP="007D6578">
      <w:pPr>
        <w:pStyle w:val="NormalWeb"/>
        <w:ind w:left="540" w:hanging="540"/>
        <w:jc w:val="both"/>
      </w:pPr>
      <w:r>
        <w:t xml:space="preserve">Alemu, F., &amp; Fisseha, M. (2015). Cultivation of Pleurotus ostreatus mushroom on Ficus </w:t>
      </w:r>
      <w:proofErr w:type="spellStart"/>
      <w:r>
        <w:t>vasta</w:t>
      </w:r>
      <w:proofErr w:type="spellEnd"/>
      <w:r>
        <w:t xml:space="preserve"> leaves (solid waste of plant) at Dilla University, Ethiopia. International Journal of Applied Science-Research and Review, 2(1), 6–19. https://www.primescholars.com/abstract/cultivation-of-pleurotus-ostreatus-mushroom-on-ficus-vastaleaves-solid-waste-of-plant-at-dilla-university-ethiopia-95351.html</w:t>
      </w:r>
    </w:p>
    <w:p w14:paraId="0133DB46" w14:textId="4D0D9BD2" w:rsidR="007D6578" w:rsidRPr="007D6578" w:rsidRDefault="007D6578" w:rsidP="007D6578">
      <w:pPr>
        <w:pStyle w:val="NormalWeb"/>
        <w:ind w:left="540" w:hanging="540"/>
        <w:jc w:val="both"/>
        <w:rPr>
          <w:lang w:val="nl-BE"/>
        </w:rPr>
      </w:pPr>
      <w:r w:rsidRPr="007D6578">
        <w:rPr>
          <w:lang w:val="nl-BE"/>
        </w:rPr>
        <w:t xml:space="preserve">Hoa, H. T., Wang, C.-L., &amp; Wang, C.-H. (2015). </w:t>
      </w:r>
      <w:r>
        <w:t xml:space="preserve">The effects of different substrates on the growth, yield, and nutritional composition of two oyster mushrooms (Pleurotus ostreatus and Pleurotus </w:t>
      </w:r>
      <w:proofErr w:type="spellStart"/>
      <w:r>
        <w:t>cystidiosus</w:t>
      </w:r>
      <w:proofErr w:type="spellEnd"/>
      <w:r>
        <w:t xml:space="preserve">). </w:t>
      </w:r>
      <w:r w:rsidRPr="007D6578">
        <w:rPr>
          <w:lang w:val="nl-BE"/>
        </w:rPr>
        <w:t>Mycobiology, 43(4), 423–434. https://doi.org/10.5941/MYCO.2015.43.4.423</w:t>
      </w:r>
    </w:p>
    <w:p w14:paraId="3D6FC693" w14:textId="233F517D" w:rsidR="007D6578" w:rsidRDefault="007D6578" w:rsidP="007D6578">
      <w:pPr>
        <w:pStyle w:val="NormalWeb"/>
        <w:ind w:left="540" w:hanging="540"/>
        <w:jc w:val="both"/>
      </w:pPr>
      <w:r w:rsidRPr="007D6578">
        <w:rPr>
          <w:lang w:val="nl-BE"/>
        </w:rPr>
        <w:t xml:space="preserve">Besufekad, Y., Mekonnen, A., Girma, B., Daniel, R., Tassema, G., Melkamu, J., Asefa, M., Fikiru, T., &amp; Denboba, L. (2020). </w:t>
      </w:r>
      <w:r>
        <w:t>Selection of appropriate substrate for production of oyster mushroom (Pleurotus ostreatus). Journal of Yeast and Fungal Research, 11(1), 15–25. https://doi.org/10.5897/JYFR2019.0187</w:t>
      </w:r>
    </w:p>
    <w:p w14:paraId="0421CD73" w14:textId="4F25F97B" w:rsidR="007D6578" w:rsidRDefault="007D6578" w:rsidP="007D6578">
      <w:pPr>
        <w:pStyle w:val="NormalWeb"/>
        <w:ind w:left="540" w:hanging="540"/>
        <w:jc w:val="both"/>
      </w:pPr>
      <w:r>
        <w:t xml:space="preserve">Chang, S. T., &amp; </w:t>
      </w:r>
      <w:proofErr w:type="spellStart"/>
      <w:r>
        <w:t>Quimio</w:t>
      </w:r>
      <w:proofErr w:type="spellEnd"/>
      <w:r>
        <w:t>, T. H. (Eds.). (1982). Tropical mushrooms: Biological nature and cultivation methods. Chinese University Press. https://cup.cuhk.edu.hk/index.php?product_id=890&amp;route=product%2Fproduct</w:t>
      </w:r>
    </w:p>
    <w:p w14:paraId="1FD35DC4" w14:textId="7EE0D20D" w:rsidR="007D6578" w:rsidRDefault="007D6578" w:rsidP="007D6578">
      <w:pPr>
        <w:pStyle w:val="NormalWeb"/>
        <w:ind w:left="540" w:hanging="540"/>
        <w:jc w:val="both"/>
      </w:pPr>
      <w:r>
        <w:lastRenderedPageBreak/>
        <w:t>Chang, S. T., &amp; Wasser, S. P. (2017). The cultivation and environmental impact of mushrooms. In Oxford research encyclopedia of environmental science. Oxford University Press. https://doi.org/10.1093/acrefore/9780199389414.013.231</w:t>
      </w:r>
    </w:p>
    <w:p w14:paraId="0AC0E965" w14:textId="11E72BEB" w:rsidR="007D6578" w:rsidRDefault="007D6578" w:rsidP="007D6578">
      <w:pPr>
        <w:pStyle w:val="NormalWeb"/>
        <w:ind w:left="540" w:hanging="540"/>
        <w:jc w:val="both"/>
      </w:pPr>
      <w:r>
        <w:t xml:space="preserve">Chukwu, S. C., </w:t>
      </w:r>
      <w:proofErr w:type="spellStart"/>
      <w:r>
        <w:t>Ibeji</w:t>
      </w:r>
      <w:proofErr w:type="spellEnd"/>
      <w:r>
        <w:t xml:space="preserve">, C. A., Ogbu, C., </w:t>
      </w:r>
      <w:proofErr w:type="spellStart"/>
      <w:r>
        <w:t>Oselebe</w:t>
      </w:r>
      <w:proofErr w:type="spellEnd"/>
      <w:r>
        <w:t xml:space="preserve">, H. O., </w:t>
      </w:r>
      <w:proofErr w:type="spellStart"/>
      <w:r>
        <w:t>Okporie</w:t>
      </w:r>
      <w:proofErr w:type="spellEnd"/>
      <w:r>
        <w:t>, E. O., Rafii, M. Y., &amp; Oladosu, Y. (2022). Primordial initiation, yield and yield component traits of two genotypes of oyster mushroom (Pleurotus spp.) as affected by various rates of lime. Scientific Reports, 12, Article 19054. https://doi.org/10.1038/s41598-022-16833-9</w:t>
      </w:r>
    </w:p>
    <w:p w14:paraId="25C67C38" w14:textId="6C8C9F20" w:rsidR="007D6578" w:rsidRDefault="007D6578" w:rsidP="007D6578">
      <w:pPr>
        <w:pStyle w:val="NormalWeb"/>
        <w:ind w:left="540" w:hanging="540"/>
        <w:jc w:val="both"/>
      </w:pPr>
      <w:r>
        <w:t xml:space="preserve">Chukwurah, N. F., Eze, S. C., Chiejina, N. V., Onyeonagu, C. C., Okezie, C. E. A., Ugwuoke, K. I., Ugwu, F. S. O., </w:t>
      </w:r>
      <w:proofErr w:type="spellStart"/>
      <w:r>
        <w:t>Aruah</w:t>
      </w:r>
      <w:proofErr w:type="spellEnd"/>
      <w:r>
        <w:t xml:space="preserve">, C. B., </w:t>
      </w:r>
      <w:proofErr w:type="spellStart"/>
      <w:r>
        <w:t>Akobueze</w:t>
      </w:r>
      <w:proofErr w:type="spellEnd"/>
      <w:r>
        <w:t xml:space="preserve">, E. U., &amp; </w:t>
      </w:r>
      <w:proofErr w:type="spellStart"/>
      <w:r>
        <w:t>Nkwonta</w:t>
      </w:r>
      <w:proofErr w:type="spellEnd"/>
      <w:r>
        <w:t>, C. G. (2013). Correlation of stipe length, pileus width and stipe girth of oyster mushroom (Pleurotus ostreatus) grown in different farm substrates. Journal of Agricultural Biotechnology and Sustainable Development, 5(3), 54–60. https://doi.org/10.5897/JABSD2013.0197</w:t>
      </w:r>
    </w:p>
    <w:p w14:paraId="4A98307B" w14:textId="69C176C6" w:rsidR="007D6578" w:rsidRDefault="007D6578" w:rsidP="007D6578">
      <w:pPr>
        <w:pStyle w:val="NormalWeb"/>
        <w:ind w:left="540" w:hanging="540"/>
        <w:jc w:val="both"/>
      </w:pPr>
      <w:proofErr w:type="spellStart"/>
      <w:r>
        <w:t>Desisa</w:t>
      </w:r>
      <w:proofErr w:type="spellEnd"/>
      <w:r>
        <w:t>, B., Muleta, D., Dejene, T., Jida, M., Goshu, A., Negi, T., &amp; Martin-Pinto, P. (2024). Utilization of local agro-industrial by-products based substrates to enhance production and dietary value of mushroom (P. ostreatus) in Ethiopia. World Journal of Microbiology and Biotechnology, 40, Article 277. https://doi.org/10.1007/s11274-024-04062-3</w:t>
      </w:r>
    </w:p>
    <w:p w14:paraId="4B88CB1B" w14:textId="3DF6765A" w:rsidR="007D6578" w:rsidRDefault="007D6578" w:rsidP="007D6578">
      <w:pPr>
        <w:pStyle w:val="NormalWeb"/>
        <w:ind w:left="540" w:hanging="540"/>
        <w:jc w:val="both"/>
      </w:pPr>
      <w:r>
        <w:t xml:space="preserve">Eira, A. F. da. (2003). </w:t>
      </w:r>
      <w:proofErr w:type="spellStart"/>
      <w:r>
        <w:t>Cultivo</w:t>
      </w:r>
      <w:proofErr w:type="spellEnd"/>
      <w:r>
        <w:t xml:space="preserve"> do </w:t>
      </w:r>
      <w:proofErr w:type="spellStart"/>
      <w:r>
        <w:t>cogumelo</w:t>
      </w:r>
      <w:proofErr w:type="spellEnd"/>
      <w:r>
        <w:t xml:space="preserve"> medicinal: Agaricus </w:t>
      </w:r>
      <w:proofErr w:type="spellStart"/>
      <w:r>
        <w:t>blazei</w:t>
      </w:r>
      <w:proofErr w:type="spellEnd"/>
      <w:r>
        <w:t xml:space="preserve"> (Murrill) ss. Heinemann </w:t>
      </w:r>
      <w:proofErr w:type="spellStart"/>
      <w:r>
        <w:t>ou</w:t>
      </w:r>
      <w:proofErr w:type="spellEnd"/>
      <w:r>
        <w:t xml:space="preserve"> Agaricus </w:t>
      </w:r>
      <w:proofErr w:type="spellStart"/>
      <w:r>
        <w:t>brasiliensis</w:t>
      </w:r>
      <w:proofErr w:type="spellEnd"/>
      <w:r>
        <w:t xml:space="preserve"> (Wasser et al.). </w:t>
      </w:r>
      <w:proofErr w:type="spellStart"/>
      <w:r>
        <w:t>Aprenda</w:t>
      </w:r>
      <w:proofErr w:type="spellEnd"/>
      <w:r>
        <w:t xml:space="preserve"> </w:t>
      </w:r>
      <w:proofErr w:type="spellStart"/>
      <w:r>
        <w:t>Fácil</w:t>
      </w:r>
      <w:proofErr w:type="spellEnd"/>
      <w:r>
        <w:t xml:space="preserve"> Editora. https://binagri.agro.gov.br/cgi-bin/koha/opac-search.pl?q=su%3A%22Cogumelo+Comestivel%22</w:t>
      </w:r>
    </w:p>
    <w:p w14:paraId="3298F0F8" w14:textId="33272E2B" w:rsidR="007D6578" w:rsidRDefault="007D6578" w:rsidP="007D6578">
      <w:pPr>
        <w:pStyle w:val="NormalWeb"/>
        <w:ind w:left="540" w:hanging="540"/>
        <w:jc w:val="both"/>
      </w:pPr>
      <w:r>
        <w:t xml:space="preserve">Girmay, Z., </w:t>
      </w:r>
      <w:proofErr w:type="spellStart"/>
      <w:r>
        <w:t>Gorems</w:t>
      </w:r>
      <w:proofErr w:type="spellEnd"/>
      <w:r>
        <w:t>, W., Birhanu, G., &amp; Zewdie, S. (2016). Growth and yield performance of Pleurotus ostreatus (Jacq. Fr.) Kumm (oyster mushroom) on different substrates. AMB Express, 6, Article 87. https://doi.org/10.1186/s13568-016-0265-1</w:t>
      </w:r>
    </w:p>
    <w:p w14:paraId="30613881" w14:textId="0122E870" w:rsidR="007D6578" w:rsidRDefault="007D6578" w:rsidP="007D6578">
      <w:pPr>
        <w:pStyle w:val="NormalWeb"/>
        <w:ind w:left="540" w:hanging="540"/>
        <w:jc w:val="both"/>
      </w:pPr>
      <w:proofErr w:type="spellStart"/>
      <w:r>
        <w:t>Mamiro</w:t>
      </w:r>
      <w:proofErr w:type="spellEnd"/>
      <w:r>
        <w:t xml:space="preserve">, D. P., &amp; </w:t>
      </w:r>
      <w:proofErr w:type="spellStart"/>
      <w:r>
        <w:t>Mamiro</w:t>
      </w:r>
      <w:proofErr w:type="spellEnd"/>
      <w:r>
        <w:t>, P. S. (2011). Yield and mushroom size of Pleurotus ostreatus grown on rice straw basal substrate mixed and supplemented with various crop residues. Journal of Animal &amp; Plant Sciences, 10(1), 1211–1218. https://www.suaire.sua.ac.tz/items/dfb71794-5229-4d79-8f57-20c7902f708e</w:t>
      </w:r>
    </w:p>
    <w:p w14:paraId="1CC1819C" w14:textId="333BC8BC" w:rsidR="007D6578" w:rsidRDefault="007D6578" w:rsidP="007D6578">
      <w:pPr>
        <w:pStyle w:val="NormalWeb"/>
        <w:ind w:left="540" w:hanging="540"/>
        <w:jc w:val="both"/>
      </w:pPr>
      <w:r>
        <w:t>Margaret, I. V., Jeya Praba, L., &amp; Sathiya, G. (2023). A comparative study on the growth of oyster mushroom in different substrates. Uttar Pradesh Journal of Zoology, 44(1), 74–80. https://doi.org/10.56557/upjoz/2023/v44i13393</w:t>
      </w:r>
    </w:p>
    <w:p w14:paraId="469601DB" w14:textId="1790A90B" w:rsidR="007D6578" w:rsidRDefault="007D6578" w:rsidP="007D6578">
      <w:pPr>
        <w:pStyle w:val="NormalWeb"/>
        <w:ind w:left="540" w:hanging="540"/>
        <w:jc w:val="both"/>
      </w:pPr>
      <w:proofErr w:type="spellStart"/>
      <w:r>
        <w:t>Masarirambi</w:t>
      </w:r>
      <w:proofErr w:type="spellEnd"/>
      <w:r>
        <w:t>, M. T., Mamba, M. B., &amp; Earnshaw, D. M. (2011). Effects of various substrates on growth and yield of oyster mushroom (Pleurotus ostreatus). Asian Journal of Agricultural Sciences, 3(4), 275–280. ONLINE version not available</w:t>
      </w:r>
    </w:p>
    <w:p w14:paraId="03D213A4" w14:textId="23B1DAAF" w:rsidR="007D6578" w:rsidRDefault="007D6578" w:rsidP="007D6578">
      <w:pPr>
        <w:pStyle w:val="NormalWeb"/>
        <w:ind w:left="540" w:hanging="540"/>
        <w:jc w:val="both"/>
      </w:pPr>
      <w:r>
        <w:t xml:space="preserve">Miśkiewicz, K., </w:t>
      </w:r>
      <w:proofErr w:type="spellStart"/>
      <w:r>
        <w:t>Gendaszewska</w:t>
      </w:r>
      <w:proofErr w:type="spellEnd"/>
      <w:r>
        <w:t xml:space="preserve">, D., </w:t>
      </w:r>
      <w:proofErr w:type="spellStart"/>
      <w:r>
        <w:t>Sieczyńska</w:t>
      </w:r>
      <w:proofErr w:type="spellEnd"/>
      <w:r>
        <w:t xml:space="preserve">, K., &amp; </w:t>
      </w:r>
      <w:proofErr w:type="spellStart"/>
      <w:r>
        <w:t>Gutarowska</w:t>
      </w:r>
      <w:proofErr w:type="spellEnd"/>
      <w:r>
        <w:t>, B. (2025). Agri-food wastes as substrates for oyster mushroom (Pleurotus ostreatus) cultivation and their agricultural potential. Scientific Reports, 15, Article 42617. https://doi.org/10.1038/s41598-025-26843-y</w:t>
      </w:r>
    </w:p>
    <w:p w14:paraId="2D482F54" w14:textId="791F38EF" w:rsidR="007D6578" w:rsidRDefault="007D6578" w:rsidP="007D6578">
      <w:pPr>
        <w:pStyle w:val="NormalWeb"/>
        <w:ind w:left="540" w:hanging="540"/>
        <w:jc w:val="both"/>
      </w:pPr>
      <w:r>
        <w:lastRenderedPageBreak/>
        <w:t xml:space="preserve">Mondal, S. R., Rehana, M. J., Noman, M. S., &amp; Adhikary, S. K. (2010). Comparative study on growth and yield performance of oyster mushroom (Pleurotus </w:t>
      </w:r>
      <w:proofErr w:type="spellStart"/>
      <w:r>
        <w:t>florida</w:t>
      </w:r>
      <w:proofErr w:type="spellEnd"/>
      <w:r>
        <w:t>) on different substrates. Journal of the Bangladesh Agricultural University, 8(2), 213–220. https://doi.org/10.3329/jbau.v8i2.7928</w:t>
      </w:r>
    </w:p>
    <w:p w14:paraId="454C7E8F" w14:textId="3DD82AB6" w:rsidR="007D6578" w:rsidRDefault="007D6578" w:rsidP="007D6578">
      <w:pPr>
        <w:pStyle w:val="NormalWeb"/>
        <w:ind w:left="540" w:hanging="540"/>
        <w:jc w:val="both"/>
      </w:pPr>
      <w:proofErr w:type="spellStart"/>
      <w:r>
        <w:t>Mubasshira</w:t>
      </w:r>
      <w:proofErr w:type="spellEnd"/>
      <w:r>
        <w:t xml:space="preserve">, M., </w:t>
      </w:r>
      <w:proofErr w:type="spellStart"/>
      <w:r>
        <w:t>Aminuzzaman</w:t>
      </w:r>
      <w:proofErr w:type="spellEnd"/>
      <w:r>
        <w:t>, F. M., Sultana, N., &amp; Tanni, J. F. (2020). Impact of different substrates and mother cultures on yield and yield attributes of oyster mushroom (Pleurotus ostreatus). Asian Food Science Journal, 19(3), 25–38. https://doi.org/10.9734/afsj/2020/v19i330241</w:t>
      </w:r>
    </w:p>
    <w:p w14:paraId="22A01402" w14:textId="28EB7058" w:rsidR="007D6578" w:rsidRDefault="007D6578" w:rsidP="007D6578">
      <w:pPr>
        <w:pStyle w:val="NormalWeb"/>
        <w:ind w:left="540" w:hanging="540"/>
        <w:jc w:val="both"/>
      </w:pPr>
      <w:r>
        <w:t xml:space="preserve">Mutetwa, M., </w:t>
      </w:r>
      <w:proofErr w:type="spellStart"/>
      <w:r>
        <w:t>Nyaera</w:t>
      </w:r>
      <w:proofErr w:type="spellEnd"/>
      <w:r>
        <w:t xml:space="preserve">, K., Masaka, T., &amp; </w:t>
      </w:r>
      <w:proofErr w:type="spellStart"/>
      <w:r>
        <w:t>Mtaita</w:t>
      </w:r>
      <w:proofErr w:type="spellEnd"/>
      <w:r>
        <w:t>, T. A. (2019). Effect of bio-priming seeds with microbial-based biofertilizers on growth of maize seedlings. International Journal of Research and Review, 6(10), 281–288. https://www.ijrrjournal.com/IJRR_Vol.6_Issue.10_Oct2019/IJRR0040.pdf</w:t>
      </w:r>
    </w:p>
    <w:p w14:paraId="722C6551" w14:textId="6B41ACD8" w:rsidR="007D6578" w:rsidRDefault="007D6578" w:rsidP="007D6578">
      <w:pPr>
        <w:pStyle w:val="NormalWeb"/>
        <w:ind w:left="540" w:hanging="540"/>
        <w:jc w:val="both"/>
      </w:pPr>
      <w:r>
        <w:t xml:space="preserve">Nwoko, M., Kenne, M. T., </w:t>
      </w:r>
      <w:proofErr w:type="spellStart"/>
      <w:r>
        <w:t>Maduegbunam</w:t>
      </w:r>
      <w:proofErr w:type="spellEnd"/>
      <w:r>
        <w:t xml:space="preserve">, U., </w:t>
      </w:r>
      <w:proofErr w:type="spellStart"/>
      <w:r>
        <w:t>Enweani</w:t>
      </w:r>
      <w:proofErr w:type="spellEnd"/>
      <w:r>
        <w:t xml:space="preserve">, I., Buga, M. L., </w:t>
      </w:r>
      <w:proofErr w:type="spellStart"/>
      <w:r>
        <w:t>Ibrahime</w:t>
      </w:r>
      <w:proofErr w:type="spellEnd"/>
      <w:r>
        <w:t xml:space="preserve">, H., </w:t>
      </w:r>
      <w:proofErr w:type="spellStart"/>
      <w:r>
        <w:t>Sokomba</w:t>
      </w:r>
      <w:proofErr w:type="spellEnd"/>
      <w:r>
        <w:t>, E., &amp; Iwu, M. (2024). Elucidation of fruit body and lovastatin yield dynamics of oyster mushroom components cultivated on two lignocellulosic substrates. Trends in Applied Sciences Research, 19(1), 83–92. https://doi.org/10.3923/tasr.2024.83.92</w:t>
      </w:r>
    </w:p>
    <w:p w14:paraId="2C37D767" w14:textId="5190C23E" w:rsidR="007D6578" w:rsidRDefault="007D6578" w:rsidP="007D6578">
      <w:pPr>
        <w:pStyle w:val="NormalWeb"/>
        <w:ind w:left="540" w:hanging="540"/>
        <w:jc w:val="both"/>
      </w:pPr>
      <w:proofErr w:type="spellStart"/>
      <w:r>
        <w:t>Nwuka</w:t>
      </w:r>
      <w:proofErr w:type="spellEnd"/>
      <w:r>
        <w:t xml:space="preserve">, M. U., Nwosu, J. N., </w:t>
      </w:r>
      <w:proofErr w:type="spellStart"/>
      <w:r>
        <w:t>Ogueke</w:t>
      </w:r>
      <w:proofErr w:type="spellEnd"/>
      <w:r>
        <w:t xml:space="preserve">, C. C., </w:t>
      </w:r>
      <w:proofErr w:type="spellStart"/>
      <w:r>
        <w:t>Kabuo</w:t>
      </w:r>
      <w:proofErr w:type="spellEnd"/>
      <w:r>
        <w:t xml:space="preserve">, N. O., &amp; </w:t>
      </w:r>
      <w:proofErr w:type="spellStart"/>
      <w:r>
        <w:t>Ofoedum</w:t>
      </w:r>
      <w:proofErr w:type="spellEnd"/>
      <w:r>
        <w:t xml:space="preserve">, A. F. (2026). Composition, nutraceutical potentials and utilization of </w:t>
      </w:r>
      <w:proofErr w:type="spellStart"/>
      <w:r>
        <w:t>Avacado</w:t>
      </w:r>
      <w:proofErr w:type="spellEnd"/>
      <w:r>
        <w:t xml:space="preserve"> (</w:t>
      </w:r>
      <w:proofErr w:type="spellStart"/>
      <w:r>
        <w:t>Percea</w:t>
      </w:r>
      <w:proofErr w:type="spellEnd"/>
      <w:r>
        <w:t xml:space="preserve"> americana) seeds in the development of a functional beverage (tea): A review. Journal of Food and Biotechnology, 7(1), 1–12. https://doi.org/10.51470/FAB.2026.7.1.01</w:t>
      </w:r>
    </w:p>
    <w:p w14:paraId="754F515F" w14:textId="3978B464" w:rsidR="007D6578" w:rsidRDefault="007D6578" w:rsidP="007D6578">
      <w:pPr>
        <w:pStyle w:val="NormalWeb"/>
        <w:ind w:left="540" w:hanging="540"/>
        <w:jc w:val="both"/>
      </w:pPr>
      <w:proofErr w:type="spellStart"/>
      <w:r>
        <w:t>Nyaera</w:t>
      </w:r>
      <w:proofErr w:type="spellEnd"/>
      <w:r>
        <w:t xml:space="preserve">, K., </w:t>
      </w:r>
      <w:proofErr w:type="spellStart"/>
      <w:r>
        <w:t>Mtaita</w:t>
      </w:r>
      <w:proofErr w:type="spellEnd"/>
      <w:r>
        <w:t>, T. A., Mutetwa, M., &amp; Masaka, T. (2019). Influence of maize seed inoculation with microbial biofertilizers on morphological and physiological parameters of maize. International Journal of Science and Healthcare Research, 4(4), 31–37. https://ijshr.com/IJSHR_Vol.4_Issue.4_Oct2019/IJSHR_Abstract.007.html</w:t>
      </w:r>
    </w:p>
    <w:p w14:paraId="7EF1AA3C" w14:textId="66AD416F" w:rsidR="007D6578" w:rsidRDefault="007D6578" w:rsidP="007D6578">
      <w:pPr>
        <w:pStyle w:val="NormalWeb"/>
        <w:ind w:left="540" w:hanging="540"/>
        <w:jc w:val="both"/>
      </w:pPr>
      <w:r>
        <w:t xml:space="preserve">Odeyemi, T. A., </w:t>
      </w:r>
      <w:proofErr w:type="spellStart"/>
      <w:r>
        <w:t>Owuamanam</w:t>
      </w:r>
      <w:proofErr w:type="spellEnd"/>
      <w:r>
        <w:t xml:space="preserve">, C. I., </w:t>
      </w:r>
      <w:proofErr w:type="spellStart"/>
      <w:r>
        <w:t>Ofoedum</w:t>
      </w:r>
      <w:proofErr w:type="spellEnd"/>
      <w:r>
        <w:t xml:space="preserve">, A. F., </w:t>
      </w:r>
      <w:proofErr w:type="spellStart"/>
      <w:r>
        <w:t>Ugwoezuonu</w:t>
      </w:r>
      <w:proofErr w:type="spellEnd"/>
      <w:r>
        <w:t xml:space="preserve">, J. N., </w:t>
      </w:r>
      <w:proofErr w:type="spellStart"/>
      <w:r>
        <w:t>Elemuo</w:t>
      </w:r>
      <w:proofErr w:type="spellEnd"/>
      <w:r>
        <w:t xml:space="preserve">, G. K., </w:t>
      </w:r>
      <w:proofErr w:type="spellStart"/>
      <w:r>
        <w:t>Iroagba</w:t>
      </w:r>
      <w:proofErr w:type="spellEnd"/>
      <w:r>
        <w:t>, L. N., Okezie, F. P., &amp; Eze, O. J. (2026). Characterization of cellulose and assessment of plant extracts for antioxidant-based edible film. Journal of Food and Biotechnology, 7(1), 48–57. https://doi.org/10.51470/FAB.2026.7.1.48</w:t>
      </w:r>
    </w:p>
    <w:p w14:paraId="181CC266" w14:textId="1FB428C0" w:rsidR="007D6578" w:rsidRDefault="007D6578" w:rsidP="007D6578">
      <w:pPr>
        <w:pStyle w:val="NormalWeb"/>
        <w:ind w:left="540" w:hanging="540"/>
        <w:jc w:val="both"/>
      </w:pPr>
      <w:proofErr w:type="spellStart"/>
      <w:r>
        <w:t>Ofoedum</w:t>
      </w:r>
      <w:proofErr w:type="spellEnd"/>
      <w:r>
        <w:t xml:space="preserve">, A. F., Odimegwu, E. N., </w:t>
      </w:r>
      <w:proofErr w:type="spellStart"/>
      <w:r>
        <w:t>Uzoukwu</w:t>
      </w:r>
      <w:proofErr w:type="spellEnd"/>
      <w:r>
        <w:t xml:space="preserve">, A. E., </w:t>
      </w:r>
      <w:proofErr w:type="spellStart"/>
      <w:r>
        <w:t>Alagbaoso</w:t>
      </w:r>
      <w:proofErr w:type="spellEnd"/>
      <w:r>
        <w:t xml:space="preserve">, S. O., </w:t>
      </w:r>
      <w:proofErr w:type="spellStart"/>
      <w:r>
        <w:t>Elemuo</w:t>
      </w:r>
      <w:proofErr w:type="spellEnd"/>
      <w:r>
        <w:t xml:space="preserve">, G. K., </w:t>
      </w:r>
      <w:proofErr w:type="spellStart"/>
      <w:r>
        <w:t>Iroagba</w:t>
      </w:r>
      <w:proofErr w:type="spellEnd"/>
      <w:r>
        <w:t xml:space="preserve">, L. N., </w:t>
      </w:r>
      <w:proofErr w:type="spellStart"/>
      <w:r>
        <w:t>Anaeke</w:t>
      </w:r>
      <w:proofErr w:type="spellEnd"/>
      <w:r>
        <w:t>, E. J., Okezie, F. P., &amp; Udemba, C. O. (2026). Functional foods and nutraceuticals: A review. Journal of Food and Biotechnology, 7(1), 34–47. https://doi.org/10.51470/FAB.2026.7.1.34</w:t>
      </w:r>
    </w:p>
    <w:p w14:paraId="225A8D9C" w14:textId="5D8C1707" w:rsidR="007D6578" w:rsidRDefault="007D6578" w:rsidP="007D6578">
      <w:pPr>
        <w:pStyle w:val="NormalWeb"/>
        <w:ind w:left="540" w:hanging="540"/>
        <w:jc w:val="both"/>
      </w:pPr>
      <w:proofErr w:type="spellStart"/>
      <w:r>
        <w:t>Ofoedum</w:t>
      </w:r>
      <w:proofErr w:type="spellEnd"/>
      <w:r>
        <w:t xml:space="preserve">, A. F., </w:t>
      </w:r>
      <w:proofErr w:type="spellStart"/>
      <w:r>
        <w:t>Owuamanam</w:t>
      </w:r>
      <w:proofErr w:type="spellEnd"/>
      <w:r>
        <w:t xml:space="preserve">, C. I., </w:t>
      </w:r>
      <w:proofErr w:type="spellStart"/>
      <w:r>
        <w:t>Ndukauba</w:t>
      </w:r>
      <w:proofErr w:type="spellEnd"/>
      <w:r>
        <w:t xml:space="preserve">, O. E., </w:t>
      </w:r>
      <w:proofErr w:type="spellStart"/>
      <w:r>
        <w:t>Iroagba</w:t>
      </w:r>
      <w:proofErr w:type="spellEnd"/>
      <w:r>
        <w:t xml:space="preserve">, L. N., </w:t>
      </w:r>
      <w:proofErr w:type="spellStart"/>
      <w:r>
        <w:t>Ugwoezuonu</w:t>
      </w:r>
      <w:proofErr w:type="spellEnd"/>
      <w:r>
        <w:t xml:space="preserve">, J. N., Abbah, E. C., &amp; </w:t>
      </w:r>
      <w:proofErr w:type="spellStart"/>
      <w:r>
        <w:t>Anaeke</w:t>
      </w:r>
      <w:proofErr w:type="spellEnd"/>
      <w:r>
        <w:t xml:space="preserve">, E. J. (2023). Phytochemicals from selected tropical spices and </w:t>
      </w:r>
      <w:proofErr w:type="spellStart"/>
      <w:r>
        <w:t>agro</w:t>
      </w:r>
      <w:proofErr w:type="spellEnd"/>
      <w:r>
        <w:t>-food wastes. Utilization and applications in health sectors: A review. European Journal of Theoretical and Applied Sciences, 1(5), 681–696. https://doi.org/10.59324/ejtas.2023.1(5).58</w:t>
      </w:r>
    </w:p>
    <w:p w14:paraId="06F76940" w14:textId="625C5A1B" w:rsidR="007D6578" w:rsidRDefault="007D6578" w:rsidP="007D6578">
      <w:pPr>
        <w:pStyle w:val="NormalWeb"/>
        <w:ind w:left="540" w:hanging="540"/>
        <w:jc w:val="both"/>
      </w:pPr>
      <w:proofErr w:type="spellStart"/>
      <w:r>
        <w:lastRenderedPageBreak/>
        <w:t>Ofoedum</w:t>
      </w:r>
      <w:proofErr w:type="spellEnd"/>
      <w:r>
        <w:t xml:space="preserve">, A. F., </w:t>
      </w:r>
      <w:proofErr w:type="spellStart"/>
      <w:r>
        <w:t>Uyanwa</w:t>
      </w:r>
      <w:proofErr w:type="spellEnd"/>
      <w:r>
        <w:t xml:space="preserve">, N. C., Chikelu, E. C., </w:t>
      </w:r>
      <w:proofErr w:type="spellStart"/>
      <w:r>
        <w:t>Iroagba</w:t>
      </w:r>
      <w:proofErr w:type="spellEnd"/>
      <w:r>
        <w:t xml:space="preserve">, L. N., </w:t>
      </w:r>
      <w:proofErr w:type="spellStart"/>
      <w:r>
        <w:t>Ugwoezuonu</w:t>
      </w:r>
      <w:proofErr w:type="spellEnd"/>
      <w:r>
        <w:t xml:space="preserve">, J. N., </w:t>
      </w:r>
      <w:proofErr w:type="spellStart"/>
      <w:r>
        <w:t>Anaeke</w:t>
      </w:r>
      <w:proofErr w:type="spellEnd"/>
      <w:r>
        <w:t xml:space="preserve">, E. J., Odeyemi, T. A., Okezie, F. P., &amp; </w:t>
      </w:r>
      <w:proofErr w:type="spellStart"/>
      <w:r>
        <w:t>Nwuka</w:t>
      </w:r>
      <w:proofErr w:type="spellEnd"/>
      <w:r>
        <w:t>, M. U. (2024). Primary and secondary metabolites as products of microbial metabolism: Uses and application in foods, pharmaceutical and allied industries. A review. European Journal of Applied Science, Engineering and Technology, 2(2), 4–16. https://doi.org/10.59324/ejaset.2024.2(2).01</w:t>
      </w:r>
    </w:p>
    <w:p w14:paraId="5C8D6BFA" w14:textId="0BF9B399" w:rsidR="007D6578" w:rsidRDefault="007D6578" w:rsidP="007D6578">
      <w:pPr>
        <w:pStyle w:val="NormalWeb"/>
        <w:ind w:left="540" w:hanging="540"/>
        <w:jc w:val="both"/>
      </w:pPr>
      <w:r w:rsidRPr="007D6578">
        <w:rPr>
          <w:lang w:val="nl-BE"/>
        </w:rPr>
        <w:t xml:space="preserve">Okwulehie, I. C., &amp; Okwujiako, I. A. (2008). </w:t>
      </w:r>
      <w:r>
        <w:t xml:space="preserve">The use of local Nigerian substrates for the production of Pleurotus ostreatus var. </w:t>
      </w:r>
      <w:proofErr w:type="spellStart"/>
      <w:r>
        <w:t>florida</w:t>
      </w:r>
      <w:proofErr w:type="spellEnd"/>
      <w:r>
        <w:t xml:space="preserve"> Eger. sporophores. Dynamic Biochemistry, Process Biotechnology and Molecular Biology, 2(1), 38–40. https://globalsciencebooks.info/Online/GSBOnline/images/0812/DBPBMB_2%281%29/DBPBMB_2%281%2938-40o.pdf</w:t>
      </w:r>
    </w:p>
    <w:p w14:paraId="38744AB6" w14:textId="056BBCBE" w:rsidR="007D6578" w:rsidRDefault="007D6578" w:rsidP="007D6578">
      <w:pPr>
        <w:pStyle w:val="NormalWeb"/>
        <w:ind w:left="540" w:hanging="540"/>
        <w:jc w:val="both"/>
      </w:pPr>
      <w:r>
        <w:t xml:space="preserve">Semwal, K. C., Lemma, H., Dhyani, A., </w:t>
      </w:r>
      <w:proofErr w:type="spellStart"/>
      <w:r>
        <w:t>Equar</w:t>
      </w:r>
      <w:proofErr w:type="spellEnd"/>
      <w:r>
        <w:t xml:space="preserve">, G., &amp; </w:t>
      </w:r>
      <w:proofErr w:type="spellStart"/>
      <w:r>
        <w:t>Amhare</w:t>
      </w:r>
      <w:proofErr w:type="spellEnd"/>
      <w:r>
        <w:t>, S. (2014). Mushroom: Nature’s treasure in Ethiopia. Momona Ethiopian Journal of Science, 6(2), 138–147. https://doi.org/10.4314/mejs.v6i2.109715</w:t>
      </w:r>
    </w:p>
    <w:p w14:paraId="6062E961" w14:textId="1134756E" w:rsidR="007D6578" w:rsidRDefault="007D6578" w:rsidP="007D6578">
      <w:pPr>
        <w:pStyle w:val="NormalWeb"/>
        <w:ind w:left="540" w:hanging="540"/>
        <w:jc w:val="both"/>
      </w:pPr>
      <w:r>
        <w:t>Tsegaye, Z., &amp; Tefera, G. (2017). Cultivation of oyster mushroom (Pleurotus ostreatus Kumm, 1871) using agro-industrial residues. Journal of Applied Microbiological Research, 1(1), 15–20. https://www.innovationinfo.org/journal-of-applied-microbiological-research/article/Cultivation-of-Oyster-Mushroom-Pleurotusostreatus-Kumm-1871-using-Agro-Industrial-Residues</w:t>
      </w:r>
    </w:p>
    <w:p w14:paraId="10964B1A" w14:textId="2489BD7A" w:rsidR="007D6578" w:rsidRDefault="007D6578" w:rsidP="007D6578">
      <w:pPr>
        <w:pStyle w:val="NormalWeb"/>
        <w:ind w:left="540" w:hanging="540"/>
        <w:jc w:val="both"/>
      </w:pPr>
      <w:proofErr w:type="spellStart"/>
      <w:r>
        <w:t>Uzoukwu</w:t>
      </w:r>
      <w:proofErr w:type="spellEnd"/>
      <w:r>
        <w:t xml:space="preserve">, A. E., </w:t>
      </w:r>
      <w:proofErr w:type="spellStart"/>
      <w:r>
        <w:t>Uzomah</w:t>
      </w:r>
      <w:proofErr w:type="spellEnd"/>
      <w:r>
        <w:t xml:space="preserve">, A., Akunna, I. C., </w:t>
      </w:r>
      <w:proofErr w:type="spellStart"/>
      <w:r>
        <w:t>Nnorom</w:t>
      </w:r>
      <w:proofErr w:type="spellEnd"/>
      <w:r>
        <w:t xml:space="preserve">, O. O., Udemba, C. O., </w:t>
      </w:r>
      <w:proofErr w:type="spellStart"/>
      <w:r>
        <w:t>Emena</w:t>
      </w:r>
      <w:proofErr w:type="spellEnd"/>
      <w:r>
        <w:t xml:space="preserve">, E. E., </w:t>
      </w:r>
      <w:proofErr w:type="spellStart"/>
      <w:r>
        <w:t>Odimegwu</w:t>
      </w:r>
      <w:proofErr w:type="spellEnd"/>
      <w:r>
        <w:t xml:space="preserve">, E. N., Njoku, N. E., &amp; </w:t>
      </w:r>
      <w:proofErr w:type="spellStart"/>
      <w:r>
        <w:t>Ofoedum</w:t>
      </w:r>
      <w:proofErr w:type="spellEnd"/>
      <w:r>
        <w:t>, A. F. (2025). Valorization of plantain and banana biomass for production of sodium carboxymethyl cellulose. Asian Journal of Dairy and Food Research. Advance online publication. https://doi.org/10.18805/ajdfr.DRF-592</w:t>
      </w:r>
    </w:p>
    <w:p w14:paraId="6A8727A0" w14:textId="77777777" w:rsidR="00850B2D" w:rsidRPr="00850B2D" w:rsidRDefault="00850B2D">
      <w:pPr>
        <w:autoSpaceDE w:val="0"/>
        <w:autoSpaceDN w:val="0"/>
        <w:adjustRightInd w:val="0"/>
        <w:spacing w:after="0" w:line="360" w:lineRule="auto"/>
        <w:ind w:left="720" w:hanging="720"/>
        <w:rPr>
          <w:rFonts w:eastAsiaTheme="minorEastAsia" w:cs="Arial"/>
          <w:color w:val="auto"/>
          <w:szCs w:val="24"/>
        </w:rPr>
      </w:pPr>
    </w:p>
    <w:sectPr w:rsidR="00850B2D" w:rsidRPr="00850B2D">
      <w:headerReference w:type="even" r:id="rId12"/>
      <w:headerReference w:type="default" r:id="rId13"/>
      <w:footerReference w:type="even" r:id="rId14"/>
      <w:footerReference w:type="default" r:id="rId15"/>
      <w:headerReference w:type="first" r:id="rId16"/>
      <w:footerReference w:type="first" r:id="rId17"/>
      <w:pgSz w:w="12240" w:h="15840"/>
      <w:pgMar w:top="1489" w:right="1430" w:bottom="1497"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13736" w14:textId="77777777" w:rsidR="0063209F" w:rsidRDefault="0063209F" w:rsidP="008D781B">
      <w:pPr>
        <w:spacing w:after="0"/>
      </w:pPr>
      <w:r>
        <w:separator/>
      </w:r>
    </w:p>
  </w:endnote>
  <w:endnote w:type="continuationSeparator" w:id="0">
    <w:p w14:paraId="1A5D3537" w14:textId="77777777" w:rsidR="0063209F" w:rsidRDefault="0063209F" w:rsidP="008D78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D19F2" w14:textId="77777777" w:rsidR="008D781B" w:rsidRDefault="008D78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A79E3" w14:textId="77777777" w:rsidR="008D781B" w:rsidRDefault="008D78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80AC" w14:textId="77777777" w:rsidR="008D781B" w:rsidRDefault="008D78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69732" w14:textId="77777777" w:rsidR="0063209F" w:rsidRDefault="0063209F" w:rsidP="008D781B">
      <w:pPr>
        <w:spacing w:after="0"/>
      </w:pPr>
      <w:r>
        <w:separator/>
      </w:r>
    </w:p>
  </w:footnote>
  <w:footnote w:type="continuationSeparator" w:id="0">
    <w:p w14:paraId="316E44EE" w14:textId="77777777" w:rsidR="0063209F" w:rsidRDefault="0063209F" w:rsidP="008D78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11F09" w14:textId="77777777" w:rsidR="008D781B" w:rsidRDefault="00000000">
    <w:pPr>
      <w:pStyle w:val="Header"/>
    </w:pPr>
    <w:r>
      <w:rPr>
        <w:noProof/>
      </w:rPr>
      <w:pict w14:anchorId="1CB5FC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19" o:spid="_x0000_s1026" type="#_x0000_t136" style="position:absolute;left:0;text-align:left;margin-left:0;margin-top:0;width:574.35pt;height:86.15pt;rotation:315;z-index:-251655168;mso-position-horizontal:center;mso-position-horizontal-relative:margin;mso-position-vertical:center;mso-position-vertical-relative:margin" o:allowincell="f" fillcolor="silver" stroked="f">
          <v:fill opacity=".5"/>
          <v:textpath style="font-family:&quot;Garamond&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D01F9" w14:textId="77777777" w:rsidR="008D781B" w:rsidRDefault="00000000">
    <w:pPr>
      <w:pStyle w:val="Header"/>
    </w:pPr>
    <w:r>
      <w:rPr>
        <w:noProof/>
      </w:rPr>
      <w:pict w14:anchorId="33E69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20" o:spid="_x0000_s1027" type="#_x0000_t136" style="position:absolute;left:0;text-align:left;margin-left:0;margin-top:0;width:574.35pt;height:86.15pt;rotation:315;z-index:-251653120;mso-position-horizontal:center;mso-position-horizontal-relative:margin;mso-position-vertical:center;mso-position-vertical-relative:margin" o:allowincell="f" fillcolor="silver" stroked="f">
          <v:fill opacity=".5"/>
          <v:textpath style="font-family:&quot;Garamond&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9250E" w14:textId="77777777" w:rsidR="008D781B" w:rsidRDefault="00000000">
    <w:pPr>
      <w:pStyle w:val="Header"/>
    </w:pPr>
    <w:r>
      <w:rPr>
        <w:noProof/>
      </w:rPr>
      <w:pict w14:anchorId="6DFCDC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9371718" o:spid="_x0000_s1025" type="#_x0000_t136" style="position:absolute;left:0;text-align:left;margin-left:0;margin-top:0;width:574.35pt;height:86.15pt;rotation:315;z-index:-251657216;mso-position-horizontal:center;mso-position-horizontal-relative:margin;mso-position-vertical:center;mso-position-vertical-relative:margin" o:allowincell="f" fillcolor="silver" stroked="f">
          <v:fill opacity=".5"/>
          <v:textpath style="font-family:&quot;Garamond&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A1CB6"/>
    <w:multiLevelType w:val="hybridMultilevel"/>
    <w:tmpl w:val="4E5C89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767A5B"/>
    <w:multiLevelType w:val="hybridMultilevel"/>
    <w:tmpl w:val="842048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2B2B7B"/>
    <w:multiLevelType w:val="hybridMultilevel"/>
    <w:tmpl w:val="4E72E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6F2960"/>
    <w:multiLevelType w:val="hybridMultilevel"/>
    <w:tmpl w:val="1CE26784"/>
    <w:lvl w:ilvl="0" w:tplc="9A321380">
      <w:start w:val="2"/>
      <w:numFmt w:val="decimal"/>
      <w:lvlText w:val="%1."/>
      <w:lvlJc w:val="left"/>
      <w:pPr>
        <w:ind w:left="24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1" w:tplc="9042BCAE">
      <w:start w:val="1"/>
      <w:numFmt w:val="lowerLetter"/>
      <w:lvlText w:val="%2"/>
      <w:lvlJc w:val="left"/>
      <w:pPr>
        <w:ind w:left="108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2" w:tplc="18549EDC">
      <w:start w:val="1"/>
      <w:numFmt w:val="lowerRoman"/>
      <w:lvlText w:val="%3"/>
      <w:lvlJc w:val="left"/>
      <w:pPr>
        <w:ind w:left="180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3" w:tplc="D3C6D0CA">
      <w:start w:val="1"/>
      <w:numFmt w:val="decimal"/>
      <w:lvlText w:val="%4"/>
      <w:lvlJc w:val="left"/>
      <w:pPr>
        <w:ind w:left="252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4" w:tplc="751AF08A">
      <w:start w:val="1"/>
      <w:numFmt w:val="lowerLetter"/>
      <w:lvlText w:val="%5"/>
      <w:lvlJc w:val="left"/>
      <w:pPr>
        <w:ind w:left="324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5" w:tplc="7390EAFE">
      <w:start w:val="1"/>
      <w:numFmt w:val="lowerRoman"/>
      <w:lvlText w:val="%6"/>
      <w:lvlJc w:val="left"/>
      <w:pPr>
        <w:ind w:left="396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6" w:tplc="9554437E">
      <w:start w:val="1"/>
      <w:numFmt w:val="decimal"/>
      <w:lvlText w:val="%7"/>
      <w:lvlJc w:val="left"/>
      <w:pPr>
        <w:ind w:left="468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7" w:tplc="A89E4584">
      <w:start w:val="1"/>
      <w:numFmt w:val="lowerLetter"/>
      <w:lvlText w:val="%8"/>
      <w:lvlJc w:val="left"/>
      <w:pPr>
        <w:ind w:left="540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lvl w:ilvl="8" w:tplc="2C52B838">
      <w:start w:val="1"/>
      <w:numFmt w:val="lowerRoman"/>
      <w:lvlText w:val="%9"/>
      <w:lvlJc w:val="left"/>
      <w:pPr>
        <w:ind w:left="6120"/>
      </w:pPr>
      <w:rPr>
        <w:rFonts w:ascii="Garamond" w:eastAsia="Garamond" w:hAnsi="Garamond" w:cs="Garamond"/>
        <w:b/>
        <w:i w:val="0"/>
        <w:strike w:val="0"/>
        <w:dstrike w:val="0"/>
        <w:color w:val="000000"/>
        <w:sz w:val="24"/>
        <w:u w:val="none" w:color="000000"/>
        <w:bdr w:val="none" w:sz="0" w:space="0" w:color="auto"/>
        <w:shd w:val="clear" w:color="auto" w:fill="auto"/>
        <w:vertAlign w:val="baseline"/>
      </w:rPr>
    </w:lvl>
  </w:abstractNum>
  <w:num w:numId="1" w16cid:durableId="1067415115">
    <w:abstractNumId w:val="3"/>
  </w:num>
  <w:num w:numId="2" w16cid:durableId="1046415008">
    <w:abstractNumId w:val="1"/>
  </w:num>
  <w:num w:numId="3" w16cid:durableId="700588598">
    <w:abstractNumId w:val="2"/>
  </w:num>
  <w:num w:numId="4" w16cid:durableId="1364401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8B8"/>
    <w:rsid w:val="00017266"/>
    <w:rsid w:val="00017B3C"/>
    <w:rsid w:val="000C3F8C"/>
    <w:rsid w:val="001E31FC"/>
    <w:rsid w:val="0026402A"/>
    <w:rsid w:val="002711D8"/>
    <w:rsid w:val="002E56C4"/>
    <w:rsid w:val="00327EA5"/>
    <w:rsid w:val="003B1FBD"/>
    <w:rsid w:val="003C1A5A"/>
    <w:rsid w:val="00555C4C"/>
    <w:rsid w:val="00574704"/>
    <w:rsid w:val="005A241C"/>
    <w:rsid w:val="0063209F"/>
    <w:rsid w:val="00645914"/>
    <w:rsid w:val="006D4C7C"/>
    <w:rsid w:val="007412CA"/>
    <w:rsid w:val="007C6936"/>
    <w:rsid w:val="007D6578"/>
    <w:rsid w:val="008123DE"/>
    <w:rsid w:val="00841C47"/>
    <w:rsid w:val="008509D5"/>
    <w:rsid w:val="00850B2D"/>
    <w:rsid w:val="008D781B"/>
    <w:rsid w:val="009558B8"/>
    <w:rsid w:val="00960648"/>
    <w:rsid w:val="00A95AFF"/>
    <w:rsid w:val="00AD1F68"/>
    <w:rsid w:val="00B855D3"/>
    <w:rsid w:val="00BA431B"/>
    <w:rsid w:val="00BB1E7F"/>
    <w:rsid w:val="00C90D31"/>
    <w:rsid w:val="00D861CF"/>
    <w:rsid w:val="00DA26F1"/>
    <w:rsid w:val="00E15DAB"/>
    <w:rsid w:val="00E46F1A"/>
    <w:rsid w:val="00E8052E"/>
    <w:rsid w:val="00EB2FD1"/>
    <w:rsid w:val="00EF6993"/>
    <w:rsid w:val="00F4667F"/>
    <w:rsid w:val="00F72F17"/>
    <w:rsid w:val="00FA090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3E885"/>
  <w15:docId w15:val="{7A1D18B2-D4E5-432A-BD12-62471FCE3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648"/>
    <w:pPr>
      <w:spacing w:after="325" w:line="240" w:lineRule="auto"/>
      <w:ind w:left="-5" w:hanging="10"/>
      <w:jc w:val="both"/>
    </w:pPr>
    <w:rPr>
      <w:rFonts w:ascii="Garamond" w:eastAsia="Garamond" w:hAnsi="Garamond" w:cs="Garamond"/>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1E31FC"/>
    <w:rPr>
      <w:color w:val="0563C1" w:themeColor="hyperlink"/>
      <w:u w:val="single"/>
    </w:rPr>
  </w:style>
  <w:style w:type="character" w:customStyle="1" w:styleId="UnresolvedMention1">
    <w:name w:val="Unresolved Mention1"/>
    <w:basedOn w:val="DefaultParagraphFont"/>
    <w:uiPriority w:val="99"/>
    <w:semiHidden/>
    <w:unhideWhenUsed/>
    <w:rsid w:val="001E31FC"/>
    <w:rPr>
      <w:color w:val="605E5C"/>
      <w:shd w:val="clear" w:color="auto" w:fill="E1DFDD"/>
    </w:rPr>
  </w:style>
  <w:style w:type="table" w:styleId="TableGrid0">
    <w:name w:val="Table Grid"/>
    <w:basedOn w:val="TableNormal"/>
    <w:uiPriority w:val="39"/>
    <w:rsid w:val="00DA26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D781B"/>
    <w:pPr>
      <w:tabs>
        <w:tab w:val="center" w:pos="4513"/>
        <w:tab w:val="right" w:pos="9026"/>
      </w:tabs>
      <w:spacing w:after="0"/>
    </w:pPr>
  </w:style>
  <w:style w:type="character" w:customStyle="1" w:styleId="HeaderChar">
    <w:name w:val="Header Char"/>
    <w:basedOn w:val="DefaultParagraphFont"/>
    <w:link w:val="Header"/>
    <w:uiPriority w:val="99"/>
    <w:rsid w:val="008D781B"/>
    <w:rPr>
      <w:rFonts w:ascii="Garamond" w:eastAsia="Garamond" w:hAnsi="Garamond" w:cs="Garamond"/>
      <w:color w:val="000000"/>
      <w:sz w:val="24"/>
    </w:rPr>
  </w:style>
  <w:style w:type="paragraph" w:styleId="Footer">
    <w:name w:val="footer"/>
    <w:basedOn w:val="Normal"/>
    <w:link w:val="FooterChar"/>
    <w:uiPriority w:val="99"/>
    <w:unhideWhenUsed/>
    <w:rsid w:val="008D781B"/>
    <w:pPr>
      <w:tabs>
        <w:tab w:val="center" w:pos="4513"/>
        <w:tab w:val="right" w:pos="9026"/>
      </w:tabs>
      <w:spacing w:after="0"/>
    </w:pPr>
  </w:style>
  <w:style w:type="character" w:customStyle="1" w:styleId="FooterChar">
    <w:name w:val="Footer Char"/>
    <w:basedOn w:val="DefaultParagraphFont"/>
    <w:link w:val="Footer"/>
    <w:uiPriority w:val="99"/>
    <w:rsid w:val="008D781B"/>
    <w:rPr>
      <w:rFonts w:ascii="Garamond" w:eastAsia="Garamond" w:hAnsi="Garamond" w:cs="Garamond"/>
      <w:color w:val="000000"/>
      <w:sz w:val="24"/>
    </w:rPr>
  </w:style>
  <w:style w:type="character" w:styleId="CommentReference">
    <w:name w:val="annotation reference"/>
    <w:basedOn w:val="DefaultParagraphFont"/>
    <w:uiPriority w:val="99"/>
    <w:semiHidden/>
    <w:unhideWhenUsed/>
    <w:rsid w:val="00E8052E"/>
    <w:rPr>
      <w:sz w:val="16"/>
      <w:szCs w:val="16"/>
    </w:rPr>
  </w:style>
  <w:style w:type="paragraph" w:styleId="CommentText">
    <w:name w:val="annotation text"/>
    <w:basedOn w:val="Normal"/>
    <w:link w:val="CommentTextChar"/>
    <w:uiPriority w:val="99"/>
    <w:unhideWhenUsed/>
    <w:rsid w:val="00E8052E"/>
    <w:rPr>
      <w:sz w:val="20"/>
      <w:szCs w:val="20"/>
    </w:rPr>
  </w:style>
  <w:style w:type="character" w:customStyle="1" w:styleId="CommentTextChar">
    <w:name w:val="Comment Text Char"/>
    <w:basedOn w:val="DefaultParagraphFont"/>
    <w:link w:val="CommentText"/>
    <w:uiPriority w:val="99"/>
    <w:rsid w:val="00E8052E"/>
    <w:rPr>
      <w:rFonts w:ascii="Garamond" w:eastAsia="Garamond" w:hAnsi="Garamond" w:cs="Garamond"/>
      <w:color w:val="000000"/>
      <w:sz w:val="20"/>
      <w:szCs w:val="20"/>
    </w:rPr>
  </w:style>
  <w:style w:type="paragraph" w:styleId="CommentSubject">
    <w:name w:val="annotation subject"/>
    <w:basedOn w:val="CommentText"/>
    <w:next w:val="CommentText"/>
    <w:link w:val="CommentSubjectChar"/>
    <w:uiPriority w:val="99"/>
    <w:semiHidden/>
    <w:unhideWhenUsed/>
    <w:rsid w:val="00E8052E"/>
    <w:rPr>
      <w:b/>
      <w:bCs/>
    </w:rPr>
  </w:style>
  <w:style w:type="character" w:customStyle="1" w:styleId="CommentSubjectChar">
    <w:name w:val="Comment Subject Char"/>
    <w:basedOn w:val="CommentTextChar"/>
    <w:link w:val="CommentSubject"/>
    <w:uiPriority w:val="99"/>
    <w:semiHidden/>
    <w:rsid w:val="00E8052E"/>
    <w:rPr>
      <w:rFonts w:ascii="Garamond" w:eastAsia="Garamond" w:hAnsi="Garamond" w:cs="Garamond"/>
      <w:b/>
      <w:bCs/>
      <w:color w:val="000000"/>
      <w:sz w:val="20"/>
      <w:szCs w:val="20"/>
    </w:rPr>
  </w:style>
  <w:style w:type="paragraph" w:styleId="BalloonText">
    <w:name w:val="Balloon Text"/>
    <w:basedOn w:val="Normal"/>
    <w:link w:val="BalloonTextChar"/>
    <w:uiPriority w:val="99"/>
    <w:semiHidden/>
    <w:unhideWhenUsed/>
    <w:rsid w:val="002711D8"/>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1D8"/>
    <w:rPr>
      <w:rFonts w:ascii="Segoe UI" w:eastAsia="Garamond" w:hAnsi="Segoe UI" w:cs="Segoe UI"/>
      <w:color w:val="000000"/>
      <w:sz w:val="18"/>
      <w:szCs w:val="18"/>
    </w:rPr>
  </w:style>
  <w:style w:type="character" w:styleId="Emphasis">
    <w:name w:val="Emphasis"/>
    <w:uiPriority w:val="20"/>
    <w:qFormat/>
    <w:rsid w:val="00960648"/>
    <w:rPr>
      <w:i/>
      <w:iCs/>
    </w:rPr>
  </w:style>
  <w:style w:type="paragraph" w:customStyle="1" w:styleId="Default">
    <w:name w:val="Default"/>
    <w:rsid w:val="00960648"/>
    <w:pPr>
      <w:autoSpaceDE w:val="0"/>
      <w:autoSpaceDN w:val="0"/>
      <w:adjustRightInd w:val="0"/>
      <w:spacing w:after="0" w:line="240" w:lineRule="auto"/>
    </w:pPr>
    <w:rPr>
      <w:rFonts w:ascii="Garamond" w:hAnsi="Garamond" w:cs="Garamond"/>
      <w:color w:val="000000"/>
      <w:sz w:val="24"/>
      <w:szCs w:val="24"/>
    </w:rPr>
  </w:style>
  <w:style w:type="paragraph" w:styleId="NormalWeb">
    <w:name w:val="Normal (Web)"/>
    <w:basedOn w:val="Normal"/>
    <w:uiPriority w:val="99"/>
    <w:semiHidden/>
    <w:unhideWhenUsed/>
    <w:rsid w:val="007D6578"/>
    <w:pPr>
      <w:spacing w:before="100" w:beforeAutospacing="1" w:after="100" w:afterAutospacing="1"/>
      <w:ind w:left="0" w:firstLine="0"/>
      <w:jc w:val="left"/>
    </w:pPr>
    <w:rPr>
      <w:rFonts w:ascii="Times New Roman" w:eastAsia="Times New Roman" w:hAnsi="Times New Roman" w:cs="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12</Pages>
  <Words>4135</Words>
  <Characters>23572</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Editor-90</cp:lastModifiedBy>
  <cp:revision>8</cp:revision>
  <dcterms:created xsi:type="dcterms:W3CDTF">2026-10-03T21:47:00Z</dcterms:created>
  <dcterms:modified xsi:type="dcterms:W3CDTF">2026-10-08T10:55:00Z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6439669f709c9363856fb182ce9ee5a224c829f7da913d8897142310e633667a</vt:lpwstr>
  </property>
</Properties>
</file>