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72A99" w14:paraId="6807736B" w14:textId="77777777">
        <w:trPr>
          <w:trHeight w:val="20"/>
          <w:jc w:val="center"/>
        </w:trPr>
        <w:tc>
          <w:tcPr>
            <w:tcW w:w="1186" w:type="pct"/>
          </w:tcPr>
          <w:p w14:paraId="4B08DF8F" w14:textId="77777777" w:rsidR="00F72A99" w:rsidRDefault="007519A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2E756098" w14:textId="77777777" w:rsidR="00F72A99" w:rsidRDefault="00F72A99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sz w:val="22"/>
                  <w:szCs w:val="22"/>
                  <w:u w:val="single"/>
                </w:rPr>
                <w:t>Journal of Global Agriculture and Ecology</w:t>
              </w:r>
            </w:hyperlink>
          </w:p>
        </w:tc>
      </w:tr>
      <w:tr w:rsidR="00F72A99" w14:paraId="764273FD" w14:textId="77777777">
        <w:trPr>
          <w:trHeight w:val="20"/>
          <w:jc w:val="center"/>
        </w:trPr>
        <w:tc>
          <w:tcPr>
            <w:tcW w:w="1186" w:type="pct"/>
          </w:tcPr>
          <w:p w14:paraId="00E3C5AA" w14:textId="77777777" w:rsidR="00F72A99" w:rsidRDefault="007519A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D22AC8D" w14:textId="77777777" w:rsidR="00F72A99" w:rsidRDefault="00961E0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61E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Ms_JOGAE_15918</w:t>
            </w:r>
          </w:p>
        </w:tc>
      </w:tr>
      <w:tr w:rsidR="00F72A99" w14:paraId="55903FB0" w14:textId="77777777">
        <w:trPr>
          <w:trHeight w:val="20"/>
          <w:jc w:val="center"/>
        </w:trPr>
        <w:tc>
          <w:tcPr>
            <w:tcW w:w="1186" w:type="pct"/>
          </w:tcPr>
          <w:p w14:paraId="6E68A340" w14:textId="77777777" w:rsidR="00F72A99" w:rsidRDefault="007519A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3F4BAF48" w14:textId="77777777" w:rsidR="00F72A99" w:rsidRDefault="00961E0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61E0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The Relationship between Renewable Energy Use in Agriculture and Sustainable Development: A Panel Data Analysis</w:t>
            </w:r>
          </w:p>
        </w:tc>
      </w:tr>
      <w:tr w:rsidR="00F72A99" w14:paraId="73B6DE19" w14:textId="77777777">
        <w:trPr>
          <w:trHeight w:val="20"/>
          <w:jc w:val="center"/>
        </w:trPr>
        <w:tc>
          <w:tcPr>
            <w:tcW w:w="1186" w:type="pct"/>
          </w:tcPr>
          <w:p w14:paraId="19E8174F" w14:textId="77777777" w:rsidR="00F72A99" w:rsidRDefault="007519A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7D2F967" w14:textId="77777777" w:rsidR="00F72A99" w:rsidRDefault="000C3589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C358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97364AF" w14:textId="77777777" w:rsidR="00F72A99" w:rsidRDefault="00F72A99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6AEA744C" w14:textId="77777777" w:rsidR="00F72A99" w:rsidRDefault="00F72A99">
      <w:pPr>
        <w:jc w:val="both"/>
        <w:rPr>
          <w:rFonts w:eastAsia="MS Mincho"/>
          <w:i/>
          <w:sz w:val="20"/>
          <w:szCs w:val="20"/>
          <w:u w:val="single"/>
          <w:lang w:val="en-GB"/>
        </w:rPr>
      </w:pPr>
    </w:p>
    <w:p w14:paraId="3F7C88F0" w14:textId="77777777" w:rsidR="00F72A99" w:rsidRDefault="007519AA">
      <w:pPr>
        <w:jc w:val="both"/>
        <w:outlineLvl w:val="0"/>
        <w:rPr>
          <w:rFonts w:eastAsia="MS Mincho"/>
          <w:b/>
          <w:sz w:val="20"/>
          <w:szCs w:val="20"/>
          <w:u w:val="single"/>
          <w:lang w:val="en-GB"/>
        </w:rPr>
      </w:pPr>
      <w:r>
        <w:rPr>
          <w:rFonts w:eastAsia="MS Mincho"/>
          <w:b/>
          <w:sz w:val="20"/>
          <w:szCs w:val="20"/>
          <w:u w:val="single"/>
          <w:lang w:val="en-GB"/>
        </w:rPr>
        <w:t xml:space="preserve">General guidelines for the Peer Review process: </w:t>
      </w:r>
    </w:p>
    <w:p w14:paraId="279E2672" w14:textId="77777777" w:rsidR="00F72A99" w:rsidRDefault="00F72A99">
      <w:pPr>
        <w:jc w:val="both"/>
        <w:outlineLvl w:val="0"/>
        <w:rPr>
          <w:rFonts w:eastAsia="MS Mincho"/>
          <w:b/>
          <w:sz w:val="20"/>
          <w:szCs w:val="20"/>
          <w:u w:val="single"/>
          <w:lang w:val="en-GB"/>
        </w:rPr>
      </w:pPr>
    </w:p>
    <w:p w14:paraId="7935B349" w14:textId="77777777" w:rsidR="00F72A99" w:rsidRDefault="007519AA">
      <w:pPr>
        <w:jc w:val="both"/>
        <w:outlineLvl w:val="0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1. AI Use Declaration</w:t>
      </w:r>
    </w:p>
    <w:p w14:paraId="1C2BE97D" w14:textId="77777777" w:rsidR="00F72A99" w:rsidRDefault="00F72A99">
      <w:pPr>
        <w:jc w:val="both"/>
        <w:outlineLvl w:val="0"/>
        <w:rPr>
          <w:rFonts w:eastAsia="MS Mincho"/>
          <w:b/>
          <w:bCs/>
          <w:sz w:val="20"/>
          <w:szCs w:val="20"/>
          <w:lang w:val="en-GB"/>
        </w:rPr>
      </w:pPr>
    </w:p>
    <w:p w14:paraId="5BA91E86" w14:textId="77777777" w:rsidR="00F72A99" w:rsidRDefault="007519AA">
      <w:pPr>
        <w:jc w:val="both"/>
        <w:outlineLvl w:val="0"/>
        <w:rPr>
          <w:rFonts w:eastAsia="MS Mincho"/>
          <w:b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lang w:val="en-GB"/>
        </w:rPr>
        <w:t>Artificial Intelligence (AI)-generated review comments are prohibited during peer review. Any comments generated by AI will be rejected and will not be used in the peer review process.</w:t>
      </w:r>
    </w:p>
    <w:p w14:paraId="0204EAC7" w14:textId="77777777" w:rsidR="00F72A99" w:rsidRDefault="00F72A99">
      <w:pPr>
        <w:jc w:val="both"/>
        <w:outlineLvl w:val="0"/>
        <w:rPr>
          <w:rFonts w:eastAsia="MS Mincho"/>
          <w:b/>
          <w:sz w:val="20"/>
          <w:szCs w:val="20"/>
          <w:u w:val="single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5"/>
        <w:gridCol w:w="10397"/>
      </w:tblGrid>
      <w:tr w:rsidR="00F72A99" w14:paraId="36F3A72B" w14:textId="77777777">
        <w:trPr>
          <w:trHeight w:val="20"/>
          <w:jc w:val="center"/>
        </w:trPr>
        <w:tc>
          <w:tcPr>
            <w:tcW w:w="1258" w:type="pct"/>
            <w:vMerge w:val="restart"/>
          </w:tcPr>
          <w:p w14:paraId="11AF7D95" w14:textId="77777777" w:rsidR="00F72A99" w:rsidRDefault="007519AA">
            <w:pPr>
              <w:ind w:left="90" w:right="170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Have you used AI during the peer review of this manuscript? </w:t>
            </w:r>
          </w:p>
          <w:p w14:paraId="147173D5" w14:textId="77777777" w:rsidR="00F72A99" w:rsidRDefault="00F72A99">
            <w:pPr>
              <w:ind w:left="90" w:right="170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  <w:tc>
          <w:tcPr>
            <w:tcW w:w="3742" w:type="pct"/>
            <w:hideMark/>
          </w:tcPr>
          <w:p w14:paraId="5F756D6C" w14:textId="77777777" w:rsidR="00F72A99" w:rsidRDefault="007519AA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r>
              <w:rPr>
                <w:b/>
                <w:bCs/>
                <w:color w:val="0000FF"/>
                <w:sz w:val="20"/>
                <w:szCs w:val="20"/>
                <w:lang w:val="en-GB"/>
              </w:rPr>
              <w:t>Please write below (YES / NO)</w:t>
            </w:r>
          </w:p>
        </w:tc>
      </w:tr>
      <w:tr w:rsidR="00F72A99" w14:paraId="197C8BC3" w14:textId="77777777">
        <w:trPr>
          <w:trHeight w:val="20"/>
          <w:jc w:val="center"/>
        </w:trPr>
        <w:tc>
          <w:tcPr>
            <w:tcW w:w="0" w:type="auto"/>
            <w:vMerge/>
            <w:hideMark/>
          </w:tcPr>
          <w:p w14:paraId="3C60FBC8" w14:textId="77777777" w:rsidR="00F72A99" w:rsidRDefault="00F72A99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  <w:tc>
          <w:tcPr>
            <w:tcW w:w="3742" w:type="pct"/>
          </w:tcPr>
          <w:p w14:paraId="6FA7F55B" w14:textId="77777777" w:rsidR="00F72A99" w:rsidRDefault="009943FE">
            <w:pPr>
              <w:rPr>
                <w:rFonts w:eastAsia="Arial Unicode MS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Arial Unicode MS"/>
                <w:b/>
                <w:bCs/>
                <w:sz w:val="20"/>
                <w:szCs w:val="20"/>
                <w:lang w:val="en-GB"/>
              </w:rPr>
              <w:t>NO</w:t>
            </w:r>
          </w:p>
        </w:tc>
      </w:tr>
    </w:tbl>
    <w:p w14:paraId="5A0A7A4D" w14:textId="77777777" w:rsidR="00F72A99" w:rsidRDefault="00F72A99">
      <w:pPr>
        <w:jc w:val="both"/>
        <w:outlineLvl w:val="0"/>
        <w:rPr>
          <w:rFonts w:eastAsia="MS Mincho"/>
          <w:b/>
          <w:sz w:val="20"/>
          <w:szCs w:val="20"/>
          <w:u w:val="single"/>
          <w:lang w:val="en-GB"/>
        </w:rPr>
      </w:pPr>
    </w:p>
    <w:p w14:paraId="5F02BA3B" w14:textId="77777777" w:rsidR="00F72A99" w:rsidRDefault="007519AA">
      <w:pPr>
        <w:jc w:val="both"/>
        <w:rPr>
          <w:rFonts w:eastAsia="MS Mincho"/>
          <w:sz w:val="20"/>
          <w:szCs w:val="20"/>
          <w:lang w:val="en-GB"/>
        </w:rPr>
      </w:pPr>
      <w:r>
        <w:rPr>
          <w:rFonts w:eastAsia="MS Mincho"/>
          <w:sz w:val="20"/>
          <w:szCs w:val="20"/>
          <w:lang w:val="en-GB"/>
        </w:rPr>
        <w:t xml:space="preserve">2. To know the complete guidelines for the Peer Review process, reviewers are requested to visit this link: </w:t>
      </w:r>
      <w:hyperlink r:id="rId8" w:history="1">
        <w:r w:rsidR="00F72A99">
          <w:rPr>
            <w:rFonts w:eastAsia="MS Mincho"/>
            <w:color w:val="0000FF"/>
            <w:sz w:val="20"/>
            <w:szCs w:val="20"/>
            <w:u w:val="single"/>
            <w:lang w:val="en-GB"/>
          </w:rPr>
          <w:t>https://r1.reviewerhub.org/general-editorial-policy/</w:t>
        </w:r>
      </w:hyperlink>
    </w:p>
    <w:p w14:paraId="06AF569C" w14:textId="77777777" w:rsidR="00F72A99" w:rsidRDefault="007519AA">
      <w:pPr>
        <w:rPr>
          <w:color w:val="404040"/>
          <w:sz w:val="20"/>
          <w:szCs w:val="20"/>
          <w:shd w:val="clear" w:color="auto" w:fill="FFFFFF"/>
          <w:lang w:val="en-GB"/>
        </w:rPr>
      </w:pPr>
      <w:r>
        <w:rPr>
          <w:sz w:val="20"/>
          <w:szCs w:val="20"/>
          <w:shd w:val="clear" w:color="auto" w:fill="FFFFFF"/>
          <w:lang w:val="en-GB"/>
        </w:rPr>
        <w:t>3. Peer review Comments Approval Policy:</w:t>
      </w:r>
      <w:r>
        <w:rPr>
          <w:color w:val="404040"/>
          <w:sz w:val="20"/>
          <w:szCs w:val="20"/>
          <w:shd w:val="clear" w:color="auto" w:fill="FFFFFF"/>
          <w:lang w:val="en-GB"/>
        </w:rPr>
        <w:t xml:space="preserve"> </w:t>
      </w:r>
      <w:hyperlink r:id="rId9" w:history="1">
        <w:r w:rsidR="00F72A99">
          <w:rPr>
            <w:rFonts w:eastAsia="MS Mincho"/>
            <w:color w:val="0000FF"/>
            <w:sz w:val="20"/>
            <w:szCs w:val="20"/>
            <w:u w:val="single"/>
            <w:shd w:val="clear" w:color="auto" w:fill="FFFFFF"/>
            <w:lang w:val="en-GB"/>
          </w:rPr>
          <w:t>https://r1.reviewerhub.org/peer-review-comments-approval-policy/</w:t>
        </w:r>
      </w:hyperlink>
      <w:r>
        <w:rPr>
          <w:color w:val="404040"/>
          <w:sz w:val="20"/>
          <w:szCs w:val="20"/>
          <w:shd w:val="clear" w:color="auto" w:fill="FFFFFF"/>
          <w:lang w:val="en-GB"/>
        </w:rPr>
        <w:t xml:space="preserve">  </w:t>
      </w:r>
    </w:p>
    <w:p w14:paraId="0F9A44BD" w14:textId="77777777" w:rsidR="00F72A99" w:rsidRDefault="007519AA">
      <w:pPr>
        <w:rPr>
          <w:color w:val="404040"/>
          <w:sz w:val="20"/>
          <w:szCs w:val="20"/>
          <w:shd w:val="clear" w:color="auto" w:fill="FFFFFF"/>
          <w:lang w:val="en-GB"/>
        </w:rPr>
      </w:pPr>
      <w:r>
        <w:rPr>
          <w:sz w:val="20"/>
          <w:szCs w:val="20"/>
          <w:shd w:val="clear" w:color="auto" w:fill="FFFFFF"/>
          <w:lang w:val="en-GB"/>
        </w:rPr>
        <w:t>4. Benefits for Reviewers:</w:t>
      </w:r>
      <w:r>
        <w:rPr>
          <w:color w:val="404040"/>
          <w:sz w:val="20"/>
          <w:szCs w:val="20"/>
          <w:shd w:val="clear" w:color="auto" w:fill="FFFFFF"/>
          <w:lang w:val="en-GB"/>
        </w:rPr>
        <w:t xml:space="preserve"> </w:t>
      </w:r>
      <w:hyperlink r:id="rId10" w:history="1">
        <w:r w:rsidR="00F72A99">
          <w:rPr>
            <w:rFonts w:eastAsia="MS Mincho"/>
            <w:color w:val="0000FF"/>
            <w:sz w:val="20"/>
            <w:szCs w:val="20"/>
            <w:u w:val="single"/>
            <w:shd w:val="clear" w:color="auto" w:fill="FFFFFF"/>
            <w:lang w:val="en-GB"/>
          </w:rPr>
          <w:t>https://r1.reviewerhub.org/benefits-for-reviewers</w:t>
        </w:r>
      </w:hyperlink>
      <w:r>
        <w:rPr>
          <w:color w:val="404040"/>
          <w:sz w:val="20"/>
          <w:szCs w:val="20"/>
          <w:shd w:val="clear" w:color="auto" w:fill="FFFFFF"/>
          <w:lang w:val="en-GB"/>
        </w:rPr>
        <w:t xml:space="preserve">  </w:t>
      </w:r>
    </w:p>
    <w:p w14:paraId="2C4BC4A1" w14:textId="77777777" w:rsidR="00F72A99" w:rsidRDefault="007519AA">
      <w:pPr>
        <w:rPr>
          <w:rFonts w:eastAsia="Arial Unicode MS"/>
          <w:sz w:val="20"/>
          <w:szCs w:val="20"/>
          <w:u w:val="single"/>
          <w:lang w:val="en-GB"/>
        </w:rPr>
      </w:pPr>
      <w:r>
        <w:rPr>
          <w:color w:val="404040"/>
          <w:sz w:val="20"/>
          <w:szCs w:val="20"/>
          <w:shd w:val="clear" w:color="auto" w:fill="FFFFFF"/>
          <w:lang w:val="en-GB"/>
        </w:rPr>
        <w:t>5. Rating Scale: 5 = Excellent 4 = Good 3 = Satisfactory 2 = Needs Improvement 1 = Poor N/A = Not Applicable</w:t>
      </w:r>
    </w:p>
    <w:p w14:paraId="71C31047" w14:textId="77777777" w:rsidR="00F72A99" w:rsidRDefault="00F72A99">
      <w:pPr>
        <w:jc w:val="both"/>
        <w:rPr>
          <w:rFonts w:eastAsia="MS Mincho"/>
          <w:sz w:val="20"/>
          <w:szCs w:val="20"/>
          <w:lang w:val="en-GB"/>
        </w:rPr>
      </w:pPr>
    </w:p>
    <w:p w14:paraId="6354720C" w14:textId="77777777" w:rsidR="00F72A99" w:rsidRDefault="00F72A99">
      <w:pPr>
        <w:jc w:val="both"/>
        <w:rPr>
          <w:rFonts w:eastAsia="MS Mincho"/>
          <w:sz w:val="20"/>
          <w:szCs w:val="20"/>
          <w:lang w:val="en-GB"/>
        </w:rPr>
      </w:pPr>
    </w:p>
    <w:p w14:paraId="39A812BF" w14:textId="77777777" w:rsidR="00F72A99" w:rsidRDefault="00F72A99">
      <w:pPr>
        <w:jc w:val="both"/>
        <w:rPr>
          <w:rFonts w:eastAsia="MS Mincho"/>
          <w:sz w:val="20"/>
          <w:szCs w:val="20"/>
          <w:lang w:val="en-GB"/>
        </w:rPr>
      </w:pPr>
    </w:p>
    <w:p w14:paraId="7FE401CC" w14:textId="77777777" w:rsidR="00F72A99" w:rsidRDefault="007519AA">
      <w:pPr>
        <w:jc w:val="both"/>
        <w:rPr>
          <w:rFonts w:eastAsia="MS Mincho"/>
          <w:b/>
          <w:sz w:val="20"/>
          <w:szCs w:val="20"/>
          <w:u w:val="single"/>
          <w:lang w:val="en-GB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/>
        </w:rPr>
        <w:t xml:space="preserve"> </w:t>
      </w:r>
    </w:p>
    <w:p w14:paraId="6925FC32" w14:textId="77777777" w:rsidR="00F72A99" w:rsidRDefault="00F72A99">
      <w:pPr>
        <w:ind w:left="1440"/>
        <w:jc w:val="both"/>
        <w:rPr>
          <w:rFonts w:eastAsia="MS Mincho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72A99" w14:paraId="117BE1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490B90" w14:textId="77777777" w:rsidR="00F72A99" w:rsidRDefault="00F72A9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A4D87C1" w14:textId="77777777" w:rsidR="00F72A99" w:rsidRDefault="007519A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B5DB515" w14:textId="77777777" w:rsidR="00F72A99" w:rsidRDefault="007519AA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4F8A26C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262F21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7864EF" w14:textId="77777777" w:rsidR="00F72A99" w:rsidRDefault="007519A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51CA3" w14:textId="77777777" w:rsidR="00F72A99" w:rsidRDefault="007519AA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DE85DB3" w14:textId="502C308B" w:rsidR="002C7CB3" w:rsidRDefault="002C7CB3" w:rsidP="002C7CB3">
            <w:pPr>
              <w:pStyle w:val="Heading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revised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the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manuscript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should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inform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you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manuscript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accepted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for publication after a minor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revision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5F769E" w14:textId="77777777" w:rsidR="00F72A99" w:rsidRDefault="002C7CB3" w:rsidP="002C7CB3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</w:rPr>
              <w:t>I would appreciate it if the authors could complete my recommendations. Finally, from my referee's perspective, the manuscript can be accepted after a minor revision</w:t>
            </w:r>
            <w:r w:rsidRPr="006C3AC5">
              <w:t>.</w:t>
            </w:r>
          </w:p>
        </w:tc>
        <w:tc>
          <w:tcPr>
            <w:tcW w:w="1667" w:type="pct"/>
          </w:tcPr>
          <w:p w14:paraId="57565607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9151AF6" w14:textId="77777777" w:rsidR="00F72A99" w:rsidRDefault="00F72A99">
      <w:pPr>
        <w:rPr>
          <w:sz w:val="20"/>
          <w:szCs w:val="20"/>
          <w:lang w:val="en-GB"/>
        </w:rPr>
      </w:pPr>
    </w:p>
    <w:p w14:paraId="39B844A1" w14:textId="77777777" w:rsidR="00F72A99" w:rsidRDefault="00F72A99">
      <w:pPr>
        <w:rPr>
          <w:sz w:val="20"/>
          <w:szCs w:val="20"/>
          <w:lang w:val="en-GB"/>
        </w:rPr>
      </w:pPr>
    </w:p>
    <w:p w14:paraId="6D2DB8AA" w14:textId="77777777" w:rsidR="00F72A99" w:rsidRDefault="007519AA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E124C58" w14:textId="77777777" w:rsidR="00F72A99" w:rsidRDefault="00F72A99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2A99" w14:paraId="54E9D9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0785BC" w14:textId="77777777" w:rsidR="00F72A99" w:rsidRDefault="00F72A9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EA27F3A" w14:textId="77777777" w:rsidR="00F72A99" w:rsidRDefault="007519A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AF7865A" w14:textId="77777777" w:rsidR="00F72A99" w:rsidRDefault="007519AA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230B2D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30B2D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72A99" w14:paraId="278A296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4DB78C" w14:textId="77777777" w:rsidR="00F72A99" w:rsidRDefault="007519A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2873E18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5D618" w14:textId="77777777" w:rsidR="00F72A99" w:rsidRDefault="007519AA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D3131C" w14:textId="77777777" w:rsidR="00F72A99" w:rsidRDefault="008F0CC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26911973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2907DF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63C323" w14:textId="77777777" w:rsidR="00F72A99" w:rsidRDefault="007519A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0420AAD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A07D84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FC15A9" w14:textId="77777777" w:rsidR="00F72A99" w:rsidRDefault="0061738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6CD7ACAA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4FA6849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12771E" w14:textId="77777777" w:rsidR="00F72A99" w:rsidRDefault="007519A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157087AD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11C028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057CDF" w14:textId="77777777" w:rsidR="00F72A99" w:rsidRDefault="001D5A4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6A5784"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429455A5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2FF950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39730A" w14:textId="77777777" w:rsidR="00F72A99" w:rsidRDefault="007519A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30FF2CD6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67DE4A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C7A0D6" w14:textId="77777777" w:rsidR="00F72A99" w:rsidRDefault="0039050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2C72176C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2C0AD5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8D0097" w14:textId="77777777" w:rsidR="00F72A99" w:rsidRDefault="007519A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5E5C5D8C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7DA2A5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D5652A" w14:textId="77777777" w:rsidR="00F72A99" w:rsidRDefault="00F66FB4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6396D233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5FB814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AC9930" w14:textId="77777777" w:rsidR="00F72A99" w:rsidRDefault="007519A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167DA78C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9168EB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72EF03" w14:textId="77777777" w:rsidR="00F72A99" w:rsidRDefault="008E5B5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1A4838CF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2C2120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EE8850" w14:textId="77777777" w:rsidR="00F72A99" w:rsidRDefault="007519A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0F03875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B2C0B5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97E8A6" w14:textId="77777777" w:rsidR="00F72A99" w:rsidRDefault="00A3124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7CC4FCBF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55A6A8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E5C4F3" w14:textId="77777777" w:rsidR="00F72A99" w:rsidRDefault="007519A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42C15F77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8331F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4DEC67" w14:textId="77777777" w:rsidR="00F72A99" w:rsidRDefault="00B91F5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7572F179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5D39CC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A634B5" w14:textId="77777777" w:rsidR="00F72A99" w:rsidRDefault="007519A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440F01B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47E219" w14:textId="77777777" w:rsidR="00F72A99" w:rsidRDefault="007519A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B9ABF4" w14:textId="77777777" w:rsidR="00F72A99" w:rsidRDefault="0087358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6806856E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321C5C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60F75B" w14:textId="77777777" w:rsidR="00F72A99" w:rsidRDefault="007519A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lastRenderedPageBreak/>
              <w:t>10. Are tables and figures clear, relevant, and necessary?</w:t>
            </w:r>
          </w:p>
          <w:p w14:paraId="5BFE180D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ED9B31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F6772ED" w14:textId="77777777" w:rsidR="00F72A99" w:rsidRDefault="00F72A9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EB0DCEB" w14:textId="77777777" w:rsidR="00F72A99" w:rsidRDefault="00F72A9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17EFA7" w14:textId="77777777" w:rsidR="00F72A99" w:rsidRDefault="00BF655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6B5189B2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6FE699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04C009" w14:textId="77777777" w:rsidR="00F72A99" w:rsidRDefault="007519A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247D42A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A32042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194503" w14:textId="77777777" w:rsidR="00F72A99" w:rsidRDefault="00614FA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15797768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60A025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8EA590" w14:textId="77777777" w:rsidR="00F72A99" w:rsidRDefault="007519A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7728645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95A968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90D84B" w14:textId="77777777" w:rsidR="00F72A99" w:rsidRDefault="001A607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3EC68319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6D95A0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C5F4A3" w14:textId="77777777" w:rsidR="00F72A99" w:rsidRDefault="007519A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7471697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3A5E9F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4CC357" w14:textId="77777777" w:rsidR="00F72A99" w:rsidRDefault="002D6AB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12EEC8AF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407906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3BB19C" w14:textId="77777777" w:rsidR="00F72A99" w:rsidRDefault="007519A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D19766E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E11BBF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AF25AA9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E8CCAEE" w14:textId="77777777" w:rsidR="00F72A99" w:rsidRDefault="00F263D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4A51D584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585980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FF90D2" w14:textId="77777777" w:rsidR="00F72A99" w:rsidRDefault="007519A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63B5AF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3DDBE9" w14:textId="77777777" w:rsidR="00F72A99" w:rsidRDefault="007519A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C2A2B40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C9F32B" w14:textId="77777777" w:rsidR="00F72A99" w:rsidRDefault="006E6E1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068285F3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C9595C7" w14:textId="77777777" w:rsidR="00F72A99" w:rsidRDefault="00F72A99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119FF60C" w14:textId="77777777" w:rsidR="00F72A99" w:rsidRDefault="00F72A99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40AEDC7D" w14:textId="77777777" w:rsidR="00F72A99" w:rsidRDefault="007519AA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F4D6EBF" w14:textId="77777777" w:rsidR="00F72A99" w:rsidRDefault="00F72A99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2A99" w14:paraId="08A3415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9E45DE" w14:textId="77777777" w:rsidR="00F72A99" w:rsidRDefault="00F72A9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EB1D21" w14:textId="77777777" w:rsidR="00F72A99" w:rsidRDefault="007519A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8C95FC5" w14:textId="77777777" w:rsidR="00F72A99" w:rsidRDefault="00F72A9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6BC7CF" w14:textId="77777777" w:rsidR="00F72A99" w:rsidRDefault="007519AA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230B2D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1DD0F5D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57E514A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0EAFA5" w14:textId="77777777" w:rsidR="00F72A99" w:rsidRDefault="007519A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075559D" w14:textId="77777777" w:rsidR="00F72A99" w:rsidRDefault="00F72A99">
            <w:pPr>
              <w:rPr>
                <w:bCs/>
                <w:sz w:val="20"/>
                <w:szCs w:val="20"/>
                <w:lang w:val="en-GB"/>
              </w:rPr>
            </w:pPr>
          </w:p>
          <w:p w14:paraId="50622780" w14:textId="77777777" w:rsidR="00F72A99" w:rsidRDefault="007519A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0922D91" w14:textId="77777777" w:rsidR="00F72A99" w:rsidRDefault="00F72A99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2EB0C3C" w14:textId="77777777" w:rsidR="00F72A99" w:rsidRPr="00097E90" w:rsidRDefault="0027705B">
            <w:pPr>
              <w:ind w:left="360"/>
              <w:rPr>
                <w:b/>
                <w:bCs/>
                <w:sz w:val="26"/>
                <w:szCs w:val="26"/>
                <w:lang w:val="en-GB"/>
              </w:rPr>
            </w:pPr>
            <w:r w:rsidRPr="00097E90">
              <w:rPr>
                <w:b/>
                <w:bCs/>
                <w:sz w:val="26"/>
                <w:szCs w:val="26"/>
              </w:rPr>
              <w:t>Suitable</w:t>
            </w:r>
          </w:p>
        </w:tc>
        <w:tc>
          <w:tcPr>
            <w:tcW w:w="1667" w:type="pct"/>
          </w:tcPr>
          <w:p w14:paraId="6E413D99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1CA3C91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577264" w14:textId="77777777" w:rsidR="00F72A99" w:rsidRDefault="007519A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7CC209F" w14:textId="77777777" w:rsidR="00F72A99" w:rsidRDefault="00F72A99">
            <w:pPr>
              <w:rPr>
                <w:bCs/>
                <w:sz w:val="20"/>
                <w:szCs w:val="20"/>
                <w:lang w:val="en-GB"/>
              </w:rPr>
            </w:pPr>
          </w:p>
          <w:p w14:paraId="4D0C59BD" w14:textId="77777777" w:rsidR="00F72A99" w:rsidRDefault="007519A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DDB89AA" w14:textId="77777777" w:rsidR="00F72A99" w:rsidRDefault="00F72A9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3D2F14" w14:textId="77777777" w:rsidR="00F72A99" w:rsidRPr="007519AA" w:rsidRDefault="008E07A4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6A5784">
              <w:rPr>
                <w:b/>
                <w:bCs/>
              </w:rPr>
              <w:t>Abstract is acceptable</w:t>
            </w:r>
          </w:p>
        </w:tc>
        <w:tc>
          <w:tcPr>
            <w:tcW w:w="1667" w:type="pct"/>
          </w:tcPr>
          <w:p w14:paraId="3843D088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675C0CA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65A54F" w14:textId="77777777" w:rsidR="00F72A99" w:rsidRDefault="007519A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2083A583" w14:textId="77777777" w:rsidR="00F72A99" w:rsidRDefault="007519A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57155F3" w14:textId="77777777" w:rsidR="00F72A99" w:rsidRDefault="007519A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0E0E241" w14:textId="77777777" w:rsidR="00F72A99" w:rsidRDefault="00936B04">
            <w:pPr>
              <w:contextualSpacing/>
              <w:rPr>
                <w:b/>
                <w:sz w:val="26"/>
                <w:szCs w:val="26"/>
                <w:lang w:val="en-GB"/>
              </w:rPr>
            </w:pPr>
            <w:r w:rsidRPr="00A64BDA">
              <w:rPr>
                <w:b/>
                <w:sz w:val="26"/>
                <w:szCs w:val="26"/>
                <w:lang w:val="en-GB"/>
              </w:rPr>
              <w:t>YES</w:t>
            </w:r>
          </w:p>
          <w:p w14:paraId="2D51988E" w14:textId="77777777" w:rsidR="009D3D73" w:rsidRDefault="009D3D73">
            <w:pPr>
              <w:contextualSpacing/>
              <w:rPr>
                <w:b/>
                <w:sz w:val="26"/>
                <w:szCs w:val="26"/>
                <w:lang w:val="en-GB"/>
              </w:rPr>
            </w:pPr>
          </w:p>
          <w:p w14:paraId="17FB306F" w14:textId="1FF05FAB" w:rsidR="009D3D73" w:rsidRPr="00A64BDA" w:rsidRDefault="009D3D73" w:rsidP="005F0D95">
            <w:pPr>
              <w:rPr>
                <w:lang w:val="en-GB"/>
              </w:rPr>
            </w:pPr>
          </w:p>
        </w:tc>
        <w:tc>
          <w:tcPr>
            <w:tcW w:w="1667" w:type="pct"/>
          </w:tcPr>
          <w:p w14:paraId="1A7DCE32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67FB60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5E8796" w14:textId="77777777" w:rsidR="00F72A99" w:rsidRDefault="007519A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2845751" w14:textId="77777777" w:rsidR="00F72A99" w:rsidRDefault="007519A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1A167F64" w14:textId="77777777" w:rsidR="00F72A99" w:rsidRDefault="00F72A99">
            <w:pPr>
              <w:rPr>
                <w:bCs/>
                <w:sz w:val="20"/>
                <w:szCs w:val="20"/>
                <w:lang w:val="en-GB"/>
              </w:rPr>
            </w:pPr>
          </w:p>
          <w:p w14:paraId="6C21E54F" w14:textId="77777777" w:rsidR="00F72A99" w:rsidRDefault="007519A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B66FA90" w14:textId="77777777" w:rsidR="00F72A99" w:rsidRDefault="00F72A99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A751AF" w14:textId="77777777" w:rsidR="00F72A99" w:rsidRPr="001B2A7C" w:rsidRDefault="00936B04">
            <w:pPr>
              <w:contextualSpacing/>
              <w:rPr>
                <w:bCs/>
                <w:sz w:val="26"/>
                <w:szCs w:val="26"/>
                <w:lang w:val="en-GB"/>
              </w:rPr>
            </w:pPr>
            <w:r w:rsidRPr="006A5784">
              <w:rPr>
                <w:rFonts w:cs="Helvetica"/>
                <w:b/>
                <w:bCs/>
                <w:sz w:val="26"/>
                <w:szCs w:val="26"/>
                <w:lang w:val="en-GB"/>
              </w:rPr>
              <w:t>references are sufficient and recent</w:t>
            </w:r>
          </w:p>
        </w:tc>
        <w:tc>
          <w:tcPr>
            <w:tcW w:w="1667" w:type="pct"/>
          </w:tcPr>
          <w:p w14:paraId="75F58BA6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72A99" w14:paraId="6A5E11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BCADB3" w14:textId="77777777" w:rsidR="00F72A99" w:rsidRDefault="007519A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608C16" w14:textId="77777777" w:rsidR="00F72A99" w:rsidRDefault="007519A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48EAFC96" w14:textId="77777777" w:rsidR="00F72A99" w:rsidRDefault="00F72A99">
            <w:pPr>
              <w:rPr>
                <w:bCs/>
                <w:sz w:val="20"/>
                <w:szCs w:val="20"/>
                <w:lang w:val="en-GB"/>
              </w:rPr>
            </w:pPr>
          </w:p>
          <w:p w14:paraId="79E8E31A" w14:textId="77777777" w:rsidR="00F72A99" w:rsidRDefault="007519A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65D49C3" w14:textId="77777777" w:rsidR="00F72A99" w:rsidRDefault="00F72A99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E3BEA4" w14:textId="77777777" w:rsidR="00F72A99" w:rsidRPr="00480AFE" w:rsidRDefault="004270E3">
            <w:pPr>
              <w:contextualSpacing/>
              <w:rPr>
                <w:b/>
                <w:sz w:val="26"/>
                <w:szCs w:val="26"/>
                <w:lang w:val="en-GB"/>
              </w:rPr>
            </w:pPr>
            <w:r w:rsidRPr="00480AFE">
              <w:rPr>
                <w:b/>
                <w:sz w:val="26"/>
                <w:szCs w:val="26"/>
                <w:lang w:val="en-GB"/>
              </w:rPr>
              <w:t>NO</w:t>
            </w:r>
          </w:p>
        </w:tc>
        <w:tc>
          <w:tcPr>
            <w:tcW w:w="1667" w:type="pct"/>
          </w:tcPr>
          <w:p w14:paraId="03157CB6" w14:textId="77777777" w:rsidR="00F72A99" w:rsidRDefault="00F72A9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5D55534" w14:textId="77777777" w:rsidR="00F72A99" w:rsidRDefault="00F72A99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54326EBA" w14:textId="77777777" w:rsidR="00F72A99" w:rsidRDefault="00F72A99">
      <w:pPr>
        <w:rPr>
          <w:sz w:val="20"/>
          <w:szCs w:val="20"/>
          <w:highlight w:val="yellow"/>
          <w:lang w:val="en-GB"/>
        </w:rPr>
      </w:pPr>
    </w:p>
    <w:p w14:paraId="2DCEB04F" w14:textId="77777777" w:rsidR="00F72A99" w:rsidRDefault="007519AA">
      <w:pPr>
        <w:keepNext/>
        <w:outlineLvl w:val="1"/>
        <w:rPr>
          <w:rFonts w:eastAsia="MS Mincho"/>
          <w:b/>
          <w:bCs/>
          <w:sz w:val="20"/>
          <w:szCs w:val="20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lang w:val="en-GB"/>
        </w:rPr>
        <w:t>PART 3. Confidential Comments (If any) to the Editor</w:t>
      </w:r>
      <w:r>
        <w:rPr>
          <w:rFonts w:eastAsia="MS Mincho"/>
          <w:b/>
          <w:bCs/>
          <w:sz w:val="20"/>
          <w:szCs w:val="20"/>
          <w:lang w:val="en-GB"/>
        </w:rPr>
        <w:t>:</w:t>
      </w:r>
    </w:p>
    <w:p w14:paraId="6D4E9F43" w14:textId="77777777" w:rsidR="00F72A99" w:rsidRDefault="00F72A99">
      <w:pPr>
        <w:jc w:val="both"/>
        <w:rPr>
          <w:rFonts w:eastAsia="MS Mincho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92"/>
      </w:tblGrid>
      <w:tr w:rsidR="00F72A99" w14:paraId="77D1BACA" w14:textId="77777777">
        <w:trPr>
          <w:trHeight w:val="20"/>
          <w:jc w:val="center"/>
        </w:trPr>
        <w:tc>
          <w:tcPr>
            <w:tcW w:w="5000" w:type="pct"/>
          </w:tcPr>
          <w:p w14:paraId="7C40C200" w14:textId="77777777" w:rsidR="00F72A99" w:rsidRDefault="007519A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 (If any)</w:t>
            </w:r>
          </w:p>
          <w:p w14:paraId="5B5F7328" w14:textId="77777777" w:rsidR="00F72A99" w:rsidRDefault="00F72A99">
            <w:pPr>
              <w:rPr>
                <w:sz w:val="20"/>
                <w:szCs w:val="20"/>
                <w:lang w:val="en-GB"/>
              </w:rPr>
            </w:pPr>
          </w:p>
        </w:tc>
      </w:tr>
      <w:tr w:rsidR="00F72A99" w14:paraId="2F3BEBCA" w14:textId="77777777">
        <w:trPr>
          <w:trHeight w:val="20"/>
          <w:jc w:val="center"/>
        </w:trPr>
        <w:tc>
          <w:tcPr>
            <w:tcW w:w="5000" w:type="pct"/>
          </w:tcPr>
          <w:p w14:paraId="43F7E1DA" w14:textId="77777777" w:rsidR="00F72A99" w:rsidRDefault="00F72A9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  <w:p w14:paraId="17A03573" w14:textId="77777777" w:rsidR="00F72A99" w:rsidRDefault="00F72A99">
            <w:pPr>
              <w:rPr>
                <w:sz w:val="20"/>
                <w:szCs w:val="20"/>
                <w:lang w:val="en-GB"/>
              </w:rPr>
            </w:pPr>
          </w:p>
          <w:p w14:paraId="782F3AAA" w14:textId="77777777" w:rsidR="006A5784" w:rsidRDefault="001B2A7C" w:rsidP="006A5784">
            <w:pPr>
              <w:numPr>
                <w:ilvl w:val="0"/>
                <w:numId w:val="13"/>
              </w:numPr>
              <w:spacing w:after="200" w:line="36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All headings and subtitles are not following the journal guideline (font and footnote, punctuation marks, etc.). </w:t>
            </w:r>
          </w:p>
          <w:p w14:paraId="46EA8D4F" w14:textId="77777777" w:rsidR="00F72A99" w:rsidRDefault="006A5784" w:rsidP="006A5784">
            <w:pPr>
              <w:numPr>
                <w:ilvl w:val="0"/>
                <w:numId w:val="13"/>
              </w:numPr>
              <w:spacing w:after="200" w:line="360" w:lineRule="auto"/>
              <w:rPr>
                <w:b/>
                <w:bCs/>
                <w:color w:val="FF0000"/>
                <w:sz w:val="26"/>
                <w:szCs w:val="26"/>
              </w:rPr>
            </w:pPr>
            <w:r w:rsidRPr="006A5784">
              <w:rPr>
                <w:b/>
                <w:bCs/>
              </w:rPr>
              <w:t xml:space="preserve">Abstract is acceptable but should the </w:t>
            </w:r>
            <w:r w:rsidR="008E3EC5" w:rsidRPr="006A5784">
              <w:rPr>
                <w:b/>
                <w:bCs/>
              </w:rPr>
              <w:t xml:space="preserve">journal </w:t>
            </w:r>
            <w:r w:rsidR="008E3EC5">
              <w:rPr>
                <w:b/>
                <w:bCs/>
                <w:sz w:val="26"/>
                <w:szCs w:val="26"/>
              </w:rPr>
              <w:t>guideline</w:t>
            </w:r>
            <w:r>
              <w:rPr>
                <w:b/>
                <w:bCs/>
                <w:sz w:val="26"/>
                <w:szCs w:val="26"/>
              </w:rPr>
              <w:t xml:space="preserve"> (font and footnote, punctuation marks, etc.).</w:t>
            </w:r>
          </w:p>
        </w:tc>
      </w:tr>
    </w:tbl>
    <w:p w14:paraId="28D160ED" w14:textId="77777777" w:rsidR="00F72A99" w:rsidRDefault="00F72A99">
      <w:pPr>
        <w:rPr>
          <w:sz w:val="20"/>
          <w:szCs w:val="20"/>
          <w:highlight w:val="yellow"/>
          <w:lang w:val="en-GB"/>
        </w:rPr>
      </w:pPr>
    </w:p>
    <w:p w14:paraId="038034F3" w14:textId="77777777" w:rsidR="00F72A99" w:rsidRDefault="00F72A99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687C0160" w14:textId="77777777" w:rsidR="00F72A99" w:rsidRDefault="007519AA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PART 4:</w:t>
      </w:r>
      <w:r>
        <w:rPr>
          <w:rFonts w:eastAsia="Arial Unicode MS"/>
          <w:b/>
          <w:bCs/>
          <w:sz w:val="20"/>
          <w:szCs w:val="20"/>
          <w:u w:val="single"/>
          <w:lang w:val="en-GB"/>
        </w:rPr>
        <w:t xml:space="preserve"> Declaration of Competing Interest of the Reviewer:</w:t>
      </w:r>
    </w:p>
    <w:p w14:paraId="784DBB6E" w14:textId="77777777" w:rsidR="00F72A99" w:rsidRDefault="00F72A99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16"/>
        <w:gridCol w:w="5676"/>
      </w:tblGrid>
      <w:tr w:rsidR="00F72A99" w14:paraId="6F394352" w14:textId="77777777">
        <w:trPr>
          <w:trHeight w:val="20"/>
          <w:jc w:val="center"/>
        </w:trPr>
        <w:tc>
          <w:tcPr>
            <w:tcW w:w="2957" w:type="pct"/>
            <w:noWrap/>
            <w:hideMark/>
          </w:tcPr>
          <w:p w14:paraId="591C58F4" w14:textId="77777777" w:rsidR="00F72A99" w:rsidRDefault="007519AA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 xml:space="preserve">Here reviewer should declare his/her competing interest. </w:t>
            </w:r>
          </w:p>
          <w:p w14:paraId="2F8D7B5B" w14:textId="77777777" w:rsidR="00F72A99" w:rsidRDefault="007519AA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If nothing to declare he/she can write “I declare that I have no competing interest as a reviewer”</w:t>
            </w:r>
          </w:p>
        </w:tc>
        <w:tc>
          <w:tcPr>
            <w:tcW w:w="2043" w:type="pct"/>
          </w:tcPr>
          <w:p w14:paraId="61C22F6B" w14:textId="77777777" w:rsidR="00D21573" w:rsidRPr="00AC6DA7" w:rsidRDefault="00D21573" w:rsidP="00D21573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AC6DA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I declare that I have no competing interest as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a reviewer</w:t>
            </w:r>
          </w:p>
          <w:p w14:paraId="71A20225" w14:textId="77777777" w:rsidR="00F72A99" w:rsidRDefault="00F72A99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</w:tc>
      </w:tr>
    </w:tbl>
    <w:p w14:paraId="02D880A0" w14:textId="77777777" w:rsidR="00F72A99" w:rsidRDefault="00F72A99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46CB39E4" w14:textId="77777777" w:rsidR="00F72A99" w:rsidRDefault="007519AA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PART 5:</w:t>
      </w:r>
      <w:r>
        <w:rPr>
          <w:rFonts w:eastAsia="Arial Unicode MS"/>
          <w:b/>
          <w:bCs/>
          <w:sz w:val="20"/>
          <w:szCs w:val="20"/>
          <w:u w:val="single"/>
          <w:lang w:val="en-GB"/>
        </w:rPr>
        <w:t xml:space="preserve"> Objective Evaluation:</w:t>
      </w:r>
    </w:p>
    <w:p w14:paraId="7D78A968" w14:textId="77777777" w:rsidR="00F72A99" w:rsidRDefault="00F72A99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52"/>
        <w:gridCol w:w="6240"/>
      </w:tblGrid>
      <w:tr w:rsidR="00F72A99" w14:paraId="19487460" w14:textId="77777777">
        <w:trPr>
          <w:trHeight w:val="20"/>
          <w:jc w:val="center"/>
        </w:trPr>
        <w:tc>
          <w:tcPr>
            <w:tcW w:w="2754" w:type="pct"/>
            <w:noWrap/>
            <w:hideMark/>
          </w:tcPr>
          <w:p w14:paraId="1907F9DD" w14:textId="77777777" w:rsidR="00F72A99" w:rsidRDefault="007519AA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>
              <w:rPr>
                <w:rFonts w:eastAsia="Arial Unicode MS"/>
                <w:b/>
                <w:sz w:val="20"/>
                <w:szCs w:val="20"/>
                <w:lang w:val="en-GB"/>
              </w:rPr>
              <w:t>Guideline</w:t>
            </w:r>
          </w:p>
        </w:tc>
        <w:tc>
          <w:tcPr>
            <w:tcW w:w="2246" w:type="pct"/>
            <w:hideMark/>
          </w:tcPr>
          <w:p w14:paraId="62094928" w14:textId="77777777" w:rsidR="00F72A99" w:rsidRDefault="007519AA">
            <w:pPr>
              <w:rPr>
                <w:rFonts w:eastAsia="Arial Unicode MS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Arial Unicode MS"/>
                <w:b/>
                <w:sz w:val="20"/>
                <w:szCs w:val="20"/>
                <w:lang w:val="en-GB"/>
              </w:rPr>
              <w:t>MARKS of this manuscript</w:t>
            </w:r>
          </w:p>
        </w:tc>
      </w:tr>
      <w:tr w:rsidR="00F72A99" w14:paraId="284F964E" w14:textId="77777777">
        <w:trPr>
          <w:trHeight w:val="20"/>
          <w:jc w:val="center"/>
        </w:trPr>
        <w:tc>
          <w:tcPr>
            <w:tcW w:w="2754" w:type="pct"/>
            <w:noWrap/>
          </w:tcPr>
          <w:p w14:paraId="0BA54F7C" w14:textId="77777777" w:rsidR="00F72A99" w:rsidRDefault="007519AA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 xml:space="preserve">Give OVERALL MARKS you want to give to this manuscript </w:t>
            </w:r>
          </w:p>
          <w:p w14:paraId="5FE6FBE5" w14:textId="77777777" w:rsidR="00F72A99" w:rsidRDefault="007519AA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(Highest: 10  Lowest: 0 )</w:t>
            </w:r>
          </w:p>
          <w:p w14:paraId="3B5A74B5" w14:textId="77777777" w:rsidR="00F72A99" w:rsidRDefault="00F72A99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  <w:p w14:paraId="183C088A" w14:textId="77777777" w:rsidR="00F72A99" w:rsidRDefault="007519AA">
            <w:pPr>
              <w:rPr>
                <w:rFonts w:eastAsia="Arial Unicode MS"/>
                <w:b/>
                <w:sz w:val="20"/>
                <w:szCs w:val="20"/>
                <w:u w:val="single"/>
                <w:lang w:val="en-GB"/>
              </w:rPr>
            </w:pPr>
            <w:r>
              <w:rPr>
                <w:rFonts w:eastAsia="Arial Unicode MS"/>
                <w:b/>
                <w:sz w:val="20"/>
                <w:szCs w:val="20"/>
                <w:u w:val="single"/>
                <w:lang w:val="en-GB"/>
              </w:rPr>
              <w:t xml:space="preserve">Guideline: </w:t>
            </w:r>
          </w:p>
          <w:p w14:paraId="5220663B" w14:textId="77777777" w:rsidR="00F72A99" w:rsidRDefault="007519AA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Accept As It Is: (&gt;9-10)</w:t>
            </w:r>
          </w:p>
          <w:p w14:paraId="3FFEC5F1" w14:textId="77777777" w:rsidR="00F72A99" w:rsidRDefault="007519AA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Minor Revision: (&gt;8-9)</w:t>
            </w:r>
          </w:p>
          <w:p w14:paraId="2BFC8698" w14:textId="77777777" w:rsidR="00F72A99" w:rsidRDefault="007519AA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Major Revision: (&gt;7-8)</w:t>
            </w:r>
          </w:p>
          <w:p w14:paraId="11C4391B" w14:textId="77777777" w:rsidR="00F72A99" w:rsidRDefault="007519AA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Serious Major revision: (&gt;5-7)</w:t>
            </w:r>
          </w:p>
          <w:p w14:paraId="2FCF8A04" w14:textId="77777777" w:rsidR="00F72A99" w:rsidRDefault="007519AA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Rejected (with repairable deficiencies and may be reconsidered): (&gt;3-5)</w:t>
            </w:r>
          </w:p>
          <w:p w14:paraId="47EE80B0" w14:textId="77777777" w:rsidR="00F72A99" w:rsidRDefault="007519AA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Strongly rejected (with irreparable deficiencies.): (&gt;0-3)</w:t>
            </w:r>
          </w:p>
        </w:tc>
        <w:tc>
          <w:tcPr>
            <w:tcW w:w="2246" w:type="pct"/>
          </w:tcPr>
          <w:p w14:paraId="23CBB37C" w14:textId="500C28C5" w:rsidR="00DF7AD8" w:rsidRDefault="00DF7AD8" w:rsidP="00D36017">
            <w:pPr>
              <w:rPr>
                <w:b/>
                <w:bCs/>
                <w:sz w:val="40"/>
                <w:szCs w:val="40"/>
                <w:lang w:val="en-GB"/>
              </w:rPr>
            </w:pPr>
          </w:p>
          <w:p w14:paraId="710CD72A" w14:textId="77777777" w:rsidR="002E3728" w:rsidRDefault="002E3728" w:rsidP="00D36017">
            <w:pPr>
              <w:rPr>
                <w:b/>
                <w:bCs/>
                <w:sz w:val="40"/>
                <w:szCs w:val="40"/>
                <w:lang w:val="en-GB"/>
              </w:rPr>
            </w:pPr>
          </w:p>
          <w:p w14:paraId="712FFB5C" w14:textId="58CADF39" w:rsidR="002E3728" w:rsidRPr="00D36017" w:rsidRDefault="002E3728" w:rsidP="00D36017">
            <w:pPr>
              <w:rPr>
                <w:rFonts w:eastAsia="Arial Unicode MS"/>
                <w:b/>
                <w:bCs/>
                <w:sz w:val="40"/>
                <w:szCs w:val="40"/>
                <w:lang w:val="en-GB"/>
              </w:rPr>
            </w:pPr>
            <w:r>
              <w:rPr>
                <w:b/>
                <w:bCs/>
                <w:sz w:val="40"/>
                <w:szCs w:val="40"/>
                <w:lang w:val="en-GB"/>
              </w:rPr>
              <w:t>9</w:t>
            </w:r>
          </w:p>
          <w:p w14:paraId="58B163D4" w14:textId="77777777" w:rsidR="00F72A99" w:rsidRPr="00DF7AD8" w:rsidRDefault="00F72A99" w:rsidP="002E3728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</w:tc>
      </w:tr>
    </w:tbl>
    <w:p w14:paraId="10460375" w14:textId="77777777" w:rsidR="00F72A99" w:rsidRDefault="00F72A99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68FF602A" w14:textId="77777777" w:rsidR="00F72A99" w:rsidRDefault="00F72A99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28192219" w14:textId="77777777" w:rsidR="00F72A99" w:rsidRDefault="007519AA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673DCFB4" w14:textId="77777777" w:rsidR="00F72A99" w:rsidRDefault="007519AA">
      <w:pPr>
        <w:rPr>
          <w:rFonts w:eastAsia="Arial Unicode MS"/>
          <w:b/>
          <w:bCs/>
          <w:color w:val="FF0000"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color w:val="FF0000"/>
          <w:sz w:val="20"/>
          <w:szCs w:val="20"/>
          <w:u w:val="single"/>
          <w:lang w:val="en-GB"/>
        </w:rPr>
        <w:t xml:space="preserve">This section is mandatory to prepare the Reviewer Certificate. </w:t>
      </w:r>
    </w:p>
    <w:p w14:paraId="49561630" w14:textId="77777777" w:rsidR="00F72A99" w:rsidRDefault="007519AA">
      <w:pPr>
        <w:rPr>
          <w:rFonts w:eastAsia="Arial Unicode MS"/>
          <w:b/>
          <w:bCs/>
          <w:color w:val="000000"/>
          <w:sz w:val="20"/>
          <w:szCs w:val="20"/>
          <w:lang w:val="en-GB"/>
        </w:rPr>
      </w:pPr>
      <w:r>
        <w:rPr>
          <w:rFonts w:eastAsia="Arial Unicode MS"/>
          <w:b/>
          <w:bCs/>
          <w:color w:val="000000"/>
          <w:sz w:val="20"/>
          <w:szCs w:val="20"/>
          <w:lang w:val="en-GB"/>
        </w:rPr>
        <w:t xml:space="preserve">Please complete this section carefully. Reviewer Certificate will be generated by using this information only. </w:t>
      </w:r>
    </w:p>
    <w:p w14:paraId="069E1B90" w14:textId="77777777" w:rsidR="00F72A99" w:rsidRDefault="007519AA">
      <w:pPr>
        <w:rPr>
          <w:rFonts w:eastAsia="Arial Unicode MS"/>
          <w:b/>
          <w:bCs/>
          <w:color w:val="000000"/>
          <w:sz w:val="20"/>
          <w:szCs w:val="20"/>
          <w:lang w:val="en-GB"/>
        </w:rPr>
      </w:pPr>
      <w:r>
        <w:rPr>
          <w:rFonts w:eastAsia="Arial Unicode MS"/>
          <w:b/>
          <w:bCs/>
          <w:color w:val="000000"/>
          <w:sz w:val="20"/>
          <w:szCs w:val="20"/>
          <w:lang w:val="en-GB"/>
        </w:rPr>
        <w:t xml:space="preserve">Your Certificate will be wrong, if you provide incorrect information. </w:t>
      </w:r>
    </w:p>
    <w:p w14:paraId="7A941AE8" w14:textId="77777777" w:rsidR="00F72A99" w:rsidRDefault="007519AA">
      <w:pPr>
        <w:rPr>
          <w:rFonts w:eastAsia="Arial Unicode MS"/>
          <w:b/>
          <w:bCs/>
          <w:color w:val="000000"/>
          <w:sz w:val="20"/>
          <w:szCs w:val="20"/>
          <w:lang w:val="en-GB"/>
        </w:rPr>
      </w:pPr>
      <w:r>
        <w:rPr>
          <w:rFonts w:eastAsia="Arial Unicode MS"/>
          <w:b/>
          <w:bCs/>
          <w:color w:val="000000"/>
          <w:sz w:val="20"/>
          <w:szCs w:val="20"/>
          <w:lang w:val="en-GB"/>
        </w:rPr>
        <w:t xml:space="preserve">Please note modification of certificate will not be possible after generation. </w:t>
      </w:r>
    </w:p>
    <w:p w14:paraId="1ED92DF2" w14:textId="77777777" w:rsidR="00F72A99" w:rsidRDefault="007519AA">
      <w:pPr>
        <w:rPr>
          <w:rFonts w:eastAsia="Arial Unicode MS"/>
          <w:b/>
          <w:bCs/>
          <w:color w:val="000000"/>
          <w:sz w:val="20"/>
          <w:szCs w:val="20"/>
          <w:lang w:val="en-GB"/>
        </w:rPr>
      </w:pPr>
      <w:r>
        <w:rPr>
          <w:rFonts w:eastAsia="Arial Unicode MS"/>
          <w:b/>
          <w:bCs/>
          <w:color w:val="000000"/>
          <w:sz w:val="20"/>
          <w:szCs w:val="20"/>
          <w:lang w:val="en-GB"/>
        </w:rPr>
        <w:t>Certificate will not be issued if incomplete information is provided.</w:t>
      </w:r>
    </w:p>
    <w:p w14:paraId="0CC4538A" w14:textId="77777777" w:rsidR="00F72A99" w:rsidRDefault="00F72A99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08"/>
        <w:gridCol w:w="10684"/>
      </w:tblGrid>
      <w:tr w:rsidR="00F72A99" w14:paraId="71C21611" w14:textId="77777777">
        <w:trPr>
          <w:trHeight w:val="20"/>
          <w:jc w:val="center"/>
        </w:trPr>
        <w:tc>
          <w:tcPr>
            <w:tcW w:w="2717" w:type="dxa"/>
            <w:hideMark/>
          </w:tcPr>
          <w:p w14:paraId="62C59891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Name of the Reviewer</w:t>
            </w:r>
          </w:p>
        </w:tc>
        <w:tc>
          <w:tcPr>
            <w:tcW w:w="9048" w:type="dxa"/>
          </w:tcPr>
          <w:p w14:paraId="517ADECC" w14:textId="77777777" w:rsidR="00F72A99" w:rsidRDefault="00327E5E">
            <w:pPr>
              <w:rPr>
                <w:sz w:val="20"/>
                <w:szCs w:val="20"/>
                <w:lang w:val="en-GB"/>
              </w:rPr>
            </w:pPr>
            <w:r w:rsidRPr="00EF0B5C">
              <w:rPr>
                <w:b/>
                <w:bCs/>
              </w:rPr>
              <w:t>Elsayed Mostafa Elsayed</w:t>
            </w:r>
          </w:p>
        </w:tc>
      </w:tr>
      <w:tr w:rsidR="00F72A99" w14:paraId="11AE885F" w14:textId="77777777">
        <w:trPr>
          <w:trHeight w:val="20"/>
          <w:jc w:val="center"/>
        </w:trPr>
        <w:tc>
          <w:tcPr>
            <w:tcW w:w="2717" w:type="dxa"/>
            <w:hideMark/>
          </w:tcPr>
          <w:p w14:paraId="3DD581D6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Department of Reviewer</w:t>
            </w:r>
          </w:p>
        </w:tc>
        <w:tc>
          <w:tcPr>
            <w:tcW w:w="9048" w:type="dxa"/>
          </w:tcPr>
          <w:p w14:paraId="42E2CBBA" w14:textId="77777777" w:rsidR="00F72A99" w:rsidRDefault="00277741">
            <w:pPr>
              <w:rPr>
                <w:sz w:val="20"/>
                <w:szCs w:val="20"/>
                <w:lang w:val="en-GB"/>
              </w:rPr>
            </w:pPr>
            <w:r w:rsidRPr="00EF0B5C">
              <w:rPr>
                <w:rFonts w:eastAsia="Arial Unicode MS"/>
                <w:b/>
                <w:bCs/>
                <w:lang w:val="en-GB"/>
              </w:rPr>
              <w:t>Chemical and electrochemical  processing Dept</w:t>
            </w:r>
          </w:p>
        </w:tc>
      </w:tr>
      <w:tr w:rsidR="00F72A99" w14:paraId="65B158FD" w14:textId="77777777">
        <w:trPr>
          <w:trHeight w:val="20"/>
          <w:jc w:val="center"/>
        </w:trPr>
        <w:tc>
          <w:tcPr>
            <w:tcW w:w="2717" w:type="dxa"/>
            <w:hideMark/>
          </w:tcPr>
          <w:p w14:paraId="6FB26A44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University or Institution of Reviewer</w:t>
            </w:r>
          </w:p>
        </w:tc>
        <w:tc>
          <w:tcPr>
            <w:tcW w:w="9048" w:type="dxa"/>
          </w:tcPr>
          <w:p w14:paraId="2AA3B707" w14:textId="77777777" w:rsidR="00F72A99" w:rsidRDefault="00AD4C25">
            <w:pPr>
              <w:rPr>
                <w:sz w:val="20"/>
                <w:szCs w:val="20"/>
                <w:lang w:val="en-GB"/>
              </w:rPr>
            </w:pPr>
            <w:r w:rsidRPr="00EF0B5C">
              <w:rPr>
                <w:b/>
                <w:bCs/>
              </w:rPr>
              <w:t>Central Metallurgical Research and Development Institute</w:t>
            </w:r>
          </w:p>
        </w:tc>
      </w:tr>
      <w:tr w:rsidR="00F72A99" w14:paraId="511B9BCE" w14:textId="77777777">
        <w:trPr>
          <w:trHeight w:val="20"/>
          <w:jc w:val="center"/>
        </w:trPr>
        <w:tc>
          <w:tcPr>
            <w:tcW w:w="2717" w:type="dxa"/>
            <w:hideMark/>
          </w:tcPr>
          <w:p w14:paraId="5FAFCCC2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Country of Reviewer</w:t>
            </w:r>
          </w:p>
        </w:tc>
        <w:tc>
          <w:tcPr>
            <w:tcW w:w="9048" w:type="dxa"/>
          </w:tcPr>
          <w:p w14:paraId="764F0910" w14:textId="77777777" w:rsidR="00F72A99" w:rsidRDefault="003D2AD5">
            <w:pPr>
              <w:rPr>
                <w:sz w:val="20"/>
                <w:szCs w:val="20"/>
                <w:lang w:val="en-GB"/>
              </w:rPr>
            </w:pPr>
            <w:r w:rsidRPr="00EF0B5C">
              <w:rPr>
                <w:rFonts w:eastAsia="Arial Unicode MS"/>
                <w:b/>
                <w:bCs/>
                <w:lang w:val="en-GB"/>
              </w:rPr>
              <w:t>Egypt</w:t>
            </w:r>
          </w:p>
        </w:tc>
      </w:tr>
      <w:tr w:rsidR="00F72A99" w14:paraId="101B1985" w14:textId="77777777">
        <w:trPr>
          <w:trHeight w:val="20"/>
          <w:jc w:val="center"/>
        </w:trPr>
        <w:tc>
          <w:tcPr>
            <w:tcW w:w="2717" w:type="dxa"/>
            <w:hideMark/>
          </w:tcPr>
          <w:p w14:paraId="2B350461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Position: (Professor/lecturer, etc.) of Reviewer</w:t>
            </w:r>
          </w:p>
        </w:tc>
        <w:tc>
          <w:tcPr>
            <w:tcW w:w="9048" w:type="dxa"/>
          </w:tcPr>
          <w:p w14:paraId="2BF5CF36" w14:textId="77777777" w:rsidR="00F72A99" w:rsidRDefault="000D06BE">
            <w:pPr>
              <w:rPr>
                <w:sz w:val="20"/>
                <w:szCs w:val="20"/>
                <w:lang w:val="en-GB"/>
              </w:rPr>
            </w:pPr>
            <w:r w:rsidRPr="00EF0B5C">
              <w:rPr>
                <w:b/>
                <w:bCs/>
                <w:lang w:val="en-GB"/>
              </w:rPr>
              <w:t>Professor/Former Head of the department</w:t>
            </w:r>
          </w:p>
        </w:tc>
      </w:tr>
      <w:tr w:rsidR="00F72A99" w14:paraId="02199C5C" w14:textId="77777777">
        <w:trPr>
          <w:trHeight w:val="20"/>
          <w:jc w:val="center"/>
        </w:trPr>
        <w:tc>
          <w:tcPr>
            <w:tcW w:w="2717" w:type="dxa"/>
            <w:hideMark/>
          </w:tcPr>
          <w:p w14:paraId="7AAEC10E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Email ID of Reviewer</w:t>
            </w:r>
          </w:p>
        </w:tc>
        <w:tc>
          <w:tcPr>
            <w:tcW w:w="9048" w:type="dxa"/>
          </w:tcPr>
          <w:p w14:paraId="557580CF" w14:textId="222E45E7" w:rsidR="00F72A99" w:rsidRDefault="00CD7929">
            <w:pPr>
              <w:rPr>
                <w:rFonts w:eastAsia="Arial Unicode MS"/>
                <w:b/>
                <w:bCs/>
                <w:lang w:val="en-GB"/>
              </w:rPr>
            </w:pPr>
            <w:hyperlink r:id="rId11" w:history="1">
              <w:r w:rsidRPr="00792C3E">
                <w:rPr>
                  <w:rStyle w:val="Hyperlink"/>
                  <w:rFonts w:eastAsia="Arial Unicode MS"/>
                  <w:b/>
                  <w:bCs/>
                  <w:lang w:val="en-GB"/>
                </w:rPr>
                <w:t>elsayed2021@gmail.com</w:t>
              </w:r>
            </w:hyperlink>
          </w:p>
          <w:p w14:paraId="1D3129B4" w14:textId="77777777" w:rsidR="00CD7929" w:rsidRDefault="00CD7929">
            <w:pPr>
              <w:rPr>
                <w:sz w:val="20"/>
                <w:szCs w:val="20"/>
                <w:lang w:val="en-GB"/>
              </w:rPr>
            </w:pPr>
          </w:p>
        </w:tc>
      </w:tr>
      <w:tr w:rsidR="00F72A99" w14:paraId="4A587853" w14:textId="77777777">
        <w:trPr>
          <w:trHeight w:val="20"/>
          <w:jc w:val="center"/>
        </w:trPr>
        <w:tc>
          <w:tcPr>
            <w:tcW w:w="2717" w:type="dxa"/>
            <w:hideMark/>
          </w:tcPr>
          <w:p w14:paraId="2B903137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WhatsApp Number of Reviewer (Optional)</w:t>
            </w:r>
          </w:p>
        </w:tc>
        <w:tc>
          <w:tcPr>
            <w:tcW w:w="9048" w:type="dxa"/>
          </w:tcPr>
          <w:p w14:paraId="55BCE2DF" w14:textId="77777777" w:rsidR="00F72A99" w:rsidRDefault="00BE62C8">
            <w:pPr>
              <w:rPr>
                <w:sz w:val="20"/>
                <w:szCs w:val="20"/>
                <w:lang w:val="en-GB"/>
              </w:rPr>
            </w:pPr>
            <w:r w:rsidRPr="00EF0B5C">
              <w:rPr>
                <w:rFonts w:eastAsia="Arial Unicode MS"/>
                <w:b/>
                <w:bCs/>
                <w:lang w:val="en-GB"/>
              </w:rPr>
              <w:t xml:space="preserve">+20 01158815692,    </w:t>
            </w:r>
            <w:r w:rsidRPr="00EF0B5C">
              <w:rPr>
                <w:b/>
                <w:bCs/>
              </w:rPr>
              <w:t xml:space="preserve"> ORCID ID:</w:t>
            </w:r>
            <w:hyperlink r:id="rId12" w:tgtFrame="userOrcid" w:history="1">
              <w:r w:rsidRPr="00EF0B5C">
                <w:rPr>
                  <w:rStyle w:val="Hyperlink"/>
                  <w:rFonts w:eastAsia="Arial Unicode MS"/>
                  <w:b/>
                  <w:bCs/>
                  <w:color w:val="auto"/>
                  <w:u w:val="none"/>
                </w:rPr>
                <w:t>0000-0002-4436-5963</w:t>
              </w:r>
            </w:hyperlink>
          </w:p>
        </w:tc>
      </w:tr>
      <w:tr w:rsidR="00F72A99" w14:paraId="10D0B905" w14:textId="77777777">
        <w:trPr>
          <w:trHeight w:val="20"/>
          <w:jc w:val="center"/>
        </w:trPr>
        <w:tc>
          <w:tcPr>
            <w:tcW w:w="2717" w:type="dxa"/>
          </w:tcPr>
          <w:p w14:paraId="3F0CF6E6" w14:textId="77777777" w:rsidR="00F72A99" w:rsidRDefault="00751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Write 5-8 Keywords regarding expertise of Reviewer</w:t>
            </w:r>
          </w:p>
          <w:p w14:paraId="6F689ADC" w14:textId="77777777" w:rsidR="00F72A99" w:rsidRDefault="00F72A9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048" w:type="dxa"/>
          </w:tcPr>
          <w:p w14:paraId="1B09EACD" w14:textId="77777777" w:rsidR="00740024" w:rsidRPr="003A3A86" w:rsidRDefault="00740024">
            <w:pPr>
              <w:rPr>
                <w:color w:val="FF0000"/>
                <w:sz w:val="20"/>
                <w:szCs w:val="20"/>
                <w:lang w:val="en-GB"/>
              </w:rPr>
            </w:pPr>
            <w:r>
              <w:rPr>
                <w:rFonts w:eastAsia="Arial Unicode MS"/>
                <w:b/>
                <w:bCs/>
                <w:lang w:val="en-GB"/>
              </w:rPr>
              <w:t>E</w:t>
            </w:r>
            <w:r w:rsidRPr="00EF0B5C">
              <w:rPr>
                <w:rFonts w:eastAsia="Arial Unicode MS"/>
                <w:b/>
                <w:bCs/>
                <w:lang w:val="en-GB"/>
              </w:rPr>
              <w:t>lectrochemistry, renewable energy, electrode technology, industrial waste treatment. extractive Metallurgy, Mineral Processing technology</w:t>
            </w:r>
            <w:r w:rsidR="003A3A86">
              <w:rPr>
                <w:rFonts w:eastAsia="Arial Unicode MS"/>
                <w:b/>
                <w:bCs/>
                <w:lang w:val="en-GB"/>
              </w:rPr>
              <w:t xml:space="preserve">. </w:t>
            </w:r>
            <w:r w:rsidR="003A3A86" w:rsidRPr="003A3A86">
              <w:rPr>
                <w:rFonts w:eastAsia="Arial Unicode MS"/>
                <w:b/>
                <w:bCs/>
                <w:color w:val="FF0000"/>
                <w:lang w:val="en-GB"/>
              </w:rPr>
              <w:t>October 18, 2026</w:t>
            </w:r>
          </w:p>
          <w:p w14:paraId="66817E22" w14:textId="77777777" w:rsidR="00F72A99" w:rsidRPr="00740024" w:rsidRDefault="00F72A99" w:rsidP="00740024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</w:tbl>
    <w:p w14:paraId="3256A00D" w14:textId="77777777" w:rsidR="00F72A99" w:rsidRDefault="00F72A99">
      <w:pPr>
        <w:rPr>
          <w:sz w:val="20"/>
          <w:szCs w:val="20"/>
        </w:rPr>
      </w:pPr>
    </w:p>
    <w:p w14:paraId="4046E525" w14:textId="77777777" w:rsidR="00F72A99" w:rsidRDefault="00F72A99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sectPr w:rsidR="00F72A99" w:rsidSect="00677D98">
      <w:headerReference w:type="default" r:id="rId13"/>
      <w:footerReference w:type="default" r:id="rId14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8F2C9" w14:textId="77777777" w:rsidR="00846ADC" w:rsidRDefault="00846ADC">
      <w:r>
        <w:separator/>
      </w:r>
    </w:p>
  </w:endnote>
  <w:endnote w:type="continuationSeparator" w:id="0">
    <w:p w14:paraId="29677C26" w14:textId="77777777" w:rsidR="00846ADC" w:rsidRDefault="0084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095A7" w14:textId="77777777" w:rsidR="00F72A99" w:rsidRDefault="00F72A99">
    <w:pPr>
      <w:pStyle w:val="Footer"/>
      <w:jc w:val="right"/>
    </w:pPr>
  </w:p>
  <w:p w14:paraId="08F9EA95" w14:textId="77777777" w:rsidR="00F72A99" w:rsidRDefault="007519A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4E2D08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4E2D08">
      <w:rPr>
        <w:b/>
        <w:sz w:val="20"/>
      </w:rPr>
      <w:fldChar w:fldCharType="separate"/>
    </w:r>
    <w:r w:rsidR="00D36017">
      <w:rPr>
        <w:b/>
        <w:noProof/>
        <w:sz w:val="20"/>
      </w:rPr>
      <w:t>3</w:t>
    </w:r>
    <w:r w:rsidR="004E2D08">
      <w:rPr>
        <w:b/>
        <w:sz w:val="20"/>
      </w:rPr>
      <w:fldChar w:fldCharType="end"/>
    </w:r>
    <w:r>
      <w:rPr>
        <w:sz w:val="20"/>
      </w:rPr>
      <w:t xml:space="preserve"> of </w:t>
    </w:r>
    <w:r w:rsidR="004E2D08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4E2D08">
      <w:rPr>
        <w:b/>
        <w:sz w:val="20"/>
      </w:rPr>
      <w:fldChar w:fldCharType="separate"/>
    </w:r>
    <w:r w:rsidR="00D36017">
      <w:rPr>
        <w:b/>
        <w:noProof/>
        <w:sz w:val="20"/>
      </w:rPr>
      <w:t>3</w:t>
    </w:r>
    <w:r w:rsidR="004E2D08">
      <w:rPr>
        <w:b/>
        <w:sz w:val="20"/>
      </w:rPr>
      <w:fldChar w:fldCharType="end"/>
    </w:r>
  </w:p>
  <w:p w14:paraId="76A91178" w14:textId="77777777" w:rsidR="00F72A99" w:rsidRDefault="007519A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F102367" w14:textId="77777777" w:rsidR="00F72A99" w:rsidRDefault="00F72A99">
    <w:pPr>
      <w:pStyle w:val="Footer"/>
      <w:jc w:val="right"/>
    </w:pPr>
  </w:p>
  <w:p w14:paraId="392AF52B" w14:textId="77777777" w:rsidR="00F72A99" w:rsidRDefault="00F72A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7FD25" w14:textId="77777777" w:rsidR="00846ADC" w:rsidRDefault="00846ADC">
      <w:r>
        <w:separator/>
      </w:r>
    </w:p>
  </w:footnote>
  <w:footnote w:type="continuationSeparator" w:id="0">
    <w:p w14:paraId="143CFC2D" w14:textId="77777777" w:rsidR="00846ADC" w:rsidRDefault="00846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84D51" w14:textId="77777777" w:rsidR="00F72A99" w:rsidRDefault="00F72A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03B10A5" w14:textId="77777777" w:rsidR="00F72A99" w:rsidRDefault="007519A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64A75E1"/>
    <w:multiLevelType w:val="hybridMultilevel"/>
    <w:tmpl w:val="8684F8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83589D"/>
    <w:multiLevelType w:val="hybridMultilevel"/>
    <w:tmpl w:val="AC585A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9762097">
    <w:abstractNumId w:val="4"/>
  </w:num>
  <w:num w:numId="2" w16cid:durableId="1794322335">
    <w:abstractNumId w:val="8"/>
  </w:num>
  <w:num w:numId="3" w16cid:durableId="653681337">
    <w:abstractNumId w:val="7"/>
  </w:num>
  <w:num w:numId="4" w16cid:durableId="405957220">
    <w:abstractNumId w:val="10"/>
  </w:num>
  <w:num w:numId="5" w16cid:durableId="54278942">
    <w:abstractNumId w:val="6"/>
  </w:num>
  <w:num w:numId="6" w16cid:durableId="1280066352">
    <w:abstractNumId w:val="0"/>
  </w:num>
  <w:num w:numId="7" w16cid:durableId="1865483208">
    <w:abstractNumId w:val="3"/>
  </w:num>
  <w:num w:numId="8" w16cid:durableId="1957440525">
    <w:abstractNumId w:val="13"/>
  </w:num>
  <w:num w:numId="9" w16cid:durableId="761218444">
    <w:abstractNumId w:val="12"/>
  </w:num>
  <w:num w:numId="10" w16cid:durableId="301689505">
    <w:abstractNumId w:val="2"/>
  </w:num>
  <w:num w:numId="11" w16cid:durableId="125895261">
    <w:abstractNumId w:val="1"/>
  </w:num>
  <w:num w:numId="12" w16cid:durableId="1796023471">
    <w:abstractNumId w:val="5"/>
  </w:num>
  <w:num w:numId="13" w16cid:durableId="1038357053">
    <w:abstractNumId w:val="9"/>
  </w:num>
  <w:num w:numId="14" w16cid:durableId="11208792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2A99"/>
    <w:rsid w:val="00075A82"/>
    <w:rsid w:val="00097E90"/>
    <w:rsid w:val="000C3589"/>
    <w:rsid w:val="000D06BE"/>
    <w:rsid w:val="00101378"/>
    <w:rsid w:val="001A6071"/>
    <w:rsid w:val="001B2A7C"/>
    <w:rsid w:val="001D5A41"/>
    <w:rsid w:val="002059EC"/>
    <w:rsid w:val="00230B2D"/>
    <w:rsid w:val="0027705B"/>
    <w:rsid w:val="00277741"/>
    <w:rsid w:val="002C7CB3"/>
    <w:rsid w:val="002D6AB1"/>
    <w:rsid w:val="002E3728"/>
    <w:rsid w:val="00327E5E"/>
    <w:rsid w:val="00390503"/>
    <w:rsid w:val="003A3A86"/>
    <w:rsid w:val="003D2AD5"/>
    <w:rsid w:val="003E1854"/>
    <w:rsid w:val="004270E3"/>
    <w:rsid w:val="00480AFE"/>
    <w:rsid w:val="004A325C"/>
    <w:rsid w:val="004E2D08"/>
    <w:rsid w:val="005F0D95"/>
    <w:rsid w:val="00614FAC"/>
    <w:rsid w:val="0061738F"/>
    <w:rsid w:val="00644B87"/>
    <w:rsid w:val="00677D98"/>
    <w:rsid w:val="006A5784"/>
    <w:rsid w:val="006B42B7"/>
    <w:rsid w:val="006B7B18"/>
    <w:rsid w:val="006E6E1B"/>
    <w:rsid w:val="006F79C3"/>
    <w:rsid w:val="00740024"/>
    <w:rsid w:val="007519AA"/>
    <w:rsid w:val="00846ADC"/>
    <w:rsid w:val="0087358A"/>
    <w:rsid w:val="008D6515"/>
    <w:rsid w:val="008E07A4"/>
    <w:rsid w:val="008E3EC5"/>
    <w:rsid w:val="008E5B5E"/>
    <w:rsid w:val="008F0CC6"/>
    <w:rsid w:val="00936B04"/>
    <w:rsid w:val="00961E0B"/>
    <w:rsid w:val="009943FE"/>
    <w:rsid w:val="009D3D73"/>
    <w:rsid w:val="00A31243"/>
    <w:rsid w:val="00A64BDA"/>
    <w:rsid w:val="00AD4C25"/>
    <w:rsid w:val="00B91F5A"/>
    <w:rsid w:val="00BD1166"/>
    <w:rsid w:val="00BE62C8"/>
    <w:rsid w:val="00BF122F"/>
    <w:rsid w:val="00BF655D"/>
    <w:rsid w:val="00C13567"/>
    <w:rsid w:val="00CD7929"/>
    <w:rsid w:val="00D21573"/>
    <w:rsid w:val="00D36017"/>
    <w:rsid w:val="00DF7AD8"/>
    <w:rsid w:val="00E44CD5"/>
    <w:rsid w:val="00EC1979"/>
    <w:rsid w:val="00F263DE"/>
    <w:rsid w:val="00F44636"/>
    <w:rsid w:val="00F66FB4"/>
    <w:rsid w:val="00F72054"/>
    <w:rsid w:val="00F72A99"/>
    <w:rsid w:val="00F9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977B4"/>
  <w15:docId w15:val="{6260A22E-3E69-486A-9C76-50D3B95E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D9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677D98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677D98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77D98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677D98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677D9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677D98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677D98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677D9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77D9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77D9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77D9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677D9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7D98"/>
    <w:pPr>
      <w:ind w:left="720"/>
      <w:contextualSpacing/>
    </w:pPr>
  </w:style>
  <w:style w:type="paragraph" w:styleId="Revision">
    <w:name w:val="Revision"/>
    <w:hidden/>
    <w:uiPriority w:val="99"/>
    <w:semiHidden/>
    <w:rsid w:val="00677D98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677D98"/>
    <w:rPr>
      <w:color w:val="800080"/>
      <w:u w:val="single"/>
    </w:rPr>
  </w:style>
  <w:style w:type="table" w:styleId="TableGrid">
    <w:name w:val="Table Grid"/>
    <w:basedOn w:val="TableNormal"/>
    <w:uiPriority w:val="59"/>
    <w:rsid w:val="00677D98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677D98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677D98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1B2A7C"/>
    <w:rPr>
      <w:b/>
      <w:bCs/>
    </w:rPr>
  </w:style>
  <w:style w:type="character" w:styleId="UnresolvedMention">
    <w:name w:val="Unresolved Mention"/>
    <w:uiPriority w:val="99"/>
    <w:semiHidden/>
    <w:unhideWhenUsed/>
    <w:rsid w:val="00CD79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general-editorial-policy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ae/journal" TargetMode="External"/><Relationship Id="rId12" Type="http://schemas.openxmlformats.org/officeDocument/2006/relationships/hyperlink" Target="https://orcid.org/0000-0002-4436-596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sayed2021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1.reviewerhub.org/benefits-for-reviewe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1.reviewerhub.org/peer-review-comments-approval-policy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1159</Words>
  <Characters>6610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1159</cp:lastModifiedBy>
  <cp:revision>86</cp:revision>
  <dcterms:created xsi:type="dcterms:W3CDTF">2026-03-24T06:15:00Z</dcterms:created>
  <dcterms:modified xsi:type="dcterms:W3CDTF">2026-10-22T12:46:00Z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