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A54EB7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A54EB7" w:rsidRDefault="00E612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A54EB7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4EB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A54EB7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A54EB7" w:rsidRDefault="00E612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19EF9E95" w:rsidR="006C2F99" w:rsidRPr="00A54EB7" w:rsidRDefault="00AD61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Ms_JOBAN_15906</w:t>
            </w:r>
          </w:p>
        </w:tc>
      </w:tr>
      <w:tr w:rsidR="006C2F99" w:rsidRPr="00A54EB7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A54EB7" w:rsidRDefault="00E612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E4FEC2B" w:rsidR="006C2F99" w:rsidRPr="00A54EB7" w:rsidRDefault="00AD61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Characteristics of Fibre-Enriched Chicken Sausages Incorporated with Cooked Plantain</w:t>
            </w:r>
          </w:p>
        </w:tc>
      </w:tr>
      <w:tr w:rsidR="006C2F99" w:rsidRPr="00A54EB7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A54EB7" w:rsidRDefault="00E612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A54EB7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A54EB7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A54EB7" w:rsidRDefault="00E612F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4EB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54EB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A54EB7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A54EB7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A54EB7" w:rsidRDefault="00E612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4E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4E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A54EB7" w:rsidRDefault="00E612F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313DAFEF" w:rsidR="006C2F99" w:rsidRPr="00A54EB7" w:rsidRDefault="00E05F06" w:rsidP="00E05F0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sz w:val="20"/>
                <w:szCs w:val="20"/>
              </w:rPr>
              <w:t xml:space="preserve">The effects of cooked unripe plantain with and without peel, on the physicochemical, proximate and sensory characteristics of chicken sausages. It is noted that the incorporation of 5% cooked shredded unripe plantain improved processing characteristics and increased moisture, ash and crude </w:t>
            </w:r>
            <w:proofErr w:type="spellStart"/>
            <w:r w:rsidRPr="00A54EB7">
              <w:rPr>
                <w:rFonts w:ascii="Arial" w:hAnsi="Arial" w:cs="Arial"/>
                <w:sz w:val="20"/>
                <w:szCs w:val="20"/>
              </w:rPr>
              <w:t>fibre</w:t>
            </w:r>
            <w:proofErr w:type="spellEnd"/>
            <w:r w:rsidRPr="00A54EB7">
              <w:rPr>
                <w:rFonts w:ascii="Arial" w:hAnsi="Arial" w:cs="Arial"/>
                <w:sz w:val="20"/>
                <w:szCs w:val="20"/>
              </w:rPr>
              <w:t xml:space="preserve"> contents while reducing pH, protein and fat contents in chicken sausages. Crude </w:t>
            </w:r>
            <w:proofErr w:type="spellStart"/>
            <w:r w:rsidRPr="00A54EB7">
              <w:rPr>
                <w:rFonts w:ascii="Arial" w:hAnsi="Arial" w:cs="Arial"/>
                <w:sz w:val="20"/>
                <w:szCs w:val="20"/>
              </w:rPr>
              <w:t>fibre</w:t>
            </w:r>
            <w:proofErr w:type="spellEnd"/>
            <w:r w:rsidRPr="00A54EB7">
              <w:rPr>
                <w:rFonts w:ascii="Arial" w:hAnsi="Arial" w:cs="Arial"/>
                <w:sz w:val="20"/>
                <w:szCs w:val="20"/>
              </w:rPr>
              <w:t xml:space="preserve"> increased from 0.48% in the control to 4.42% and 4.56% with plantain without and with peel, respectively.</w:t>
            </w:r>
          </w:p>
        </w:tc>
        <w:tc>
          <w:tcPr>
            <w:tcW w:w="1667" w:type="pct"/>
          </w:tcPr>
          <w:p w14:paraId="72752A66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A54EB7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A54EB7" w:rsidRDefault="00E612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54E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A54EB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A54EB7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A54EB7" w:rsidRDefault="00E612F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4E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A54EB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A54EB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A54EB7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A54EB7" w:rsidRDefault="00E612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54CE7158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24FFD6C2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2EB211D8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A89BF6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4F83BD09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567744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19272F52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48AB2CD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F898BB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4A32772C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4AB803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49D853AE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92EAAF3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7CA65A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A54EB7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A54EB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302DA05E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3408ECD8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6B5313D6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7005E2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9095E52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2E3133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03EF01EB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33823DC9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A54EB7" w:rsidRDefault="00E612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A54EB7" w:rsidRDefault="00E612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91A981E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A54EB7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A54EB7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A54EB7" w:rsidRDefault="00E612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4E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A54EB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A54EB7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A54EB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A54EB7" w:rsidRDefault="00E612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4E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4EB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4EB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A54EB7" w:rsidRDefault="00E612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A54EB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A54EB7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E3356DC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9A3CC80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A54EB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A54EB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FE9AFBE" w:rsidR="006C2F99" w:rsidRPr="00A54EB7" w:rsidRDefault="001D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CE9F88B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A54EB7" w:rsidRDefault="00E612F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4E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A54EB7" w:rsidRDefault="00E612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3F1F96F5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C9D1EBA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A54EB7" w:rsidRDefault="00E612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A54EB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A54EB7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5D2D0B36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3D0DD25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54EB7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A54EB7" w:rsidRDefault="00E612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A54EB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A54EB7" w:rsidRDefault="00E612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A54EB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13C95BB" w:rsidR="006C2F99" w:rsidRPr="00A54EB7" w:rsidRDefault="001D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E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3736FBA9" w14:textId="77777777" w:rsidR="006C2F99" w:rsidRPr="00A54EB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E2CE8B" w14:textId="77777777" w:rsidR="00A54EB7" w:rsidRPr="00A54EB7" w:rsidRDefault="00A54EB7" w:rsidP="00A54EB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54EB7">
        <w:rPr>
          <w:rFonts w:ascii="Arial" w:hAnsi="Arial" w:cs="Arial"/>
          <w:b/>
          <w:u w:val="single"/>
        </w:rPr>
        <w:t>Reviewer details:</w:t>
      </w:r>
    </w:p>
    <w:p w14:paraId="651A77E5" w14:textId="77777777" w:rsidR="00A54EB7" w:rsidRPr="00A54EB7" w:rsidRDefault="00A54EB7" w:rsidP="00A54EB7">
      <w:pPr>
        <w:rPr>
          <w:rFonts w:ascii="Arial" w:hAnsi="Arial" w:cs="Arial"/>
          <w:sz w:val="20"/>
          <w:szCs w:val="20"/>
        </w:rPr>
      </w:pPr>
      <w:proofErr w:type="spellStart"/>
      <w:r w:rsidRPr="00A54EB7">
        <w:rPr>
          <w:rFonts w:ascii="Arial" w:hAnsi="Arial" w:cs="Arial"/>
          <w:color w:val="000000"/>
          <w:sz w:val="20"/>
          <w:szCs w:val="20"/>
        </w:rPr>
        <w:t>Shreef</w:t>
      </w:r>
      <w:proofErr w:type="spellEnd"/>
      <w:r w:rsidRPr="00A54EB7">
        <w:rPr>
          <w:rFonts w:ascii="Arial" w:hAnsi="Arial" w:cs="Arial"/>
          <w:color w:val="000000"/>
          <w:sz w:val="20"/>
          <w:szCs w:val="20"/>
        </w:rPr>
        <w:t xml:space="preserve"> Gamal </w:t>
      </w:r>
      <w:proofErr w:type="spellStart"/>
      <w:r w:rsidRPr="00A54EB7">
        <w:rPr>
          <w:rFonts w:ascii="Arial" w:hAnsi="Arial" w:cs="Arial"/>
          <w:color w:val="000000"/>
          <w:sz w:val="20"/>
          <w:szCs w:val="20"/>
        </w:rPr>
        <w:t>Noub</w:t>
      </w:r>
      <w:proofErr w:type="spellEnd"/>
      <w:r w:rsidRPr="00A54EB7">
        <w:rPr>
          <w:rFonts w:ascii="Arial" w:hAnsi="Arial" w:cs="Arial"/>
          <w:color w:val="000000"/>
          <w:sz w:val="20"/>
          <w:szCs w:val="20"/>
        </w:rPr>
        <w:t xml:space="preserve"> Gabrial</w:t>
      </w:r>
      <w:r w:rsidRPr="00A54EB7">
        <w:rPr>
          <w:rFonts w:ascii="Arial" w:hAnsi="Arial" w:cs="Arial"/>
          <w:sz w:val="20"/>
          <w:szCs w:val="20"/>
        </w:rPr>
        <w:t xml:space="preserve">, </w:t>
      </w:r>
      <w:r w:rsidRPr="00A54EB7">
        <w:rPr>
          <w:rFonts w:ascii="Arial" w:hAnsi="Arial" w:cs="Arial"/>
          <w:color w:val="000000"/>
          <w:sz w:val="20"/>
          <w:szCs w:val="20"/>
        </w:rPr>
        <w:t>Egypt</w:t>
      </w:r>
    </w:p>
    <w:p w14:paraId="5539A837" w14:textId="77777777" w:rsidR="006C2F99" w:rsidRPr="00A54EB7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A54EB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972C1" w14:textId="77777777" w:rsidR="00A73BEA" w:rsidRDefault="00A73BEA">
      <w:r>
        <w:separator/>
      </w:r>
    </w:p>
  </w:endnote>
  <w:endnote w:type="continuationSeparator" w:id="0">
    <w:p w14:paraId="7883F8D2" w14:textId="77777777" w:rsidR="00A73BEA" w:rsidRDefault="00A7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1587A1CE" w:rsidR="006C2F99" w:rsidRDefault="00E612F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05F06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05F0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E612F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3A5BD" w14:textId="77777777" w:rsidR="00A73BEA" w:rsidRDefault="00A73BEA">
      <w:r>
        <w:separator/>
      </w:r>
    </w:p>
  </w:footnote>
  <w:footnote w:type="continuationSeparator" w:id="0">
    <w:p w14:paraId="0C3E46D9" w14:textId="77777777" w:rsidR="00A73BEA" w:rsidRDefault="00A73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E612F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281805">
    <w:abstractNumId w:val="4"/>
  </w:num>
  <w:num w:numId="2" w16cid:durableId="447480132">
    <w:abstractNumId w:val="8"/>
  </w:num>
  <w:num w:numId="3" w16cid:durableId="1766031015">
    <w:abstractNumId w:val="7"/>
  </w:num>
  <w:num w:numId="4" w16cid:durableId="608782815">
    <w:abstractNumId w:val="9"/>
  </w:num>
  <w:num w:numId="5" w16cid:durableId="151726640">
    <w:abstractNumId w:val="6"/>
  </w:num>
  <w:num w:numId="6" w16cid:durableId="119962298">
    <w:abstractNumId w:val="0"/>
  </w:num>
  <w:num w:numId="7" w16cid:durableId="1483691172">
    <w:abstractNumId w:val="3"/>
  </w:num>
  <w:num w:numId="8" w16cid:durableId="663048455">
    <w:abstractNumId w:val="11"/>
  </w:num>
  <w:num w:numId="9" w16cid:durableId="1091438158">
    <w:abstractNumId w:val="10"/>
  </w:num>
  <w:num w:numId="10" w16cid:durableId="256328214">
    <w:abstractNumId w:val="2"/>
  </w:num>
  <w:num w:numId="11" w16cid:durableId="712198439">
    <w:abstractNumId w:val="1"/>
  </w:num>
  <w:num w:numId="12" w16cid:durableId="1730302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1D06EA"/>
    <w:rsid w:val="004C66D8"/>
    <w:rsid w:val="00531028"/>
    <w:rsid w:val="005D43D3"/>
    <w:rsid w:val="005D5433"/>
    <w:rsid w:val="006C2F99"/>
    <w:rsid w:val="007608CD"/>
    <w:rsid w:val="007B42DA"/>
    <w:rsid w:val="007B54C0"/>
    <w:rsid w:val="008F670C"/>
    <w:rsid w:val="00967157"/>
    <w:rsid w:val="00A54EB7"/>
    <w:rsid w:val="00A73BEA"/>
    <w:rsid w:val="00AD619E"/>
    <w:rsid w:val="00BC3321"/>
    <w:rsid w:val="00CB1508"/>
    <w:rsid w:val="00D15CB8"/>
    <w:rsid w:val="00D21BAD"/>
    <w:rsid w:val="00D86B5F"/>
    <w:rsid w:val="00E00546"/>
    <w:rsid w:val="00E05F06"/>
    <w:rsid w:val="00E612F6"/>
    <w:rsid w:val="00E802FA"/>
    <w:rsid w:val="00F6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D43D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54EB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2026-10-15T13:42:00Z</dcterms:created>
  <dcterms:modified xsi:type="dcterms:W3CDTF">2026-10-17T08:11:00Z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