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8D2E4B" w14:paraId="62996946" w14:textId="77777777">
        <w:trPr>
          <w:trHeight w:val="20"/>
          <w:jc w:val="center"/>
        </w:trPr>
        <w:tc>
          <w:tcPr>
            <w:tcW w:w="1186" w:type="pct"/>
          </w:tcPr>
          <w:p w14:paraId="7FEBB918" w14:textId="77777777" w:rsidR="006C2F99" w:rsidRPr="008D2E4B" w:rsidRDefault="00B07429">
            <w:pPr>
              <w:pStyle w:val="BodyText"/>
              <w:ind w:left="90"/>
              <w:jc w:val="left"/>
              <w:rPr>
                <w:rFonts w:ascii="Arial" w:hAnsi="Arial" w:cs="Arial"/>
                <w:bCs/>
                <w:sz w:val="20"/>
                <w:szCs w:val="20"/>
                <w:lang w:val="en-GB" w:eastAsia="en-US"/>
              </w:rPr>
            </w:pPr>
            <w:r w:rsidRPr="008D2E4B">
              <w:rPr>
                <w:rFonts w:ascii="Arial" w:hAnsi="Arial" w:cs="Arial"/>
                <w:bCs/>
                <w:sz w:val="20"/>
                <w:szCs w:val="20"/>
                <w:lang w:val="en-GB" w:eastAsia="en-US"/>
              </w:rPr>
              <w:t>Journal Name:</w:t>
            </w:r>
          </w:p>
        </w:tc>
        <w:tc>
          <w:tcPr>
            <w:tcW w:w="3814" w:type="pct"/>
          </w:tcPr>
          <w:p w14:paraId="1128BAF8" w14:textId="77777777" w:rsidR="006C2F99" w:rsidRPr="008D2E4B" w:rsidRDefault="006C2F99">
            <w:pPr>
              <w:rPr>
                <w:rFonts w:ascii="Arial" w:hAnsi="Arial" w:cs="Arial"/>
                <w:b/>
                <w:bCs/>
                <w:color w:val="0000FF"/>
                <w:sz w:val="20"/>
                <w:szCs w:val="20"/>
                <w:lang w:val="en-GB"/>
              </w:rPr>
            </w:pPr>
            <w:hyperlink r:id="rId7" w:history="1">
              <w:r w:rsidRPr="008D2E4B">
                <w:rPr>
                  <w:rFonts w:ascii="Arial" w:hAnsi="Arial" w:cs="Arial"/>
                  <w:color w:val="0000FF"/>
                  <w:sz w:val="20"/>
                  <w:szCs w:val="20"/>
                  <w:u w:val="single"/>
                </w:rPr>
                <w:t>Journal of Biology and Nature</w:t>
              </w:r>
            </w:hyperlink>
          </w:p>
        </w:tc>
      </w:tr>
      <w:tr w:rsidR="006C2F99" w:rsidRPr="008D2E4B" w14:paraId="5AA2286B" w14:textId="77777777">
        <w:trPr>
          <w:trHeight w:val="20"/>
          <w:jc w:val="center"/>
        </w:trPr>
        <w:tc>
          <w:tcPr>
            <w:tcW w:w="1186" w:type="pct"/>
          </w:tcPr>
          <w:p w14:paraId="32689093" w14:textId="77777777" w:rsidR="006C2F99" w:rsidRPr="008D2E4B" w:rsidRDefault="00B07429">
            <w:pPr>
              <w:pStyle w:val="BodyText"/>
              <w:ind w:left="90"/>
              <w:jc w:val="left"/>
              <w:rPr>
                <w:rFonts w:ascii="Arial" w:hAnsi="Arial" w:cs="Arial"/>
                <w:bCs/>
                <w:sz w:val="20"/>
                <w:szCs w:val="20"/>
                <w:lang w:val="en-GB" w:eastAsia="en-US"/>
              </w:rPr>
            </w:pPr>
            <w:r w:rsidRPr="008D2E4B">
              <w:rPr>
                <w:rFonts w:ascii="Arial" w:hAnsi="Arial" w:cs="Arial"/>
                <w:bCs/>
                <w:sz w:val="20"/>
                <w:szCs w:val="20"/>
                <w:lang w:val="en-GB" w:eastAsia="en-US"/>
              </w:rPr>
              <w:t>Manuscript Number:</w:t>
            </w:r>
          </w:p>
        </w:tc>
        <w:tc>
          <w:tcPr>
            <w:tcW w:w="3814" w:type="pct"/>
          </w:tcPr>
          <w:p w14:paraId="707F31B0" w14:textId="3BF47216" w:rsidR="006C2F99" w:rsidRPr="008D2E4B" w:rsidRDefault="00864F86">
            <w:pPr>
              <w:pStyle w:val="NormalWeb"/>
              <w:spacing w:before="0" w:beforeAutospacing="0" w:after="0" w:afterAutospacing="0"/>
              <w:rPr>
                <w:rFonts w:ascii="Arial" w:hAnsi="Arial" w:cs="Arial"/>
                <w:b/>
                <w:bCs/>
                <w:sz w:val="20"/>
                <w:szCs w:val="20"/>
                <w:lang w:val="en-GB"/>
              </w:rPr>
            </w:pPr>
            <w:r w:rsidRPr="008D2E4B">
              <w:rPr>
                <w:rFonts w:ascii="Arial" w:hAnsi="Arial" w:cs="Arial"/>
                <w:b/>
                <w:bCs/>
                <w:sz w:val="20"/>
                <w:szCs w:val="20"/>
                <w:lang w:val="en-GB"/>
              </w:rPr>
              <w:t>Ms_JOBAN_15853</w:t>
            </w:r>
          </w:p>
        </w:tc>
      </w:tr>
      <w:tr w:rsidR="006C2F99" w:rsidRPr="008D2E4B" w14:paraId="63808087" w14:textId="77777777">
        <w:trPr>
          <w:trHeight w:val="20"/>
          <w:jc w:val="center"/>
        </w:trPr>
        <w:tc>
          <w:tcPr>
            <w:tcW w:w="1186" w:type="pct"/>
          </w:tcPr>
          <w:p w14:paraId="19F577E6" w14:textId="77777777" w:rsidR="006C2F99" w:rsidRPr="008D2E4B" w:rsidRDefault="00B07429">
            <w:pPr>
              <w:pStyle w:val="BodyText"/>
              <w:ind w:left="90"/>
              <w:jc w:val="left"/>
              <w:rPr>
                <w:rFonts w:ascii="Arial" w:hAnsi="Arial" w:cs="Arial"/>
                <w:bCs/>
                <w:sz w:val="20"/>
                <w:szCs w:val="20"/>
                <w:lang w:val="en-GB" w:eastAsia="en-US"/>
              </w:rPr>
            </w:pPr>
            <w:r w:rsidRPr="008D2E4B">
              <w:rPr>
                <w:rFonts w:ascii="Arial" w:hAnsi="Arial" w:cs="Arial"/>
                <w:bCs/>
                <w:sz w:val="20"/>
                <w:szCs w:val="20"/>
                <w:lang w:val="en-GB" w:eastAsia="en-US"/>
              </w:rPr>
              <w:t xml:space="preserve">Title of the Manuscript: </w:t>
            </w:r>
          </w:p>
        </w:tc>
        <w:tc>
          <w:tcPr>
            <w:tcW w:w="3814" w:type="pct"/>
          </w:tcPr>
          <w:p w14:paraId="79058306" w14:textId="4B62B017" w:rsidR="006C2F99" w:rsidRPr="008D2E4B" w:rsidRDefault="00864F86">
            <w:pPr>
              <w:pStyle w:val="NormalWeb"/>
              <w:spacing w:before="0" w:beforeAutospacing="0" w:after="0" w:afterAutospacing="0"/>
              <w:rPr>
                <w:rFonts w:ascii="Arial" w:hAnsi="Arial" w:cs="Arial"/>
                <w:b/>
                <w:sz w:val="20"/>
                <w:szCs w:val="20"/>
                <w:lang w:val="en-GB"/>
              </w:rPr>
            </w:pPr>
            <w:r w:rsidRPr="008D2E4B">
              <w:rPr>
                <w:rFonts w:ascii="Arial" w:hAnsi="Arial" w:cs="Arial"/>
                <w:b/>
                <w:sz w:val="20"/>
                <w:szCs w:val="20"/>
                <w:lang w:val="en-GB"/>
              </w:rPr>
              <w:t>T and Tn antigens in HPV-positive and -negative cervical cancer cells</w:t>
            </w:r>
          </w:p>
        </w:tc>
      </w:tr>
      <w:tr w:rsidR="006C2F99" w:rsidRPr="008D2E4B" w14:paraId="359CBF68" w14:textId="77777777">
        <w:trPr>
          <w:trHeight w:val="20"/>
          <w:jc w:val="center"/>
        </w:trPr>
        <w:tc>
          <w:tcPr>
            <w:tcW w:w="1186" w:type="pct"/>
          </w:tcPr>
          <w:p w14:paraId="53CFA4EA" w14:textId="77777777" w:rsidR="006C2F99" w:rsidRPr="008D2E4B" w:rsidRDefault="00B07429">
            <w:pPr>
              <w:pStyle w:val="BodyText"/>
              <w:ind w:left="90"/>
              <w:jc w:val="left"/>
              <w:rPr>
                <w:rFonts w:ascii="Arial" w:hAnsi="Arial" w:cs="Arial"/>
                <w:bCs/>
                <w:sz w:val="20"/>
                <w:szCs w:val="20"/>
                <w:lang w:val="en-GB" w:eastAsia="en-US"/>
              </w:rPr>
            </w:pPr>
            <w:r w:rsidRPr="008D2E4B">
              <w:rPr>
                <w:rFonts w:ascii="Arial" w:hAnsi="Arial" w:cs="Arial"/>
                <w:bCs/>
                <w:sz w:val="20"/>
                <w:szCs w:val="20"/>
                <w:lang w:val="en-GB" w:eastAsia="en-US"/>
              </w:rPr>
              <w:t>Type of the Article</w:t>
            </w:r>
          </w:p>
        </w:tc>
        <w:tc>
          <w:tcPr>
            <w:tcW w:w="3814" w:type="pct"/>
          </w:tcPr>
          <w:p w14:paraId="1235D0ED" w14:textId="78080983" w:rsidR="006C2F99" w:rsidRPr="008D2E4B" w:rsidRDefault="00D15CB8">
            <w:pPr>
              <w:pStyle w:val="NormalWeb"/>
              <w:spacing w:before="0" w:beforeAutospacing="0" w:after="0" w:afterAutospacing="0"/>
              <w:rPr>
                <w:rFonts w:ascii="Arial" w:hAnsi="Arial" w:cs="Arial"/>
                <w:b/>
                <w:sz w:val="20"/>
                <w:szCs w:val="20"/>
                <w:lang w:val="en-GB"/>
              </w:rPr>
            </w:pPr>
            <w:r w:rsidRPr="008D2E4B">
              <w:rPr>
                <w:rFonts w:ascii="Arial" w:hAnsi="Arial" w:cs="Arial"/>
                <w:b/>
                <w:sz w:val="20"/>
                <w:szCs w:val="20"/>
                <w:lang w:val="en-GB"/>
              </w:rPr>
              <w:t xml:space="preserve">Research article / Short Communication/ Case Report / Case Study </w:t>
            </w:r>
          </w:p>
        </w:tc>
      </w:tr>
    </w:tbl>
    <w:p w14:paraId="34CF9C5B" w14:textId="77777777" w:rsidR="006C2F99" w:rsidRPr="008D2E4B" w:rsidRDefault="006C2F99">
      <w:pPr>
        <w:jc w:val="both"/>
        <w:rPr>
          <w:rFonts w:ascii="Arial" w:eastAsia="MS Mincho" w:hAnsi="Arial" w:cs="Arial"/>
          <w:sz w:val="20"/>
          <w:szCs w:val="20"/>
          <w:lang w:val="en-GB" w:eastAsia="x-none"/>
        </w:rPr>
      </w:pPr>
    </w:p>
    <w:p w14:paraId="1BAE20A8" w14:textId="77777777" w:rsidR="006C2F99" w:rsidRPr="008D2E4B" w:rsidRDefault="00B07429">
      <w:pPr>
        <w:jc w:val="both"/>
        <w:rPr>
          <w:rFonts w:ascii="Arial" w:eastAsia="MS Mincho" w:hAnsi="Arial" w:cs="Arial"/>
          <w:b/>
          <w:sz w:val="20"/>
          <w:szCs w:val="20"/>
          <w:u w:val="single"/>
          <w:lang w:val="en-GB" w:eastAsia="x-none"/>
        </w:rPr>
      </w:pPr>
      <w:r w:rsidRPr="008D2E4B">
        <w:rPr>
          <w:rFonts w:ascii="Arial" w:eastAsia="MS Mincho" w:hAnsi="Arial" w:cs="Arial"/>
          <w:b/>
          <w:sz w:val="20"/>
          <w:szCs w:val="20"/>
          <w:highlight w:val="yellow"/>
          <w:u w:val="single"/>
          <w:lang w:val="en-GB" w:eastAsia="x-none"/>
        </w:rPr>
        <w:t>PART 1 (Importance of the manuscript)</w:t>
      </w:r>
      <w:r w:rsidRPr="008D2E4B">
        <w:rPr>
          <w:rFonts w:ascii="Arial" w:eastAsia="MS Mincho" w:hAnsi="Arial" w:cs="Arial"/>
          <w:b/>
          <w:sz w:val="20"/>
          <w:szCs w:val="20"/>
          <w:u w:val="single"/>
          <w:lang w:val="en-GB" w:eastAsia="x-none"/>
        </w:rPr>
        <w:t xml:space="preserve"> </w:t>
      </w:r>
    </w:p>
    <w:p w14:paraId="02279F75" w14:textId="77777777" w:rsidR="006C2F99" w:rsidRPr="008D2E4B"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8D2E4B" w14:paraId="44146927" w14:textId="77777777">
        <w:trPr>
          <w:trHeight w:val="20"/>
          <w:jc w:val="center"/>
        </w:trPr>
        <w:tc>
          <w:tcPr>
            <w:tcW w:w="1666" w:type="pct"/>
            <w:noWrap/>
          </w:tcPr>
          <w:p w14:paraId="451CF77D" w14:textId="77777777" w:rsidR="006C2F99" w:rsidRPr="008D2E4B"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8D2E4B" w:rsidRDefault="00B07429">
            <w:pPr>
              <w:keepNext/>
              <w:outlineLvl w:val="1"/>
              <w:rPr>
                <w:rFonts w:ascii="Arial" w:eastAsia="MS Mincho" w:hAnsi="Arial" w:cs="Arial"/>
                <w:b/>
                <w:bCs/>
                <w:sz w:val="20"/>
                <w:szCs w:val="20"/>
                <w:lang w:val="en-GB"/>
              </w:rPr>
            </w:pPr>
            <w:r w:rsidRPr="008D2E4B">
              <w:rPr>
                <w:rFonts w:ascii="Arial" w:eastAsia="MS Mincho" w:hAnsi="Arial" w:cs="Arial"/>
                <w:b/>
                <w:bCs/>
                <w:sz w:val="20"/>
                <w:szCs w:val="20"/>
                <w:lang w:val="en-GB"/>
              </w:rPr>
              <w:t>Comments of the Reviewers</w:t>
            </w:r>
          </w:p>
        </w:tc>
        <w:tc>
          <w:tcPr>
            <w:tcW w:w="1667" w:type="pct"/>
          </w:tcPr>
          <w:p w14:paraId="129BC8E3" w14:textId="77777777" w:rsidR="006C2F99" w:rsidRPr="008D2E4B" w:rsidRDefault="00B07429">
            <w:pPr>
              <w:spacing w:after="160" w:line="256" w:lineRule="auto"/>
              <w:rPr>
                <w:rFonts w:ascii="Arial" w:eastAsia="Calibri" w:hAnsi="Arial" w:cs="Arial"/>
                <w:kern w:val="2"/>
                <w:sz w:val="20"/>
                <w:szCs w:val="20"/>
                <w:lang w:val="en-GB"/>
              </w:rPr>
            </w:pPr>
            <w:r w:rsidRPr="008D2E4B">
              <w:rPr>
                <w:rFonts w:ascii="Arial" w:eastAsia="Calibri" w:hAnsi="Arial" w:cs="Arial"/>
                <w:b/>
                <w:kern w:val="2"/>
                <w:sz w:val="20"/>
                <w:szCs w:val="20"/>
                <w:lang w:val="en-GB"/>
              </w:rPr>
              <w:t>Author’s Feedback</w:t>
            </w:r>
            <w:r w:rsidRPr="008D2E4B">
              <w:rPr>
                <w:rFonts w:ascii="Arial" w:eastAsia="Calibri" w:hAnsi="Arial" w:cs="Arial"/>
                <w:kern w:val="2"/>
                <w:sz w:val="20"/>
                <w:szCs w:val="20"/>
                <w:lang w:val="en-GB"/>
              </w:rPr>
              <w:t xml:space="preserve"> </w:t>
            </w:r>
          </w:p>
          <w:p w14:paraId="7D767286"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13E870BC" w14:textId="77777777">
        <w:trPr>
          <w:trHeight w:val="20"/>
          <w:jc w:val="center"/>
        </w:trPr>
        <w:tc>
          <w:tcPr>
            <w:tcW w:w="1666" w:type="pct"/>
            <w:noWrap/>
            <w:hideMark/>
          </w:tcPr>
          <w:p w14:paraId="5E12DB5A" w14:textId="77777777" w:rsidR="006C2F99" w:rsidRPr="008D2E4B" w:rsidRDefault="00B07429">
            <w:pPr>
              <w:rPr>
                <w:rFonts w:ascii="Arial" w:hAnsi="Arial" w:cs="Arial"/>
                <w:bCs/>
                <w:sz w:val="20"/>
                <w:szCs w:val="20"/>
                <w:lang w:val="en-GB"/>
              </w:rPr>
            </w:pPr>
            <w:r w:rsidRPr="008D2E4B">
              <w:rPr>
                <w:rFonts w:ascii="Arial" w:hAnsi="Arial" w:cs="Arial"/>
                <w:b/>
                <w:bCs/>
                <w:sz w:val="20"/>
                <w:szCs w:val="20"/>
                <w:lang w:val="en-GB"/>
              </w:rPr>
              <w:t>Please write a few sentences regarding the importance of this manuscript for the scientific community.</w:t>
            </w:r>
            <w:r w:rsidRPr="008D2E4B">
              <w:rPr>
                <w:rFonts w:ascii="Arial" w:hAnsi="Arial" w:cs="Arial"/>
                <w:bCs/>
                <w:sz w:val="20"/>
                <w:szCs w:val="20"/>
                <w:lang w:val="en-GB"/>
              </w:rPr>
              <w:t xml:space="preserve"> A minimum of 3-4 sentences may </w:t>
            </w:r>
          </w:p>
          <w:p w14:paraId="1475F1E7" w14:textId="77777777" w:rsidR="006C2F99" w:rsidRPr="008D2E4B" w:rsidRDefault="00B07429">
            <w:pPr>
              <w:rPr>
                <w:rFonts w:ascii="Arial" w:eastAsia="MS Mincho" w:hAnsi="Arial" w:cs="Arial"/>
                <w:bCs/>
                <w:sz w:val="20"/>
                <w:szCs w:val="20"/>
                <w:lang w:val="en-GB"/>
              </w:rPr>
            </w:pPr>
            <w:r w:rsidRPr="008D2E4B">
              <w:rPr>
                <w:rFonts w:ascii="Arial" w:hAnsi="Arial" w:cs="Arial"/>
                <w:bCs/>
                <w:sz w:val="20"/>
                <w:szCs w:val="20"/>
                <w:lang w:val="en-GB"/>
              </w:rPr>
              <w:t>be required for this part.</w:t>
            </w:r>
          </w:p>
        </w:tc>
        <w:tc>
          <w:tcPr>
            <w:tcW w:w="1667" w:type="pct"/>
          </w:tcPr>
          <w:p w14:paraId="0BCDD51B" w14:textId="45F75014" w:rsidR="006C2F99" w:rsidRPr="008D2E4B" w:rsidRDefault="001A38C2" w:rsidP="001A38C2">
            <w:pPr>
              <w:contextualSpacing/>
              <w:jc w:val="both"/>
              <w:rPr>
                <w:rFonts w:ascii="Arial" w:hAnsi="Arial" w:cs="Arial"/>
                <w:sz w:val="20"/>
                <w:szCs w:val="20"/>
                <w:lang w:val="en-GB"/>
              </w:rPr>
            </w:pPr>
            <w:r w:rsidRPr="008D2E4B">
              <w:rPr>
                <w:rFonts w:ascii="Arial" w:hAnsi="Arial" w:cs="Arial"/>
                <w:sz w:val="20"/>
                <w:szCs w:val="20"/>
                <w:lang w:val="en-GB"/>
              </w:rPr>
              <w:t xml:space="preserve">This manuscript addresses an interesting and potentially relevant aspect of cervical cancer biology by investigating lectin-reactive O-glycan patterns in HPV-positive and HPV-negative cervical cancer cell lines. The topic is potentially important because aberrant glycosylation, including T/Tn-associated structures, may contribute to </w:t>
            </w:r>
            <w:proofErr w:type="spellStart"/>
            <w:r w:rsidRPr="008D2E4B">
              <w:rPr>
                <w:rFonts w:ascii="Arial" w:hAnsi="Arial" w:cs="Arial"/>
                <w:sz w:val="20"/>
                <w:szCs w:val="20"/>
                <w:lang w:val="en-GB"/>
              </w:rPr>
              <w:t>tumor</w:t>
            </w:r>
            <w:proofErr w:type="spellEnd"/>
            <w:r w:rsidRPr="008D2E4B">
              <w:rPr>
                <w:rFonts w:ascii="Arial" w:hAnsi="Arial" w:cs="Arial"/>
                <w:sz w:val="20"/>
                <w:szCs w:val="20"/>
                <w:lang w:val="en-GB"/>
              </w:rPr>
              <w:t xml:space="preserve"> biology and immune-related mechanisms in cancer. The use of cytochemistry, flow cytometry, lectin-based blotting and lectin-based precipitation provides complementary experimental approaches. However, important methodological and interpretative issues need to be addressed, particularly regarding the attribution of observed differences to HPV status and the direct identification of T and Tn antigens. Substantial revision is therefore required before the findings can be considered fully supported.</w:t>
            </w:r>
          </w:p>
        </w:tc>
        <w:tc>
          <w:tcPr>
            <w:tcW w:w="1667" w:type="pct"/>
          </w:tcPr>
          <w:p w14:paraId="72752A66" w14:textId="19B1A66D" w:rsidR="006C2F99" w:rsidRPr="008D2E4B" w:rsidRDefault="006C2F99">
            <w:pPr>
              <w:keepNext/>
              <w:outlineLvl w:val="1"/>
              <w:rPr>
                <w:rFonts w:ascii="Arial" w:eastAsia="MS Mincho" w:hAnsi="Arial" w:cs="Arial"/>
                <w:bCs/>
                <w:sz w:val="20"/>
                <w:szCs w:val="20"/>
                <w:lang w:val="en-GB"/>
              </w:rPr>
            </w:pPr>
          </w:p>
        </w:tc>
      </w:tr>
    </w:tbl>
    <w:p w14:paraId="5739A281" w14:textId="77777777" w:rsidR="006C2F99" w:rsidRPr="008D2E4B" w:rsidRDefault="006C2F99">
      <w:pPr>
        <w:rPr>
          <w:rFonts w:ascii="Arial" w:hAnsi="Arial" w:cs="Arial"/>
          <w:sz w:val="20"/>
          <w:szCs w:val="20"/>
          <w:lang w:val="en-GB"/>
        </w:rPr>
      </w:pPr>
    </w:p>
    <w:p w14:paraId="24A90601" w14:textId="77777777" w:rsidR="006C2F99" w:rsidRPr="008D2E4B" w:rsidRDefault="00B07429">
      <w:pPr>
        <w:keepNext/>
        <w:outlineLvl w:val="1"/>
        <w:rPr>
          <w:rFonts w:ascii="Arial" w:eastAsia="MS Mincho" w:hAnsi="Arial" w:cs="Arial"/>
          <w:b/>
          <w:bCs/>
          <w:sz w:val="20"/>
          <w:szCs w:val="20"/>
          <w:highlight w:val="yellow"/>
          <w:u w:val="single"/>
          <w:lang w:val="en-GB"/>
        </w:rPr>
      </w:pPr>
      <w:r w:rsidRPr="008D2E4B">
        <w:rPr>
          <w:rFonts w:ascii="Arial" w:eastAsia="MS Mincho" w:hAnsi="Arial" w:cs="Arial"/>
          <w:b/>
          <w:bCs/>
          <w:sz w:val="20"/>
          <w:szCs w:val="20"/>
          <w:highlight w:val="yellow"/>
          <w:u w:val="single"/>
          <w:lang w:val="en-GB"/>
        </w:rPr>
        <w:t>PART 2.1 (Objective Evaluation)</w:t>
      </w:r>
    </w:p>
    <w:p w14:paraId="03580D2A" w14:textId="77777777" w:rsidR="006C2F99" w:rsidRPr="008D2E4B"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8D2E4B" w14:paraId="2B55F16D" w14:textId="77777777">
        <w:trPr>
          <w:trHeight w:val="20"/>
          <w:jc w:val="center"/>
        </w:trPr>
        <w:tc>
          <w:tcPr>
            <w:tcW w:w="1666" w:type="pct"/>
            <w:noWrap/>
          </w:tcPr>
          <w:p w14:paraId="63FDAB98" w14:textId="77777777" w:rsidR="006C2F99" w:rsidRPr="008D2E4B"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8D2E4B" w:rsidRDefault="00B07429">
            <w:pPr>
              <w:keepNext/>
              <w:outlineLvl w:val="1"/>
              <w:rPr>
                <w:rFonts w:ascii="Arial" w:eastAsia="MS Mincho" w:hAnsi="Arial" w:cs="Arial"/>
                <w:b/>
                <w:bCs/>
                <w:sz w:val="20"/>
                <w:szCs w:val="20"/>
                <w:lang w:val="en-GB"/>
              </w:rPr>
            </w:pPr>
            <w:r w:rsidRPr="008D2E4B">
              <w:rPr>
                <w:rFonts w:ascii="Arial" w:eastAsia="MS Mincho" w:hAnsi="Arial" w:cs="Arial"/>
                <w:b/>
                <w:bCs/>
                <w:sz w:val="20"/>
                <w:szCs w:val="20"/>
                <w:lang w:val="en-GB"/>
              </w:rPr>
              <w:t>Rating of the Reviewers</w:t>
            </w:r>
          </w:p>
        </w:tc>
        <w:tc>
          <w:tcPr>
            <w:tcW w:w="1667" w:type="pct"/>
            <w:hideMark/>
          </w:tcPr>
          <w:p w14:paraId="21649933" w14:textId="4533ABCF" w:rsidR="006C2F99" w:rsidRPr="008D2E4B" w:rsidRDefault="00B07429">
            <w:pPr>
              <w:spacing w:after="160" w:line="256" w:lineRule="auto"/>
              <w:rPr>
                <w:rFonts w:ascii="Arial" w:hAnsi="Arial" w:cs="Arial"/>
                <w:b/>
                <w:sz w:val="20"/>
                <w:szCs w:val="20"/>
                <w:lang w:val="en-GB"/>
              </w:rPr>
            </w:pPr>
            <w:r w:rsidRPr="008D2E4B">
              <w:rPr>
                <w:rFonts w:ascii="Arial" w:eastAsia="Calibri" w:hAnsi="Arial" w:cs="Arial"/>
                <w:b/>
                <w:kern w:val="2"/>
                <w:sz w:val="20"/>
                <w:szCs w:val="20"/>
                <w:lang w:val="en-GB"/>
              </w:rPr>
              <w:t>Author’s Feedback</w:t>
            </w:r>
            <w:r w:rsidRPr="008D2E4B">
              <w:rPr>
                <w:rFonts w:ascii="Arial" w:eastAsia="Calibri" w:hAnsi="Arial" w:cs="Arial"/>
                <w:kern w:val="2"/>
                <w:sz w:val="20"/>
                <w:szCs w:val="20"/>
                <w:lang w:val="en-GB"/>
              </w:rPr>
              <w:t xml:space="preserve"> </w:t>
            </w:r>
            <w:r w:rsidR="00BC3321" w:rsidRPr="008D2E4B">
              <w:rPr>
                <w:rFonts w:ascii="Arial" w:hAnsi="Arial" w:cs="Arial"/>
                <w:b/>
                <w:kern w:val="2"/>
                <w:sz w:val="20"/>
                <w:szCs w:val="20"/>
                <w:highlight w:val="yellow"/>
                <w:lang w:val="en-GB"/>
              </w:rPr>
              <w:t>(</w:t>
            </w:r>
            <w:r w:rsidR="00BC3321" w:rsidRPr="008D2E4B">
              <w:rPr>
                <w:rFonts w:ascii="Arial" w:hAnsi="Arial" w:cs="Arial"/>
                <w:bCs/>
                <w:kern w:val="2"/>
                <w:sz w:val="20"/>
                <w:szCs w:val="20"/>
                <w:highlight w:val="yellow"/>
                <w:lang w:val="en-GB"/>
              </w:rPr>
              <w:t>Revision of the Manuscript and Feedback of Authors are mandatory for Rating of 2 and 1)</w:t>
            </w:r>
          </w:p>
        </w:tc>
      </w:tr>
      <w:tr w:rsidR="006C2F99" w:rsidRPr="008D2E4B" w14:paraId="031B0634" w14:textId="77777777">
        <w:trPr>
          <w:trHeight w:val="20"/>
          <w:jc w:val="center"/>
        </w:trPr>
        <w:tc>
          <w:tcPr>
            <w:tcW w:w="1666" w:type="pct"/>
            <w:noWrap/>
            <w:hideMark/>
          </w:tcPr>
          <w:p w14:paraId="1B1BA968" w14:textId="77777777" w:rsidR="006C2F99" w:rsidRPr="008D2E4B" w:rsidRDefault="00B07429">
            <w:pPr>
              <w:rPr>
                <w:rFonts w:ascii="Arial" w:hAnsi="Arial" w:cs="Arial"/>
                <w:b/>
                <w:bCs/>
                <w:sz w:val="20"/>
                <w:szCs w:val="20"/>
                <w:lang w:val="en-GB"/>
              </w:rPr>
            </w:pPr>
            <w:r w:rsidRPr="008D2E4B">
              <w:rPr>
                <w:rFonts w:ascii="Arial" w:hAnsi="Arial" w:cs="Arial"/>
                <w:b/>
                <w:bCs/>
                <w:sz w:val="20"/>
                <w:szCs w:val="20"/>
                <w:lang w:val="en-GB"/>
              </w:rPr>
              <w:t xml:space="preserve">1. Is the title clear and appropriate for the study? </w:t>
            </w:r>
          </w:p>
          <w:p w14:paraId="0F3EC736"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766D2094" w14:textId="77777777" w:rsidR="006C2F99" w:rsidRPr="008D2E4B" w:rsidRDefault="00B07429">
            <w:pPr>
              <w:rPr>
                <w:rFonts w:ascii="Arial" w:hAnsi="Arial" w:cs="Arial"/>
                <w:sz w:val="20"/>
                <w:szCs w:val="20"/>
                <w:u w:val="single"/>
                <w:lang w:val="en-GB"/>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3BC7F265"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3</w:t>
            </w:r>
          </w:p>
        </w:tc>
        <w:tc>
          <w:tcPr>
            <w:tcW w:w="1667" w:type="pct"/>
          </w:tcPr>
          <w:p w14:paraId="1D348690"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4A5FB90C" w14:textId="77777777">
        <w:trPr>
          <w:trHeight w:val="20"/>
          <w:jc w:val="center"/>
        </w:trPr>
        <w:tc>
          <w:tcPr>
            <w:tcW w:w="1666" w:type="pct"/>
            <w:noWrap/>
            <w:hideMark/>
          </w:tcPr>
          <w:p w14:paraId="3EC99BBC" w14:textId="77777777" w:rsidR="006C2F99" w:rsidRPr="008D2E4B" w:rsidRDefault="00B07429">
            <w:pPr>
              <w:keepNext/>
              <w:outlineLvl w:val="1"/>
              <w:rPr>
                <w:rFonts w:ascii="Arial" w:eastAsia="MS Mincho" w:hAnsi="Arial" w:cs="Arial"/>
                <w:b/>
                <w:bCs/>
                <w:sz w:val="20"/>
                <w:szCs w:val="20"/>
                <w:lang w:val="en-GB"/>
              </w:rPr>
            </w:pPr>
            <w:r w:rsidRPr="008D2E4B">
              <w:rPr>
                <w:rFonts w:ascii="Arial" w:eastAsia="MS Mincho" w:hAnsi="Arial" w:cs="Arial"/>
                <w:b/>
                <w:bCs/>
                <w:sz w:val="20"/>
                <w:szCs w:val="20"/>
                <w:lang w:val="en-GB"/>
              </w:rPr>
              <w:t xml:space="preserve">2. Is the abstract of the article comprehensive? </w:t>
            </w:r>
          </w:p>
          <w:p w14:paraId="57684088"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55808BF4" w14:textId="77777777" w:rsidR="006C2F99" w:rsidRPr="008D2E4B" w:rsidRDefault="00B07429">
            <w:pPr>
              <w:rPr>
                <w:rFonts w:ascii="Arial" w:hAnsi="Arial" w:cs="Arial"/>
                <w:sz w:val="20"/>
                <w:szCs w:val="20"/>
                <w:lang w:val="en-GB"/>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00AAF273"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3</w:t>
            </w:r>
          </w:p>
        </w:tc>
        <w:tc>
          <w:tcPr>
            <w:tcW w:w="1667" w:type="pct"/>
          </w:tcPr>
          <w:p w14:paraId="110A11F6"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35740874" w14:textId="77777777">
        <w:trPr>
          <w:trHeight w:val="20"/>
          <w:jc w:val="center"/>
        </w:trPr>
        <w:tc>
          <w:tcPr>
            <w:tcW w:w="1666" w:type="pct"/>
            <w:noWrap/>
            <w:hideMark/>
          </w:tcPr>
          <w:p w14:paraId="554AE16B" w14:textId="77777777" w:rsidR="006C2F99" w:rsidRPr="008D2E4B" w:rsidRDefault="00B07429">
            <w:pPr>
              <w:keepNext/>
              <w:outlineLvl w:val="1"/>
              <w:rPr>
                <w:rFonts w:ascii="Arial" w:eastAsia="MS Mincho" w:hAnsi="Arial" w:cs="Arial"/>
                <w:b/>
                <w:bCs/>
                <w:sz w:val="20"/>
                <w:szCs w:val="20"/>
                <w:lang w:val="en-GB" w:eastAsia="x-none"/>
              </w:rPr>
            </w:pPr>
            <w:r w:rsidRPr="008D2E4B">
              <w:rPr>
                <w:rFonts w:ascii="Arial" w:eastAsia="MS Mincho" w:hAnsi="Arial" w:cs="Arial"/>
                <w:b/>
                <w:bCs/>
                <w:sz w:val="20"/>
                <w:szCs w:val="20"/>
                <w:lang w:val="en-GB" w:eastAsia="x-none"/>
              </w:rPr>
              <w:t>3. Are the keywords appropriate and useful?</w:t>
            </w:r>
          </w:p>
          <w:p w14:paraId="34B69A77"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5C50A3D7" w14:textId="77777777" w:rsidR="006C2F99" w:rsidRPr="008D2E4B" w:rsidRDefault="00B07429">
            <w:pPr>
              <w:rPr>
                <w:rFonts w:ascii="Arial" w:hAnsi="Arial" w:cs="Arial"/>
                <w:sz w:val="20"/>
                <w:szCs w:val="20"/>
                <w:lang w:val="en-GB" w:eastAsia="x-none"/>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3923CC84"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4</w:t>
            </w:r>
          </w:p>
        </w:tc>
        <w:tc>
          <w:tcPr>
            <w:tcW w:w="1667" w:type="pct"/>
          </w:tcPr>
          <w:p w14:paraId="4EA89BF6"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0B2A4F10" w14:textId="77777777">
        <w:trPr>
          <w:trHeight w:val="20"/>
          <w:jc w:val="center"/>
        </w:trPr>
        <w:tc>
          <w:tcPr>
            <w:tcW w:w="1666" w:type="pct"/>
            <w:noWrap/>
            <w:hideMark/>
          </w:tcPr>
          <w:p w14:paraId="3F752D0C" w14:textId="77777777" w:rsidR="006C2F99" w:rsidRPr="008D2E4B" w:rsidRDefault="00B07429">
            <w:pPr>
              <w:keepNext/>
              <w:outlineLvl w:val="1"/>
              <w:rPr>
                <w:rFonts w:ascii="Arial" w:eastAsia="MS Mincho" w:hAnsi="Arial" w:cs="Arial"/>
                <w:b/>
                <w:bCs/>
                <w:sz w:val="20"/>
                <w:szCs w:val="20"/>
                <w:lang w:val="en-GB" w:eastAsia="x-none"/>
              </w:rPr>
            </w:pPr>
            <w:r w:rsidRPr="008D2E4B">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02EB28B9" w14:textId="77777777" w:rsidR="006C2F99" w:rsidRPr="008D2E4B" w:rsidRDefault="00B07429">
            <w:pPr>
              <w:rPr>
                <w:rFonts w:ascii="Arial" w:hAnsi="Arial" w:cs="Arial"/>
                <w:sz w:val="20"/>
                <w:szCs w:val="20"/>
                <w:lang w:val="en-GB" w:eastAsia="x-none"/>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2D69BA46"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3</w:t>
            </w:r>
          </w:p>
        </w:tc>
        <w:tc>
          <w:tcPr>
            <w:tcW w:w="1667" w:type="pct"/>
          </w:tcPr>
          <w:p w14:paraId="37567744"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0FF71670" w14:textId="77777777">
        <w:trPr>
          <w:trHeight w:val="20"/>
          <w:jc w:val="center"/>
        </w:trPr>
        <w:tc>
          <w:tcPr>
            <w:tcW w:w="1666" w:type="pct"/>
            <w:noWrap/>
            <w:hideMark/>
          </w:tcPr>
          <w:p w14:paraId="7127C6BE" w14:textId="77777777" w:rsidR="006C2F99" w:rsidRPr="008D2E4B" w:rsidRDefault="00B07429">
            <w:pPr>
              <w:keepNext/>
              <w:outlineLvl w:val="1"/>
              <w:rPr>
                <w:rFonts w:ascii="Arial" w:eastAsia="MS Mincho" w:hAnsi="Arial" w:cs="Arial"/>
                <w:b/>
                <w:bCs/>
                <w:sz w:val="20"/>
                <w:szCs w:val="20"/>
                <w:lang w:val="en-GB" w:eastAsia="x-none"/>
              </w:rPr>
            </w:pPr>
            <w:r w:rsidRPr="008D2E4B">
              <w:rPr>
                <w:rFonts w:ascii="Arial" w:eastAsia="MS Mincho" w:hAnsi="Arial" w:cs="Arial"/>
                <w:b/>
                <w:bCs/>
                <w:sz w:val="20"/>
                <w:szCs w:val="20"/>
                <w:lang w:val="en-GB" w:eastAsia="x-none"/>
              </w:rPr>
              <w:t>5. Are the research objectives/hypotheses clearly stated?</w:t>
            </w:r>
          </w:p>
          <w:p w14:paraId="1E004E21"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0CC1F912" w14:textId="77777777" w:rsidR="006C2F99" w:rsidRPr="008D2E4B" w:rsidRDefault="00B07429">
            <w:pPr>
              <w:rPr>
                <w:rFonts w:ascii="Arial" w:hAnsi="Arial" w:cs="Arial"/>
                <w:sz w:val="20"/>
                <w:szCs w:val="20"/>
                <w:lang w:val="en-GB" w:eastAsia="x-none"/>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4C1BD7F6"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4</w:t>
            </w:r>
          </w:p>
        </w:tc>
        <w:tc>
          <w:tcPr>
            <w:tcW w:w="1667" w:type="pct"/>
          </w:tcPr>
          <w:p w14:paraId="38C59BCF"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01083693" w14:textId="77777777">
        <w:trPr>
          <w:trHeight w:val="20"/>
          <w:jc w:val="center"/>
        </w:trPr>
        <w:tc>
          <w:tcPr>
            <w:tcW w:w="1666" w:type="pct"/>
            <w:noWrap/>
            <w:hideMark/>
          </w:tcPr>
          <w:p w14:paraId="1524900C" w14:textId="77777777" w:rsidR="006C2F99" w:rsidRPr="008D2E4B" w:rsidRDefault="00B07429">
            <w:pPr>
              <w:keepNext/>
              <w:outlineLvl w:val="1"/>
              <w:rPr>
                <w:rFonts w:ascii="Arial" w:eastAsia="MS Mincho" w:hAnsi="Arial" w:cs="Arial"/>
                <w:b/>
                <w:bCs/>
                <w:sz w:val="20"/>
                <w:szCs w:val="20"/>
                <w:lang w:val="en-GB" w:eastAsia="x-none"/>
              </w:rPr>
            </w:pPr>
            <w:r w:rsidRPr="008D2E4B">
              <w:rPr>
                <w:rFonts w:ascii="Arial" w:eastAsia="MS Mincho" w:hAnsi="Arial" w:cs="Arial"/>
                <w:b/>
                <w:bCs/>
                <w:sz w:val="20"/>
                <w:szCs w:val="20"/>
                <w:lang w:val="en-GB" w:eastAsia="x-none"/>
              </w:rPr>
              <w:t>6. Is the literature review relevant and up to date?</w:t>
            </w:r>
          </w:p>
          <w:p w14:paraId="36B6C92B"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1D5041ED" w14:textId="77777777" w:rsidR="006C2F99" w:rsidRPr="008D2E4B" w:rsidRDefault="00B07429">
            <w:pPr>
              <w:rPr>
                <w:rFonts w:ascii="Arial" w:hAnsi="Arial" w:cs="Arial"/>
                <w:sz w:val="20"/>
                <w:szCs w:val="20"/>
                <w:lang w:val="en-GB" w:eastAsia="x-none"/>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6338CB9C"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3</w:t>
            </w:r>
          </w:p>
        </w:tc>
        <w:tc>
          <w:tcPr>
            <w:tcW w:w="1667" w:type="pct"/>
          </w:tcPr>
          <w:p w14:paraId="69F898BB"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06820623" w14:textId="77777777">
        <w:trPr>
          <w:trHeight w:val="20"/>
          <w:jc w:val="center"/>
        </w:trPr>
        <w:tc>
          <w:tcPr>
            <w:tcW w:w="1666" w:type="pct"/>
            <w:noWrap/>
            <w:hideMark/>
          </w:tcPr>
          <w:p w14:paraId="33224373" w14:textId="77777777" w:rsidR="006C2F99" w:rsidRPr="008D2E4B" w:rsidRDefault="00B07429">
            <w:pPr>
              <w:keepNext/>
              <w:outlineLvl w:val="1"/>
              <w:rPr>
                <w:rFonts w:ascii="Arial" w:eastAsia="MS Mincho" w:hAnsi="Arial" w:cs="Arial"/>
                <w:b/>
                <w:bCs/>
                <w:sz w:val="20"/>
                <w:szCs w:val="20"/>
                <w:lang w:val="en-GB" w:eastAsia="x-none"/>
              </w:rPr>
            </w:pPr>
            <w:r w:rsidRPr="008D2E4B">
              <w:rPr>
                <w:rFonts w:ascii="Arial" w:eastAsia="MS Mincho" w:hAnsi="Arial" w:cs="Arial"/>
                <w:b/>
                <w:bCs/>
                <w:sz w:val="20"/>
                <w:szCs w:val="20"/>
                <w:lang w:val="en-GB" w:eastAsia="x-none"/>
              </w:rPr>
              <w:t>7. Is the research methodology appropriate for the study?</w:t>
            </w:r>
          </w:p>
          <w:p w14:paraId="44826666"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599F314E" w14:textId="77777777" w:rsidR="006C2F99" w:rsidRPr="008D2E4B" w:rsidRDefault="00B07429">
            <w:pPr>
              <w:rPr>
                <w:rFonts w:ascii="Arial" w:hAnsi="Arial" w:cs="Arial"/>
                <w:sz w:val="20"/>
                <w:szCs w:val="20"/>
                <w:lang w:val="en-GB"/>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14E8184F"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2</w:t>
            </w:r>
          </w:p>
        </w:tc>
        <w:tc>
          <w:tcPr>
            <w:tcW w:w="1667" w:type="pct"/>
          </w:tcPr>
          <w:p w14:paraId="0D4AB803"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49DF8401" w14:textId="77777777">
        <w:trPr>
          <w:trHeight w:val="20"/>
          <w:jc w:val="center"/>
        </w:trPr>
        <w:tc>
          <w:tcPr>
            <w:tcW w:w="1666" w:type="pct"/>
            <w:noWrap/>
            <w:hideMark/>
          </w:tcPr>
          <w:p w14:paraId="45322549" w14:textId="77777777" w:rsidR="006C2F99" w:rsidRPr="008D2E4B" w:rsidRDefault="00B07429">
            <w:pPr>
              <w:keepNext/>
              <w:outlineLvl w:val="1"/>
              <w:rPr>
                <w:rFonts w:ascii="Arial" w:eastAsia="MS Mincho" w:hAnsi="Arial" w:cs="Arial"/>
                <w:b/>
                <w:bCs/>
                <w:sz w:val="20"/>
                <w:szCs w:val="20"/>
                <w:lang w:val="en-GB" w:eastAsia="x-none"/>
              </w:rPr>
            </w:pPr>
            <w:r w:rsidRPr="008D2E4B">
              <w:rPr>
                <w:rFonts w:ascii="Arial" w:eastAsia="MS Mincho" w:hAnsi="Arial" w:cs="Arial"/>
                <w:b/>
                <w:bCs/>
                <w:sz w:val="20"/>
                <w:szCs w:val="20"/>
                <w:lang w:val="en-GB" w:eastAsia="x-none"/>
              </w:rPr>
              <w:t>8. Were ethical issues properly addressed (if applicable)?</w:t>
            </w:r>
          </w:p>
          <w:p w14:paraId="2FCD40AE"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703720E9" w14:textId="77777777" w:rsidR="006C2F99" w:rsidRPr="008D2E4B" w:rsidRDefault="00B07429">
            <w:pPr>
              <w:rPr>
                <w:rFonts w:ascii="Arial" w:hAnsi="Arial" w:cs="Arial"/>
                <w:sz w:val="20"/>
                <w:szCs w:val="20"/>
                <w:lang w:val="en-GB" w:eastAsia="x-none"/>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26F9531C" w:rsidR="006C2F99" w:rsidRPr="008D2E4B" w:rsidRDefault="001A38C2">
            <w:pPr>
              <w:ind w:left="360"/>
              <w:rPr>
                <w:rFonts w:ascii="Arial" w:hAnsi="Arial" w:cs="Arial"/>
                <w:b/>
                <w:bCs/>
                <w:sz w:val="20"/>
                <w:szCs w:val="20"/>
                <w:lang w:val="el-GR"/>
              </w:rPr>
            </w:pPr>
            <w:r w:rsidRPr="008D2E4B">
              <w:rPr>
                <w:rFonts w:ascii="Arial" w:hAnsi="Arial" w:cs="Arial"/>
                <w:b/>
                <w:bCs/>
                <w:sz w:val="20"/>
                <w:szCs w:val="20"/>
                <w:lang w:val="el-GR"/>
              </w:rPr>
              <w:t>4</w:t>
            </w:r>
          </w:p>
        </w:tc>
        <w:tc>
          <w:tcPr>
            <w:tcW w:w="1667" w:type="pct"/>
          </w:tcPr>
          <w:p w14:paraId="428D82CB"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2906A702" w14:textId="77777777">
        <w:trPr>
          <w:trHeight w:val="20"/>
          <w:jc w:val="center"/>
        </w:trPr>
        <w:tc>
          <w:tcPr>
            <w:tcW w:w="1666" w:type="pct"/>
            <w:noWrap/>
            <w:hideMark/>
          </w:tcPr>
          <w:p w14:paraId="1ED80789" w14:textId="77777777" w:rsidR="006C2F99" w:rsidRPr="008D2E4B" w:rsidRDefault="00B07429">
            <w:pPr>
              <w:rPr>
                <w:rFonts w:ascii="Arial" w:hAnsi="Arial" w:cs="Arial"/>
                <w:b/>
                <w:sz w:val="20"/>
                <w:szCs w:val="20"/>
                <w:lang w:val="en-GB"/>
              </w:rPr>
            </w:pPr>
            <w:r w:rsidRPr="008D2E4B">
              <w:rPr>
                <w:rFonts w:ascii="Arial" w:hAnsi="Arial" w:cs="Arial"/>
                <w:b/>
                <w:sz w:val="20"/>
                <w:szCs w:val="20"/>
                <w:lang w:val="en-GB"/>
              </w:rPr>
              <w:t xml:space="preserve">9. Are the results presented clearly? </w:t>
            </w:r>
          </w:p>
          <w:p w14:paraId="60A5DF32"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5670657E" w14:textId="77777777" w:rsidR="006C2F99" w:rsidRPr="008D2E4B" w:rsidRDefault="00B07429">
            <w:pPr>
              <w:rPr>
                <w:rFonts w:ascii="Arial" w:hAnsi="Arial" w:cs="Arial"/>
                <w:bCs/>
                <w:sz w:val="20"/>
                <w:szCs w:val="20"/>
                <w:lang w:val="en-GB"/>
              </w:rPr>
            </w:pPr>
            <w:r w:rsidRPr="008D2E4B">
              <w:rPr>
                <w:rFonts w:ascii="Arial" w:hAnsi="Arial" w:cs="Arial"/>
                <w:color w:val="404040"/>
                <w:sz w:val="20"/>
                <w:szCs w:val="20"/>
                <w:shd w:val="clear" w:color="auto" w:fill="FFFFFF"/>
                <w:lang w:val="en-GB"/>
              </w:rPr>
              <w:t xml:space="preserve">5 = Excellent 4 = Good 3 = Satisfactory 2 = Needs Improvement 1 = Poor N/A = Not </w:t>
            </w:r>
            <w:r w:rsidRPr="008D2E4B">
              <w:rPr>
                <w:rFonts w:ascii="Arial" w:hAnsi="Arial" w:cs="Arial"/>
                <w:color w:val="404040"/>
                <w:sz w:val="20"/>
                <w:szCs w:val="20"/>
                <w:shd w:val="clear" w:color="auto" w:fill="FFFFFF"/>
                <w:lang w:val="en-GB"/>
              </w:rPr>
              <w:lastRenderedPageBreak/>
              <w:t>Applicable</w:t>
            </w:r>
          </w:p>
        </w:tc>
        <w:tc>
          <w:tcPr>
            <w:tcW w:w="1667" w:type="pct"/>
          </w:tcPr>
          <w:p w14:paraId="30F274EE" w14:textId="7A2C348E" w:rsidR="006C2F99" w:rsidRPr="008D2E4B" w:rsidRDefault="001A38C2" w:rsidP="001A38C2">
            <w:pPr>
              <w:contextualSpacing/>
              <w:rPr>
                <w:rFonts w:ascii="Arial" w:hAnsi="Arial" w:cs="Arial"/>
                <w:bCs/>
                <w:sz w:val="20"/>
                <w:szCs w:val="20"/>
                <w:lang w:val="el-GR"/>
              </w:rPr>
            </w:pPr>
            <w:r w:rsidRPr="008D2E4B">
              <w:rPr>
                <w:rFonts w:ascii="Arial" w:hAnsi="Arial" w:cs="Arial"/>
                <w:bCs/>
                <w:sz w:val="20"/>
                <w:szCs w:val="20"/>
                <w:lang w:val="el-GR"/>
              </w:rPr>
              <w:lastRenderedPageBreak/>
              <w:t xml:space="preserve">        3</w:t>
            </w:r>
          </w:p>
        </w:tc>
        <w:tc>
          <w:tcPr>
            <w:tcW w:w="1667" w:type="pct"/>
          </w:tcPr>
          <w:p w14:paraId="607CA65A"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5572FBBA" w14:textId="77777777">
        <w:trPr>
          <w:trHeight w:val="20"/>
          <w:jc w:val="center"/>
        </w:trPr>
        <w:tc>
          <w:tcPr>
            <w:tcW w:w="1666" w:type="pct"/>
            <w:noWrap/>
            <w:hideMark/>
          </w:tcPr>
          <w:p w14:paraId="7F41C92C" w14:textId="77777777" w:rsidR="006C2F99" w:rsidRPr="008D2E4B" w:rsidRDefault="00B07429">
            <w:pPr>
              <w:rPr>
                <w:rFonts w:ascii="Arial" w:hAnsi="Arial" w:cs="Arial"/>
                <w:b/>
                <w:sz w:val="20"/>
                <w:szCs w:val="20"/>
                <w:lang w:val="en-GB"/>
              </w:rPr>
            </w:pPr>
            <w:r w:rsidRPr="008D2E4B">
              <w:rPr>
                <w:rFonts w:ascii="Arial" w:hAnsi="Arial" w:cs="Arial"/>
                <w:b/>
                <w:sz w:val="20"/>
                <w:szCs w:val="20"/>
                <w:lang w:val="en-GB"/>
              </w:rPr>
              <w:t>10. Are tables and figures clear, relevant, and necessary?</w:t>
            </w:r>
          </w:p>
          <w:p w14:paraId="19CF87D6"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499AD11E"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8D2E4B" w:rsidRDefault="006C2F99">
            <w:pPr>
              <w:rPr>
                <w:rFonts w:ascii="Arial" w:hAnsi="Arial" w:cs="Arial"/>
                <w:color w:val="404040"/>
                <w:sz w:val="20"/>
                <w:szCs w:val="20"/>
                <w:shd w:val="clear" w:color="auto" w:fill="FFFFFF"/>
                <w:lang w:val="en-GB"/>
              </w:rPr>
            </w:pPr>
          </w:p>
          <w:p w14:paraId="09305789" w14:textId="77777777" w:rsidR="006C2F99" w:rsidRPr="008D2E4B" w:rsidRDefault="006C2F99">
            <w:pPr>
              <w:rPr>
                <w:rFonts w:ascii="Arial" w:hAnsi="Arial" w:cs="Arial"/>
                <w:sz w:val="20"/>
                <w:szCs w:val="20"/>
                <w:lang w:val="en-GB"/>
              </w:rPr>
            </w:pPr>
          </w:p>
        </w:tc>
        <w:tc>
          <w:tcPr>
            <w:tcW w:w="1667" w:type="pct"/>
          </w:tcPr>
          <w:p w14:paraId="1E9ACF21" w14:textId="2B23ABAF" w:rsidR="006C2F99" w:rsidRPr="008D2E4B" w:rsidRDefault="00913E8C" w:rsidP="00913E8C">
            <w:pPr>
              <w:contextualSpacing/>
              <w:rPr>
                <w:rFonts w:ascii="Arial" w:hAnsi="Arial" w:cs="Arial"/>
                <w:bCs/>
                <w:sz w:val="20"/>
                <w:szCs w:val="20"/>
                <w:lang w:val="el-GR"/>
              </w:rPr>
            </w:pPr>
            <w:r w:rsidRPr="008D2E4B">
              <w:rPr>
                <w:rFonts w:ascii="Arial" w:hAnsi="Arial" w:cs="Arial"/>
                <w:bCs/>
                <w:sz w:val="20"/>
                <w:szCs w:val="20"/>
                <w:lang w:val="el-GR"/>
              </w:rPr>
              <w:t xml:space="preserve">       3</w:t>
            </w:r>
          </w:p>
        </w:tc>
        <w:tc>
          <w:tcPr>
            <w:tcW w:w="1667" w:type="pct"/>
          </w:tcPr>
          <w:p w14:paraId="3408ECD8"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649E6340" w14:textId="77777777">
        <w:trPr>
          <w:trHeight w:val="20"/>
          <w:jc w:val="center"/>
        </w:trPr>
        <w:tc>
          <w:tcPr>
            <w:tcW w:w="1666" w:type="pct"/>
            <w:noWrap/>
            <w:hideMark/>
          </w:tcPr>
          <w:p w14:paraId="372FDF92" w14:textId="77777777" w:rsidR="006C2F99" w:rsidRPr="008D2E4B" w:rsidRDefault="00B07429">
            <w:pPr>
              <w:rPr>
                <w:rFonts w:ascii="Arial" w:hAnsi="Arial" w:cs="Arial"/>
                <w:b/>
                <w:sz w:val="20"/>
                <w:szCs w:val="20"/>
                <w:lang w:val="en-GB"/>
              </w:rPr>
            </w:pPr>
            <w:r w:rsidRPr="008D2E4B">
              <w:rPr>
                <w:rFonts w:ascii="Arial" w:hAnsi="Arial" w:cs="Arial"/>
                <w:b/>
                <w:sz w:val="20"/>
                <w:szCs w:val="20"/>
                <w:lang w:val="en-GB"/>
              </w:rPr>
              <w:t>11. Does the discussion relate findings to existing literature?</w:t>
            </w:r>
          </w:p>
          <w:p w14:paraId="42A0A514"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27E9BD38" w14:textId="77777777" w:rsidR="006C2F99" w:rsidRPr="008D2E4B" w:rsidRDefault="00B07429">
            <w:pPr>
              <w:rPr>
                <w:rFonts w:ascii="Arial" w:hAnsi="Arial" w:cs="Arial"/>
                <w:sz w:val="20"/>
                <w:szCs w:val="20"/>
                <w:lang w:val="en-GB"/>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1EFB92F3" w:rsidR="006C2F99" w:rsidRPr="008D2E4B" w:rsidRDefault="00913E8C">
            <w:pPr>
              <w:contextualSpacing/>
              <w:rPr>
                <w:rFonts w:ascii="Arial" w:hAnsi="Arial" w:cs="Arial"/>
                <w:bCs/>
                <w:sz w:val="20"/>
                <w:szCs w:val="20"/>
                <w:lang w:val="el-GR"/>
              </w:rPr>
            </w:pPr>
            <w:r w:rsidRPr="008D2E4B">
              <w:rPr>
                <w:rFonts w:ascii="Arial" w:hAnsi="Arial" w:cs="Arial"/>
                <w:bCs/>
                <w:sz w:val="20"/>
                <w:szCs w:val="20"/>
                <w:lang w:val="el-GR"/>
              </w:rPr>
              <w:t xml:space="preserve">        3</w:t>
            </w:r>
          </w:p>
        </w:tc>
        <w:tc>
          <w:tcPr>
            <w:tcW w:w="1667" w:type="pct"/>
          </w:tcPr>
          <w:p w14:paraId="007005E2"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2022618C" w14:textId="77777777">
        <w:trPr>
          <w:trHeight w:val="20"/>
          <w:jc w:val="center"/>
        </w:trPr>
        <w:tc>
          <w:tcPr>
            <w:tcW w:w="1666" w:type="pct"/>
            <w:noWrap/>
            <w:hideMark/>
          </w:tcPr>
          <w:p w14:paraId="2B527847" w14:textId="77777777" w:rsidR="006C2F99" w:rsidRPr="008D2E4B" w:rsidRDefault="00B07429">
            <w:pPr>
              <w:rPr>
                <w:rFonts w:ascii="Arial" w:hAnsi="Arial" w:cs="Arial"/>
                <w:b/>
                <w:sz w:val="20"/>
                <w:szCs w:val="20"/>
                <w:lang w:val="en-GB"/>
              </w:rPr>
            </w:pPr>
            <w:r w:rsidRPr="008D2E4B">
              <w:rPr>
                <w:rFonts w:ascii="Arial" w:hAnsi="Arial" w:cs="Arial"/>
                <w:b/>
                <w:sz w:val="20"/>
                <w:szCs w:val="20"/>
                <w:lang w:val="en-GB"/>
              </w:rPr>
              <w:t>12. Are the conclusions supported by the data?</w:t>
            </w:r>
          </w:p>
          <w:p w14:paraId="15DCFB8F"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59AB6687" w14:textId="77777777" w:rsidR="006C2F99" w:rsidRPr="008D2E4B" w:rsidRDefault="00B07429">
            <w:pPr>
              <w:rPr>
                <w:rFonts w:ascii="Arial" w:hAnsi="Arial" w:cs="Arial"/>
                <w:sz w:val="20"/>
                <w:szCs w:val="20"/>
                <w:lang w:val="en-GB"/>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3EBF4E32" w:rsidR="006C2F99" w:rsidRPr="008D2E4B" w:rsidRDefault="00913E8C">
            <w:pPr>
              <w:contextualSpacing/>
              <w:rPr>
                <w:rFonts w:ascii="Arial" w:hAnsi="Arial" w:cs="Arial"/>
                <w:bCs/>
                <w:sz w:val="20"/>
                <w:szCs w:val="20"/>
                <w:lang w:val="el-GR"/>
              </w:rPr>
            </w:pPr>
            <w:r w:rsidRPr="008D2E4B">
              <w:rPr>
                <w:rFonts w:ascii="Arial" w:hAnsi="Arial" w:cs="Arial"/>
                <w:bCs/>
                <w:sz w:val="20"/>
                <w:szCs w:val="20"/>
                <w:lang w:val="el-GR"/>
              </w:rPr>
              <w:t xml:space="preserve">        3</w:t>
            </w:r>
          </w:p>
        </w:tc>
        <w:tc>
          <w:tcPr>
            <w:tcW w:w="1667" w:type="pct"/>
          </w:tcPr>
          <w:p w14:paraId="6D2E3133"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42E99EF1" w14:textId="77777777">
        <w:trPr>
          <w:trHeight w:val="20"/>
          <w:jc w:val="center"/>
        </w:trPr>
        <w:tc>
          <w:tcPr>
            <w:tcW w:w="1666" w:type="pct"/>
            <w:noWrap/>
            <w:hideMark/>
          </w:tcPr>
          <w:p w14:paraId="6205009D" w14:textId="77777777" w:rsidR="006C2F99" w:rsidRPr="008D2E4B" w:rsidRDefault="00B07429">
            <w:pPr>
              <w:rPr>
                <w:rFonts w:ascii="Arial" w:hAnsi="Arial" w:cs="Arial"/>
                <w:b/>
                <w:sz w:val="20"/>
                <w:szCs w:val="20"/>
                <w:lang w:val="en-GB"/>
              </w:rPr>
            </w:pPr>
            <w:r w:rsidRPr="008D2E4B">
              <w:rPr>
                <w:rFonts w:ascii="Arial" w:hAnsi="Arial" w:cs="Arial"/>
                <w:b/>
                <w:sz w:val="20"/>
                <w:szCs w:val="20"/>
                <w:lang w:val="en-GB"/>
              </w:rPr>
              <w:t>13. Are the limitations of the study discussed?</w:t>
            </w:r>
          </w:p>
          <w:p w14:paraId="74F56F2F"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06B74A59" w14:textId="77777777" w:rsidR="006C2F99" w:rsidRPr="008D2E4B" w:rsidRDefault="00B07429">
            <w:pPr>
              <w:rPr>
                <w:rFonts w:ascii="Arial" w:hAnsi="Arial" w:cs="Arial"/>
                <w:sz w:val="20"/>
                <w:szCs w:val="20"/>
                <w:lang w:val="en-GB"/>
              </w:rPr>
            </w:pPr>
            <w:r w:rsidRPr="008D2E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690281CD" w:rsidR="006C2F99" w:rsidRPr="008D2E4B" w:rsidRDefault="00913E8C">
            <w:pPr>
              <w:contextualSpacing/>
              <w:rPr>
                <w:rFonts w:ascii="Arial" w:hAnsi="Arial" w:cs="Arial"/>
                <w:bCs/>
                <w:sz w:val="20"/>
                <w:szCs w:val="20"/>
                <w:lang w:val="el-GR"/>
              </w:rPr>
            </w:pPr>
            <w:r w:rsidRPr="008D2E4B">
              <w:rPr>
                <w:rFonts w:ascii="Arial" w:hAnsi="Arial" w:cs="Arial"/>
                <w:bCs/>
                <w:sz w:val="20"/>
                <w:szCs w:val="20"/>
                <w:lang w:val="el-GR"/>
              </w:rPr>
              <w:t xml:space="preserve">        2</w:t>
            </w:r>
          </w:p>
        </w:tc>
        <w:tc>
          <w:tcPr>
            <w:tcW w:w="1667" w:type="pct"/>
          </w:tcPr>
          <w:p w14:paraId="2139D694"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50056B8A" w14:textId="77777777">
        <w:trPr>
          <w:trHeight w:val="20"/>
          <w:jc w:val="center"/>
        </w:trPr>
        <w:tc>
          <w:tcPr>
            <w:tcW w:w="1666" w:type="pct"/>
            <w:noWrap/>
            <w:hideMark/>
          </w:tcPr>
          <w:p w14:paraId="17835FB7" w14:textId="77777777" w:rsidR="006C2F99" w:rsidRPr="008D2E4B" w:rsidRDefault="00B07429">
            <w:pPr>
              <w:rPr>
                <w:rFonts w:ascii="Arial" w:hAnsi="Arial" w:cs="Arial"/>
                <w:b/>
                <w:sz w:val="20"/>
                <w:szCs w:val="20"/>
                <w:lang w:val="en-GB"/>
              </w:rPr>
            </w:pPr>
            <w:r w:rsidRPr="008D2E4B">
              <w:rPr>
                <w:rFonts w:ascii="Arial" w:hAnsi="Arial" w:cs="Arial"/>
                <w:b/>
                <w:sz w:val="20"/>
                <w:szCs w:val="20"/>
                <w:lang w:val="en-GB"/>
              </w:rPr>
              <w:t>14. Are the references relevant and sufficient (in number)?</w:t>
            </w:r>
          </w:p>
          <w:p w14:paraId="25FBB2FE"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440E8700"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8D2E4B" w:rsidRDefault="00B07429">
            <w:pPr>
              <w:rPr>
                <w:rFonts w:ascii="Arial" w:hAnsi="Arial" w:cs="Arial"/>
                <w:sz w:val="20"/>
                <w:szCs w:val="20"/>
                <w:lang w:val="en-GB"/>
              </w:rPr>
            </w:pPr>
            <w:r w:rsidRPr="008D2E4B">
              <w:rPr>
                <w:rFonts w:ascii="Arial" w:hAnsi="Arial" w:cs="Arial"/>
                <w:color w:val="404040"/>
                <w:sz w:val="20"/>
                <w:szCs w:val="20"/>
                <w:shd w:val="clear" w:color="auto" w:fill="FFFFFF"/>
                <w:lang w:val="en-GB"/>
              </w:rPr>
              <w:t>N/A = Not Applicable</w:t>
            </w:r>
          </w:p>
        </w:tc>
        <w:tc>
          <w:tcPr>
            <w:tcW w:w="1667" w:type="pct"/>
          </w:tcPr>
          <w:p w14:paraId="3920DDC7" w14:textId="4B01600E" w:rsidR="006C2F99" w:rsidRPr="008D2E4B" w:rsidRDefault="00913E8C">
            <w:pPr>
              <w:contextualSpacing/>
              <w:rPr>
                <w:rFonts w:ascii="Arial" w:hAnsi="Arial" w:cs="Arial"/>
                <w:bCs/>
                <w:sz w:val="20"/>
                <w:szCs w:val="20"/>
                <w:lang w:val="el-GR"/>
              </w:rPr>
            </w:pPr>
            <w:r w:rsidRPr="008D2E4B">
              <w:rPr>
                <w:rFonts w:ascii="Arial" w:hAnsi="Arial" w:cs="Arial"/>
                <w:bCs/>
                <w:sz w:val="20"/>
                <w:szCs w:val="20"/>
                <w:lang w:val="el-GR"/>
              </w:rPr>
              <w:t xml:space="preserve">       3</w:t>
            </w:r>
          </w:p>
        </w:tc>
        <w:tc>
          <w:tcPr>
            <w:tcW w:w="1667" w:type="pct"/>
          </w:tcPr>
          <w:p w14:paraId="3CE8F4D5"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40C2E790" w14:textId="77777777">
        <w:trPr>
          <w:trHeight w:val="20"/>
          <w:jc w:val="center"/>
        </w:trPr>
        <w:tc>
          <w:tcPr>
            <w:tcW w:w="1666" w:type="pct"/>
            <w:noWrap/>
            <w:hideMark/>
          </w:tcPr>
          <w:p w14:paraId="7AFB7701" w14:textId="77777777" w:rsidR="006C2F99" w:rsidRPr="008D2E4B" w:rsidRDefault="00B07429">
            <w:pPr>
              <w:rPr>
                <w:rFonts w:ascii="Arial" w:hAnsi="Arial" w:cs="Arial"/>
                <w:b/>
                <w:sz w:val="20"/>
                <w:szCs w:val="20"/>
                <w:lang w:val="en-GB"/>
              </w:rPr>
            </w:pPr>
            <w:r w:rsidRPr="008D2E4B">
              <w:rPr>
                <w:rFonts w:ascii="Arial" w:hAnsi="Arial" w:cs="Arial"/>
                <w:b/>
                <w:sz w:val="20"/>
                <w:szCs w:val="20"/>
                <w:lang w:val="en-GB"/>
              </w:rPr>
              <w:t>15. Is the manuscript written in clear and understandable language?</w:t>
            </w:r>
          </w:p>
          <w:p w14:paraId="1C115475"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Rating Scale: </w:t>
            </w:r>
          </w:p>
          <w:p w14:paraId="5FE1BFFA" w14:textId="77777777" w:rsidR="006C2F99" w:rsidRPr="008D2E4B" w:rsidRDefault="00B07429">
            <w:pPr>
              <w:rPr>
                <w:rFonts w:ascii="Arial" w:hAnsi="Arial" w:cs="Arial"/>
                <w:color w:val="404040"/>
                <w:sz w:val="20"/>
                <w:szCs w:val="20"/>
                <w:shd w:val="clear" w:color="auto" w:fill="FFFFFF"/>
                <w:lang w:val="en-GB"/>
              </w:rPr>
            </w:pPr>
            <w:r w:rsidRPr="008D2E4B">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8D2E4B" w:rsidRDefault="00B07429">
            <w:pPr>
              <w:rPr>
                <w:rFonts w:ascii="Arial" w:hAnsi="Arial" w:cs="Arial"/>
                <w:sz w:val="20"/>
                <w:szCs w:val="20"/>
                <w:lang w:val="en-GB"/>
              </w:rPr>
            </w:pPr>
            <w:r w:rsidRPr="008D2E4B">
              <w:rPr>
                <w:rFonts w:ascii="Arial" w:hAnsi="Arial" w:cs="Arial"/>
                <w:color w:val="404040"/>
                <w:sz w:val="20"/>
                <w:szCs w:val="20"/>
                <w:shd w:val="clear" w:color="auto" w:fill="FFFFFF"/>
                <w:lang w:val="en-GB"/>
              </w:rPr>
              <w:t>N/A = Not Applicable</w:t>
            </w:r>
          </w:p>
        </w:tc>
        <w:tc>
          <w:tcPr>
            <w:tcW w:w="1667" w:type="pct"/>
          </w:tcPr>
          <w:p w14:paraId="6C1597F2" w14:textId="3181823C" w:rsidR="006C2F99" w:rsidRPr="008D2E4B" w:rsidRDefault="00913E8C">
            <w:pPr>
              <w:contextualSpacing/>
              <w:rPr>
                <w:rFonts w:ascii="Arial" w:hAnsi="Arial" w:cs="Arial"/>
                <w:bCs/>
                <w:sz w:val="20"/>
                <w:szCs w:val="20"/>
                <w:lang w:val="el-GR"/>
              </w:rPr>
            </w:pPr>
            <w:r w:rsidRPr="008D2E4B">
              <w:rPr>
                <w:rFonts w:ascii="Arial" w:hAnsi="Arial" w:cs="Arial"/>
                <w:bCs/>
                <w:sz w:val="20"/>
                <w:szCs w:val="20"/>
                <w:lang w:val="el-GR"/>
              </w:rPr>
              <w:t xml:space="preserve">        2</w:t>
            </w:r>
          </w:p>
        </w:tc>
        <w:tc>
          <w:tcPr>
            <w:tcW w:w="1667" w:type="pct"/>
          </w:tcPr>
          <w:p w14:paraId="13731395" w14:textId="77777777" w:rsidR="006C2F99" w:rsidRPr="008D2E4B" w:rsidRDefault="006C2F99">
            <w:pPr>
              <w:keepNext/>
              <w:outlineLvl w:val="1"/>
              <w:rPr>
                <w:rFonts w:ascii="Arial" w:eastAsia="MS Mincho" w:hAnsi="Arial" w:cs="Arial"/>
                <w:bCs/>
                <w:sz w:val="20"/>
                <w:szCs w:val="20"/>
                <w:lang w:val="en-GB"/>
              </w:rPr>
            </w:pPr>
          </w:p>
        </w:tc>
      </w:tr>
    </w:tbl>
    <w:p w14:paraId="103A4E24" w14:textId="77777777" w:rsidR="006C2F99" w:rsidRPr="008D2E4B" w:rsidRDefault="006C2F99">
      <w:pPr>
        <w:jc w:val="both"/>
        <w:rPr>
          <w:rFonts w:ascii="Arial" w:eastAsia="MS Mincho" w:hAnsi="Arial" w:cs="Arial"/>
          <w:b/>
          <w:bCs/>
          <w:sz w:val="20"/>
          <w:szCs w:val="20"/>
          <w:u w:val="single"/>
          <w:lang w:val="en-GB" w:eastAsia="x-none"/>
        </w:rPr>
      </w:pPr>
    </w:p>
    <w:p w14:paraId="1C208992" w14:textId="77777777" w:rsidR="006C2F99" w:rsidRPr="008D2E4B" w:rsidRDefault="00B07429">
      <w:pPr>
        <w:keepNext/>
        <w:outlineLvl w:val="1"/>
        <w:rPr>
          <w:rFonts w:ascii="Arial" w:eastAsia="MS Mincho" w:hAnsi="Arial" w:cs="Arial"/>
          <w:b/>
          <w:bCs/>
          <w:sz w:val="20"/>
          <w:szCs w:val="20"/>
          <w:u w:val="single"/>
          <w:lang w:val="en-GB"/>
        </w:rPr>
      </w:pPr>
      <w:r w:rsidRPr="008D2E4B">
        <w:rPr>
          <w:rFonts w:ascii="Arial" w:eastAsia="MS Mincho" w:hAnsi="Arial" w:cs="Arial"/>
          <w:b/>
          <w:bCs/>
          <w:sz w:val="20"/>
          <w:szCs w:val="20"/>
          <w:highlight w:val="yellow"/>
          <w:u w:val="single"/>
          <w:lang w:val="en-GB"/>
        </w:rPr>
        <w:t>PART 2.2 (Subjective Evaluation)</w:t>
      </w:r>
    </w:p>
    <w:p w14:paraId="274A638F" w14:textId="77777777" w:rsidR="006C2F99" w:rsidRPr="008D2E4B"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8D2E4B" w14:paraId="0C8DEB0A" w14:textId="77777777">
        <w:trPr>
          <w:trHeight w:val="20"/>
          <w:jc w:val="center"/>
        </w:trPr>
        <w:tc>
          <w:tcPr>
            <w:tcW w:w="1666" w:type="pct"/>
            <w:noWrap/>
          </w:tcPr>
          <w:p w14:paraId="6BDA1D4B" w14:textId="77777777" w:rsidR="006C2F99" w:rsidRPr="008D2E4B"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8D2E4B" w:rsidRDefault="00B07429">
            <w:pPr>
              <w:keepNext/>
              <w:outlineLvl w:val="1"/>
              <w:rPr>
                <w:rFonts w:ascii="Arial" w:eastAsia="MS Mincho" w:hAnsi="Arial" w:cs="Arial"/>
                <w:b/>
                <w:bCs/>
                <w:sz w:val="20"/>
                <w:szCs w:val="20"/>
                <w:lang w:val="en-GB"/>
              </w:rPr>
            </w:pPr>
            <w:r w:rsidRPr="008D2E4B">
              <w:rPr>
                <w:rFonts w:ascii="Arial" w:eastAsia="MS Mincho" w:hAnsi="Arial" w:cs="Arial"/>
                <w:b/>
                <w:bCs/>
                <w:sz w:val="20"/>
                <w:szCs w:val="20"/>
                <w:lang w:val="en-GB"/>
              </w:rPr>
              <w:t>Reviewer’s comment</w:t>
            </w:r>
          </w:p>
          <w:p w14:paraId="624E166C" w14:textId="77777777" w:rsidR="006C2F99" w:rsidRPr="008D2E4B" w:rsidRDefault="006C2F99">
            <w:pPr>
              <w:rPr>
                <w:rFonts w:ascii="Arial" w:hAnsi="Arial" w:cs="Arial"/>
                <w:sz w:val="20"/>
                <w:szCs w:val="20"/>
                <w:lang w:val="en-GB"/>
              </w:rPr>
            </w:pPr>
          </w:p>
        </w:tc>
        <w:tc>
          <w:tcPr>
            <w:tcW w:w="1667" w:type="pct"/>
          </w:tcPr>
          <w:p w14:paraId="68BF1AC7" w14:textId="77777777" w:rsidR="006C2F99" w:rsidRPr="008D2E4B" w:rsidRDefault="00B07429">
            <w:pPr>
              <w:spacing w:after="160" w:line="256" w:lineRule="auto"/>
              <w:rPr>
                <w:rFonts w:ascii="Arial" w:eastAsia="Calibri" w:hAnsi="Arial" w:cs="Arial"/>
                <w:kern w:val="2"/>
                <w:sz w:val="20"/>
                <w:szCs w:val="20"/>
                <w:lang w:val="en-IN"/>
              </w:rPr>
            </w:pPr>
            <w:r w:rsidRPr="008D2E4B">
              <w:rPr>
                <w:rFonts w:ascii="Arial" w:eastAsia="Calibri" w:hAnsi="Arial" w:cs="Arial"/>
                <w:b/>
                <w:kern w:val="2"/>
                <w:sz w:val="20"/>
                <w:szCs w:val="20"/>
                <w:lang w:val="en-IN"/>
              </w:rPr>
              <w:t>Author’s Feedback</w:t>
            </w:r>
            <w:r w:rsidRPr="008D2E4B">
              <w:rPr>
                <w:rFonts w:ascii="Arial" w:eastAsia="Calibri" w:hAnsi="Arial" w:cs="Arial"/>
                <w:kern w:val="2"/>
                <w:sz w:val="20"/>
                <w:szCs w:val="20"/>
                <w:lang w:val="en-IN"/>
              </w:rPr>
              <w:t xml:space="preserve"> </w:t>
            </w:r>
            <w:r w:rsidRPr="008D2E4B">
              <w:rPr>
                <w:rFonts w:ascii="Arial" w:eastAsia="Calibri" w:hAnsi="Arial" w:cs="Arial"/>
                <w:kern w:val="2"/>
                <w:sz w:val="20"/>
                <w:szCs w:val="20"/>
                <w:highlight w:val="yellow"/>
                <w:lang w:val="en-IN"/>
              </w:rPr>
              <w:t>(It is mandatory that authors should write his/her feedback here)</w:t>
            </w:r>
          </w:p>
          <w:p w14:paraId="06733391"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2BE91E6C" w14:textId="77777777">
        <w:trPr>
          <w:trHeight w:val="20"/>
          <w:jc w:val="center"/>
        </w:trPr>
        <w:tc>
          <w:tcPr>
            <w:tcW w:w="1666" w:type="pct"/>
            <w:noWrap/>
          </w:tcPr>
          <w:p w14:paraId="3B7E9C4D" w14:textId="77777777" w:rsidR="006C2F99" w:rsidRPr="008D2E4B" w:rsidRDefault="00B07429">
            <w:pPr>
              <w:rPr>
                <w:rFonts w:ascii="Arial" w:hAnsi="Arial" w:cs="Arial"/>
                <w:b/>
                <w:bCs/>
                <w:sz w:val="20"/>
                <w:szCs w:val="20"/>
                <w:lang w:val="en-GB"/>
              </w:rPr>
            </w:pPr>
            <w:r w:rsidRPr="008D2E4B">
              <w:rPr>
                <w:rFonts w:ascii="Arial" w:hAnsi="Arial" w:cs="Arial"/>
                <w:b/>
                <w:bCs/>
                <w:sz w:val="20"/>
                <w:szCs w:val="20"/>
                <w:lang w:val="en-GB"/>
              </w:rPr>
              <w:t>Is the title of the article suitable?</w:t>
            </w:r>
          </w:p>
          <w:p w14:paraId="033EFC42" w14:textId="77777777" w:rsidR="006C2F99" w:rsidRPr="008D2E4B" w:rsidRDefault="006C2F99">
            <w:pPr>
              <w:rPr>
                <w:rFonts w:ascii="Arial" w:hAnsi="Arial" w:cs="Arial"/>
                <w:bCs/>
                <w:sz w:val="20"/>
                <w:szCs w:val="20"/>
                <w:lang w:val="en-GB"/>
              </w:rPr>
            </w:pPr>
          </w:p>
          <w:p w14:paraId="226031FE" w14:textId="77777777" w:rsidR="006C2F99" w:rsidRPr="008D2E4B" w:rsidRDefault="00B07429">
            <w:pPr>
              <w:rPr>
                <w:rFonts w:ascii="Arial" w:hAnsi="Arial" w:cs="Arial"/>
                <w:bCs/>
                <w:sz w:val="20"/>
                <w:szCs w:val="20"/>
                <w:lang w:val="en-GB"/>
              </w:rPr>
            </w:pPr>
            <w:r w:rsidRPr="008D2E4B">
              <w:rPr>
                <w:rFonts w:ascii="Arial" w:hAnsi="Arial" w:cs="Arial"/>
                <w:bCs/>
                <w:sz w:val="20"/>
                <w:szCs w:val="20"/>
                <w:lang w:val="en-GB"/>
              </w:rPr>
              <w:t>If your answer is NO, please provide a brief, clear suggestion for improvement.</w:t>
            </w:r>
          </w:p>
          <w:p w14:paraId="5F6A91B9" w14:textId="77777777" w:rsidR="006C2F99" w:rsidRPr="008D2E4B" w:rsidRDefault="006C2F99">
            <w:pPr>
              <w:rPr>
                <w:rFonts w:ascii="Arial" w:hAnsi="Arial" w:cs="Arial"/>
                <w:sz w:val="20"/>
                <w:szCs w:val="20"/>
                <w:u w:val="single"/>
                <w:lang w:val="en-GB"/>
              </w:rPr>
            </w:pPr>
          </w:p>
        </w:tc>
        <w:tc>
          <w:tcPr>
            <w:tcW w:w="1667" w:type="pct"/>
          </w:tcPr>
          <w:p w14:paraId="16655CBF" w14:textId="0E316BDD" w:rsidR="006C2F99" w:rsidRPr="008D2E4B" w:rsidRDefault="00913E8C" w:rsidP="00913E8C">
            <w:pPr>
              <w:jc w:val="both"/>
              <w:rPr>
                <w:rFonts w:ascii="Arial" w:hAnsi="Arial" w:cs="Arial"/>
                <w:sz w:val="20"/>
                <w:szCs w:val="20"/>
              </w:rPr>
            </w:pPr>
            <w:r w:rsidRPr="008D2E4B">
              <w:rPr>
                <w:rFonts w:ascii="Arial" w:hAnsi="Arial" w:cs="Arial"/>
                <w:sz w:val="20"/>
                <w:szCs w:val="20"/>
                <w:lang w:val="el-GR"/>
              </w:rPr>
              <w:t>Νο</w:t>
            </w:r>
            <w:r w:rsidRPr="008D2E4B">
              <w:rPr>
                <w:rFonts w:ascii="Arial" w:hAnsi="Arial" w:cs="Arial"/>
                <w:sz w:val="20"/>
                <w:szCs w:val="20"/>
              </w:rPr>
              <w:t>.</w:t>
            </w:r>
            <w:r w:rsidRPr="008D2E4B">
              <w:rPr>
                <w:rFonts w:ascii="Arial" w:hAnsi="Arial" w:cs="Arial"/>
                <w:sz w:val="20"/>
                <w:szCs w:val="20"/>
                <w:lang w:val="en-GB"/>
              </w:rPr>
              <w:t xml:space="preserve">The title should be revised because the current experimental approach does not directly establish the identity or expression of T and Tn antigens. The main experimental evidence is based on Amaranthus </w:t>
            </w:r>
            <w:proofErr w:type="spellStart"/>
            <w:r w:rsidRPr="008D2E4B">
              <w:rPr>
                <w:rFonts w:ascii="Arial" w:hAnsi="Arial" w:cs="Arial"/>
                <w:sz w:val="20"/>
                <w:szCs w:val="20"/>
                <w:lang w:val="en-GB"/>
              </w:rPr>
              <w:t>leucocarpus</w:t>
            </w:r>
            <w:proofErr w:type="spellEnd"/>
            <w:r w:rsidRPr="008D2E4B">
              <w:rPr>
                <w:rFonts w:ascii="Arial" w:hAnsi="Arial" w:cs="Arial"/>
                <w:sz w:val="20"/>
                <w:szCs w:val="20"/>
                <w:lang w:val="en-GB"/>
              </w:rPr>
              <w:t xml:space="preserve"> lectin (ALL) recognition. Therefore, a more cautious title referring to ALL-reactive or T/Tn-associated O-glycan structures would more accurately reflect the data. In addition, the comparison of two HPV-positive cell lines with only one HPV-negative cell line does not allow definitive attribution of the observed differences to HPV status.</w:t>
            </w:r>
          </w:p>
        </w:tc>
        <w:tc>
          <w:tcPr>
            <w:tcW w:w="1667" w:type="pct"/>
          </w:tcPr>
          <w:p w14:paraId="49A3CC80"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56F0A49E" w14:textId="77777777">
        <w:trPr>
          <w:trHeight w:val="20"/>
          <w:jc w:val="center"/>
        </w:trPr>
        <w:tc>
          <w:tcPr>
            <w:tcW w:w="1666" w:type="pct"/>
            <w:noWrap/>
          </w:tcPr>
          <w:p w14:paraId="2940D97F" w14:textId="77777777" w:rsidR="006C2F99" w:rsidRPr="008D2E4B" w:rsidRDefault="00B07429">
            <w:pPr>
              <w:keepNext/>
              <w:outlineLvl w:val="1"/>
              <w:rPr>
                <w:rFonts w:ascii="Arial" w:eastAsia="MS Mincho" w:hAnsi="Arial" w:cs="Arial"/>
                <w:b/>
                <w:bCs/>
                <w:sz w:val="20"/>
                <w:szCs w:val="20"/>
                <w:lang w:val="en-GB"/>
              </w:rPr>
            </w:pPr>
            <w:r w:rsidRPr="008D2E4B">
              <w:rPr>
                <w:rFonts w:ascii="Arial" w:eastAsia="MS Mincho" w:hAnsi="Arial" w:cs="Arial"/>
                <w:b/>
                <w:bCs/>
                <w:sz w:val="20"/>
                <w:szCs w:val="20"/>
                <w:lang w:val="en-GB"/>
              </w:rPr>
              <w:lastRenderedPageBreak/>
              <w:t xml:space="preserve">Is the abstract of the article comprehensive? </w:t>
            </w:r>
          </w:p>
          <w:p w14:paraId="37E4A2D2" w14:textId="0F354A60" w:rsidR="006C2F99" w:rsidRPr="008D2E4B" w:rsidRDefault="006C2F99">
            <w:pPr>
              <w:rPr>
                <w:rFonts w:ascii="Arial" w:hAnsi="Arial" w:cs="Arial"/>
                <w:bCs/>
                <w:sz w:val="20"/>
                <w:szCs w:val="20"/>
                <w:lang w:val="en-GB"/>
              </w:rPr>
            </w:pPr>
          </w:p>
          <w:p w14:paraId="59472948" w14:textId="77777777" w:rsidR="006C2F99" w:rsidRPr="008D2E4B" w:rsidRDefault="00B07429">
            <w:pPr>
              <w:rPr>
                <w:rFonts w:ascii="Arial" w:hAnsi="Arial" w:cs="Arial"/>
                <w:bCs/>
                <w:sz w:val="20"/>
                <w:szCs w:val="20"/>
                <w:lang w:val="en-GB"/>
              </w:rPr>
            </w:pPr>
            <w:r w:rsidRPr="008D2E4B">
              <w:rPr>
                <w:rFonts w:ascii="Arial" w:hAnsi="Arial" w:cs="Arial"/>
                <w:bCs/>
                <w:sz w:val="20"/>
                <w:szCs w:val="20"/>
                <w:lang w:val="en-GB"/>
              </w:rPr>
              <w:t>If your answer is NO, please provide a brief, clear suggestion for improvement.</w:t>
            </w:r>
          </w:p>
          <w:p w14:paraId="1A078494" w14:textId="77777777" w:rsidR="006C2F99" w:rsidRPr="008D2E4B" w:rsidRDefault="006C2F99">
            <w:pPr>
              <w:rPr>
                <w:rFonts w:ascii="Arial" w:hAnsi="Arial" w:cs="Arial"/>
                <w:sz w:val="20"/>
                <w:szCs w:val="20"/>
                <w:lang w:val="en-GB"/>
              </w:rPr>
            </w:pPr>
          </w:p>
        </w:tc>
        <w:tc>
          <w:tcPr>
            <w:tcW w:w="1667" w:type="pct"/>
          </w:tcPr>
          <w:p w14:paraId="2D75D7F1" w14:textId="378FC9AC" w:rsidR="006C2F99" w:rsidRPr="008D2E4B" w:rsidRDefault="00913E8C" w:rsidP="00913E8C">
            <w:pPr>
              <w:jc w:val="both"/>
              <w:rPr>
                <w:rFonts w:ascii="Arial" w:hAnsi="Arial" w:cs="Arial"/>
                <w:sz w:val="20"/>
                <w:szCs w:val="20"/>
              </w:rPr>
            </w:pPr>
            <w:r w:rsidRPr="008D2E4B">
              <w:rPr>
                <w:rFonts w:ascii="Arial" w:hAnsi="Arial" w:cs="Arial"/>
                <w:sz w:val="20"/>
                <w:szCs w:val="20"/>
              </w:rPr>
              <w:t>The abstract summarizes the experimental procedures and main findings, but some statements should be interpreted more cautiously. In particular, ALL binding should not be presented as definitive evidence of T and Tn antigen expression without additional antigen-specific or molecular characterization. The abstract should also acknowledge that only three cell lines were examined and that the experimental design does not establish a causal relationship between HPV status and the observed glycosylation differences.</w:t>
            </w:r>
          </w:p>
        </w:tc>
        <w:tc>
          <w:tcPr>
            <w:tcW w:w="1667" w:type="pct"/>
          </w:tcPr>
          <w:p w14:paraId="1CE9F88B"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02B08124" w14:textId="77777777">
        <w:trPr>
          <w:trHeight w:val="20"/>
          <w:jc w:val="center"/>
        </w:trPr>
        <w:tc>
          <w:tcPr>
            <w:tcW w:w="1666" w:type="pct"/>
            <w:noWrap/>
            <w:hideMark/>
          </w:tcPr>
          <w:p w14:paraId="68E81D1C" w14:textId="77777777" w:rsidR="006C2F99" w:rsidRPr="008D2E4B" w:rsidRDefault="00B07429">
            <w:pPr>
              <w:keepNext/>
              <w:outlineLvl w:val="1"/>
              <w:rPr>
                <w:rFonts w:ascii="Arial" w:eastAsia="MS Mincho" w:hAnsi="Arial" w:cs="Arial"/>
                <w:bCs/>
                <w:sz w:val="20"/>
                <w:szCs w:val="20"/>
                <w:lang w:val="en-GB"/>
              </w:rPr>
            </w:pPr>
            <w:r w:rsidRPr="008D2E4B">
              <w:rPr>
                <w:rFonts w:ascii="Arial" w:eastAsia="MS Mincho" w:hAnsi="Arial" w:cs="Arial"/>
                <w:b/>
                <w:bCs/>
                <w:sz w:val="20"/>
                <w:szCs w:val="20"/>
                <w:lang w:val="en-GB"/>
              </w:rPr>
              <w:t xml:space="preserve">Is the manuscript scientifically correct? </w:t>
            </w:r>
            <w:r w:rsidRPr="008D2E4B">
              <w:rPr>
                <w:rFonts w:ascii="Arial" w:eastAsia="MS Mincho" w:hAnsi="Arial" w:cs="Arial"/>
                <w:b/>
                <w:bCs/>
                <w:sz w:val="20"/>
                <w:szCs w:val="20"/>
                <w:lang w:val="en-GB"/>
              </w:rPr>
              <w:br/>
            </w:r>
          </w:p>
          <w:p w14:paraId="2BB1A19A" w14:textId="77777777" w:rsidR="006C2F99" w:rsidRPr="008D2E4B" w:rsidRDefault="00B07429">
            <w:pPr>
              <w:rPr>
                <w:rFonts w:ascii="Arial" w:hAnsi="Arial" w:cs="Arial"/>
                <w:bCs/>
                <w:sz w:val="20"/>
                <w:szCs w:val="20"/>
                <w:lang w:val="en-GB"/>
              </w:rPr>
            </w:pPr>
            <w:r w:rsidRPr="008D2E4B">
              <w:rPr>
                <w:rFonts w:ascii="Arial" w:hAnsi="Arial" w:cs="Arial"/>
                <w:bCs/>
                <w:sz w:val="20"/>
                <w:szCs w:val="20"/>
                <w:lang w:val="en-GB"/>
              </w:rPr>
              <w:t>If your answer is NO, please provide a brief, clear suggestion for improvement</w:t>
            </w:r>
          </w:p>
          <w:p w14:paraId="58915009" w14:textId="77777777" w:rsidR="006C2F99" w:rsidRPr="008D2E4B" w:rsidRDefault="00B07429">
            <w:pPr>
              <w:rPr>
                <w:rFonts w:ascii="Arial" w:hAnsi="Arial" w:cs="Arial"/>
                <w:b/>
                <w:sz w:val="20"/>
                <w:szCs w:val="20"/>
                <w:lang w:val="en-GB"/>
              </w:rPr>
            </w:pPr>
            <w:r w:rsidRPr="008D2E4B">
              <w:rPr>
                <w:rFonts w:ascii="Arial" w:hAnsi="Arial" w:cs="Arial"/>
                <w:bCs/>
                <w:sz w:val="20"/>
                <w:szCs w:val="20"/>
                <w:lang w:val="en-GB"/>
              </w:rPr>
              <w:t>.</w:t>
            </w:r>
          </w:p>
        </w:tc>
        <w:tc>
          <w:tcPr>
            <w:tcW w:w="1667" w:type="pct"/>
          </w:tcPr>
          <w:p w14:paraId="73585EC0" w14:textId="77777777" w:rsidR="00913E8C" w:rsidRPr="008D2E4B" w:rsidRDefault="00913E8C" w:rsidP="00913E8C">
            <w:pPr>
              <w:contextualSpacing/>
              <w:jc w:val="both"/>
              <w:rPr>
                <w:rFonts w:ascii="Arial" w:hAnsi="Arial" w:cs="Arial"/>
                <w:bCs/>
                <w:sz w:val="20"/>
                <w:szCs w:val="20"/>
              </w:rPr>
            </w:pPr>
            <w:r w:rsidRPr="008D2E4B">
              <w:rPr>
                <w:rFonts w:ascii="Arial" w:hAnsi="Arial" w:cs="Arial"/>
                <w:bCs/>
                <w:sz w:val="20"/>
                <w:szCs w:val="20"/>
                <w:lang w:val="el-GR"/>
              </w:rPr>
              <w:t>Νο</w:t>
            </w:r>
            <w:r w:rsidRPr="008D2E4B">
              <w:rPr>
                <w:rFonts w:ascii="Arial" w:hAnsi="Arial" w:cs="Arial"/>
                <w:bCs/>
                <w:sz w:val="20"/>
                <w:szCs w:val="20"/>
              </w:rPr>
              <w:t xml:space="preserve">.  Several important scientific and methodological issues require correction or clarification. First, the </w:t>
            </w:r>
            <w:proofErr w:type="spellStart"/>
            <w:r w:rsidRPr="008D2E4B">
              <w:rPr>
                <w:rFonts w:ascii="Arial" w:hAnsi="Arial" w:cs="Arial"/>
                <w:bCs/>
                <w:sz w:val="20"/>
                <w:szCs w:val="20"/>
              </w:rPr>
              <w:t>SiHa</w:t>
            </w:r>
            <w:proofErr w:type="spellEnd"/>
            <w:r w:rsidRPr="008D2E4B">
              <w:rPr>
                <w:rFonts w:ascii="Arial" w:hAnsi="Arial" w:cs="Arial"/>
                <w:bCs/>
                <w:sz w:val="20"/>
                <w:szCs w:val="20"/>
              </w:rPr>
              <w:t xml:space="preserve"> cell line is described as HPV-18-positive in the manuscript. This should be corrected, as </w:t>
            </w:r>
            <w:proofErr w:type="spellStart"/>
            <w:r w:rsidRPr="008D2E4B">
              <w:rPr>
                <w:rFonts w:ascii="Arial" w:hAnsi="Arial" w:cs="Arial"/>
                <w:bCs/>
                <w:sz w:val="20"/>
                <w:szCs w:val="20"/>
              </w:rPr>
              <w:t>SiHa</w:t>
            </w:r>
            <w:proofErr w:type="spellEnd"/>
            <w:r w:rsidRPr="008D2E4B">
              <w:rPr>
                <w:rFonts w:ascii="Arial" w:hAnsi="Arial" w:cs="Arial"/>
                <w:bCs/>
                <w:sz w:val="20"/>
                <w:szCs w:val="20"/>
              </w:rPr>
              <w:t xml:space="preserve"> (ATCC HTB-35) is an HPV-16-positive cervical cancer cell line. This error should be corrected throughout the manuscript.</w:t>
            </w:r>
          </w:p>
          <w:p w14:paraId="2037DD45" w14:textId="77777777" w:rsidR="00913E8C" w:rsidRPr="008D2E4B" w:rsidRDefault="00913E8C" w:rsidP="00913E8C">
            <w:pPr>
              <w:contextualSpacing/>
              <w:jc w:val="both"/>
              <w:rPr>
                <w:rFonts w:ascii="Arial" w:hAnsi="Arial" w:cs="Arial"/>
                <w:bCs/>
                <w:sz w:val="20"/>
                <w:szCs w:val="20"/>
              </w:rPr>
            </w:pPr>
            <w:r w:rsidRPr="008D2E4B">
              <w:rPr>
                <w:rFonts w:ascii="Arial" w:hAnsi="Arial" w:cs="Arial"/>
                <w:bCs/>
                <w:sz w:val="20"/>
                <w:szCs w:val="20"/>
              </w:rPr>
              <w:t xml:space="preserve">Second, the use of Amaranthus </w:t>
            </w:r>
            <w:proofErr w:type="spellStart"/>
            <w:r w:rsidRPr="008D2E4B">
              <w:rPr>
                <w:rFonts w:ascii="Arial" w:hAnsi="Arial" w:cs="Arial"/>
                <w:bCs/>
                <w:sz w:val="20"/>
                <w:szCs w:val="20"/>
              </w:rPr>
              <w:t>leucocarpus</w:t>
            </w:r>
            <w:proofErr w:type="spellEnd"/>
            <w:r w:rsidRPr="008D2E4B">
              <w:rPr>
                <w:rFonts w:ascii="Arial" w:hAnsi="Arial" w:cs="Arial"/>
                <w:bCs/>
                <w:sz w:val="20"/>
                <w:szCs w:val="20"/>
              </w:rPr>
              <w:t xml:space="preserve"> lectin demonstrates lectin-reactive carbohydrate structures but does not, by itself, definitively establish the molecular identity of T and Tn antigens. The terminology and interpretation should therefore be revised accordingly.</w:t>
            </w:r>
          </w:p>
          <w:p w14:paraId="1A305ABD" w14:textId="77777777" w:rsidR="00913E8C" w:rsidRPr="008D2E4B" w:rsidRDefault="00913E8C" w:rsidP="00913E8C">
            <w:pPr>
              <w:contextualSpacing/>
              <w:jc w:val="both"/>
              <w:rPr>
                <w:rFonts w:ascii="Arial" w:hAnsi="Arial" w:cs="Arial"/>
                <w:bCs/>
                <w:sz w:val="20"/>
                <w:szCs w:val="20"/>
              </w:rPr>
            </w:pPr>
            <w:r w:rsidRPr="008D2E4B">
              <w:rPr>
                <w:rFonts w:ascii="Arial" w:hAnsi="Arial" w:cs="Arial"/>
                <w:bCs/>
                <w:sz w:val="20"/>
                <w:szCs w:val="20"/>
              </w:rPr>
              <w:t>Third, the experimental design includes two HPV-positive cell lines and only one HPV-negative cell line. Consequently, differences between individual cell lines cannot be attributed specifically to HPV status because cell-line-specific biological characteristics represent an important potential confounder.</w:t>
            </w:r>
          </w:p>
          <w:p w14:paraId="49F80D38" w14:textId="608CB468" w:rsidR="00913E8C" w:rsidRPr="008D2E4B" w:rsidRDefault="00913E8C" w:rsidP="00913E8C">
            <w:pPr>
              <w:contextualSpacing/>
              <w:jc w:val="both"/>
              <w:rPr>
                <w:rFonts w:ascii="Arial" w:hAnsi="Arial" w:cs="Arial"/>
                <w:bCs/>
                <w:sz w:val="20"/>
                <w:szCs w:val="20"/>
              </w:rPr>
            </w:pPr>
            <w:r w:rsidRPr="008D2E4B">
              <w:rPr>
                <w:rFonts w:ascii="Arial" w:hAnsi="Arial" w:cs="Arial"/>
                <w:bCs/>
                <w:sz w:val="20"/>
                <w:szCs w:val="20"/>
              </w:rPr>
              <w:t xml:space="preserve">Fourth, the approximately 65-kDa lectin-reactive band is discussed as potentially representing </w:t>
            </w:r>
            <w:proofErr w:type="spellStart"/>
            <w:r w:rsidRPr="008D2E4B">
              <w:rPr>
                <w:rFonts w:ascii="Arial" w:hAnsi="Arial" w:cs="Arial"/>
                <w:bCs/>
                <w:sz w:val="20"/>
                <w:szCs w:val="20"/>
              </w:rPr>
              <w:t>moesin</w:t>
            </w:r>
            <w:proofErr w:type="spellEnd"/>
            <w:r w:rsidRPr="008D2E4B">
              <w:rPr>
                <w:rFonts w:ascii="Arial" w:hAnsi="Arial" w:cs="Arial"/>
                <w:bCs/>
                <w:sz w:val="20"/>
                <w:szCs w:val="20"/>
              </w:rPr>
              <w:t xml:space="preserve"> mainly on the basis of molecular weight. Molecular weight similarity alone is insufficient for protein identification, and this interpretation should either be experimentally validated or substantially moderated.</w:t>
            </w:r>
          </w:p>
          <w:p w14:paraId="59B840DC" w14:textId="4C1FE7AC" w:rsidR="006C2F99" w:rsidRPr="008D2E4B" w:rsidRDefault="00913E8C" w:rsidP="00913E8C">
            <w:pPr>
              <w:contextualSpacing/>
              <w:jc w:val="both"/>
              <w:rPr>
                <w:rFonts w:ascii="Arial" w:hAnsi="Arial" w:cs="Arial"/>
                <w:bCs/>
                <w:sz w:val="20"/>
                <w:szCs w:val="20"/>
              </w:rPr>
            </w:pPr>
            <w:r w:rsidRPr="008D2E4B">
              <w:rPr>
                <w:rFonts w:ascii="Arial" w:hAnsi="Arial" w:cs="Arial"/>
                <w:bCs/>
                <w:sz w:val="20"/>
                <w:szCs w:val="20"/>
              </w:rPr>
              <w:t>Finally, the statistical analysis of the flow-cytometry data requires clearer reporting, including the number of independent biological replicates, measures of variability, statistical tests and corresponding P values.</w:t>
            </w:r>
          </w:p>
        </w:tc>
        <w:tc>
          <w:tcPr>
            <w:tcW w:w="1667" w:type="pct"/>
          </w:tcPr>
          <w:p w14:paraId="0C9D1EBA"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2EC0D3D2" w14:textId="77777777">
        <w:trPr>
          <w:trHeight w:val="20"/>
          <w:jc w:val="center"/>
        </w:trPr>
        <w:tc>
          <w:tcPr>
            <w:tcW w:w="1666" w:type="pct"/>
            <w:noWrap/>
          </w:tcPr>
          <w:p w14:paraId="48570510" w14:textId="77777777" w:rsidR="006C2F99" w:rsidRPr="008D2E4B" w:rsidRDefault="00B07429">
            <w:pPr>
              <w:rPr>
                <w:rFonts w:ascii="Arial" w:hAnsi="Arial" w:cs="Arial"/>
                <w:b/>
                <w:bCs/>
                <w:sz w:val="20"/>
                <w:szCs w:val="20"/>
                <w:lang w:val="en-GB"/>
              </w:rPr>
            </w:pPr>
            <w:r w:rsidRPr="008D2E4B">
              <w:rPr>
                <w:rFonts w:ascii="Arial" w:hAnsi="Arial" w:cs="Arial"/>
                <w:b/>
                <w:bCs/>
                <w:sz w:val="20"/>
                <w:szCs w:val="20"/>
                <w:lang w:val="en-GB"/>
              </w:rPr>
              <w:t xml:space="preserve">Are the references sufficient and recent? </w:t>
            </w:r>
          </w:p>
          <w:p w14:paraId="4D6A1F7D" w14:textId="77777777" w:rsidR="006C2F99" w:rsidRPr="008D2E4B" w:rsidRDefault="00B07429">
            <w:pPr>
              <w:rPr>
                <w:rFonts w:ascii="Arial" w:hAnsi="Arial" w:cs="Arial"/>
                <w:bCs/>
                <w:sz w:val="20"/>
                <w:szCs w:val="20"/>
                <w:lang w:val="en-GB"/>
              </w:rPr>
            </w:pPr>
            <w:r w:rsidRPr="008D2E4B">
              <w:rPr>
                <w:rFonts w:ascii="Arial" w:hAnsi="Arial" w:cs="Arial"/>
                <w:bCs/>
                <w:sz w:val="20"/>
                <w:szCs w:val="20"/>
                <w:lang w:val="en-GB"/>
              </w:rPr>
              <w:t>(YES or NO)</w:t>
            </w:r>
          </w:p>
          <w:p w14:paraId="7B46E5BC" w14:textId="77777777" w:rsidR="006C2F99" w:rsidRPr="008D2E4B" w:rsidRDefault="006C2F99">
            <w:pPr>
              <w:rPr>
                <w:rFonts w:ascii="Arial" w:hAnsi="Arial" w:cs="Arial"/>
                <w:bCs/>
                <w:sz w:val="20"/>
                <w:szCs w:val="20"/>
                <w:lang w:val="en-GB"/>
              </w:rPr>
            </w:pPr>
          </w:p>
          <w:p w14:paraId="69E849A4" w14:textId="77777777" w:rsidR="006C2F99" w:rsidRPr="008D2E4B" w:rsidRDefault="00B07429">
            <w:pPr>
              <w:rPr>
                <w:rFonts w:ascii="Arial" w:hAnsi="Arial" w:cs="Arial"/>
                <w:bCs/>
                <w:sz w:val="20"/>
                <w:szCs w:val="20"/>
                <w:lang w:val="en-GB"/>
              </w:rPr>
            </w:pPr>
            <w:r w:rsidRPr="008D2E4B">
              <w:rPr>
                <w:rFonts w:ascii="Arial" w:hAnsi="Arial" w:cs="Arial"/>
                <w:bCs/>
                <w:sz w:val="20"/>
                <w:szCs w:val="20"/>
                <w:lang w:val="en-GB"/>
              </w:rPr>
              <w:t>If your answer is NO, please provide clear suggestion for improvement.</w:t>
            </w:r>
          </w:p>
          <w:p w14:paraId="0F5E0B99" w14:textId="77777777" w:rsidR="006C2F99" w:rsidRPr="008D2E4B" w:rsidRDefault="006C2F99">
            <w:pPr>
              <w:rPr>
                <w:rFonts w:ascii="Arial" w:hAnsi="Arial" w:cs="Arial"/>
                <w:b/>
                <w:bCs/>
                <w:sz w:val="20"/>
                <w:szCs w:val="20"/>
                <w:lang w:val="en-GB"/>
              </w:rPr>
            </w:pPr>
          </w:p>
        </w:tc>
        <w:tc>
          <w:tcPr>
            <w:tcW w:w="1667" w:type="pct"/>
          </w:tcPr>
          <w:p w14:paraId="2993BAB3" w14:textId="77777777" w:rsidR="007211C2" w:rsidRPr="008D2E4B" w:rsidRDefault="007211C2" w:rsidP="007211C2">
            <w:pPr>
              <w:contextualSpacing/>
              <w:rPr>
                <w:rFonts w:ascii="Arial" w:hAnsi="Arial" w:cs="Arial"/>
                <w:bCs/>
                <w:sz w:val="20"/>
                <w:szCs w:val="20"/>
                <w:lang w:val="en-GB"/>
              </w:rPr>
            </w:pPr>
            <w:r w:rsidRPr="008D2E4B">
              <w:rPr>
                <w:rFonts w:ascii="Arial" w:hAnsi="Arial" w:cs="Arial"/>
                <w:bCs/>
                <w:sz w:val="20"/>
                <w:szCs w:val="20"/>
                <w:lang w:val="en-GB"/>
              </w:rPr>
              <w:t>No. The reference list contains relevant literature; however, the manuscript would benefit from additional recent literature addressing HPV-associated carcinogenesis and the molecular and immunologic mechanisms underlying HPV-related malignancies. The authors may consider relevant recent publications in these areas, including the following:</w:t>
            </w:r>
          </w:p>
          <w:p w14:paraId="236E2744" w14:textId="77777777" w:rsidR="007211C2" w:rsidRPr="008D2E4B" w:rsidRDefault="007211C2" w:rsidP="007211C2">
            <w:pPr>
              <w:contextualSpacing/>
              <w:rPr>
                <w:rFonts w:ascii="Arial" w:hAnsi="Arial" w:cs="Arial"/>
                <w:bCs/>
                <w:sz w:val="20"/>
                <w:szCs w:val="20"/>
                <w:lang w:val="en-GB"/>
              </w:rPr>
            </w:pPr>
            <w:r w:rsidRPr="008D2E4B">
              <w:rPr>
                <w:rFonts w:ascii="Arial" w:hAnsi="Arial" w:cs="Arial"/>
                <w:bCs/>
                <w:sz w:val="20"/>
                <w:szCs w:val="20"/>
                <w:lang w:val="en-GB"/>
              </w:rPr>
              <w:t>1. Evaluation of the attributable fraction and burden of HPV-related oropharyngeal cancers in Greece—the ORPHEAS study. ESMO Open. 2024;9(10):103724. doi:10.1016/j.esmoop.2024.103724.</w:t>
            </w:r>
          </w:p>
          <w:p w14:paraId="53E5250F" w14:textId="77777777" w:rsidR="007211C2" w:rsidRPr="008D2E4B" w:rsidRDefault="007211C2" w:rsidP="007211C2">
            <w:pPr>
              <w:contextualSpacing/>
              <w:rPr>
                <w:rFonts w:ascii="Arial" w:hAnsi="Arial" w:cs="Arial"/>
                <w:bCs/>
                <w:sz w:val="20"/>
                <w:szCs w:val="20"/>
                <w:lang w:val="en-GB"/>
              </w:rPr>
            </w:pPr>
            <w:r w:rsidRPr="008D2E4B">
              <w:rPr>
                <w:rFonts w:ascii="Arial" w:hAnsi="Arial" w:cs="Arial"/>
                <w:bCs/>
                <w:sz w:val="20"/>
                <w:szCs w:val="20"/>
                <w:lang w:val="en-GB"/>
              </w:rPr>
              <w:t>2. Multiple Head and Neck Cancers: Molecular and Immunologic Underpinnings. Journal of B.U.ON. 2025;28. doi:10.5530/jbuon.20250036.</w:t>
            </w:r>
          </w:p>
          <w:p w14:paraId="25EF9917" w14:textId="18CB839F" w:rsidR="006C2F99" w:rsidRPr="008D2E4B" w:rsidRDefault="007211C2" w:rsidP="007211C2">
            <w:pPr>
              <w:contextualSpacing/>
              <w:rPr>
                <w:rFonts w:ascii="Arial" w:hAnsi="Arial" w:cs="Arial"/>
                <w:bCs/>
                <w:sz w:val="20"/>
                <w:szCs w:val="20"/>
                <w:lang w:val="en-GB"/>
              </w:rPr>
            </w:pPr>
            <w:r w:rsidRPr="008D2E4B">
              <w:rPr>
                <w:rFonts w:ascii="Arial" w:hAnsi="Arial" w:cs="Arial"/>
                <w:bCs/>
                <w:sz w:val="20"/>
                <w:szCs w:val="20"/>
                <w:lang w:val="en-GB"/>
              </w:rPr>
              <w:t>These references may be considered where appropriate to the revised Introduction and Discussion.</w:t>
            </w:r>
          </w:p>
        </w:tc>
        <w:tc>
          <w:tcPr>
            <w:tcW w:w="1667" w:type="pct"/>
          </w:tcPr>
          <w:p w14:paraId="73D0DD25" w14:textId="77777777" w:rsidR="006C2F99" w:rsidRPr="008D2E4B" w:rsidRDefault="006C2F99">
            <w:pPr>
              <w:keepNext/>
              <w:outlineLvl w:val="1"/>
              <w:rPr>
                <w:rFonts w:ascii="Arial" w:eastAsia="MS Mincho" w:hAnsi="Arial" w:cs="Arial"/>
                <w:bCs/>
                <w:sz w:val="20"/>
                <w:szCs w:val="20"/>
                <w:lang w:val="en-GB"/>
              </w:rPr>
            </w:pPr>
          </w:p>
        </w:tc>
      </w:tr>
      <w:tr w:rsidR="006C2F99" w:rsidRPr="008D2E4B" w14:paraId="5361424F" w14:textId="77777777">
        <w:trPr>
          <w:trHeight w:val="20"/>
          <w:jc w:val="center"/>
        </w:trPr>
        <w:tc>
          <w:tcPr>
            <w:tcW w:w="1666" w:type="pct"/>
            <w:noWrap/>
          </w:tcPr>
          <w:p w14:paraId="368AF109" w14:textId="77777777" w:rsidR="006C2F99" w:rsidRPr="008D2E4B" w:rsidRDefault="00B07429">
            <w:pPr>
              <w:rPr>
                <w:rFonts w:ascii="Arial" w:hAnsi="Arial" w:cs="Arial"/>
                <w:b/>
                <w:bCs/>
                <w:sz w:val="20"/>
                <w:szCs w:val="20"/>
                <w:lang w:val="en-GB"/>
              </w:rPr>
            </w:pPr>
            <w:r w:rsidRPr="008D2E4B">
              <w:rPr>
                <w:rFonts w:ascii="Arial" w:hAnsi="Arial" w:cs="Arial"/>
                <w:b/>
                <w:bCs/>
                <w:sz w:val="20"/>
                <w:szCs w:val="20"/>
                <w:lang w:val="en-GB"/>
              </w:rPr>
              <w:t>Are there ethical issues in this manuscript?</w:t>
            </w:r>
          </w:p>
          <w:p w14:paraId="0B4DC6A1" w14:textId="77777777" w:rsidR="006C2F99" w:rsidRPr="008D2E4B" w:rsidRDefault="00B07429">
            <w:pPr>
              <w:rPr>
                <w:rFonts w:ascii="Arial" w:hAnsi="Arial" w:cs="Arial"/>
                <w:bCs/>
                <w:sz w:val="20"/>
                <w:szCs w:val="20"/>
                <w:lang w:val="en-GB"/>
              </w:rPr>
            </w:pPr>
            <w:r w:rsidRPr="008D2E4B">
              <w:rPr>
                <w:rFonts w:ascii="Arial" w:hAnsi="Arial" w:cs="Arial"/>
                <w:bCs/>
                <w:sz w:val="20"/>
                <w:szCs w:val="20"/>
                <w:lang w:val="en-GB"/>
              </w:rPr>
              <w:t>(YES or NO)</w:t>
            </w:r>
          </w:p>
          <w:p w14:paraId="41C9D898" w14:textId="77777777" w:rsidR="006C2F99" w:rsidRPr="008D2E4B" w:rsidRDefault="006C2F99">
            <w:pPr>
              <w:rPr>
                <w:rFonts w:ascii="Arial" w:hAnsi="Arial" w:cs="Arial"/>
                <w:bCs/>
                <w:sz w:val="20"/>
                <w:szCs w:val="20"/>
                <w:lang w:val="en-GB"/>
              </w:rPr>
            </w:pPr>
          </w:p>
          <w:p w14:paraId="77870B58" w14:textId="77777777" w:rsidR="006C2F99" w:rsidRPr="008D2E4B" w:rsidRDefault="00B07429">
            <w:pPr>
              <w:rPr>
                <w:rFonts w:ascii="Arial" w:hAnsi="Arial" w:cs="Arial"/>
                <w:bCs/>
                <w:sz w:val="20"/>
                <w:szCs w:val="20"/>
                <w:lang w:val="en-GB"/>
              </w:rPr>
            </w:pPr>
            <w:r w:rsidRPr="008D2E4B">
              <w:rPr>
                <w:rFonts w:ascii="Arial" w:hAnsi="Arial" w:cs="Arial"/>
                <w:bCs/>
                <w:sz w:val="20"/>
                <w:szCs w:val="20"/>
                <w:lang w:val="en-GB"/>
              </w:rPr>
              <w:t>(If yes, kindly please write down the ethical issues here in details)</w:t>
            </w:r>
          </w:p>
          <w:p w14:paraId="12CB1DCA" w14:textId="77777777" w:rsidR="006C2F99" w:rsidRPr="008D2E4B" w:rsidRDefault="006C2F99">
            <w:pPr>
              <w:rPr>
                <w:rFonts w:ascii="Arial" w:hAnsi="Arial" w:cs="Arial"/>
                <w:bCs/>
                <w:sz w:val="20"/>
                <w:szCs w:val="20"/>
                <w:lang w:val="en-GB"/>
              </w:rPr>
            </w:pPr>
          </w:p>
        </w:tc>
        <w:tc>
          <w:tcPr>
            <w:tcW w:w="1667" w:type="pct"/>
          </w:tcPr>
          <w:p w14:paraId="15429ABD" w14:textId="3C571826" w:rsidR="006C2F99" w:rsidRPr="008D2E4B" w:rsidRDefault="007211C2" w:rsidP="007211C2">
            <w:pPr>
              <w:contextualSpacing/>
              <w:jc w:val="both"/>
              <w:rPr>
                <w:rFonts w:ascii="Arial" w:hAnsi="Arial" w:cs="Arial"/>
                <w:bCs/>
                <w:sz w:val="20"/>
                <w:szCs w:val="20"/>
              </w:rPr>
            </w:pPr>
            <w:r w:rsidRPr="008D2E4B">
              <w:rPr>
                <w:rFonts w:ascii="Arial" w:hAnsi="Arial" w:cs="Arial"/>
                <w:bCs/>
                <w:sz w:val="20"/>
                <w:szCs w:val="20"/>
                <w:lang w:val="en-GB"/>
              </w:rPr>
              <w:t xml:space="preserve">No major ethical concerns are apparent from the information provided. The authors report approval by the Research Ethics Committee of the Faculty of Dentistry of the Universidad </w:t>
            </w:r>
            <w:proofErr w:type="spellStart"/>
            <w:r w:rsidRPr="008D2E4B">
              <w:rPr>
                <w:rFonts w:ascii="Arial" w:hAnsi="Arial" w:cs="Arial"/>
                <w:bCs/>
                <w:sz w:val="20"/>
                <w:szCs w:val="20"/>
                <w:lang w:val="en-GB"/>
              </w:rPr>
              <w:t>Autónoma</w:t>
            </w:r>
            <w:proofErr w:type="spellEnd"/>
            <w:r w:rsidRPr="008D2E4B">
              <w:rPr>
                <w:rFonts w:ascii="Arial" w:hAnsi="Arial" w:cs="Arial"/>
                <w:bCs/>
                <w:sz w:val="20"/>
                <w:szCs w:val="20"/>
                <w:lang w:val="en-GB"/>
              </w:rPr>
              <w:t xml:space="preserve"> Benito Juárez de Oaxaca (No. 24PV010FO) and state that written informed consent was obtained. However, the manuscript should provide clearer information regarding the number and characteristics of the human cervical tissue samples and the criteria used for their selection.</w:t>
            </w:r>
          </w:p>
        </w:tc>
        <w:tc>
          <w:tcPr>
            <w:tcW w:w="1667" w:type="pct"/>
          </w:tcPr>
          <w:p w14:paraId="3736FBA9" w14:textId="77777777" w:rsidR="006C2F99" w:rsidRPr="008D2E4B" w:rsidRDefault="006C2F99">
            <w:pPr>
              <w:keepNext/>
              <w:outlineLvl w:val="1"/>
              <w:rPr>
                <w:rFonts w:ascii="Arial" w:eastAsia="MS Mincho" w:hAnsi="Arial" w:cs="Arial"/>
                <w:bCs/>
                <w:sz w:val="20"/>
                <w:szCs w:val="20"/>
                <w:lang w:val="en-GB"/>
              </w:rPr>
            </w:pPr>
          </w:p>
        </w:tc>
      </w:tr>
    </w:tbl>
    <w:p w14:paraId="259EA1FA" w14:textId="77777777" w:rsidR="008D2E4B" w:rsidRPr="008D2E4B" w:rsidRDefault="008D2E4B" w:rsidP="008D2E4B">
      <w:pPr>
        <w:pStyle w:val="Affiliation"/>
        <w:spacing w:after="0" w:line="240" w:lineRule="auto"/>
        <w:jc w:val="left"/>
        <w:rPr>
          <w:rFonts w:ascii="Arial" w:hAnsi="Arial" w:cs="Arial"/>
          <w:b/>
        </w:rPr>
      </w:pPr>
    </w:p>
    <w:p w14:paraId="51B8BBC0" w14:textId="77777777" w:rsidR="008D2E4B" w:rsidRPr="008D2E4B" w:rsidRDefault="008D2E4B" w:rsidP="008D2E4B">
      <w:pPr>
        <w:pStyle w:val="Affiliation"/>
        <w:spacing w:after="0" w:line="240" w:lineRule="auto"/>
        <w:jc w:val="left"/>
        <w:rPr>
          <w:rFonts w:ascii="Arial" w:hAnsi="Arial" w:cs="Arial"/>
          <w:b/>
          <w:u w:val="single"/>
        </w:rPr>
      </w:pPr>
      <w:r w:rsidRPr="008D2E4B">
        <w:rPr>
          <w:rFonts w:ascii="Arial" w:hAnsi="Arial" w:cs="Arial"/>
          <w:b/>
          <w:u w:val="single"/>
        </w:rPr>
        <w:t>Reviewer details:</w:t>
      </w:r>
    </w:p>
    <w:p w14:paraId="37079CFA" w14:textId="77777777" w:rsidR="008D2E4B" w:rsidRPr="008D2E4B" w:rsidRDefault="008D2E4B" w:rsidP="008D2E4B">
      <w:pPr>
        <w:pStyle w:val="Affiliation"/>
        <w:spacing w:after="0" w:line="240" w:lineRule="auto"/>
        <w:jc w:val="left"/>
        <w:rPr>
          <w:rFonts w:ascii="Arial" w:hAnsi="Arial" w:cs="Arial"/>
        </w:rPr>
      </w:pPr>
    </w:p>
    <w:p w14:paraId="3A1DEFB3" w14:textId="77777777" w:rsidR="008D2E4B" w:rsidRPr="008D2E4B" w:rsidRDefault="008D2E4B" w:rsidP="008D2E4B">
      <w:pPr>
        <w:rPr>
          <w:rFonts w:ascii="Arial" w:hAnsi="Arial" w:cs="Arial"/>
          <w:sz w:val="20"/>
          <w:szCs w:val="20"/>
        </w:rPr>
      </w:pPr>
      <w:r w:rsidRPr="008D2E4B">
        <w:rPr>
          <w:rFonts w:ascii="Arial" w:hAnsi="Arial" w:cs="Arial"/>
          <w:sz w:val="20"/>
          <w:szCs w:val="20"/>
        </w:rPr>
        <w:t>.</w:t>
      </w:r>
      <w:r w:rsidRPr="008D2E4B">
        <w:rPr>
          <w:rFonts w:ascii="Arial" w:hAnsi="Arial" w:cs="Arial"/>
          <w:color w:val="000000"/>
          <w:sz w:val="20"/>
          <w:szCs w:val="20"/>
        </w:rPr>
        <w:t xml:space="preserve"> </w:t>
      </w:r>
      <w:proofErr w:type="spellStart"/>
      <w:r w:rsidRPr="008D2E4B">
        <w:rPr>
          <w:rFonts w:ascii="Arial" w:hAnsi="Arial" w:cs="Arial"/>
          <w:color w:val="000000"/>
          <w:sz w:val="20"/>
          <w:szCs w:val="20"/>
        </w:rPr>
        <w:t>Litsou</w:t>
      </w:r>
      <w:proofErr w:type="spellEnd"/>
      <w:r w:rsidRPr="008D2E4B">
        <w:rPr>
          <w:rFonts w:ascii="Arial" w:hAnsi="Arial" w:cs="Arial"/>
          <w:color w:val="000000"/>
          <w:sz w:val="20"/>
          <w:szCs w:val="20"/>
        </w:rPr>
        <w:t xml:space="preserve"> Eleni, University Hospital of Ioannina, Greece</w:t>
      </w:r>
      <w:r w:rsidRPr="008D2E4B">
        <w:rPr>
          <w:rFonts w:ascii="Arial" w:hAnsi="Arial" w:cs="Arial"/>
          <w:color w:val="000000"/>
          <w:sz w:val="20"/>
          <w:szCs w:val="20"/>
        </w:rPr>
        <w:br/>
      </w:r>
    </w:p>
    <w:p w14:paraId="1625594F" w14:textId="77777777" w:rsidR="006C2F99" w:rsidRPr="008D2E4B" w:rsidRDefault="006C2F99" w:rsidP="00367C34">
      <w:pPr>
        <w:shd w:val="clear" w:color="auto" w:fill="FFFFFF"/>
        <w:jc w:val="both"/>
        <w:rPr>
          <w:rFonts w:ascii="Arial" w:hAnsi="Arial" w:cs="Arial"/>
          <w:i/>
          <w:sz w:val="20"/>
          <w:szCs w:val="20"/>
          <w:u w:val="single"/>
          <w:lang w:val="en-GB"/>
        </w:rPr>
      </w:pPr>
    </w:p>
    <w:sectPr w:rsidR="006C2F99" w:rsidRPr="008D2E4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446D5" w14:textId="77777777" w:rsidR="00723B4B" w:rsidRDefault="00723B4B">
      <w:r>
        <w:separator/>
      </w:r>
    </w:p>
  </w:endnote>
  <w:endnote w:type="continuationSeparator" w:id="0">
    <w:p w14:paraId="79ED239C" w14:textId="77777777" w:rsidR="00723B4B" w:rsidRDefault="0072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B0742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B07429">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73CE3" w14:textId="77777777" w:rsidR="00723B4B" w:rsidRDefault="00723B4B">
      <w:r>
        <w:separator/>
      </w:r>
    </w:p>
  </w:footnote>
  <w:footnote w:type="continuationSeparator" w:id="0">
    <w:p w14:paraId="1E3038D6" w14:textId="77777777" w:rsidR="00723B4B" w:rsidRDefault="00723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B0742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52166422">
    <w:abstractNumId w:val="4"/>
  </w:num>
  <w:num w:numId="2" w16cid:durableId="365713502">
    <w:abstractNumId w:val="8"/>
  </w:num>
  <w:num w:numId="3" w16cid:durableId="460729440">
    <w:abstractNumId w:val="7"/>
  </w:num>
  <w:num w:numId="4" w16cid:durableId="1316958881">
    <w:abstractNumId w:val="9"/>
  </w:num>
  <w:num w:numId="5" w16cid:durableId="1714378416">
    <w:abstractNumId w:val="6"/>
  </w:num>
  <w:num w:numId="6" w16cid:durableId="882911577">
    <w:abstractNumId w:val="0"/>
  </w:num>
  <w:num w:numId="7" w16cid:durableId="1515612503">
    <w:abstractNumId w:val="3"/>
  </w:num>
  <w:num w:numId="8" w16cid:durableId="1953970847">
    <w:abstractNumId w:val="11"/>
  </w:num>
  <w:num w:numId="9" w16cid:durableId="1769043105">
    <w:abstractNumId w:val="10"/>
  </w:num>
  <w:num w:numId="10" w16cid:durableId="599289993">
    <w:abstractNumId w:val="2"/>
  </w:num>
  <w:num w:numId="11" w16cid:durableId="907230205">
    <w:abstractNumId w:val="1"/>
  </w:num>
  <w:num w:numId="12" w16cid:durableId="20423651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A7724"/>
    <w:rsid w:val="000E3F99"/>
    <w:rsid w:val="001617DA"/>
    <w:rsid w:val="001A38C2"/>
    <w:rsid w:val="00247B18"/>
    <w:rsid w:val="00264EA1"/>
    <w:rsid w:val="00286AF6"/>
    <w:rsid w:val="002A1998"/>
    <w:rsid w:val="00367C34"/>
    <w:rsid w:val="003D1E76"/>
    <w:rsid w:val="004118FE"/>
    <w:rsid w:val="004C66D8"/>
    <w:rsid w:val="004E51CB"/>
    <w:rsid w:val="00531028"/>
    <w:rsid w:val="005B6EF5"/>
    <w:rsid w:val="005C4022"/>
    <w:rsid w:val="006C2F99"/>
    <w:rsid w:val="007211C2"/>
    <w:rsid w:val="00723B4B"/>
    <w:rsid w:val="00747165"/>
    <w:rsid w:val="007B42DA"/>
    <w:rsid w:val="007B54C0"/>
    <w:rsid w:val="00805125"/>
    <w:rsid w:val="00812744"/>
    <w:rsid w:val="00864F86"/>
    <w:rsid w:val="008D2E4B"/>
    <w:rsid w:val="008F670C"/>
    <w:rsid w:val="00913E8C"/>
    <w:rsid w:val="0097658F"/>
    <w:rsid w:val="00A07DDC"/>
    <w:rsid w:val="00B07429"/>
    <w:rsid w:val="00BC3321"/>
    <w:rsid w:val="00BE28B9"/>
    <w:rsid w:val="00CB1508"/>
    <w:rsid w:val="00D15CB8"/>
    <w:rsid w:val="00EE28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D2E4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3</Pages>
  <Words>1304</Words>
  <Characters>7433</Characters>
  <Application>Microsoft Office Word</Application>
  <DocSecurity>0</DocSecurity>
  <Lines>61</Lines>
  <Paragraphs>17</Paragraphs>
  <ScaleCrop>false</ScaleCrop>
  <HeadingPairs>
    <vt:vector size="6" baseType="variant">
      <vt:variant>
        <vt:lpstr>Τίτλος</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8720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2026-10-14T07:29:00Z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