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F17F0" w:rsidRPr="00510AA3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510A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5A2EE30" w14:textId="77777777" w:rsidR="00DF17F0" w:rsidRPr="00510AA3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0AA3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510AA3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510A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2CFBF93E" w:rsidR="00DF17F0" w:rsidRPr="00510AA3" w:rsidRDefault="006052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Ms_AJMAB_15831</w:t>
            </w:r>
          </w:p>
        </w:tc>
      </w:tr>
      <w:tr w:rsidR="00DF17F0" w:rsidRPr="00510AA3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510A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7A9EBA67" w:rsidR="00DF17F0" w:rsidRPr="00510AA3" w:rsidRDefault="006052C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Environmental Conditions on the Development of Anthracnose of Chilli</w:t>
            </w:r>
          </w:p>
        </w:tc>
      </w:tr>
      <w:tr w:rsidR="00DF17F0" w:rsidRPr="00510AA3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510AA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510AA3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510AA3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510AA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10AA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10AA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510AA3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F17F0" w:rsidRPr="00510AA3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510A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0A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0A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510AA3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DA0D010" w14:textId="1A6D19F3" w:rsidR="00DF17F0" w:rsidRPr="00510AA3" w:rsidRDefault="000402F4" w:rsidP="000402F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</w:rPr>
              <w:t>Clear and directly reflects the study.</w:t>
            </w:r>
          </w:p>
        </w:tc>
        <w:tc>
          <w:tcPr>
            <w:tcW w:w="1667" w:type="pct"/>
          </w:tcPr>
          <w:p w14:paraId="2D5AD9C5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110D3C" w14:textId="77777777" w:rsidR="00DF17F0" w:rsidRPr="00510AA3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510A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0A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510AA3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510AA3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510AA3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0AA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510AA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510AA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510AA3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510A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65265484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FB1402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0A85286B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C70E4C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316C49E5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FABD3D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225B9270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8D63A7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2E0D87AA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76CB54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581A4858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C157A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03562BAB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387CD1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1BD5EE7A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390516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792A905D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ED4B25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510AA3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510A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70F13C03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328662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A117C7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478F9B79" w14:textId="71984595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B4C51E9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79B26720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5F1C15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4C2B3C85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4993B3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31BDAAEF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45300FC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510AA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510AA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54536CE3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0C5738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510AA3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510AA3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510AA3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0AA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510AA3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F17F0" w:rsidRPr="00510AA3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510A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510AA3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0AA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0AA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0AA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510A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510A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510AA3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570D0963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 — generally suitable</w:t>
            </w:r>
          </w:p>
        </w:tc>
        <w:tc>
          <w:tcPr>
            <w:tcW w:w="1667" w:type="pct"/>
          </w:tcPr>
          <w:p w14:paraId="753D6803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3C3641B6" w:rsidR="00DF17F0" w:rsidRPr="00510A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A16272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510AA3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104E7C26" w:rsidR="00DF17F0" w:rsidRPr="00510AA3" w:rsidRDefault="000402F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Generally YES, but statistical limitations should be reflected more clearly.</w:t>
            </w:r>
          </w:p>
        </w:tc>
        <w:tc>
          <w:tcPr>
            <w:tcW w:w="1667" w:type="pct"/>
          </w:tcPr>
          <w:p w14:paraId="5666EA48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510AA3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0AA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510AA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F443585" w14:textId="77777777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Needs revision/qualification, mainly because the manuscript discusses associations without adequately testing the relationships statistically.</w:t>
            </w:r>
          </w:p>
          <w:p w14:paraId="662377A9" w14:textId="77777777" w:rsidR="00AE66D6" w:rsidRPr="00510AA3" w:rsidRDefault="00AE66D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9B2695B" w14:textId="77777777" w:rsidR="00AE66D6" w:rsidRPr="00510AA3" w:rsidRDefault="00AE66D6" w:rsidP="00AE66D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sz w:val="20"/>
                <w:szCs w:val="20"/>
                <w:lang w:val="en-GB"/>
              </w:rPr>
              <w:t>The central issue to consider is whether the journal should require major revision rather than acceptance/minor revision, particularly because of the limited statistical treatment and incomplete methodological details.</w:t>
            </w:r>
          </w:p>
          <w:p w14:paraId="57A118B1" w14:textId="5F0E186A" w:rsidR="00AE66D6" w:rsidRPr="00510AA3" w:rsidRDefault="00AE66D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3D1F68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510A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510A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510AA3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23939E20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— additional recent literature should be incorporated.</w:t>
            </w:r>
          </w:p>
        </w:tc>
        <w:tc>
          <w:tcPr>
            <w:tcW w:w="1667" w:type="pct"/>
          </w:tcPr>
          <w:p w14:paraId="4758EB44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510AA3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510AA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510A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510AA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510AA3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5B757D6F" w:rsidR="00DF17F0" w:rsidRPr="00510AA3" w:rsidRDefault="000402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0AA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apparent ethical issue based on the manuscript.</w:t>
            </w:r>
          </w:p>
        </w:tc>
        <w:tc>
          <w:tcPr>
            <w:tcW w:w="1667" w:type="pct"/>
          </w:tcPr>
          <w:p w14:paraId="204C46DD" w14:textId="77777777" w:rsidR="00DF17F0" w:rsidRPr="00510AA3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5C1152" w14:textId="77777777" w:rsidR="00510AA3" w:rsidRPr="00510AA3" w:rsidRDefault="00510AA3" w:rsidP="00510AA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011635D" w14:textId="77777777" w:rsidR="00510AA3" w:rsidRPr="00510AA3" w:rsidRDefault="00510AA3" w:rsidP="00510AA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0AA3">
        <w:rPr>
          <w:rFonts w:ascii="Arial" w:hAnsi="Arial" w:cs="Arial"/>
          <w:b/>
          <w:u w:val="single"/>
        </w:rPr>
        <w:t>Reviewer details:</w:t>
      </w:r>
    </w:p>
    <w:p w14:paraId="361DA1E8" w14:textId="77777777" w:rsidR="00510AA3" w:rsidRPr="00510AA3" w:rsidRDefault="00510AA3" w:rsidP="00510AA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9D900D3" w14:textId="77777777" w:rsidR="00510AA3" w:rsidRPr="00510AA3" w:rsidRDefault="00510AA3" w:rsidP="00510AA3">
      <w:pPr>
        <w:rPr>
          <w:rFonts w:ascii="Arial" w:hAnsi="Arial" w:cs="Arial"/>
          <w:sz w:val="20"/>
          <w:szCs w:val="20"/>
        </w:rPr>
      </w:pPr>
      <w:r w:rsidRPr="00510AA3">
        <w:rPr>
          <w:rFonts w:ascii="Arial" w:hAnsi="Arial" w:cs="Arial"/>
          <w:color w:val="000000"/>
          <w:sz w:val="20"/>
          <w:szCs w:val="20"/>
        </w:rPr>
        <w:t>Irshad Ali Saudagar, Bamboo Research and Training Centre</w:t>
      </w:r>
      <w:r w:rsidRPr="00510AA3">
        <w:rPr>
          <w:rFonts w:ascii="Arial" w:hAnsi="Arial" w:cs="Arial"/>
          <w:sz w:val="20"/>
          <w:szCs w:val="20"/>
        </w:rPr>
        <w:t xml:space="preserve">, </w:t>
      </w:r>
      <w:r w:rsidRPr="00510AA3">
        <w:rPr>
          <w:rFonts w:ascii="Arial" w:hAnsi="Arial" w:cs="Arial"/>
          <w:color w:val="000000"/>
          <w:sz w:val="20"/>
          <w:szCs w:val="20"/>
        </w:rPr>
        <w:t>India</w:t>
      </w:r>
    </w:p>
    <w:p w14:paraId="500D313B" w14:textId="77777777" w:rsidR="00DF17F0" w:rsidRPr="00510AA3" w:rsidRDefault="00DF17F0" w:rsidP="00510AA3">
      <w:pPr>
        <w:keepNext/>
        <w:outlineLvl w:val="1"/>
        <w:rPr>
          <w:rFonts w:ascii="Arial" w:hAnsi="Arial" w:cs="Arial"/>
          <w:i/>
          <w:sz w:val="20"/>
          <w:szCs w:val="20"/>
          <w:u w:val="single"/>
        </w:rPr>
      </w:pPr>
    </w:p>
    <w:sectPr w:rsidR="00DF17F0" w:rsidRPr="00510AA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09E1A" w14:textId="77777777" w:rsidR="00D61140" w:rsidRDefault="00D61140">
      <w:r>
        <w:separator/>
      </w:r>
    </w:p>
  </w:endnote>
  <w:endnote w:type="continuationSeparator" w:id="0">
    <w:p w14:paraId="7871B398" w14:textId="77777777" w:rsidR="00D61140" w:rsidRDefault="00D61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9D33F" w14:textId="77777777" w:rsidR="00D61140" w:rsidRDefault="00D61140">
      <w:r>
        <w:separator/>
      </w:r>
    </w:p>
  </w:footnote>
  <w:footnote w:type="continuationSeparator" w:id="0">
    <w:p w14:paraId="439712FF" w14:textId="77777777" w:rsidR="00D61140" w:rsidRDefault="00D61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40635">
    <w:abstractNumId w:val="4"/>
  </w:num>
  <w:num w:numId="2" w16cid:durableId="269239180">
    <w:abstractNumId w:val="8"/>
  </w:num>
  <w:num w:numId="3" w16cid:durableId="807092173">
    <w:abstractNumId w:val="7"/>
  </w:num>
  <w:num w:numId="4" w16cid:durableId="482046143">
    <w:abstractNumId w:val="9"/>
  </w:num>
  <w:num w:numId="5" w16cid:durableId="609245862">
    <w:abstractNumId w:val="6"/>
  </w:num>
  <w:num w:numId="6" w16cid:durableId="1556164057">
    <w:abstractNumId w:val="0"/>
  </w:num>
  <w:num w:numId="7" w16cid:durableId="1176846415">
    <w:abstractNumId w:val="3"/>
  </w:num>
  <w:num w:numId="8" w16cid:durableId="1592353686">
    <w:abstractNumId w:val="11"/>
  </w:num>
  <w:num w:numId="9" w16cid:durableId="380324671">
    <w:abstractNumId w:val="10"/>
  </w:num>
  <w:num w:numId="10" w16cid:durableId="1359425311">
    <w:abstractNumId w:val="2"/>
  </w:num>
  <w:num w:numId="11" w16cid:durableId="1560634498">
    <w:abstractNumId w:val="1"/>
  </w:num>
  <w:num w:numId="12" w16cid:durableId="1127436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17F0"/>
    <w:rsid w:val="000402F4"/>
    <w:rsid w:val="001C03AB"/>
    <w:rsid w:val="00242245"/>
    <w:rsid w:val="002B0B63"/>
    <w:rsid w:val="002C0BA5"/>
    <w:rsid w:val="003D179E"/>
    <w:rsid w:val="004930B5"/>
    <w:rsid w:val="004D0649"/>
    <w:rsid w:val="00510AA3"/>
    <w:rsid w:val="00516F2C"/>
    <w:rsid w:val="006052C3"/>
    <w:rsid w:val="006A71CD"/>
    <w:rsid w:val="00787D62"/>
    <w:rsid w:val="00841F80"/>
    <w:rsid w:val="008C2A80"/>
    <w:rsid w:val="009C195E"/>
    <w:rsid w:val="00A54327"/>
    <w:rsid w:val="00AE66D6"/>
    <w:rsid w:val="00B96C98"/>
    <w:rsid w:val="00C5547D"/>
    <w:rsid w:val="00D61140"/>
    <w:rsid w:val="00DB714C"/>
    <w:rsid w:val="00DF17F0"/>
    <w:rsid w:val="00E849FB"/>
    <w:rsid w:val="00EA3149"/>
    <w:rsid w:val="00FB2EB0"/>
    <w:rsid w:val="00FC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0AA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2026-10-06T08:11:00Z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