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C74EE9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C74EE9" w:rsidRDefault="004C320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C74EE9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74EE9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C74EE9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C74EE9" w:rsidRDefault="004C320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3C2E0051" w:rsidR="00DF17F0" w:rsidRPr="00C74EE9" w:rsidRDefault="00CD069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Ms_AJMAB_15762</w:t>
            </w:r>
          </w:p>
        </w:tc>
      </w:tr>
      <w:tr w:rsidR="00DF17F0" w:rsidRPr="00C74EE9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C74EE9" w:rsidRDefault="004C320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4B345309" w:rsidR="00DF17F0" w:rsidRPr="00C74EE9" w:rsidRDefault="00CD069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THE PHYTOREMEDIATION POTENTIAL OF WATER HYACINTH (Eichhornia crassipes) FOR THE REMOVAL OF HEAVY METALS FROM SPENT OIL-SIMULATED POLLUTED WATER</w:t>
            </w:r>
          </w:p>
        </w:tc>
      </w:tr>
      <w:tr w:rsidR="00DF17F0" w:rsidRPr="00C74EE9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C74EE9" w:rsidRDefault="004C320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C74EE9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CF348" w14:textId="77777777" w:rsidR="00DF17F0" w:rsidRPr="00C74EE9" w:rsidRDefault="00DF17F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0893BB1" w14:textId="77777777" w:rsidR="00DF17F0" w:rsidRPr="00C74EE9" w:rsidRDefault="004C320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74EE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74EE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C74EE9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C74EE9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C74EE9" w:rsidRDefault="004C320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74E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4E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C74EE9" w:rsidRDefault="004C320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E7A84B3" w14:textId="678A41A5" w:rsidR="00036924" w:rsidRPr="00C74EE9" w:rsidRDefault="00036924" w:rsidP="0003692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74EE9">
              <w:rPr>
                <w:rFonts w:ascii="Arial" w:hAnsi="Arial" w:cs="Arial"/>
                <w:sz w:val="20"/>
                <w:szCs w:val="20"/>
              </w:rPr>
              <w:t xml:space="preserve">This manuscript addresses the critical issue of aquatic pollution caused by petroleum hydrocarbons and heavy metals. It provides valuable empirical data on the use of </w:t>
            </w:r>
            <w:r w:rsidRPr="00C74EE9">
              <w:rPr>
                <w:rFonts w:ascii="Arial" w:hAnsi="Arial" w:cs="Arial"/>
                <w:i/>
                <w:iCs/>
                <w:sz w:val="20"/>
                <w:szCs w:val="20"/>
              </w:rPr>
              <w:t>Eichhornia crassipes</w:t>
            </w:r>
            <w:r w:rsidRPr="00C74EE9">
              <w:rPr>
                <w:rFonts w:ascii="Arial" w:hAnsi="Arial" w:cs="Arial"/>
                <w:sz w:val="20"/>
                <w:szCs w:val="20"/>
              </w:rPr>
              <w:t xml:space="preserve"> as a low-cost, nature-based phytoremediation option for resource-limited settings. Additionally, the findings offer practical insights into tissue-specific metal accumulation and removal dynamics under multi-pollutant stress. Overall, this research contributes meaningful baseline evidence for designing scalable, eco-friendly wastewater treatment solutions.</w:t>
            </w:r>
          </w:p>
          <w:p w14:paraId="4DA0D010" w14:textId="77777777" w:rsidR="00DF17F0" w:rsidRPr="00C74EE9" w:rsidRDefault="00DF17F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D5AD9C5" w14:textId="056DDB0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C74EE9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C74EE9" w:rsidRDefault="004C320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74E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C74EE9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C74EE9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C74EE9" w:rsidRDefault="004C320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4E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C74EE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C74EE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C74EE9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C74EE9" w:rsidRDefault="004C32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0081CA39" w:rsidR="00DF17F0" w:rsidRPr="00C74EE9" w:rsidRDefault="000927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27FB1402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0E3792C6" w:rsidR="00DF17F0" w:rsidRPr="00C74EE9" w:rsidRDefault="000927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72C70E4C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27A8BACD" w:rsidR="00DF17F0" w:rsidRPr="00C74EE9" w:rsidRDefault="005D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65FABD3D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47DD3D9B" w:rsidR="00DF17F0" w:rsidRPr="00C74EE9" w:rsidRDefault="002F44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3F8D63A7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6B39F02F" w:rsidR="00DF17F0" w:rsidRPr="00C74EE9" w:rsidRDefault="005D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5F76CB54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7A039A65" w:rsidR="00DF17F0" w:rsidRPr="00C74EE9" w:rsidRDefault="005028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7C8C157A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77470AA0" w:rsidR="00DF17F0" w:rsidRPr="00C74EE9" w:rsidRDefault="005028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58387CD1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5071C0CC" w:rsidR="00DF17F0" w:rsidRPr="00C74EE9" w:rsidRDefault="00F05A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1F390516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36FE3DA2" w:rsidR="00DF17F0" w:rsidRPr="00C74EE9" w:rsidRDefault="00F05A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49ED4B25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22E93E3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C74EE9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C74EE9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528F3C6D" w:rsidR="00DF17F0" w:rsidRPr="00C74EE9" w:rsidRDefault="00F05A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6328662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37A43DBB" w:rsidR="00DF17F0" w:rsidRPr="00C74EE9" w:rsidRDefault="00950C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6B4C51E9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71146CF1" w:rsidR="00DF17F0" w:rsidRPr="00C74EE9" w:rsidRDefault="00950C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425F1C15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048EB077" w:rsidR="00DF17F0" w:rsidRPr="00C74EE9" w:rsidRDefault="00950C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2</w:t>
            </w:r>
          </w:p>
        </w:tc>
        <w:tc>
          <w:tcPr>
            <w:tcW w:w="1667" w:type="pct"/>
          </w:tcPr>
          <w:p w14:paraId="154993B3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266B7C5D" w:rsidR="00DF17F0" w:rsidRPr="00C74EE9" w:rsidRDefault="00950C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345300FC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C74EE9" w:rsidRDefault="004C32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C74EE9" w:rsidRDefault="004C32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6EEA1D1B" w:rsidR="00DF17F0" w:rsidRPr="00C74EE9" w:rsidRDefault="00950C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7A0C5738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C74EE9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C74EE9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C74EE9" w:rsidRDefault="004C320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74E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C74EE9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C74EE9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C74EE9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C74EE9" w:rsidRDefault="004C320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74E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74EE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74EE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C74EE9" w:rsidRDefault="004C32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C74EE9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C74EE9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36C4782D" w:rsidR="00DF17F0" w:rsidRPr="00C74EE9" w:rsidRDefault="00B173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C74EE9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C74EE9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68C91C" w14:textId="36530DE0" w:rsidR="00C84A63" w:rsidRPr="00C74EE9" w:rsidRDefault="00C84A63" w:rsidP="00C84A6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C74EE9">
              <w:rPr>
                <w:rFonts w:ascii="Arial" w:hAnsi="Arial" w:cs="Arial"/>
                <w:sz w:val="20"/>
                <w:szCs w:val="20"/>
              </w:rPr>
              <w:t>No</w:t>
            </w:r>
            <w:r w:rsidRPr="00C74EE9">
              <w:rPr>
                <w:rFonts w:ascii="Arial" w:hAnsi="Arial" w:cs="Arial"/>
                <w:sz w:val="20"/>
                <w:szCs w:val="20"/>
              </w:rPr>
              <w:br/>
              <w:t>The abstract outlines the main experiment well, but it needs minor improvements: 'HM' should be spelled out as heavy metals on first use, the criteria defining the three pollution levels should be clarified, and a brief quantitative note on tissue accumulation (especially roots vs shoots) should be added instead of just qualitative mentions.</w:t>
            </w:r>
          </w:p>
          <w:p w14:paraId="1C49CDBF" w14:textId="7DF82F5A" w:rsidR="00DF17F0" w:rsidRPr="00C74EE9" w:rsidRDefault="00DF17F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666EA48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C74EE9" w:rsidRDefault="004C320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74E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C74EE9" w:rsidRDefault="004C32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0FEF05" w14:textId="0FA734E9" w:rsidR="002700EC" w:rsidRPr="00C74EE9" w:rsidRDefault="004E25D0" w:rsidP="002700EC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</w:rPr>
              <w:t>No</w:t>
            </w:r>
            <w:r w:rsidR="002700EC" w:rsidRPr="00C74EE9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The manuscript contains critical inconsistencies between the written text and data tables: on page 10, the text claims plant tissue metal concentrations increased with higher pollution levels, whereas Table 4 clearly shows they decreased. The authors must resolve this contradiction, provide a biological explanation for the lower accumulation in high-pollution groups, and verify baseline Day 0 concentrations across treatments." </w:t>
            </w:r>
          </w:p>
          <w:p w14:paraId="6EBEC010" w14:textId="77777777" w:rsidR="00DF17F0" w:rsidRPr="00C74EE9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68C600" w14:textId="77777777" w:rsidR="00085065" w:rsidRPr="00C74EE9" w:rsidRDefault="0008506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80D1F5" w14:textId="77777777" w:rsidR="00085065" w:rsidRPr="00C74EE9" w:rsidRDefault="00085065" w:rsidP="00085065">
            <w:pPr>
              <w:rPr>
                <w:rFonts w:ascii="Arial" w:hAnsi="Arial" w:cs="Arial"/>
                <w:sz w:val="20"/>
                <w:szCs w:val="20"/>
              </w:rPr>
            </w:pPr>
            <w:r w:rsidRPr="00C74EE9">
              <w:rPr>
                <w:rFonts w:ascii="Arial" w:hAnsi="Arial" w:cs="Arial"/>
                <w:sz w:val="20"/>
                <w:szCs w:val="20"/>
              </w:rPr>
              <w:t xml:space="preserve">The manuscript presents interesting practical data on phytoremediation using </w:t>
            </w:r>
            <w:r w:rsidRPr="00C74EE9">
              <w:rPr>
                <w:rFonts w:ascii="Arial" w:hAnsi="Arial" w:cs="Arial"/>
                <w:i/>
                <w:iCs/>
                <w:sz w:val="20"/>
                <w:szCs w:val="20"/>
              </w:rPr>
              <w:t>Eichhornia crassipes</w:t>
            </w:r>
            <w:r w:rsidRPr="00C74EE9">
              <w:rPr>
                <w:rFonts w:ascii="Arial" w:hAnsi="Arial" w:cs="Arial"/>
                <w:sz w:val="20"/>
                <w:szCs w:val="20"/>
              </w:rPr>
              <w:t xml:space="preserve"> under spent-oil conditions. While the topic fits the scope of the journal, the manuscript in its current form contains notable contradictions between the text and Table 4 regarding metal accumulation trends, along with missing experimental details (e.g., exact oil spiking volumes) and copy-paste remnants. Therefore, I recommend a </w:t>
            </w:r>
            <w:r w:rsidRPr="00C74EE9">
              <w:rPr>
                <w:rFonts w:ascii="Arial" w:hAnsi="Arial" w:cs="Arial"/>
                <w:b/>
                <w:bCs/>
                <w:sz w:val="20"/>
                <w:szCs w:val="20"/>
              </w:rPr>
              <w:t>Major Revision</w:t>
            </w:r>
            <w:r w:rsidRPr="00C74EE9">
              <w:rPr>
                <w:rFonts w:ascii="Arial" w:hAnsi="Arial" w:cs="Arial"/>
                <w:sz w:val="20"/>
                <w:szCs w:val="20"/>
              </w:rPr>
              <w:t>. I am happy to recommend acceptance once the authors resolve these text-data discrepancies and clean up the presentation.</w:t>
            </w:r>
          </w:p>
          <w:p w14:paraId="57A118B1" w14:textId="30517054" w:rsidR="00085065" w:rsidRPr="00C74EE9" w:rsidRDefault="0008506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A3D1F68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C74EE9" w:rsidRDefault="004C32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C74EE9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C74EE9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0157ADAA" w:rsidR="00DF17F0" w:rsidRPr="00C74EE9" w:rsidRDefault="00F861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Yes</w:t>
            </w:r>
          </w:p>
        </w:tc>
        <w:tc>
          <w:tcPr>
            <w:tcW w:w="1667" w:type="pct"/>
          </w:tcPr>
          <w:p w14:paraId="4758EB44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C74EE9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C74EE9" w:rsidRDefault="004C32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C74EE9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C74EE9" w:rsidRDefault="004C320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C74EE9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73159A30" w:rsidR="00DF17F0" w:rsidRPr="00C74EE9" w:rsidRDefault="00ED35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EE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C74EE9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22F6F0" w14:textId="77777777" w:rsidR="00DF17F0" w:rsidRPr="00C74EE9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72552E6" w14:textId="77777777" w:rsidR="00C74EE9" w:rsidRPr="00C74EE9" w:rsidRDefault="00C74EE9" w:rsidP="00C74EE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DEA03B8" w14:textId="77777777" w:rsidR="00C74EE9" w:rsidRPr="00C74EE9" w:rsidRDefault="00C74EE9" w:rsidP="00C74EE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74EE9">
        <w:rPr>
          <w:rFonts w:ascii="Arial" w:hAnsi="Arial" w:cs="Arial"/>
          <w:b/>
          <w:u w:val="single"/>
        </w:rPr>
        <w:t>Reviewer details:</w:t>
      </w:r>
    </w:p>
    <w:p w14:paraId="659D6C3A" w14:textId="77777777" w:rsidR="00C74EE9" w:rsidRPr="00C74EE9" w:rsidRDefault="00C74EE9" w:rsidP="00C74EE9">
      <w:pPr>
        <w:rPr>
          <w:rFonts w:ascii="Arial" w:hAnsi="Arial" w:cs="Arial"/>
          <w:sz w:val="20"/>
          <w:szCs w:val="20"/>
        </w:rPr>
      </w:pPr>
      <w:r w:rsidRPr="00C74EE9">
        <w:rPr>
          <w:rFonts w:ascii="Arial" w:hAnsi="Arial" w:cs="Arial"/>
          <w:color w:val="000000"/>
          <w:sz w:val="20"/>
          <w:szCs w:val="20"/>
          <w:lang w:val="en-GB"/>
        </w:rPr>
        <w:t>Randa M. Osman, Egypt</w:t>
      </w:r>
      <w:r w:rsidRPr="00C74EE9">
        <w:rPr>
          <w:rFonts w:ascii="Arial" w:hAnsi="Arial" w:cs="Arial"/>
          <w:color w:val="000000"/>
          <w:sz w:val="20"/>
          <w:szCs w:val="20"/>
          <w:lang w:val="en-GB"/>
        </w:rPr>
        <w:br/>
      </w:r>
    </w:p>
    <w:p w14:paraId="026821D8" w14:textId="77777777" w:rsidR="00DF17F0" w:rsidRPr="00C74EE9" w:rsidRDefault="00DF17F0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DF17F0" w:rsidRPr="00C74EE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041D" w14:textId="77777777" w:rsidR="00EC32E9" w:rsidRDefault="00EC32E9">
      <w:r>
        <w:separator/>
      </w:r>
    </w:p>
  </w:endnote>
  <w:endnote w:type="continuationSeparator" w:id="0">
    <w:p w14:paraId="41C8AF56" w14:textId="77777777" w:rsidR="00EC32E9" w:rsidRDefault="00EC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4C320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4C320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5ED2" w14:textId="77777777" w:rsidR="00EC32E9" w:rsidRDefault="00EC32E9">
      <w:r>
        <w:separator/>
      </w:r>
    </w:p>
  </w:footnote>
  <w:footnote w:type="continuationSeparator" w:id="0">
    <w:p w14:paraId="6C78AC87" w14:textId="77777777" w:rsidR="00EC32E9" w:rsidRDefault="00EC3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4C320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0C0746"/>
    <w:multiLevelType w:val="multilevel"/>
    <w:tmpl w:val="82EC2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40635">
    <w:abstractNumId w:val="4"/>
  </w:num>
  <w:num w:numId="2" w16cid:durableId="269239180">
    <w:abstractNumId w:val="9"/>
  </w:num>
  <w:num w:numId="3" w16cid:durableId="807092173">
    <w:abstractNumId w:val="8"/>
  </w:num>
  <w:num w:numId="4" w16cid:durableId="482046143">
    <w:abstractNumId w:val="10"/>
  </w:num>
  <w:num w:numId="5" w16cid:durableId="609245862">
    <w:abstractNumId w:val="6"/>
  </w:num>
  <w:num w:numId="6" w16cid:durableId="1556164057">
    <w:abstractNumId w:val="0"/>
  </w:num>
  <w:num w:numId="7" w16cid:durableId="1176846415">
    <w:abstractNumId w:val="3"/>
  </w:num>
  <w:num w:numId="8" w16cid:durableId="1592353686">
    <w:abstractNumId w:val="12"/>
  </w:num>
  <w:num w:numId="9" w16cid:durableId="380324671">
    <w:abstractNumId w:val="11"/>
  </w:num>
  <w:num w:numId="10" w16cid:durableId="1359425311">
    <w:abstractNumId w:val="2"/>
  </w:num>
  <w:num w:numId="11" w16cid:durableId="1560634498">
    <w:abstractNumId w:val="1"/>
  </w:num>
  <w:num w:numId="12" w16cid:durableId="1127436343">
    <w:abstractNumId w:val="5"/>
  </w:num>
  <w:num w:numId="13" w16cid:durableId="219025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36924"/>
    <w:rsid w:val="00085065"/>
    <w:rsid w:val="00092736"/>
    <w:rsid w:val="001109A2"/>
    <w:rsid w:val="001D0A38"/>
    <w:rsid w:val="00242245"/>
    <w:rsid w:val="002700EC"/>
    <w:rsid w:val="002B0B63"/>
    <w:rsid w:val="002C0BA5"/>
    <w:rsid w:val="002D0BD7"/>
    <w:rsid w:val="002F4439"/>
    <w:rsid w:val="00393303"/>
    <w:rsid w:val="00486E1A"/>
    <w:rsid w:val="004C320B"/>
    <w:rsid w:val="004E25D0"/>
    <w:rsid w:val="004E741F"/>
    <w:rsid w:val="004F253E"/>
    <w:rsid w:val="0050287A"/>
    <w:rsid w:val="00555C67"/>
    <w:rsid w:val="005928C4"/>
    <w:rsid w:val="005D0887"/>
    <w:rsid w:val="005D496B"/>
    <w:rsid w:val="006A71CD"/>
    <w:rsid w:val="006D583B"/>
    <w:rsid w:val="00787D62"/>
    <w:rsid w:val="007F08DF"/>
    <w:rsid w:val="00801090"/>
    <w:rsid w:val="00950C6D"/>
    <w:rsid w:val="009A7239"/>
    <w:rsid w:val="009C195E"/>
    <w:rsid w:val="00A54327"/>
    <w:rsid w:val="00B17312"/>
    <w:rsid w:val="00B96C98"/>
    <w:rsid w:val="00C74EE9"/>
    <w:rsid w:val="00C80D63"/>
    <w:rsid w:val="00C84A63"/>
    <w:rsid w:val="00CD069F"/>
    <w:rsid w:val="00D025B9"/>
    <w:rsid w:val="00D62B4C"/>
    <w:rsid w:val="00DD7D34"/>
    <w:rsid w:val="00DF17F0"/>
    <w:rsid w:val="00E130D1"/>
    <w:rsid w:val="00E512FB"/>
    <w:rsid w:val="00E6529A"/>
    <w:rsid w:val="00E94D2C"/>
    <w:rsid w:val="00EA3149"/>
    <w:rsid w:val="00EC32E9"/>
    <w:rsid w:val="00ED3578"/>
    <w:rsid w:val="00F05A2F"/>
    <w:rsid w:val="00F8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74EE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911</Words>
  <Characters>5195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66</cp:revision>
  <dcterms:created xsi:type="dcterms:W3CDTF">2026-03-24T06:15:00Z</dcterms:created>
  <dcterms:modified xsi:type="dcterms:W3CDTF">2026-09-24T11:28:00Z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