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AC49C" w14:textId="77777777" w:rsidR="002C57D2" w:rsidRPr="009040F2" w:rsidRDefault="00677364" w:rsidP="00441B6F">
      <w:pPr>
        <w:pStyle w:val="Affiliation"/>
        <w:spacing w:after="0" w:line="240" w:lineRule="auto"/>
        <w:jc w:val="both"/>
        <w:rPr>
          <w:rFonts w:ascii="Arial" w:hAnsi="Arial" w:cs="Arial"/>
        </w:rPr>
      </w:pPr>
      <w:r w:rsidRPr="009040F2">
        <w:rPr>
          <w:rFonts w:ascii="Arial" w:hAnsi="Arial" w:cs="Arial"/>
          <w:b/>
          <w:iCs/>
          <w:sz w:val="36"/>
          <w:szCs w:val="36"/>
        </w:rPr>
        <w:t>Evaluation of Lathyrus (</w:t>
      </w:r>
      <w:r w:rsidRPr="009040F2">
        <w:rPr>
          <w:rFonts w:ascii="Arial" w:hAnsi="Arial" w:cs="Arial"/>
          <w:b/>
          <w:i/>
          <w:iCs/>
          <w:sz w:val="36"/>
          <w:szCs w:val="36"/>
        </w:rPr>
        <w:t>Lathyrus sativus</w:t>
      </w:r>
      <w:r w:rsidRPr="009040F2">
        <w:rPr>
          <w:rFonts w:ascii="Arial" w:hAnsi="Arial" w:cs="Arial"/>
          <w:b/>
          <w:iCs/>
          <w:sz w:val="36"/>
          <w:szCs w:val="36"/>
        </w:rPr>
        <w:t xml:space="preserve"> L.) Germplasms for Growth and Yield Traits under the Agroclimatic Conditions of Akola, Maharashtra, India</w:t>
      </w:r>
    </w:p>
    <w:p w14:paraId="26455869" w14:textId="77777777" w:rsidR="00C164A4" w:rsidRPr="009040F2" w:rsidRDefault="00ED7A34" w:rsidP="00C164A4">
      <w:pPr>
        <w:pStyle w:val="Copyright"/>
        <w:spacing w:after="0" w:line="240" w:lineRule="auto"/>
        <w:jc w:val="both"/>
        <w:rPr>
          <w:rFonts w:ascii="Arial" w:hAnsi="Arial" w:cs="Arial"/>
        </w:rPr>
      </w:pPr>
      <w:r w:rsidRPr="009040F2">
        <w:rPr>
          <w:rFonts w:ascii="Arial" w:hAnsi="Arial" w:cs="Arial"/>
          <w:noProof/>
        </w:rPr>
        <mc:AlternateContent>
          <mc:Choice Requires="wps">
            <w:drawing>
              <wp:inline distT="0" distB="0" distL="0" distR="0" wp14:anchorId="5C563867" wp14:editId="69D48BF1">
                <wp:extent cx="5303520" cy="635"/>
                <wp:effectExtent l="9525" t="11430" r="11430" b="17145"/>
                <wp:docPr id="158812226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cei="http://schemas.microsoft.com/office/word/2026/wordml/cei">
            <w:pict>
              <v:shapetype w14:anchorId="7393F346"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sidRPr="009040F2">
        <w:rPr>
          <w:rFonts w:ascii="Arial" w:hAnsi="Arial" w:cs="Arial"/>
        </w:rPr>
        <w:t>.</w:t>
      </w:r>
    </w:p>
    <w:p w14:paraId="4D5D6F6A" w14:textId="77777777" w:rsidR="00C164A4" w:rsidRPr="009040F2" w:rsidRDefault="00C164A4" w:rsidP="00C164A4">
      <w:pPr>
        <w:pStyle w:val="Copyright"/>
        <w:spacing w:after="0" w:line="240" w:lineRule="auto"/>
        <w:jc w:val="both"/>
        <w:rPr>
          <w:rFonts w:ascii="Arial" w:hAnsi="Arial" w:cs="Arial"/>
        </w:rPr>
      </w:pPr>
    </w:p>
    <w:p w14:paraId="148802FD" w14:textId="77777777" w:rsidR="00B01FCD" w:rsidRPr="009040F2" w:rsidRDefault="00B01FCD" w:rsidP="00C164A4">
      <w:pPr>
        <w:pStyle w:val="Copyright"/>
        <w:spacing w:after="0" w:line="240" w:lineRule="auto"/>
        <w:jc w:val="both"/>
        <w:rPr>
          <w:rFonts w:ascii="Arial" w:hAnsi="Arial" w:cs="Arial"/>
        </w:rPr>
      </w:pPr>
      <w:r w:rsidRPr="009040F2">
        <w:rPr>
          <w:rFonts w:ascii="Arial" w:hAnsi="Arial" w:cs="Arial"/>
        </w:rPr>
        <w:t>ABSTRACT</w:t>
      </w:r>
      <w:r w:rsidR="0066510A" w:rsidRPr="009040F2">
        <w:rPr>
          <w:rFonts w:ascii="Arial" w:hAnsi="Arial" w:cs="Arial"/>
        </w:rPr>
        <w:t xml:space="preserve"> </w:t>
      </w:r>
    </w:p>
    <w:p w14:paraId="40E75058" w14:textId="77777777" w:rsidR="00790ADA" w:rsidRPr="009040F2"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424"/>
      </w:tblGrid>
      <w:tr w:rsidR="00296529" w:rsidRPr="009040F2" w14:paraId="494EE35D" w14:textId="77777777" w:rsidTr="0060138D">
        <w:tc>
          <w:tcPr>
            <w:tcW w:w="8424" w:type="dxa"/>
            <w:shd w:val="clear" w:color="auto" w:fill="F2F2F2"/>
          </w:tcPr>
          <w:p w14:paraId="3AFE5EE2" w14:textId="3FD2B70D" w:rsidR="001652DB" w:rsidRPr="009040F2" w:rsidRDefault="00BA1B01" w:rsidP="009040F2">
            <w:pPr>
              <w:spacing w:after="200" w:line="276" w:lineRule="auto"/>
              <w:ind w:left="360"/>
              <w:rPr>
                <w:rFonts w:ascii="Arial" w:hAnsi="Arial" w:cs="Arial"/>
                <w:bCs/>
                <w:color w:val="EE0000"/>
              </w:rPr>
            </w:pPr>
            <w:r w:rsidRPr="009040F2">
              <w:t>Aims: This study was carried out to screen the germplasm for “Evaluation of Lathyrus (</w:t>
            </w:r>
            <w:r w:rsidRPr="009040F2">
              <w:rPr>
                <w:i/>
              </w:rPr>
              <w:t>Lathyrus sativus</w:t>
            </w:r>
            <w:r w:rsidRPr="009040F2">
              <w:t xml:space="preserve"> L.) Germplasms for Growth and Yield Traits under the Agroclimatic Conditions of Akola, Maharashtra, India”.</w:t>
            </w:r>
          </w:p>
          <w:p w14:paraId="4B8AD579" w14:textId="77777777" w:rsidR="00BA1B01" w:rsidRPr="009040F2" w:rsidRDefault="00BA1B01" w:rsidP="00441B6F">
            <w:pPr>
              <w:pStyle w:val="Body"/>
              <w:spacing w:after="0"/>
              <w:rPr>
                <w:rFonts w:ascii="Arial" w:eastAsia="Calibri" w:hAnsi="Arial" w:cs="Arial"/>
                <w:szCs w:val="22"/>
              </w:rPr>
            </w:pPr>
            <w:r w:rsidRPr="009040F2">
              <w:t xml:space="preserve">Study design: </w:t>
            </w:r>
            <w:proofErr w:type="spellStart"/>
            <w:r w:rsidRPr="009040F2">
              <w:t>Randomised</w:t>
            </w:r>
            <w:proofErr w:type="spellEnd"/>
            <w:r w:rsidRPr="009040F2">
              <w:t xml:space="preserve"> Block Design (RBD) with three replications consisting of sixteen treatments, with a net plot size of 1.20 m x 1.90 m.</w:t>
            </w:r>
          </w:p>
          <w:p w14:paraId="282C66D7" w14:textId="77777777" w:rsidR="00BA1B01" w:rsidRPr="009040F2" w:rsidRDefault="00BA1B01" w:rsidP="00441B6F">
            <w:pPr>
              <w:pStyle w:val="Body"/>
              <w:spacing w:after="0"/>
              <w:rPr>
                <w:rFonts w:ascii="Arial" w:eastAsia="Calibri" w:hAnsi="Arial" w:cs="Arial"/>
                <w:szCs w:val="22"/>
              </w:rPr>
            </w:pPr>
            <w:r w:rsidRPr="009040F2">
              <w:t>Place and Duration of Study: The study was conducted at the experimental field of the Department of Agricultural Botany, Dr. P.D.K.V., Akola (M.S.), during the rabi (Summer) season of 2008-2009.</w:t>
            </w:r>
          </w:p>
          <w:p w14:paraId="4A71FE74" w14:textId="77777777" w:rsidR="001652DB" w:rsidRPr="009040F2" w:rsidRDefault="00BA1B01" w:rsidP="001652DB">
            <w:pPr>
              <w:spacing w:line="276" w:lineRule="auto"/>
              <w:jc w:val="both"/>
              <w:rPr>
                <w:rFonts w:ascii="Arial" w:hAnsi="Arial" w:cs="Arial"/>
                <w:bCs/>
              </w:rPr>
            </w:pPr>
            <w:r w:rsidRPr="009040F2">
              <w:t>Methodology: The various morphological and yield-attributing traits differed significantly among the genotypes. Observations on plant height and yield-related parameters were recorded at 30, 50, 70, and 90 DAS.</w:t>
            </w:r>
          </w:p>
          <w:p w14:paraId="123B7266" w14:textId="77777777" w:rsidR="00D75486" w:rsidRPr="009040F2" w:rsidRDefault="00D75486" w:rsidP="00D75486">
            <w:pPr>
              <w:pStyle w:val="Body"/>
              <w:spacing w:after="0"/>
              <w:rPr>
                <w:rFonts w:ascii="Arial" w:eastAsia="Calibri" w:hAnsi="Arial" w:cs="Arial"/>
                <w:b/>
                <w:bCs/>
                <w:szCs w:val="22"/>
                <w:lang w:val="en-IN"/>
              </w:rPr>
            </w:pPr>
            <w:r w:rsidRPr="009040F2">
              <w:rPr>
                <w:rFonts w:ascii="Arial" w:eastAsia="Calibri" w:hAnsi="Arial" w:cs="Arial"/>
                <w:b/>
                <w:bCs/>
                <w:szCs w:val="22"/>
                <w:lang w:val="en-IN"/>
              </w:rPr>
              <w:t>Plant Height (cm)</w:t>
            </w:r>
          </w:p>
          <w:p w14:paraId="0DA066C2" w14:textId="77777777" w:rsidR="00D75486" w:rsidRPr="009040F2" w:rsidRDefault="00D75486" w:rsidP="00D75486">
            <w:pPr>
              <w:pStyle w:val="Body"/>
              <w:spacing w:after="0"/>
              <w:rPr>
                <w:rFonts w:ascii="Arial" w:eastAsia="Calibri" w:hAnsi="Arial" w:cs="Arial"/>
                <w:bCs/>
                <w:szCs w:val="22"/>
                <w:lang w:val="en-IN"/>
              </w:rPr>
            </w:pPr>
            <w:r w:rsidRPr="009040F2">
              <w:t>Plant height was recorded at 30, 50, 70, and 90 days after sowing (DAS). Five plants were randomly selected and tagged in each plot of every replication. The height of each tagged plant was measured from ground level to the tip of the main stem using a measuring scale. The average plant height for each treatment and replication was calculated and expressed in centimetres (cm).</w:t>
            </w:r>
          </w:p>
          <w:p w14:paraId="5D92E0B0" w14:textId="77777777" w:rsidR="00D75486" w:rsidRPr="009040F2" w:rsidRDefault="00D75486" w:rsidP="00D75486">
            <w:pPr>
              <w:pStyle w:val="Body"/>
              <w:spacing w:after="0"/>
              <w:rPr>
                <w:rFonts w:ascii="Arial" w:eastAsia="Calibri" w:hAnsi="Arial" w:cs="Arial"/>
                <w:b/>
                <w:bCs/>
                <w:szCs w:val="22"/>
                <w:lang w:val="en-IN"/>
              </w:rPr>
            </w:pPr>
            <w:r w:rsidRPr="009040F2">
              <w:rPr>
                <w:rFonts w:ascii="Arial" w:eastAsia="Calibri" w:hAnsi="Arial" w:cs="Arial"/>
                <w:b/>
                <w:bCs/>
                <w:szCs w:val="22"/>
                <w:lang w:val="en-IN"/>
              </w:rPr>
              <w:t>Number of Pods per Plant</w:t>
            </w:r>
          </w:p>
          <w:p w14:paraId="66C2B353" w14:textId="77777777" w:rsidR="00D75486" w:rsidRPr="009040F2" w:rsidRDefault="00D75486" w:rsidP="00D75486">
            <w:pPr>
              <w:pStyle w:val="Body"/>
              <w:spacing w:after="0"/>
              <w:rPr>
                <w:rFonts w:ascii="Arial" w:eastAsia="Calibri" w:hAnsi="Arial" w:cs="Arial"/>
                <w:bCs/>
                <w:szCs w:val="22"/>
                <w:lang w:val="en-IN"/>
              </w:rPr>
            </w:pPr>
            <w:r w:rsidRPr="009040F2">
              <w:t>The total number of pods produced by each of the five tagged plants was counted at harvest. The average number of pods per plant was calculated for each treatment.</w:t>
            </w:r>
          </w:p>
          <w:p w14:paraId="56666CDD" w14:textId="77777777" w:rsidR="00D75486" w:rsidRPr="009040F2" w:rsidRDefault="00D75486" w:rsidP="00D75486">
            <w:pPr>
              <w:pStyle w:val="Body"/>
              <w:spacing w:after="0"/>
              <w:rPr>
                <w:rFonts w:ascii="Arial" w:eastAsia="Calibri" w:hAnsi="Arial" w:cs="Arial"/>
                <w:b/>
                <w:bCs/>
                <w:szCs w:val="22"/>
                <w:lang w:val="en-IN"/>
              </w:rPr>
            </w:pPr>
            <w:r w:rsidRPr="009040F2">
              <w:rPr>
                <w:rFonts w:ascii="Arial" w:eastAsia="Calibri" w:hAnsi="Arial" w:cs="Arial"/>
                <w:b/>
                <w:bCs/>
                <w:szCs w:val="22"/>
                <w:lang w:val="en-IN"/>
              </w:rPr>
              <w:t>Number of Seeds per Pod</w:t>
            </w:r>
          </w:p>
          <w:p w14:paraId="326B41D6" w14:textId="77777777" w:rsidR="00D75486" w:rsidRPr="009040F2" w:rsidRDefault="00D75486" w:rsidP="00D75486">
            <w:pPr>
              <w:pStyle w:val="Body"/>
              <w:spacing w:after="0"/>
              <w:rPr>
                <w:rFonts w:ascii="Arial" w:eastAsia="Calibri" w:hAnsi="Arial" w:cs="Arial"/>
                <w:bCs/>
                <w:szCs w:val="22"/>
                <w:lang w:val="en-IN"/>
              </w:rPr>
            </w:pPr>
            <w:r w:rsidRPr="009040F2">
              <w:t>Ten pods were randomly collected from each tagged plant at harvest. The pods were manually threshed, and the seeds were counted. The average number of seeds per pod was calculated for each treatment.</w:t>
            </w:r>
          </w:p>
          <w:p w14:paraId="57C989A1" w14:textId="77777777" w:rsidR="00D75486" w:rsidRPr="009040F2" w:rsidRDefault="00D75486" w:rsidP="00D75486">
            <w:pPr>
              <w:pStyle w:val="Body"/>
              <w:spacing w:after="0"/>
              <w:rPr>
                <w:rFonts w:ascii="Arial" w:eastAsia="Calibri" w:hAnsi="Arial" w:cs="Arial"/>
                <w:b/>
                <w:bCs/>
                <w:szCs w:val="22"/>
                <w:lang w:val="en-IN"/>
              </w:rPr>
            </w:pPr>
            <w:r w:rsidRPr="009040F2">
              <w:rPr>
                <w:rFonts w:ascii="Arial" w:eastAsia="Calibri" w:hAnsi="Arial" w:cs="Arial"/>
                <w:b/>
                <w:bCs/>
                <w:szCs w:val="22"/>
                <w:lang w:val="en-IN"/>
              </w:rPr>
              <w:t>Test Weight (100-Seed Weight)</w:t>
            </w:r>
          </w:p>
          <w:p w14:paraId="69B1CBFD" w14:textId="77777777" w:rsidR="00D75486" w:rsidRPr="009040F2" w:rsidRDefault="00D75486" w:rsidP="00D75486">
            <w:pPr>
              <w:pStyle w:val="Body"/>
              <w:spacing w:after="0"/>
              <w:rPr>
                <w:rFonts w:ascii="Arial" w:eastAsia="Calibri" w:hAnsi="Arial" w:cs="Arial"/>
                <w:bCs/>
                <w:szCs w:val="22"/>
                <w:lang w:val="en-IN"/>
              </w:rPr>
            </w:pPr>
            <w:r w:rsidRPr="009040F2">
              <w:t>Well-dried seeds from each treatment and replication were used to determine test weight. A sample of 100 seeds was counted manually and weighed using an electronic balance (Anamed). The result was expressed as 100-seed weight (g).</w:t>
            </w:r>
          </w:p>
          <w:p w14:paraId="64EB9554" w14:textId="77777777" w:rsidR="00D75486" w:rsidRPr="009040F2" w:rsidRDefault="00D75486" w:rsidP="00D75486">
            <w:pPr>
              <w:pStyle w:val="Body"/>
              <w:spacing w:after="0"/>
              <w:rPr>
                <w:rFonts w:ascii="Arial" w:eastAsia="Calibri" w:hAnsi="Arial" w:cs="Arial"/>
                <w:b/>
                <w:bCs/>
                <w:szCs w:val="22"/>
                <w:lang w:val="en-IN"/>
              </w:rPr>
            </w:pPr>
            <w:r w:rsidRPr="009040F2">
              <w:rPr>
                <w:rFonts w:ascii="Arial" w:eastAsia="Calibri" w:hAnsi="Arial" w:cs="Arial"/>
                <w:b/>
                <w:bCs/>
                <w:szCs w:val="22"/>
                <w:lang w:val="en-IN"/>
              </w:rPr>
              <w:t>Seed Yield per Plot</w:t>
            </w:r>
          </w:p>
          <w:p w14:paraId="3CCCB159" w14:textId="77777777" w:rsidR="00D75486" w:rsidRPr="009040F2" w:rsidRDefault="00D75486" w:rsidP="00D75486">
            <w:pPr>
              <w:pStyle w:val="Body"/>
              <w:spacing w:after="0"/>
              <w:rPr>
                <w:rFonts w:ascii="Arial" w:eastAsia="Calibri" w:hAnsi="Arial" w:cs="Arial"/>
                <w:bCs/>
                <w:szCs w:val="22"/>
                <w:lang w:val="en-IN"/>
              </w:rPr>
            </w:pPr>
            <w:r w:rsidRPr="009040F2">
              <w:t>Seeds harvested from the net plot area, including those from the tagged observation plants, were thoroughly dried and weighed. The seed yield for each plot was recorded and expressed on a plot basis.</w:t>
            </w:r>
          </w:p>
          <w:p w14:paraId="13BC8A83" w14:textId="77777777" w:rsidR="00D75486" w:rsidRPr="009040F2" w:rsidRDefault="00D75486" w:rsidP="00D75486">
            <w:pPr>
              <w:pStyle w:val="Body"/>
              <w:spacing w:after="0"/>
              <w:rPr>
                <w:rFonts w:ascii="Arial" w:eastAsia="Calibri" w:hAnsi="Arial" w:cs="Arial"/>
                <w:b/>
                <w:bCs/>
                <w:szCs w:val="22"/>
                <w:lang w:val="en-IN"/>
              </w:rPr>
            </w:pPr>
            <w:r w:rsidRPr="009040F2">
              <w:rPr>
                <w:rFonts w:ascii="Arial" w:eastAsia="Calibri" w:hAnsi="Arial" w:cs="Arial"/>
                <w:b/>
                <w:bCs/>
                <w:szCs w:val="22"/>
                <w:lang w:val="en-IN"/>
              </w:rPr>
              <w:t>Seed Yield per Plant (g)</w:t>
            </w:r>
          </w:p>
          <w:p w14:paraId="431A7BA3" w14:textId="77777777" w:rsidR="00D75486" w:rsidRPr="009040F2" w:rsidRDefault="00D75486" w:rsidP="00D75486">
            <w:pPr>
              <w:pStyle w:val="Body"/>
              <w:spacing w:after="0"/>
              <w:rPr>
                <w:rFonts w:ascii="Arial" w:eastAsia="Calibri" w:hAnsi="Arial" w:cs="Arial"/>
                <w:bCs/>
                <w:szCs w:val="22"/>
                <w:lang w:val="en-IN"/>
              </w:rPr>
            </w:pPr>
            <w:r w:rsidRPr="009040F2">
              <w:t>Five tagged plants from each plot were harvested separately. The pods were hand-threshed and cleaned, and the seeds were weighed individually. The average seed yield per plant was calculated and expressed in grams (g).</w:t>
            </w:r>
          </w:p>
          <w:p w14:paraId="6A05F0F5" w14:textId="77777777" w:rsidR="00D75486" w:rsidRPr="009040F2" w:rsidRDefault="00D75486" w:rsidP="00D75486">
            <w:pPr>
              <w:pStyle w:val="Body"/>
              <w:rPr>
                <w:rFonts w:ascii="Arial" w:eastAsia="Calibri" w:hAnsi="Arial" w:cs="Arial"/>
                <w:bCs/>
                <w:vanish/>
                <w:szCs w:val="22"/>
                <w:lang w:val="en-IN"/>
              </w:rPr>
            </w:pPr>
            <w:r w:rsidRPr="009040F2">
              <w:rPr>
                <w:rFonts w:ascii="Arial" w:eastAsia="Calibri" w:hAnsi="Arial" w:cs="Arial"/>
                <w:bCs/>
                <w:vanish/>
                <w:szCs w:val="22"/>
                <w:lang w:val="en-IN"/>
              </w:rPr>
              <w:t>Top of Form</w:t>
            </w:r>
          </w:p>
          <w:p w14:paraId="00F9D18E" w14:textId="77777777" w:rsidR="00D75486" w:rsidRPr="009040F2" w:rsidRDefault="00D75486" w:rsidP="00D75486">
            <w:pPr>
              <w:pStyle w:val="Body"/>
              <w:rPr>
                <w:rFonts w:ascii="Arial" w:eastAsia="Calibri" w:hAnsi="Arial" w:cs="Arial"/>
                <w:bCs/>
                <w:vanish/>
                <w:szCs w:val="22"/>
                <w:lang w:val="en-IN"/>
              </w:rPr>
            </w:pPr>
            <w:r w:rsidRPr="009040F2">
              <w:rPr>
                <w:rFonts w:ascii="Arial" w:eastAsia="Calibri" w:hAnsi="Arial" w:cs="Arial"/>
                <w:bCs/>
                <w:vanish/>
                <w:szCs w:val="22"/>
                <w:lang w:val="en-IN"/>
              </w:rPr>
              <w:t>Bottom of Form</w:t>
            </w:r>
          </w:p>
          <w:p w14:paraId="0AE8F34E" w14:textId="77777777" w:rsidR="001652DB" w:rsidRPr="009040F2" w:rsidRDefault="001652DB" w:rsidP="00441B6F">
            <w:pPr>
              <w:pStyle w:val="Body"/>
              <w:spacing w:after="0"/>
              <w:rPr>
                <w:rFonts w:ascii="Arial" w:eastAsia="Calibri" w:hAnsi="Arial" w:cs="Arial"/>
                <w:szCs w:val="22"/>
              </w:rPr>
            </w:pPr>
          </w:p>
          <w:p w14:paraId="25CAAC17" w14:textId="77777777" w:rsidR="001652DB" w:rsidRPr="009040F2" w:rsidRDefault="00BA1B01" w:rsidP="001652DB">
            <w:pPr>
              <w:pBdr>
                <w:bottom w:val="single" w:sz="6" w:space="0" w:color="auto"/>
              </w:pBdr>
              <w:spacing w:line="276" w:lineRule="auto"/>
              <w:jc w:val="both"/>
              <w:rPr>
                <w:rFonts w:ascii="Arial" w:hAnsi="Arial" w:cs="Arial"/>
                <w:bCs/>
              </w:rPr>
            </w:pPr>
            <w:r w:rsidRPr="009040F2">
              <w:t>Results: Regarding the yield-attributing characters, genotype EC-539032 recorded the highest number of pods per plant, number of seeds per pod, seed yield per plant, and seed yield per plot, while genotype IC-420784 showed a higher test weight than check Ratan.</w:t>
            </w:r>
          </w:p>
          <w:p w14:paraId="6B38A889" w14:textId="77777777" w:rsidR="001652DB" w:rsidRPr="009040F2" w:rsidRDefault="00BA1B01" w:rsidP="000D053E">
            <w:pPr>
              <w:pStyle w:val="Body"/>
              <w:spacing w:after="0"/>
              <w:rPr>
                <w:rFonts w:ascii="Arial" w:eastAsia="Calibri" w:hAnsi="Arial" w:cs="Arial"/>
                <w:szCs w:val="22"/>
              </w:rPr>
            </w:pPr>
            <w:r w:rsidRPr="009040F2">
              <w:t>Conclusion: It can be concluded that significant genotypic variability existed in physio-morphological, biochemical, and other growth-related attributes across different growth stages, viz. plant height (cm), number of pods per plant, number of seeds per pod, test weight (100-seed weight), seed yield per plot, and seed yield per plant (g) of the crop.</w:t>
            </w:r>
          </w:p>
          <w:p w14:paraId="77A67E79" w14:textId="77777777" w:rsidR="00505F06" w:rsidRPr="009040F2" w:rsidRDefault="00505F06" w:rsidP="00441B6F">
            <w:pPr>
              <w:pStyle w:val="Body"/>
              <w:spacing w:after="0"/>
              <w:rPr>
                <w:rFonts w:ascii="Arial" w:eastAsia="Calibri" w:hAnsi="Arial" w:cs="Arial"/>
                <w:szCs w:val="22"/>
              </w:rPr>
            </w:pPr>
          </w:p>
        </w:tc>
      </w:tr>
    </w:tbl>
    <w:p w14:paraId="727546EA" w14:textId="77777777" w:rsidR="00790ADA" w:rsidRPr="009040F2" w:rsidRDefault="0060138D" w:rsidP="00441B6F">
      <w:pPr>
        <w:pStyle w:val="Body"/>
        <w:spacing w:after="0"/>
        <w:rPr>
          <w:rFonts w:ascii="Arial" w:hAnsi="Arial" w:cs="Arial"/>
          <w:i/>
        </w:rPr>
      </w:pPr>
      <w:r w:rsidRPr="009040F2">
        <w:rPr>
          <w:rFonts w:ascii="Arial" w:hAnsi="Arial" w:cs="Arial"/>
          <w:b/>
          <w:bCs/>
        </w:rPr>
        <w:t>Keywords</w:t>
      </w:r>
      <w:r w:rsidRPr="009040F2">
        <w:rPr>
          <w:rFonts w:ascii="Arial" w:hAnsi="Arial" w:cs="Arial"/>
        </w:rPr>
        <w:t xml:space="preserve">- </w:t>
      </w:r>
      <w:r w:rsidRPr="009040F2">
        <w:rPr>
          <w:rFonts w:ascii="Arial" w:hAnsi="Arial" w:cs="Arial"/>
          <w:bCs/>
        </w:rPr>
        <w:t>biochemical, genotype</w:t>
      </w:r>
      <w:r w:rsidRPr="009040F2">
        <w:rPr>
          <w:rFonts w:ascii="Arial" w:hAnsi="Arial" w:cs="Arial"/>
        </w:rPr>
        <w:t xml:space="preserve">, </w:t>
      </w:r>
      <w:r w:rsidRPr="009040F2">
        <w:rPr>
          <w:rFonts w:ascii="Arial" w:hAnsi="Arial" w:cs="Arial"/>
          <w:bCs/>
        </w:rPr>
        <w:t>morpholog</w:t>
      </w:r>
      <w:r w:rsidR="00166775" w:rsidRPr="009040F2">
        <w:rPr>
          <w:rFonts w:ascii="Arial" w:hAnsi="Arial" w:cs="Arial"/>
          <w:bCs/>
        </w:rPr>
        <w:t>y</w:t>
      </w:r>
      <w:r w:rsidRPr="009040F2">
        <w:rPr>
          <w:rFonts w:ascii="Arial" w:hAnsi="Arial" w:cs="Arial"/>
          <w:bCs/>
        </w:rPr>
        <w:t>, physiolog</w:t>
      </w:r>
      <w:r w:rsidR="00BB01EB" w:rsidRPr="009040F2">
        <w:rPr>
          <w:rFonts w:ascii="Arial" w:hAnsi="Arial" w:cs="Arial"/>
          <w:bCs/>
        </w:rPr>
        <w:t>y</w:t>
      </w:r>
      <w:r w:rsidRPr="009040F2">
        <w:rPr>
          <w:rFonts w:ascii="Arial" w:hAnsi="Arial" w:cs="Arial"/>
          <w:bCs/>
        </w:rPr>
        <w:t>, and yield</w:t>
      </w:r>
      <w:r w:rsidR="005C630E" w:rsidRPr="009040F2">
        <w:rPr>
          <w:rFonts w:ascii="Arial" w:hAnsi="Arial" w:cs="Arial"/>
          <w:bCs/>
        </w:rPr>
        <w:t>.</w:t>
      </w:r>
    </w:p>
    <w:p w14:paraId="182E80F0" w14:textId="77777777" w:rsidR="00505F06" w:rsidRPr="009040F2" w:rsidRDefault="00902823" w:rsidP="0060138D">
      <w:pPr>
        <w:pStyle w:val="AbstHead"/>
        <w:spacing w:after="0"/>
        <w:jc w:val="both"/>
        <w:rPr>
          <w:rFonts w:ascii="Arial" w:hAnsi="Arial" w:cs="Arial"/>
        </w:rPr>
      </w:pPr>
      <w:r w:rsidRPr="009040F2">
        <w:rPr>
          <w:rFonts w:ascii="Arial" w:hAnsi="Arial" w:cs="Arial"/>
        </w:rPr>
        <w:lastRenderedPageBreak/>
        <w:t xml:space="preserve">1. </w:t>
      </w:r>
      <w:r w:rsidR="00B01FCD" w:rsidRPr="009040F2">
        <w:rPr>
          <w:rFonts w:ascii="Arial" w:hAnsi="Arial" w:cs="Arial"/>
        </w:rPr>
        <w:t>INTRODUCTION</w:t>
      </w:r>
      <w:r w:rsidR="007F7B32" w:rsidRPr="009040F2">
        <w:rPr>
          <w:rFonts w:ascii="Arial" w:hAnsi="Arial" w:cs="Arial"/>
        </w:rPr>
        <w:t xml:space="preserve"> </w:t>
      </w:r>
    </w:p>
    <w:p w14:paraId="4B152977" w14:textId="5A70F95B" w:rsidR="0060138D" w:rsidRPr="009040F2" w:rsidRDefault="0060138D" w:rsidP="0060138D">
      <w:pPr>
        <w:spacing w:line="480" w:lineRule="auto"/>
        <w:jc w:val="both"/>
        <w:rPr>
          <w:rFonts w:ascii="Arial" w:hAnsi="Arial" w:cs="Arial"/>
          <w:bCs/>
        </w:rPr>
      </w:pPr>
      <w:r w:rsidRPr="009040F2">
        <w:t>Lathyrus (</w:t>
      </w:r>
      <w:r w:rsidRPr="009040F2">
        <w:rPr>
          <w:i/>
        </w:rPr>
        <w:t>Lathyrus sativus</w:t>
      </w:r>
      <w:r w:rsidRPr="009040F2">
        <w:t xml:space="preserve"> L.) is an important protein-rich crop (28%), next to soybean (43%), belonging to the family Leguminosae, subfamily Papilionaceae, with a chromosome number of 2n = 14 (Food and Agriculture Organization, 199</w:t>
      </w:r>
      <w:r w:rsidR="009A6F2D">
        <w:t>8</w:t>
      </w:r>
      <w:r w:rsidRPr="009040F2">
        <w:t>). It originated in the Indian subcontinent. The crop is sturdy and is grown on residual moisture; hence, it is considered a model crop for sustainable agriculture. Lathyrus serves as a better alternative to traditional pulse crops such as chickpea and pigeon pea, especially in dry areas (Thakur &amp; Rai, 1985; Lal et al., 1986).</w:t>
      </w:r>
    </w:p>
    <w:p w14:paraId="05E48F81" w14:textId="77777777" w:rsidR="0060138D" w:rsidRPr="009040F2" w:rsidRDefault="0060138D" w:rsidP="0060138D">
      <w:pPr>
        <w:spacing w:line="480" w:lineRule="auto"/>
        <w:jc w:val="both"/>
        <w:rPr>
          <w:rFonts w:ascii="Arial" w:hAnsi="Arial" w:cs="Arial"/>
        </w:rPr>
      </w:pPr>
      <w:r w:rsidRPr="009040F2">
        <w:t>It is not only a rich source of protein for poor people, but also provides good-quality fodder for animals. The cultivation of lathyrus is prominent in India, Bangladesh, Nepal, and Ethiopia.</w:t>
      </w:r>
    </w:p>
    <w:p w14:paraId="2C61F01A" w14:textId="59BCA9CC" w:rsidR="0060138D" w:rsidRPr="009040F2" w:rsidRDefault="0060138D" w:rsidP="0060138D">
      <w:pPr>
        <w:spacing w:line="480" w:lineRule="auto"/>
        <w:jc w:val="both"/>
        <w:rPr>
          <w:rFonts w:ascii="Arial" w:hAnsi="Arial" w:cs="Arial"/>
        </w:rPr>
      </w:pPr>
      <w:r w:rsidRPr="009040F2">
        <w:t>In India, lathyrus is cultivated over an area of 0.85 million ha in Uttar Pradesh, Bihar, West Bengal, Madhya Pradesh, Chhattisgarh, and Maharashtra. In Maharashtra, it is cultivated in the Bhandara, Chandrapur, Gadchiroli, Gondia, and Nagpur districts, accounting for an area of 24,800 ha (Anonymous, 20</w:t>
      </w:r>
      <w:r w:rsidR="009A6F2D">
        <w:t>10</w:t>
      </w:r>
      <w:r w:rsidRPr="009040F2">
        <w:t>).</w:t>
      </w:r>
    </w:p>
    <w:p w14:paraId="4444DDAD" w14:textId="77777777" w:rsidR="0060138D" w:rsidRPr="009040F2" w:rsidRDefault="0060138D" w:rsidP="0060138D">
      <w:pPr>
        <w:spacing w:line="480" w:lineRule="auto"/>
        <w:jc w:val="both"/>
        <w:rPr>
          <w:rFonts w:ascii="Arial" w:hAnsi="Arial" w:cs="Arial"/>
        </w:rPr>
      </w:pPr>
      <w:r w:rsidRPr="009040F2">
        <w:t>Lathyrus is consumed in various forms in India, locally as chapattis, wadas, and curries, and is also fed to cattle as green fodder.</w:t>
      </w:r>
    </w:p>
    <w:p w14:paraId="20F91396" w14:textId="77777777" w:rsidR="0060138D" w:rsidRPr="009040F2" w:rsidRDefault="0060138D" w:rsidP="0060138D">
      <w:pPr>
        <w:spacing w:line="480" w:lineRule="auto"/>
        <w:jc w:val="both"/>
        <w:rPr>
          <w:rFonts w:ascii="Arial" w:hAnsi="Arial" w:cs="Arial"/>
        </w:rPr>
      </w:pPr>
      <w:r w:rsidRPr="009040F2">
        <w:t>The most common farming system for this species is relay or utera cultivation, under which its cultivation is mainly prevalent in India. Its ability to restore soil fertility makes it useful in crop-rotation systems. Being a legume, it fixes atmospheric nitrogen through root nodules, part of which is made available to the succeeding crop. It is relatively resistant to diseases and pests (Araya, 1991).</w:t>
      </w:r>
    </w:p>
    <w:p w14:paraId="0E711DE3" w14:textId="77777777" w:rsidR="00C62552" w:rsidRPr="009040F2" w:rsidRDefault="00000000">
      <w:pPr>
        <w:jc w:val="both"/>
      </w:pPr>
      <w:r w:rsidRPr="009040F2">
        <w:rPr>
          <w:rFonts w:ascii="Arial" w:hAnsi="Arial"/>
          <w:b/>
        </w:rPr>
        <w:t>Recent multi-environment and genotype-diversity evaluations of grass pea have documented substantial variation in agronomic and yield-related traits, while environmental conditions can influence the expression of yield performance across genotypes (Gonçalves et al., 2024; Maleki et al., 2025; Bubolz et al., 2026).</w:t>
      </w:r>
    </w:p>
    <w:p w14:paraId="24945061" w14:textId="77777777" w:rsidR="0060138D" w:rsidRPr="009040F2" w:rsidRDefault="0060138D" w:rsidP="0060138D">
      <w:pPr>
        <w:spacing w:line="480" w:lineRule="auto"/>
        <w:jc w:val="both"/>
        <w:rPr>
          <w:rFonts w:ascii="Arial" w:hAnsi="Arial" w:cs="Arial"/>
        </w:rPr>
      </w:pPr>
      <w:r w:rsidRPr="009040F2">
        <w:t>Flower colour in grass pea varies from blue to pink, red, and white. Grass pea types with blue flowers and speckled (coloured) seed coats are common in the Indian subcontinent, whereas white flowers with white seed coats are common in the Mediterranean region (Jackson &amp; Yunus, 1984).</w:t>
      </w:r>
    </w:p>
    <w:p w14:paraId="68DC5494" w14:textId="77777777" w:rsidR="00C62552" w:rsidRPr="009040F2" w:rsidRDefault="00000000">
      <w:pPr>
        <w:jc w:val="both"/>
      </w:pPr>
      <w:r w:rsidRPr="009040F2">
        <w:rPr>
          <w:rFonts w:ascii="Arial" w:hAnsi="Arial"/>
          <w:b/>
        </w:rPr>
        <w:t>Recent assessment of indigenous grass pea germplasm has also reported variability in plant height, branching and pod-related traits, indicating useful phenotypic variation for identifying promising material in breeding programmes (Mishra et al., 2025).</w:t>
      </w:r>
    </w:p>
    <w:p w14:paraId="67A5AC92" w14:textId="77777777" w:rsidR="00C62552" w:rsidRPr="009040F2" w:rsidRDefault="00000000">
      <w:pPr>
        <w:jc w:val="both"/>
      </w:pPr>
      <w:r w:rsidRPr="009040F2">
        <w:rPr>
          <w:rFonts w:ascii="Arial" w:hAnsi="Arial"/>
          <w:b/>
        </w:rPr>
        <w:t>Comparable evaluation of pea genotypes has demonstrated significant variability in seed yield, seeds per pod and 100-seed weight, supporting systematic germplasm assessment for the selection of superior material in pulse improvement programmes (Rajni et al., 2023).</w:t>
      </w:r>
    </w:p>
    <w:p w14:paraId="59DA5213" w14:textId="77777777" w:rsidR="0060138D" w:rsidRPr="009040F2" w:rsidRDefault="0060138D" w:rsidP="0060138D">
      <w:pPr>
        <w:spacing w:line="480" w:lineRule="auto"/>
        <w:jc w:val="both"/>
        <w:rPr>
          <w:rFonts w:ascii="Arial" w:hAnsi="Arial" w:cs="Arial"/>
        </w:rPr>
      </w:pPr>
      <w:r w:rsidRPr="009040F2">
        <w:t>Despite the presence of the toxic compound, i.e., ODAP (-N-oxalyl-L--diamino propionic acid), lathyrus seeds contain 28% protein, 58% carbohydrates, 0.6% fat, 3% minerals, and vitamins 1, 2, and niacin.</w:t>
      </w:r>
    </w:p>
    <w:p w14:paraId="278B9877" w14:textId="77777777" w:rsidR="0060138D" w:rsidRPr="009040F2" w:rsidRDefault="0060138D" w:rsidP="0060138D">
      <w:pPr>
        <w:spacing w:line="480" w:lineRule="auto"/>
        <w:jc w:val="both"/>
        <w:rPr>
          <w:rFonts w:ascii="Arial" w:hAnsi="Arial" w:cs="Arial"/>
        </w:rPr>
      </w:pPr>
      <w:r w:rsidRPr="009040F2">
        <w:t xml:space="preserve">In Maharashtra and some other states of India, the sale and cultivation of grass pea have been banned since 1961. The reason for the ban is ODAP, i.e., -N-oxalyl-L--diamino propionic acid, the neurotoxin </w:t>
      </w:r>
      <w:r w:rsidRPr="009040F2">
        <w:lastRenderedPageBreak/>
        <w:t>present in the seed, which is reported to be responsible for human neurolathyrism, a crippling disorder of the lower limbs when consumed in large quantities over a prolonged period (Dwivedi &amp; Prasad, 1964).</w:t>
      </w:r>
    </w:p>
    <w:p w14:paraId="3164E6D9" w14:textId="4E5F7AC9" w:rsidR="0060138D" w:rsidRPr="009040F2" w:rsidRDefault="0060138D" w:rsidP="0060138D">
      <w:pPr>
        <w:spacing w:line="480" w:lineRule="auto"/>
        <w:jc w:val="both"/>
        <w:rPr>
          <w:rFonts w:ascii="Arial" w:hAnsi="Arial" w:cs="Arial"/>
        </w:rPr>
      </w:pPr>
      <w:r w:rsidRPr="009040F2">
        <w:t xml:space="preserve">The consumption of 15 to 150 mg kg-1 body weight per day for a prolonged period is sufficient to develop disease symptoms (Cohn &amp; Streifler, 1981). This study provides valuable information for the genetic improvement of Lathyrus germplasm by identifying variability in seed ODAP content, which is an important trait for developing safer cultivars. Although </w:t>
      </w:r>
      <w:r w:rsidRPr="009040F2">
        <w:rPr>
          <w:i/>
        </w:rPr>
        <w:t>Lathyrus sativus</w:t>
      </w:r>
      <w:r w:rsidRPr="009040F2">
        <w:t xml:space="preserve"> is a nutritious and drought-tolerant crop, the presence of ODAP limits its wider cultivation and consumption because of the risk of human lathyrism. The findings of this research can support breeding programmes aimed at developing low-ODAP genotypes and complement mechanical detoxification methods to improve the safety of Lathyrus-based food products. However, the study was limited to screening the available germplasm, and further evaluation of a larger collection of elite Lathyrus genotypes is required to identify stable low-ODAP sources for future crop improvement. ODAP content has been observed to vary from year to year at the same locations because of the pronounced effect of environmental variation (</w:t>
      </w:r>
      <w:r w:rsidR="009A6F2D" w:rsidRPr="009A6F2D">
        <w:t>Ramanujam</w:t>
      </w:r>
      <w:r w:rsidRPr="009040F2">
        <w:t xml:space="preserve"> et al., 1980; Mishra, 1984).</w:t>
      </w:r>
    </w:p>
    <w:p w14:paraId="06F8CF9A" w14:textId="77777777" w:rsidR="00790ADA" w:rsidRPr="009040F2" w:rsidRDefault="00790ADA" w:rsidP="00441B6F">
      <w:pPr>
        <w:pStyle w:val="Body"/>
        <w:spacing w:after="0"/>
        <w:rPr>
          <w:rFonts w:ascii="Arial" w:hAnsi="Arial" w:cs="Arial"/>
        </w:rPr>
      </w:pPr>
    </w:p>
    <w:p w14:paraId="12410656" w14:textId="77777777" w:rsidR="00C62552" w:rsidRPr="009040F2" w:rsidRDefault="00000000">
      <w:pPr>
        <w:jc w:val="both"/>
      </w:pPr>
      <w:r w:rsidRPr="009040F2">
        <w:rPr>
          <w:rFonts w:ascii="Arial" w:hAnsi="Arial"/>
          <w:b/>
        </w:rPr>
        <w:t xml:space="preserve">The key research gap addressed by the present study is the comparative field assessment of the available </w:t>
      </w:r>
      <w:r w:rsidRPr="009040F2">
        <w:rPr>
          <w:rFonts w:ascii="Arial" w:hAnsi="Arial"/>
          <w:b/>
          <w:i/>
        </w:rPr>
        <w:t>Lathyrus</w:t>
      </w:r>
      <w:r w:rsidRPr="009040F2">
        <w:rPr>
          <w:rFonts w:ascii="Arial" w:hAnsi="Arial"/>
          <w:b/>
        </w:rPr>
        <w:t xml:space="preserve"> germplasm for growth and yield traits under the agroclimatic conditions of Akola, Maharashtra. Such a location-specific assessment is required to distinguish genotypes showing favourable expression of the selected growth and yield attributes under these conditions.</w:t>
      </w:r>
    </w:p>
    <w:p w14:paraId="639CDE57" w14:textId="77777777" w:rsidR="00C62552" w:rsidRPr="009040F2" w:rsidRDefault="00000000">
      <w:pPr>
        <w:jc w:val="both"/>
      </w:pPr>
      <w:r w:rsidRPr="009040F2">
        <w:rPr>
          <w:rFonts w:ascii="Arial" w:hAnsi="Arial"/>
          <w:b/>
        </w:rPr>
        <w:t xml:space="preserve">Objective: The objective of the present study was to evaluate sixteen </w:t>
      </w:r>
      <w:r w:rsidRPr="009040F2">
        <w:rPr>
          <w:rFonts w:ascii="Arial" w:hAnsi="Arial"/>
          <w:b/>
          <w:i/>
        </w:rPr>
        <w:t>Lathyrus</w:t>
      </w:r>
      <w:r w:rsidRPr="009040F2">
        <w:rPr>
          <w:rFonts w:ascii="Arial" w:hAnsi="Arial"/>
          <w:b/>
        </w:rPr>
        <w:t xml:space="preserve"> germplasm entries for plant height, number of pods per plant, number of seeds per pod, 100-seed weight, seed yield per plant, and seed yield per plot under the agroclimatic conditions of Akola, Maharashtra, India, and to identify promising genotypes for yield-related traits.</w:t>
      </w:r>
    </w:p>
    <w:p w14:paraId="140AAC4A" w14:textId="77777777" w:rsidR="007F7B32" w:rsidRPr="009040F2" w:rsidRDefault="00902823" w:rsidP="00441B6F">
      <w:pPr>
        <w:pStyle w:val="AbstHead"/>
        <w:spacing w:after="0"/>
        <w:jc w:val="both"/>
        <w:rPr>
          <w:rFonts w:ascii="Arial" w:hAnsi="Arial" w:cs="Arial"/>
        </w:rPr>
      </w:pPr>
      <w:r w:rsidRPr="009040F2">
        <w:t>2. MATERIAL AND METHODS</w:t>
      </w:r>
    </w:p>
    <w:p w14:paraId="78804FF2" w14:textId="77777777" w:rsidR="00790ADA" w:rsidRPr="009040F2" w:rsidRDefault="00790ADA" w:rsidP="00441B6F">
      <w:pPr>
        <w:pStyle w:val="AbstHead"/>
        <w:spacing w:after="0"/>
        <w:jc w:val="both"/>
        <w:rPr>
          <w:rFonts w:ascii="Arial" w:hAnsi="Arial" w:cs="Arial"/>
        </w:rPr>
      </w:pPr>
    </w:p>
    <w:p w14:paraId="6D87F88A" w14:textId="77777777" w:rsidR="0060138D" w:rsidRPr="009040F2" w:rsidRDefault="0060138D" w:rsidP="0060138D">
      <w:pPr>
        <w:pStyle w:val="AbstHead"/>
        <w:spacing w:after="0"/>
        <w:rPr>
          <w:rFonts w:ascii="Arial" w:hAnsi="Arial" w:cs="Arial"/>
          <w:b w:val="0"/>
          <w:bCs/>
        </w:rPr>
      </w:pPr>
      <w:r w:rsidRPr="009040F2">
        <w:t>The experiment was conducted at the experimental site of the Department of Agricultural Botany, Dr. Panjabrao Deshmukh Krishi Vidyapeeth, Akola, Maharashtra.</w:t>
      </w:r>
    </w:p>
    <w:p w14:paraId="1456A944" w14:textId="77777777" w:rsidR="0060138D" w:rsidRPr="009040F2" w:rsidRDefault="009663F5" w:rsidP="0060138D">
      <w:pPr>
        <w:pStyle w:val="AbstHead"/>
        <w:spacing w:after="0"/>
        <w:rPr>
          <w:rFonts w:ascii="Arial" w:hAnsi="Arial" w:cs="Arial"/>
          <w:caps w:val="0"/>
        </w:rPr>
      </w:pPr>
      <w:r w:rsidRPr="009040F2">
        <w:rPr>
          <w:rFonts w:ascii="Arial" w:hAnsi="Arial" w:cs="Arial"/>
          <w:caps w:val="0"/>
        </w:rPr>
        <w:t xml:space="preserve">List </w:t>
      </w:r>
      <w:r w:rsidR="0060138D" w:rsidRPr="009040F2">
        <w:rPr>
          <w:rFonts w:ascii="Arial" w:hAnsi="Arial" w:cs="Arial"/>
          <w:caps w:val="0"/>
        </w:rPr>
        <w:t xml:space="preserve">.1 Experimental details </w:t>
      </w:r>
      <w:r w:rsidR="001A71F3" w:rsidRPr="009040F2">
        <w:rPr>
          <w:rFonts w:ascii="Arial" w:hAnsi="Arial" w:cs="Arial"/>
          <w:caps w:val="0"/>
        </w:rPr>
        <w:t xml:space="preserve"> </w:t>
      </w:r>
    </w:p>
    <w:tbl>
      <w:tblPr>
        <w:tblStyle w:val="TableGrid"/>
        <w:tblW w:w="0" w:type="auto"/>
        <w:tblLook w:val="04A0" w:firstRow="1" w:lastRow="0" w:firstColumn="1" w:lastColumn="0" w:noHBand="0" w:noVBand="1"/>
      </w:tblPr>
      <w:tblGrid>
        <w:gridCol w:w="4508"/>
        <w:gridCol w:w="4508"/>
      </w:tblGrid>
      <w:tr w:rsidR="000919CD" w:rsidRPr="009040F2" w14:paraId="7651267E" w14:textId="77777777" w:rsidTr="00463366">
        <w:tc>
          <w:tcPr>
            <w:tcW w:w="4508" w:type="dxa"/>
          </w:tcPr>
          <w:p w14:paraId="5BA8552B" w14:textId="77777777" w:rsidR="000919CD" w:rsidRPr="009040F2" w:rsidRDefault="000919CD" w:rsidP="000919CD">
            <w:pPr>
              <w:pStyle w:val="AbstHead"/>
              <w:spacing w:after="0"/>
              <w:rPr>
                <w:rFonts w:ascii="Arial" w:hAnsi="Arial" w:cs="Arial"/>
              </w:rPr>
            </w:pPr>
            <w:r w:rsidRPr="009040F2">
              <w:rPr>
                <w:rFonts w:ascii="Arial" w:hAnsi="Arial" w:cs="Arial"/>
                <w:b w:val="0"/>
                <w:bCs/>
                <w:caps w:val="0"/>
              </w:rPr>
              <w:t xml:space="preserve">Variety </w:t>
            </w:r>
          </w:p>
        </w:tc>
        <w:tc>
          <w:tcPr>
            <w:tcW w:w="4508" w:type="dxa"/>
          </w:tcPr>
          <w:p w14:paraId="63D826B0" w14:textId="77777777" w:rsidR="000919CD" w:rsidRPr="009040F2" w:rsidRDefault="000919CD" w:rsidP="000919CD">
            <w:pPr>
              <w:pStyle w:val="AbstHead"/>
              <w:spacing w:after="0"/>
              <w:rPr>
                <w:rFonts w:ascii="Arial" w:hAnsi="Arial" w:cs="Arial"/>
              </w:rPr>
            </w:pPr>
            <w:r w:rsidRPr="009040F2">
              <w:rPr>
                <w:rFonts w:ascii="Arial" w:hAnsi="Arial" w:cs="Arial"/>
                <w:b w:val="0"/>
                <w:bCs/>
                <w:caps w:val="0"/>
              </w:rPr>
              <w:t xml:space="preserve">Ratan, </w:t>
            </w:r>
            <w:proofErr w:type="spellStart"/>
            <w:r w:rsidRPr="009040F2">
              <w:rPr>
                <w:rFonts w:ascii="Arial" w:hAnsi="Arial" w:cs="Arial"/>
                <w:b w:val="0"/>
                <w:bCs/>
                <w:caps w:val="0"/>
              </w:rPr>
              <w:t>ec</w:t>
            </w:r>
            <w:proofErr w:type="spellEnd"/>
            <w:r w:rsidRPr="009040F2">
              <w:rPr>
                <w:rFonts w:ascii="Arial" w:hAnsi="Arial" w:cs="Arial"/>
                <w:b w:val="0"/>
                <w:bCs/>
                <w:caps w:val="0"/>
              </w:rPr>
              <w:t xml:space="preserve">, </w:t>
            </w:r>
            <w:proofErr w:type="spellStart"/>
            <w:r w:rsidRPr="009040F2">
              <w:rPr>
                <w:rFonts w:ascii="Arial" w:hAnsi="Arial" w:cs="Arial"/>
                <w:b w:val="0"/>
                <w:bCs/>
                <w:caps w:val="0"/>
              </w:rPr>
              <w:t>ic</w:t>
            </w:r>
            <w:proofErr w:type="spellEnd"/>
            <w:r w:rsidRPr="009040F2">
              <w:rPr>
                <w:rFonts w:ascii="Arial" w:hAnsi="Arial" w:cs="Arial"/>
                <w:b w:val="0"/>
                <w:bCs/>
                <w:caps w:val="0"/>
              </w:rPr>
              <w:t xml:space="preserve">, </w:t>
            </w:r>
            <w:proofErr w:type="spellStart"/>
            <w:r w:rsidRPr="009040F2">
              <w:rPr>
                <w:rFonts w:ascii="Arial" w:hAnsi="Arial" w:cs="Arial"/>
                <w:b w:val="0"/>
                <w:bCs/>
                <w:caps w:val="0"/>
              </w:rPr>
              <w:t>pandharabodi</w:t>
            </w:r>
            <w:proofErr w:type="spellEnd"/>
          </w:p>
        </w:tc>
      </w:tr>
      <w:tr w:rsidR="000919CD" w:rsidRPr="009040F2" w14:paraId="79134D9E" w14:textId="77777777" w:rsidTr="00463366">
        <w:tc>
          <w:tcPr>
            <w:tcW w:w="4508" w:type="dxa"/>
          </w:tcPr>
          <w:p w14:paraId="223EB9F1" w14:textId="77777777" w:rsidR="000919CD" w:rsidRPr="009040F2" w:rsidRDefault="000919CD" w:rsidP="000919CD">
            <w:pPr>
              <w:pStyle w:val="AbstHead"/>
              <w:spacing w:after="0"/>
              <w:rPr>
                <w:rFonts w:ascii="Arial" w:hAnsi="Arial" w:cs="Arial"/>
              </w:rPr>
            </w:pPr>
            <w:r w:rsidRPr="009040F2">
              <w:rPr>
                <w:rFonts w:ascii="Arial" w:hAnsi="Arial" w:cs="Arial"/>
                <w:b w:val="0"/>
                <w:bCs/>
                <w:caps w:val="0"/>
              </w:rPr>
              <w:t xml:space="preserve">Season </w:t>
            </w:r>
          </w:p>
        </w:tc>
        <w:tc>
          <w:tcPr>
            <w:tcW w:w="4508" w:type="dxa"/>
          </w:tcPr>
          <w:p w14:paraId="5B702A4A" w14:textId="77777777" w:rsidR="000919CD" w:rsidRPr="009040F2" w:rsidRDefault="000919CD" w:rsidP="000919CD">
            <w:pPr>
              <w:pStyle w:val="AbstHead"/>
              <w:spacing w:after="0"/>
              <w:rPr>
                <w:rFonts w:ascii="Arial" w:hAnsi="Arial" w:cs="Arial"/>
              </w:rPr>
            </w:pPr>
            <w:r w:rsidRPr="009040F2">
              <w:rPr>
                <w:rFonts w:ascii="Arial" w:hAnsi="Arial" w:cs="Arial"/>
                <w:b w:val="0"/>
                <w:bCs/>
                <w:caps w:val="0"/>
              </w:rPr>
              <w:t>Rabi, 2008-09</w:t>
            </w:r>
          </w:p>
        </w:tc>
      </w:tr>
      <w:tr w:rsidR="00463366" w:rsidRPr="009040F2" w14:paraId="4DB019F4" w14:textId="77777777" w:rsidTr="00463366">
        <w:tc>
          <w:tcPr>
            <w:tcW w:w="4508" w:type="dxa"/>
          </w:tcPr>
          <w:p w14:paraId="7495A673" w14:textId="77777777" w:rsidR="00463366" w:rsidRPr="009040F2" w:rsidRDefault="000919CD" w:rsidP="00F87BB9">
            <w:pPr>
              <w:pStyle w:val="AbstHead"/>
              <w:spacing w:after="0"/>
              <w:rPr>
                <w:rFonts w:ascii="Arial" w:hAnsi="Arial" w:cs="Arial"/>
              </w:rPr>
            </w:pPr>
            <w:r w:rsidRPr="009040F2">
              <w:rPr>
                <w:rFonts w:ascii="Arial" w:hAnsi="Arial" w:cs="Arial"/>
                <w:b w:val="0"/>
                <w:bCs/>
                <w:caps w:val="0"/>
              </w:rPr>
              <w:t xml:space="preserve">Date of sowing </w:t>
            </w:r>
          </w:p>
        </w:tc>
        <w:tc>
          <w:tcPr>
            <w:tcW w:w="4508" w:type="dxa"/>
          </w:tcPr>
          <w:p w14:paraId="2C1F73F4" w14:textId="77777777" w:rsidR="00463366" w:rsidRPr="009040F2" w:rsidRDefault="00463366" w:rsidP="0060138D">
            <w:pPr>
              <w:pStyle w:val="AbstHead"/>
              <w:spacing w:after="0"/>
              <w:rPr>
                <w:rFonts w:ascii="Arial" w:hAnsi="Arial" w:cs="Arial"/>
              </w:rPr>
            </w:pPr>
            <w:r w:rsidRPr="009040F2">
              <w:rPr>
                <w:rFonts w:ascii="Arial" w:hAnsi="Arial" w:cs="Arial"/>
                <w:b w:val="0"/>
                <w:bCs/>
                <w:caps w:val="0"/>
              </w:rPr>
              <w:t>16</w:t>
            </w:r>
            <w:r w:rsidRPr="009040F2">
              <w:rPr>
                <w:rFonts w:ascii="Arial" w:hAnsi="Arial" w:cs="Arial"/>
                <w:b w:val="0"/>
                <w:bCs/>
                <w:caps w:val="0"/>
                <w:vertAlign w:val="superscript"/>
              </w:rPr>
              <w:t>th</w:t>
            </w:r>
            <w:r w:rsidRPr="009040F2">
              <w:rPr>
                <w:rFonts w:ascii="Arial" w:hAnsi="Arial" w:cs="Arial"/>
                <w:b w:val="0"/>
                <w:bCs/>
                <w:caps w:val="0"/>
              </w:rPr>
              <w:t xml:space="preserve"> October, 2009</w:t>
            </w:r>
          </w:p>
        </w:tc>
      </w:tr>
      <w:tr w:rsidR="00463366" w:rsidRPr="009040F2" w14:paraId="020CEB6A" w14:textId="77777777" w:rsidTr="00463366">
        <w:tc>
          <w:tcPr>
            <w:tcW w:w="4508" w:type="dxa"/>
          </w:tcPr>
          <w:p w14:paraId="77E075F6" w14:textId="77777777" w:rsidR="00463366" w:rsidRPr="009040F2" w:rsidRDefault="00F87BB9" w:rsidP="0060138D">
            <w:pPr>
              <w:pStyle w:val="AbstHead"/>
              <w:spacing w:after="0"/>
              <w:rPr>
                <w:rFonts w:ascii="Arial" w:hAnsi="Arial" w:cs="Arial"/>
              </w:rPr>
            </w:pPr>
            <w:r w:rsidRPr="009040F2">
              <w:rPr>
                <w:rFonts w:ascii="Arial" w:hAnsi="Arial" w:cs="Arial"/>
                <w:b w:val="0"/>
                <w:bCs/>
                <w:caps w:val="0"/>
              </w:rPr>
              <w:t xml:space="preserve">Design </w:t>
            </w:r>
          </w:p>
        </w:tc>
        <w:tc>
          <w:tcPr>
            <w:tcW w:w="4508" w:type="dxa"/>
          </w:tcPr>
          <w:p w14:paraId="791A53C7" w14:textId="77777777" w:rsidR="00463366" w:rsidRPr="009040F2" w:rsidRDefault="00463366" w:rsidP="0060138D">
            <w:pPr>
              <w:pStyle w:val="AbstHead"/>
              <w:spacing w:after="0"/>
              <w:rPr>
                <w:rFonts w:ascii="Arial" w:hAnsi="Arial" w:cs="Arial"/>
              </w:rPr>
            </w:pPr>
            <w:r w:rsidRPr="009040F2">
              <w:rPr>
                <w:rFonts w:ascii="Arial" w:hAnsi="Arial" w:cs="Arial"/>
                <w:b w:val="0"/>
                <w:bCs/>
                <w:caps w:val="0"/>
              </w:rPr>
              <w:t xml:space="preserve">Randomized Block </w:t>
            </w:r>
            <w:proofErr w:type="spellStart"/>
            <w:r w:rsidRPr="009040F2">
              <w:rPr>
                <w:rFonts w:ascii="Arial" w:hAnsi="Arial" w:cs="Arial"/>
                <w:b w:val="0"/>
                <w:bCs/>
                <w:caps w:val="0"/>
              </w:rPr>
              <w:t>Besign</w:t>
            </w:r>
            <w:proofErr w:type="spellEnd"/>
            <w:r w:rsidRPr="009040F2">
              <w:rPr>
                <w:rFonts w:ascii="Arial" w:hAnsi="Arial" w:cs="Arial"/>
                <w:b w:val="0"/>
                <w:bCs/>
                <w:caps w:val="0"/>
              </w:rPr>
              <w:t xml:space="preserve"> (RBD)</w:t>
            </w:r>
          </w:p>
        </w:tc>
      </w:tr>
      <w:tr w:rsidR="00463366" w:rsidRPr="009040F2" w14:paraId="1D41EDDB" w14:textId="77777777" w:rsidTr="00463366">
        <w:tc>
          <w:tcPr>
            <w:tcW w:w="4508" w:type="dxa"/>
          </w:tcPr>
          <w:p w14:paraId="44AFE732" w14:textId="77777777" w:rsidR="00463366" w:rsidRPr="009040F2" w:rsidRDefault="00F87BB9" w:rsidP="0060138D">
            <w:pPr>
              <w:pStyle w:val="AbstHead"/>
              <w:spacing w:after="0"/>
              <w:rPr>
                <w:rFonts w:ascii="Arial" w:hAnsi="Arial" w:cs="Arial"/>
              </w:rPr>
            </w:pPr>
            <w:r w:rsidRPr="009040F2">
              <w:rPr>
                <w:rFonts w:ascii="Arial" w:hAnsi="Arial" w:cs="Arial"/>
                <w:b w:val="0"/>
                <w:bCs/>
                <w:caps w:val="0"/>
              </w:rPr>
              <w:t xml:space="preserve">Replications </w:t>
            </w:r>
            <w:r w:rsidRPr="009040F2">
              <w:rPr>
                <w:rFonts w:ascii="Arial" w:hAnsi="Arial" w:cs="Arial"/>
                <w:b w:val="0"/>
                <w:bCs/>
                <w:caps w:val="0"/>
              </w:rPr>
              <w:tab/>
            </w:r>
          </w:p>
        </w:tc>
        <w:tc>
          <w:tcPr>
            <w:tcW w:w="4508" w:type="dxa"/>
          </w:tcPr>
          <w:p w14:paraId="2B455105" w14:textId="77777777" w:rsidR="00463366" w:rsidRPr="009040F2" w:rsidRDefault="00463366" w:rsidP="0060138D">
            <w:pPr>
              <w:pStyle w:val="AbstHead"/>
              <w:spacing w:after="0"/>
              <w:rPr>
                <w:rFonts w:ascii="Arial" w:hAnsi="Arial" w:cs="Arial"/>
              </w:rPr>
            </w:pPr>
            <w:r w:rsidRPr="009040F2">
              <w:rPr>
                <w:rFonts w:ascii="Arial" w:hAnsi="Arial" w:cs="Arial"/>
                <w:b w:val="0"/>
                <w:bCs/>
                <w:caps w:val="0"/>
              </w:rPr>
              <w:t xml:space="preserve">three </w:t>
            </w:r>
          </w:p>
        </w:tc>
      </w:tr>
      <w:tr w:rsidR="00F87BB9" w:rsidRPr="009040F2" w14:paraId="1676E9C5" w14:textId="77777777" w:rsidTr="00463366">
        <w:tc>
          <w:tcPr>
            <w:tcW w:w="4508" w:type="dxa"/>
            <w:vMerge w:val="restart"/>
          </w:tcPr>
          <w:p w14:paraId="054EB784" w14:textId="77777777" w:rsidR="00F87BB9" w:rsidRPr="009040F2" w:rsidRDefault="00F87BB9" w:rsidP="0060138D">
            <w:pPr>
              <w:pStyle w:val="AbstHead"/>
              <w:spacing w:after="0"/>
              <w:rPr>
                <w:rFonts w:ascii="Arial" w:hAnsi="Arial" w:cs="Arial"/>
              </w:rPr>
            </w:pPr>
            <w:r w:rsidRPr="009040F2">
              <w:rPr>
                <w:rFonts w:ascii="Arial" w:hAnsi="Arial" w:cs="Arial"/>
                <w:b w:val="0"/>
                <w:bCs/>
                <w:caps w:val="0"/>
              </w:rPr>
              <w:t xml:space="preserve">Plot size </w:t>
            </w:r>
          </w:p>
        </w:tc>
        <w:tc>
          <w:tcPr>
            <w:tcW w:w="4508" w:type="dxa"/>
          </w:tcPr>
          <w:p w14:paraId="37E2E4F9" w14:textId="77777777" w:rsidR="00F87BB9" w:rsidRPr="009040F2" w:rsidRDefault="00F87BB9" w:rsidP="00F87BB9">
            <w:pPr>
              <w:pStyle w:val="AbstHead"/>
              <w:spacing w:after="0"/>
              <w:rPr>
                <w:rFonts w:ascii="Arial" w:hAnsi="Arial" w:cs="Arial"/>
              </w:rPr>
            </w:pPr>
            <w:r w:rsidRPr="009040F2">
              <w:rPr>
                <w:rFonts w:ascii="Arial" w:hAnsi="Arial" w:cs="Arial"/>
                <w:b w:val="0"/>
                <w:bCs/>
                <w:caps w:val="0"/>
              </w:rPr>
              <w:t>gross – 1.80 m x 2.10 m</w:t>
            </w:r>
          </w:p>
        </w:tc>
      </w:tr>
      <w:tr w:rsidR="00F87BB9" w:rsidRPr="009040F2" w14:paraId="5E21BB9A" w14:textId="77777777" w:rsidTr="00463366">
        <w:tc>
          <w:tcPr>
            <w:tcW w:w="4508" w:type="dxa"/>
            <w:vMerge/>
          </w:tcPr>
          <w:p w14:paraId="6AF2DEB7" w14:textId="77777777" w:rsidR="00F87BB9" w:rsidRPr="009040F2" w:rsidRDefault="00F87BB9" w:rsidP="0060138D">
            <w:pPr>
              <w:pStyle w:val="AbstHead"/>
              <w:spacing w:after="0"/>
              <w:rPr>
                <w:rFonts w:ascii="Arial" w:hAnsi="Arial" w:cs="Arial"/>
              </w:rPr>
            </w:pPr>
          </w:p>
        </w:tc>
        <w:tc>
          <w:tcPr>
            <w:tcW w:w="4508" w:type="dxa"/>
          </w:tcPr>
          <w:p w14:paraId="0256FC82" w14:textId="77777777" w:rsidR="00F87BB9" w:rsidRPr="009040F2" w:rsidRDefault="00F87BB9" w:rsidP="00463366">
            <w:pPr>
              <w:pStyle w:val="AbstHead"/>
              <w:spacing w:after="0"/>
              <w:rPr>
                <w:rFonts w:ascii="Arial" w:hAnsi="Arial" w:cs="Arial"/>
                <w:b w:val="0"/>
                <w:bCs/>
                <w:caps w:val="0"/>
              </w:rPr>
            </w:pPr>
            <w:r w:rsidRPr="009040F2">
              <w:rPr>
                <w:rFonts w:ascii="Arial" w:hAnsi="Arial" w:cs="Arial"/>
                <w:b w:val="0"/>
                <w:bCs/>
                <w:caps w:val="0"/>
              </w:rPr>
              <w:t xml:space="preserve">net – 1.20 m x 1.90 m </w:t>
            </w:r>
          </w:p>
        </w:tc>
      </w:tr>
      <w:tr w:rsidR="00F87BB9" w:rsidRPr="009040F2" w14:paraId="0414BBDA" w14:textId="77777777" w:rsidTr="00463366">
        <w:tc>
          <w:tcPr>
            <w:tcW w:w="4508" w:type="dxa"/>
            <w:vMerge w:val="restart"/>
          </w:tcPr>
          <w:p w14:paraId="4F26DB83" w14:textId="77777777" w:rsidR="00F87BB9" w:rsidRPr="009040F2" w:rsidRDefault="00F87BB9" w:rsidP="0060138D">
            <w:pPr>
              <w:pStyle w:val="AbstHead"/>
              <w:spacing w:after="0"/>
              <w:rPr>
                <w:rFonts w:ascii="Arial" w:hAnsi="Arial" w:cs="Arial"/>
              </w:rPr>
            </w:pPr>
            <w:r w:rsidRPr="009040F2">
              <w:rPr>
                <w:rFonts w:ascii="Arial" w:hAnsi="Arial" w:cs="Arial"/>
                <w:b w:val="0"/>
                <w:bCs/>
                <w:caps w:val="0"/>
              </w:rPr>
              <w:t xml:space="preserve">Spacing </w:t>
            </w:r>
          </w:p>
        </w:tc>
        <w:tc>
          <w:tcPr>
            <w:tcW w:w="4508" w:type="dxa"/>
          </w:tcPr>
          <w:p w14:paraId="20C015E5" w14:textId="77777777" w:rsidR="00F87BB9" w:rsidRPr="009040F2" w:rsidRDefault="00F87BB9" w:rsidP="00F87BB9">
            <w:pPr>
              <w:pStyle w:val="AbstHead"/>
              <w:spacing w:after="0"/>
              <w:rPr>
                <w:rFonts w:ascii="Arial" w:hAnsi="Arial" w:cs="Arial"/>
                <w:b w:val="0"/>
                <w:bCs/>
                <w:caps w:val="0"/>
              </w:rPr>
            </w:pPr>
            <w:r w:rsidRPr="009040F2">
              <w:rPr>
                <w:rFonts w:ascii="Arial" w:hAnsi="Arial" w:cs="Arial"/>
                <w:b w:val="0"/>
                <w:bCs/>
                <w:caps w:val="0"/>
              </w:rPr>
              <w:t>row to row   - 30 cm</w:t>
            </w:r>
          </w:p>
        </w:tc>
      </w:tr>
      <w:tr w:rsidR="00F87BB9" w:rsidRPr="009040F2" w14:paraId="6C2FCBF5" w14:textId="77777777" w:rsidTr="00463366">
        <w:tc>
          <w:tcPr>
            <w:tcW w:w="4508" w:type="dxa"/>
            <w:vMerge/>
          </w:tcPr>
          <w:p w14:paraId="2A773C84" w14:textId="77777777" w:rsidR="00F87BB9" w:rsidRPr="009040F2" w:rsidRDefault="00F87BB9" w:rsidP="0060138D">
            <w:pPr>
              <w:pStyle w:val="AbstHead"/>
              <w:spacing w:after="0"/>
              <w:rPr>
                <w:rFonts w:ascii="Arial" w:hAnsi="Arial" w:cs="Arial"/>
              </w:rPr>
            </w:pPr>
          </w:p>
        </w:tc>
        <w:tc>
          <w:tcPr>
            <w:tcW w:w="4508" w:type="dxa"/>
          </w:tcPr>
          <w:p w14:paraId="3B594EC6" w14:textId="77777777" w:rsidR="00F87BB9" w:rsidRPr="009040F2" w:rsidRDefault="00F87BB9" w:rsidP="00C6591F">
            <w:pPr>
              <w:pStyle w:val="AbstHead"/>
              <w:spacing w:after="0"/>
              <w:rPr>
                <w:rFonts w:ascii="Arial" w:hAnsi="Arial" w:cs="Arial"/>
                <w:b w:val="0"/>
                <w:bCs/>
                <w:caps w:val="0"/>
              </w:rPr>
            </w:pPr>
            <w:r w:rsidRPr="009040F2">
              <w:rPr>
                <w:rFonts w:ascii="Arial" w:hAnsi="Arial" w:cs="Arial"/>
                <w:b w:val="0"/>
                <w:bCs/>
                <w:caps w:val="0"/>
              </w:rPr>
              <w:t>plant to plant – 10 cm</w:t>
            </w:r>
          </w:p>
        </w:tc>
      </w:tr>
      <w:tr w:rsidR="00C6591F" w:rsidRPr="009040F2" w14:paraId="7E4A3388" w14:textId="77777777" w:rsidTr="00463366">
        <w:tc>
          <w:tcPr>
            <w:tcW w:w="4508" w:type="dxa"/>
          </w:tcPr>
          <w:p w14:paraId="00B06188" w14:textId="77777777" w:rsidR="00C6591F" w:rsidRPr="009040F2" w:rsidRDefault="00F87BB9" w:rsidP="0060138D">
            <w:pPr>
              <w:pStyle w:val="AbstHead"/>
              <w:spacing w:after="0"/>
              <w:rPr>
                <w:rFonts w:ascii="Arial" w:hAnsi="Arial" w:cs="Arial"/>
              </w:rPr>
            </w:pPr>
            <w:r w:rsidRPr="009040F2">
              <w:rPr>
                <w:rFonts w:ascii="Arial" w:hAnsi="Arial" w:cs="Arial"/>
                <w:b w:val="0"/>
                <w:bCs/>
                <w:caps w:val="0"/>
              </w:rPr>
              <w:t>Treatments</w:t>
            </w:r>
          </w:p>
        </w:tc>
        <w:tc>
          <w:tcPr>
            <w:tcW w:w="4508" w:type="dxa"/>
          </w:tcPr>
          <w:p w14:paraId="099A44B3" w14:textId="77777777" w:rsidR="00C6591F" w:rsidRPr="009040F2" w:rsidRDefault="00C6591F" w:rsidP="00C6591F">
            <w:pPr>
              <w:pStyle w:val="AbstHead"/>
              <w:spacing w:after="0"/>
              <w:rPr>
                <w:rFonts w:ascii="Arial" w:hAnsi="Arial" w:cs="Arial"/>
                <w:b w:val="0"/>
                <w:bCs/>
                <w:caps w:val="0"/>
              </w:rPr>
            </w:pPr>
            <w:r w:rsidRPr="009040F2">
              <w:rPr>
                <w:rFonts w:ascii="Arial" w:hAnsi="Arial" w:cs="Arial"/>
                <w:b w:val="0"/>
                <w:bCs/>
                <w:caps w:val="0"/>
              </w:rPr>
              <w:t>sixteen (16)</w:t>
            </w:r>
          </w:p>
        </w:tc>
      </w:tr>
      <w:tr w:rsidR="00C6591F" w:rsidRPr="009040F2" w14:paraId="7C2BD35B" w14:textId="77777777" w:rsidTr="00463366">
        <w:tc>
          <w:tcPr>
            <w:tcW w:w="4508" w:type="dxa"/>
          </w:tcPr>
          <w:p w14:paraId="7FA7F00F" w14:textId="77777777" w:rsidR="00C6591F" w:rsidRPr="009040F2" w:rsidRDefault="00F87BB9" w:rsidP="0060138D">
            <w:pPr>
              <w:pStyle w:val="AbstHead"/>
              <w:spacing w:after="0"/>
              <w:rPr>
                <w:rFonts w:ascii="Arial" w:hAnsi="Arial" w:cs="Arial"/>
              </w:rPr>
            </w:pPr>
            <w:r w:rsidRPr="009040F2">
              <w:rPr>
                <w:rFonts w:ascii="Arial" w:hAnsi="Arial" w:cs="Arial"/>
                <w:b w:val="0"/>
                <w:bCs/>
                <w:caps w:val="0"/>
              </w:rPr>
              <w:t>Number of rows/plot</w:t>
            </w:r>
          </w:p>
        </w:tc>
        <w:tc>
          <w:tcPr>
            <w:tcW w:w="4508" w:type="dxa"/>
          </w:tcPr>
          <w:p w14:paraId="68B17D96" w14:textId="77777777" w:rsidR="00C6591F" w:rsidRPr="009040F2" w:rsidRDefault="00C6591F" w:rsidP="00C6591F">
            <w:pPr>
              <w:pStyle w:val="AbstHead"/>
              <w:spacing w:after="0"/>
              <w:rPr>
                <w:rFonts w:ascii="Arial" w:hAnsi="Arial" w:cs="Arial"/>
                <w:b w:val="0"/>
                <w:bCs/>
                <w:caps w:val="0"/>
              </w:rPr>
            </w:pPr>
            <w:r w:rsidRPr="009040F2">
              <w:rPr>
                <w:rFonts w:ascii="Arial" w:hAnsi="Arial" w:cs="Arial"/>
                <w:b w:val="0"/>
                <w:bCs/>
                <w:caps w:val="0"/>
              </w:rPr>
              <w:t>6 rows (gross plot)</w:t>
            </w:r>
          </w:p>
        </w:tc>
      </w:tr>
    </w:tbl>
    <w:p w14:paraId="38585188" w14:textId="77777777" w:rsidR="0060138D" w:rsidRPr="009040F2" w:rsidRDefault="0060138D" w:rsidP="0060138D">
      <w:pPr>
        <w:pStyle w:val="AbstHead"/>
        <w:spacing w:after="0"/>
        <w:rPr>
          <w:rFonts w:ascii="Arial" w:hAnsi="Arial" w:cs="Arial"/>
          <w:b w:val="0"/>
          <w:bCs/>
        </w:rPr>
      </w:pPr>
      <w:r w:rsidRPr="009040F2">
        <w:rPr>
          <w:rFonts w:ascii="Arial" w:hAnsi="Arial" w:cs="Arial"/>
          <w:b w:val="0"/>
          <w:bCs/>
          <w:caps w:val="0"/>
        </w:rPr>
        <w:tab/>
      </w:r>
      <w:r w:rsidRPr="009040F2">
        <w:rPr>
          <w:rFonts w:ascii="Arial" w:hAnsi="Arial" w:cs="Arial"/>
          <w:b w:val="0"/>
          <w:bCs/>
          <w:caps w:val="0"/>
        </w:rPr>
        <w:tab/>
      </w:r>
      <w:r w:rsidRPr="009040F2">
        <w:rPr>
          <w:rFonts w:ascii="Arial" w:hAnsi="Arial" w:cs="Arial"/>
          <w:b w:val="0"/>
          <w:bCs/>
          <w:caps w:val="0"/>
        </w:rPr>
        <w:tab/>
        <w:t xml:space="preserve"> </w:t>
      </w:r>
      <w:r w:rsidRPr="009040F2">
        <w:rPr>
          <w:rFonts w:ascii="Arial" w:hAnsi="Arial" w:cs="Arial"/>
          <w:b w:val="0"/>
          <w:bCs/>
          <w:caps w:val="0"/>
        </w:rPr>
        <w:tab/>
      </w:r>
      <w:r w:rsidRPr="009040F2">
        <w:rPr>
          <w:rFonts w:ascii="Arial" w:hAnsi="Arial" w:cs="Arial"/>
          <w:b w:val="0"/>
          <w:bCs/>
          <w:caps w:val="0"/>
        </w:rPr>
        <w:tab/>
      </w:r>
      <w:r w:rsidRPr="009040F2">
        <w:rPr>
          <w:rFonts w:ascii="Arial" w:hAnsi="Arial" w:cs="Arial"/>
          <w:b w:val="0"/>
          <w:bCs/>
          <w:caps w:val="0"/>
        </w:rPr>
        <w:tab/>
      </w:r>
      <w:r w:rsidR="003A0660" w:rsidRPr="009040F2">
        <w:rPr>
          <w:rFonts w:ascii="Arial" w:hAnsi="Arial" w:cs="Arial"/>
          <w:b w:val="0"/>
          <w:bCs/>
          <w:caps w:val="0"/>
        </w:rPr>
        <w:t xml:space="preserve">            </w:t>
      </w:r>
      <w:r w:rsidRPr="009040F2">
        <w:rPr>
          <w:rFonts w:ascii="Arial" w:hAnsi="Arial" w:cs="Arial"/>
          <w:b w:val="0"/>
          <w:bCs/>
          <w:caps w:val="0"/>
        </w:rPr>
        <w:t xml:space="preserve">  </w:t>
      </w:r>
    </w:p>
    <w:p w14:paraId="2F3C9178" w14:textId="77777777" w:rsidR="0060138D" w:rsidRPr="009040F2" w:rsidRDefault="0060138D" w:rsidP="00F87BB9">
      <w:pPr>
        <w:pStyle w:val="AbstHead"/>
        <w:spacing w:after="0"/>
        <w:rPr>
          <w:rFonts w:ascii="Arial" w:hAnsi="Arial" w:cs="Arial"/>
        </w:rPr>
      </w:pPr>
      <w:r w:rsidRPr="009040F2">
        <w:rPr>
          <w:rFonts w:ascii="Arial" w:hAnsi="Arial" w:cs="Arial"/>
          <w:b w:val="0"/>
          <w:bCs/>
          <w:caps w:val="0"/>
        </w:rPr>
        <w:tab/>
      </w:r>
    </w:p>
    <w:p w14:paraId="41A571E0" w14:textId="77777777" w:rsidR="0060138D" w:rsidRPr="009040F2" w:rsidRDefault="008D271E" w:rsidP="0060138D">
      <w:pPr>
        <w:spacing w:line="480" w:lineRule="auto"/>
        <w:rPr>
          <w:rFonts w:ascii="Arial" w:hAnsi="Arial" w:cs="Arial"/>
          <w:b/>
          <w:bCs/>
        </w:rPr>
      </w:pPr>
      <w:r w:rsidRPr="009040F2">
        <w:rPr>
          <w:rFonts w:ascii="Arial" w:hAnsi="Arial" w:cs="Arial"/>
          <w:b/>
          <w:bCs/>
        </w:rPr>
        <w:t xml:space="preserve">List </w:t>
      </w:r>
      <w:r w:rsidR="009663F5" w:rsidRPr="009040F2">
        <w:rPr>
          <w:rFonts w:ascii="Arial" w:hAnsi="Arial" w:cs="Arial"/>
          <w:b/>
          <w:bCs/>
        </w:rPr>
        <w:t xml:space="preserve">2 </w:t>
      </w:r>
      <w:r w:rsidR="00F84247" w:rsidRPr="009040F2">
        <w:rPr>
          <w:rFonts w:ascii="Arial" w:hAnsi="Arial" w:cs="Arial"/>
          <w:b/>
          <w:bCs/>
        </w:rPr>
        <w:t>Treatment</w:t>
      </w:r>
      <w:r w:rsidR="00F84247" w:rsidRPr="009040F2">
        <w:rPr>
          <w:rFonts w:ascii="Arial" w:hAnsi="Arial" w:cs="Arial"/>
          <w:b/>
          <w:bCs/>
          <w:sz w:val="22"/>
          <w:szCs w:val="22"/>
        </w:rPr>
        <w:t xml:space="preserve"> details</w:t>
      </w:r>
    </w:p>
    <w:tbl>
      <w:tblPr>
        <w:tblW w:w="0" w:type="auto"/>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95"/>
        <w:gridCol w:w="2858"/>
        <w:gridCol w:w="4381"/>
      </w:tblGrid>
      <w:tr w:rsidR="0060138D" w:rsidRPr="009040F2" w14:paraId="04749EC7" w14:textId="77777777" w:rsidTr="00F16654">
        <w:trPr>
          <w:trHeight w:val="424"/>
        </w:trPr>
        <w:tc>
          <w:tcPr>
            <w:tcW w:w="1195" w:type="dxa"/>
          </w:tcPr>
          <w:p w14:paraId="030E6A95" w14:textId="77777777" w:rsidR="0060138D" w:rsidRPr="009040F2" w:rsidRDefault="003A0660" w:rsidP="00BB5595">
            <w:pPr>
              <w:spacing w:line="480" w:lineRule="auto"/>
              <w:ind w:left="12"/>
              <w:rPr>
                <w:rFonts w:ascii="Arial" w:hAnsi="Arial" w:cs="Arial"/>
                <w:b/>
                <w:bCs/>
              </w:rPr>
            </w:pPr>
            <w:r w:rsidRPr="009040F2">
              <w:rPr>
                <w:rFonts w:ascii="Arial" w:hAnsi="Arial" w:cs="Arial"/>
                <w:b/>
                <w:bCs/>
              </w:rPr>
              <w:lastRenderedPageBreak/>
              <w:t>Treatment</w:t>
            </w:r>
          </w:p>
        </w:tc>
        <w:tc>
          <w:tcPr>
            <w:tcW w:w="2858" w:type="dxa"/>
          </w:tcPr>
          <w:p w14:paraId="5B1B7F30" w14:textId="77777777" w:rsidR="0060138D" w:rsidRPr="009040F2" w:rsidRDefault="0060138D" w:rsidP="00BB5595">
            <w:pPr>
              <w:spacing w:line="480" w:lineRule="auto"/>
              <w:ind w:left="600" w:hanging="279"/>
              <w:rPr>
                <w:rFonts w:ascii="Arial" w:hAnsi="Arial" w:cs="Arial"/>
                <w:b/>
                <w:bCs/>
              </w:rPr>
            </w:pPr>
            <w:r w:rsidRPr="009040F2">
              <w:rPr>
                <w:rFonts w:ascii="Arial" w:hAnsi="Arial" w:cs="Arial"/>
                <w:b/>
                <w:bCs/>
              </w:rPr>
              <w:t>Genotype</w:t>
            </w:r>
          </w:p>
        </w:tc>
        <w:tc>
          <w:tcPr>
            <w:tcW w:w="4381" w:type="dxa"/>
          </w:tcPr>
          <w:p w14:paraId="48EB42F5" w14:textId="77777777" w:rsidR="0060138D" w:rsidRPr="009040F2" w:rsidRDefault="0060138D" w:rsidP="00BB5595">
            <w:pPr>
              <w:spacing w:line="480" w:lineRule="auto"/>
              <w:rPr>
                <w:rFonts w:ascii="Arial" w:hAnsi="Arial" w:cs="Arial"/>
                <w:b/>
                <w:bCs/>
              </w:rPr>
            </w:pPr>
            <w:r w:rsidRPr="009040F2">
              <w:rPr>
                <w:rFonts w:ascii="Arial" w:hAnsi="Arial" w:cs="Arial"/>
                <w:b/>
                <w:bCs/>
              </w:rPr>
              <w:t>Source</w:t>
            </w:r>
          </w:p>
        </w:tc>
      </w:tr>
      <w:tr w:rsidR="0060138D" w:rsidRPr="009040F2" w14:paraId="11765933" w14:textId="77777777" w:rsidTr="00F16654">
        <w:trPr>
          <w:trHeight w:val="360"/>
        </w:trPr>
        <w:tc>
          <w:tcPr>
            <w:tcW w:w="1195" w:type="dxa"/>
          </w:tcPr>
          <w:p w14:paraId="08FBEFBE" w14:textId="77777777" w:rsidR="0060138D" w:rsidRPr="009040F2" w:rsidRDefault="0060138D" w:rsidP="00BB5595">
            <w:pPr>
              <w:spacing w:line="480" w:lineRule="auto"/>
              <w:ind w:left="12"/>
              <w:rPr>
                <w:rFonts w:ascii="Arial" w:hAnsi="Arial" w:cs="Arial"/>
                <w:b/>
                <w:bCs/>
              </w:rPr>
            </w:pPr>
            <w:r w:rsidRPr="009040F2">
              <w:rPr>
                <w:rFonts w:ascii="Arial" w:hAnsi="Arial" w:cs="Arial"/>
                <w:bCs/>
              </w:rPr>
              <w:t>T</w:t>
            </w:r>
            <w:r w:rsidRPr="009040F2">
              <w:rPr>
                <w:rFonts w:ascii="Arial" w:hAnsi="Arial" w:cs="Arial"/>
                <w:bCs/>
                <w:vertAlign w:val="subscript"/>
              </w:rPr>
              <w:t>1</w:t>
            </w:r>
          </w:p>
        </w:tc>
        <w:tc>
          <w:tcPr>
            <w:tcW w:w="2858" w:type="dxa"/>
          </w:tcPr>
          <w:p w14:paraId="44290F62" w14:textId="77777777" w:rsidR="0060138D" w:rsidRPr="009040F2" w:rsidRDefault="0060138D" w:rsidP="00BB5595">
            <w:pPr>
              <w:spacing w:line="480" w:lineRule="auto"/>
              <w:ind w:left="624" w:hanging="279"/>
              <w:rPr>
                <w:rFonts w:ascii="Arial" w:hAnsi="Arial" w:cs="Arial"/>
                <w:b/>
                <w:bCs/>
              </w:rPr>
            </w:pPr>
            <w:r w:rsidRPr="009040F2">
              <w:rPr>
                <w:rFonts w:ascii="Arial" w:hAnsi="Arial" w:cs="Arial"/>
                <w:bCs/>
              </w:rPr>
              <w:t>IC- 120442</w:t>
            </w:r>
          </w:p>
        </w:tc>
        <w:tc>
          <w:tcPr>
            <w:tcW w:w="4381" w:type="dxa"/>
          </w:tcPr>
          <w:p w14:paraId="764007C0" w14:textId="77777777" w:rsidR="0060138D" w:rsidRPr="009040F2" w:rsidRDefault="0060138D" w:rsidP="00BB5595">
            <w:pPr>
              <w:spacing w:line="480" w:lineRule="auto"/>
              <w:rPr>
                <w:rFonts w:ascii="Arial" w:hAnsi="Arial" w:cs="Arial"/>
                <w:b/>
                <w:bCs/>
              </w:rPr>
            </w:pPr>
            <w:r w:rsidRPr="009040F2">
              <w:rPr>
                <w:rFonts w:ascii="Arial" w:hAnsi="Arial" w:cs="Arial"/>
                <w:bCs/>
              </w:rPr>
              <w:t>NBPGR Akola</w:t>
            </w:r>
          </w:p>
        </w:tc>
      </w:tr>
      <w:tr w:rsidR="0060138D" w:rsidRPr="009040F2" w14:paraId="51676CC4" w14:textId="77777777" w:rsidTr="00F16654">
        <w:trPr>
          <w:trHeight w:val="424"/>
        </w:trPr>
        <w:tc>
          <w:tcPr>
            <w:tcW w:w="1195" w:type="dxa"/>
          </w:tcPr>
          <w:p w14:paraId="0448A42A" w14:textId="77777777" w:rsidR="0060138D" w:rsidRPr="009040F2" w:rsidRDefault="0060138D" w:rsidP="00BB5595">
            <w:pPr>
              <w:spacing w:line="480" w:lineRule="auto"/>
              <w:ind w:left="12"/>
              <w:rPr>
                <w:rFonts w:ascii="Arial" w:hAnsi="Arial" w:cs="Arial"/>
                <w:bCs/>
              </w:rPr>
            </w:pPr>
            <w:r w:rsidRPr="009040F2">
              <w:rPr>
                <w:rFonts w:ascii="Arial" w:hAnsi="Arial" w:cs="Arial"/>
                <w:bCs/>
              </w:rPr>
              <w:t>T</w:t>
            </w:r>
            <w:r w:rsidRPr="009040F2">
              <w:rPr>
                <w:rFonts w:ascii="Arial" w:hAnsi="Arial" w:cs="Arial"/>
                <w:bCs/>
                <w:vertAlign w:val="subscript"/>
              </w:rPr>
              <w:t>2</w:t>
            </w:r>
          </w:p>
        </w:tc>
        <w:tc>
          <w:tcPr>
            <w:tcW w:w="2858" w:type="dxa"/>
          </w:tcPr>
          <w:p w14:paraId="71CEA04B" w14:textId="77777777" w:rsidR="0060138D" w:rsidRPr="009040F2" w:rsidRDefault="0060138D" w:rsidP="00BB5595">
            <w:pPr>
              <w:spacing w:line="480" w:lineRule="auto"/>
              <w:ind w:left="624" w:hanging="279"/>
              <w:rPr>
                <w:rFonts w:ascii="Arial" w:hAnsi="Arial" w:cs="Arial"/>
                <w:bCs/>
              </w:rPr>
            </w:pPr>
            <w:r w:rsidRPr="009040F2">
              <w:rPr>
                <w:rFonts w:ascii="Arial" w:hAnsi="Arial" w:cs="Arial"/>
                <w:bCs/>
              </w:rPr>
              <w:t>IC- 120463</w:t>
            </w:r>
          </w:p>
        </w:tc>
        <w:tc>
          <w:tcPr>
            <w:tcW w:w="4381" w:type="dxa"/>
          </w:tcPr>
          <w:p w14:paraId="1EE85090" w14:textId="77777777" w:rsidR="0060138D" w:rsidRPr="009040F2" w:rsidRDefault="0060138D" w:rsidP="00BB5595">
            <w:pPr>
              <w:spacing w:line="480" w:lineRule="auto"/>
              <w:rPr>
                <w:rFonts w:ascii="Arial" w:hAnsi="Arial" w:cs="Arial"/>
                <w:bCs/>
              </w:rPr>
            </w:pPr>
            <w:r w:rsidRPr="009040F2">
              <w:rPr>
                <w:rFonts w:ascii="Arial" w:hAnsi="Arial" w:cs="Arial"/>
                <w:bCs/>
              </w:rPr>
              <w:t>NBPGR Akola</w:t>
            </w:r>
          </w:p>
        </w:tc>
      </w:tr>
      <w:tr w:rsidR="0060138D" w:rsidRPr="009040F2" w14:paraId="3830CFEE" w14:textId="77777777" w:rsidTr="00F16654">
        <w:trPr>
          <w:trHeight w:val="398"/>
        </w:trPr>
        <w:tc>
          <w:tcPr>
            <w:tcW w:w="1195" w:type="dxa"/>
          </w:tcPr>
          <w:p w14:paraId="07C48DD9" w14:textId="77777777" w:rsidR="0060138D" w:rsidRPr="009040F2" w:rsidRDefault="0060138D" w:rsidP="00BB5595">
            <w:pPr>
              <w:spacing w:line="480" w:lineRule="auto"/>
              <w:ind w:left="12"/>
              <w:rPr>
                <w:rFonts w:ascii="Arial" w:hAnsi="Arial" w:cs="Arial"/>
                <w:bCs/>
              </w:rPr>
            </w:pPr>
            <w:r w:rsidRPr="009040F2">
              <w:rPr>
                <w:rFonts w:ascii="Arial" w:hAnsi="Arial" w:cs="Arial"/>
                <w:bCs/>
              </w:rPr>
              <w:t>T</w:t>
            </w:r>
            <w:r w:rsidRPr="009040F2">
              <w:rPr>
                <w:rFonts w:ascii="Arial" w:hAnsi="Arial" w:cs="Arial"/>
                <w:bCs/>
                <w:vertAlign w:val="subscript"/>
              </w:rPr>
              <w:t>3</w:t>
            </w:r>
          </w:p>
        </w:tc>
        <w:tc>
          <w:tcPr>
            <w:tcW w:w="2858" w:type="dxa"/>
          </w:tcPr>
          <w:p w14:paraId="1A826DDD" w14:textId="77777777" w:rsidR="0060138D" w:rsidRPr="009040F2" w:rsidRDefault="0060138D" w:rsidP="00BB5595">
            <w:pPr>
              <w:spacing w:line="480" w:lineRule="auto"/>
              <w:ind w:left="624" w:hanging="279"/>
              <w:rPr>
                <w:rFonts w:ascii="Arial" w:hAnsi="Arial" w:cs="Arial"/>
                <w:bCs/>
              </w:rPr>
            </w:pPr>
            <w:r w:rsidRPr="009040F2">
              <w:rPr>
                <w:rFonts w:ascii="Arial" w:hAnsi="Arial" w:cs="Arial"/>
                <w:bCs/>
              </w:rPr>
              <w:t>IC- 345448</w:t>
            </w:r>
          </w:p>
        </w:tc>
        <w:tc>
          <w:tcPr>
            <w:tcW w:w="4381" w:type="dxa"/>
          </w:tcPr>
          <w:p w14:paraId="18BD7B53" w14:textId="77777777" w:rsidR="0060138D" w:rsidRPr="009040F2" w:rsidRDefault="0060138D" w:rsidP="00BB5595">
            <w:pPr>
              <w:spacing w:line="480" w:lineRule="auto"/>
              <w:rPr>
                <w:rFonts w:ascii="Arial" w:hAnsi="Arial" w:cs="Arial"/>
                <w:bCs/>
              </w:rPr>
            </w:pPr>
            <w:r w:rsidRPr="009040F2">
              <w:rPr>
                <w:rFonts w:ascii="Arial" w:hAnsi="Arial" w:cs="Arial"/>
                <w:bCs/>
              </w:rPr>
              <w:t>NBPGR Akola</w:t>
            </w:r>
          </w:p>
        </w:tc>
      </w:tr>
      <w:tr w:rsidR="0060138D" w:rsidRPr="009040F2" w14:paraId="72F0C1DA" w14:textId="77777777" w:rsidTr="00F16654">
        <w:trPr>
          <w:trHeight w:val="360"/>
        </w:trPr>
        <w:tc>
          <w:tcPr>
            <w:tcW w:w="1195" w:type="dxa"/>
          </w:tcPr>
          <w:p w14:paraId="43A5C0D1" w14:textId="77777777" w:rsidR="0060138D" w:rsidRPr="009040F2" w:rsidRDefault="0060138D" w:rsidP="00BB5595">
            <w:pPr>
              <w:spacing w:line="480" w:lineRule="auto"/>
              <w:ind w:left="12"/>
              <w:rPr>
                <w:rFonts w:ascii="Arial" w:hAnsi="Arial" w:cs="Arial"/>
                <w:bCs/>
              </w:rPr>
            </w:pPr>
            <w:r w:rsidRPr="009040F2">
              <w:rPr>
                <w:rFonts w:ascii="Arial" w:hAnsi="Arial" w:cs="Arial"/>
                <w:bCs/>
              </w:rPr>
              <w:t>T</w:t>
            </w:r>
            <w:r w:rsidRPr="009040F2">
              <w:rPr>
                <w:rFonts w:ascii="Arial" w:hAnsi="Arial" w:cs="Arial"/>
                <w:bCs/>
                <w:vertAlign w:val="subscript"/>
              </w:rPr>
              <w:t>4</w:t>
            </w:r>
          </w:p>
        </w:tc>
        <w:tc>
          <w:tcPr>
            <w:tcW w:w="2858" w:type="dxa"/>
          </w:tcPr>
          <w:p w14:paraId="48E2E638" w14:textId="77777777" w:rsidR="0060138D" w:rsidRPr="009040F2" w:rsidRDefault="0060138D" w:rsidP="00BB5595">
            <w:pPr>
              <w:spacing w:line="480" w:lineRule="auto"/>
              <w:ind w:left="624" w:hanging="279"/>
              <w:rPr>
                <w:rFonts w:ascii="Arial" w:hAnsi="Arial" w:cs="Arial"/>
                <w:bCs/>
              </w:rPr>
            </w:pPr>
            <w:r w:rsidRPr="009040F2">
              <w:rPr>
                <w:rFonts w:ascii="Arial" w:hAnsi="Arial" w:cs="Arial"/>
                <w:bCs/>
              </w:rPr>
              <w:t>IC- 420784</w:t>
            </w:r>
          </w:p>
        </w:tc>
        <w:tc>
          <w:tcPr>
            <w:tcW w:w="4381" w:type="dxa"/>
          </w:tcPr>
          <w:p w14:paraId="43A6D972" w14:textId="77777777" w:rsidR="0060138D" w:rsidRPr="009040F2" w:rsidRDefault="0060138D" w:rsidP="00BB5595">
            <w:pPr>
              <w:spacing w:line="480" w:lineRule="auto"/>
              <w:rPr>
                <w:rFonts w:ascii="Arial" w:hAnsi="Arial" w:cs="Arial"/>
                <w:bCs/>
              </w:rPr>
            </w:pPr>
            <w:r w:rsidRPr="009040F2">
              <w:rPr>
                <w:rFonts w:ascii="Arial" w:hAnsi="Arial" w:cs="Arial"/>
                <w:bCs/>
              </w:rPr>
              <w:t>NBPGR Akola</w:t>
            </w:r>
          </w:p>
        </w:tc>
      </w:tr>
      <w:tr w:rsidR="0060138D" w:rsidRPr="009040F2" w14:paraId="1EEC96BD" w14:textId="77777777" w:rsidTr="00F16654">
        <w:trPr>
          <w:trHeight w:val="411"/>
        </w:trPr>
        <w:tc>
          <w:tcPr>
            <w:tcW w:w="1195" w:type="dxa"/>
          </w:tcPr>
          <w:p w14:paraId="1949C76D" w14:textId="77777777" w:rsidR="0060138D" w:rsidRPr="009040F2" w:rsidRDefault="0060138D" w:rsidP="00BB5595">
            <w:pPr>
              <w:spacing w:line="480" w:lineRule="auto"/>
              <w:ind w:left="12"/>
              <w:rPr>
                <w:rFonts w:ascii="Arial" w:hAnsi="Arial" w:cs="Arial"/>
                <w:bCs/>
              </w:rPr>
            </w:pPr>
            <w:r w:rsidRPr="009040F2">
              <w:rPr>
                <w:rFonts w:ascii="Arial" w:hAnsi="Arial" w:cs="Arial"/>
                <w:bCs/>
              </w:rPr>
              <w:t>T</w:t>
            </w:r>
            <w:r w:rsidRPr="009040F2">
              <w:rPr>
                <w:rFonts w:ascii="Arial" w:hAnsi="Arial" w:cs="Arial"/>
                <w:bCs/>
                <w:vertAlign w:val="subscript"/>
              </w:rPr>
              <w:t>5</w:t>
            </w:r>
          </w:p>
        </w:tc>
        <w:tc>
          <w:tcPr>
            <w:tcW w:w="2858" w:type="dxa"/>
          </w:tcPr>
          <w:p w14:paraId="3E74648F" w14:textId="77777777" w:rsidR="0060138D" w:rsidRPr="009040F2" w:rsidRDefault="0060138D" w:rsidP="00BB5595">
            <w:pPr>
              <w:spacing w:line="480" w:lineRule="auto"/>
              <w:ind w:left="624" w:hanging="279"/>
              <w:rPr>
                <w:rFonts w:ascii="Arial" w:hAnsi="Arial" w:cs="Arial"/>
                <w:bCs/>
              </w:rPr>
            </w:pPr>
            <w:r w:rsidRPr="009040F2">
              <w:rPr>
                <w:rFonts w:ascii="Arial" w:hAnsi="Arial" w:cs="Arial"/>
                <w:bCs/>
              </w:rPr>
              <w:t>IC- 208430</w:t>
            </w:r>
          </w:p>
        </w:tc>
        <w:tc>
          <w:tcPr>
            <w:tcW w:w="4381" w:type="dxa"/>
          </w:tcPr>
          <w:p w14:paraId="12429220" w14:textId="77777777" w:rsidR="0060138D" w:rsidRPr="009040F2" w:rsidRDefault="0060138D" w:rsidP="00BB5595">
            <w:pPr>
              <w:spacing w:line="480" w:lineRule="auto"/>
              <w:rPr>
                <w:rFonts w:ascii="Arial" w:hAnsi="Arial" w:cs="Arial"/>
                <w:bCs/>
              </w:rPr>
            </w:pPr>
            <w:r w:rsidRPr="009040F2">
              <w:rPr>
                <w:rFonts w:ascii="Arial" w:hAnsi="Arial" w:cs="Arial"/>
                <w:bCs/>
              </w:rPr>
              <w:t>NBPGR Akola</w:t>
            </w:r>
          </w:p>
        </w:tc>
      </w:tr>
      <w:tr w:rsidR="0060138D" w:rsidRPr="009040F2" w14:paraId="6135B007" w14:textId="77777777" w:rsidTr="00F16654">
        <w:trPr>
          <w:trHeight w:val="476"/>
        </w:trPr>
        <w:tc>
          <w:tcPr>
            <w:tcW w:w="1195" w:type="dxa"/>
          </w:tcPr>
          <w:p w14:paraId="755FA494" w14:textId="77777777" w:rsidR="0060138D" w:rsidRPr="009040F2" w:rsidRDefault="0060138D" w:rsidP="00BB5595">
            <w:pPr>
              <w:spacing w:line="480" w:lineRule="auto"/>
              <w:ind w:left="12"/>
              <w:rPr>
                <w:rFonts w:ascii="Arial" w:hAnsi="Arial" w:cs="Arial"/>
                <w:bCs/>
              </w:rPr>
            </w:pPr>
            <w:r w:rsidRPr="009040F2">
              <w:rPr>
                <w:rFonts w:ascii="Arial" w:hAnsi="Arial" w:cs="Arial"/>
                <w:bCs/>
              </w:rPr>
              <w:t>T</w:t>
            </w:r>
            <w:r w:rsidRPr="009040F2">
              <w:rPr>
                <w:rFonts w:ascii="Arial" w:hAnsi="Arial" w:cs="Arial"/>
                <w:bCs/>
                <w:vertAlign w:val="subscript"/>
              </w:rPr>
              <w:t>6</w:t>
            </w:r>
          </w:p>
        </w:tc>
        <w:tc>
          <w:tcPr>
            <w:tcW w:w="2858" w:type="dxa"/>
          </w:tcPr>
          <w:p w14:paraId="7139AC63" w14:textId="77777777" w:rsidR="0060138D" w:rsidRPr="009040F2" w:rsidRDefault="0060138D" w:rsidP="00BB5595">
            <w:pPr>
              <w:spacing w:line="480" w:lineRule="auto"/>
              <w:ind w:left="624" w:hanging="279"/>
              <w:rPr>
                <w:rFonts w:ascii="Arial" w:hAnsi="Arial" w:cs="Arial"/>
                <w:bCs/>
              </w:rPr>
            </w:pPr>
            <w:r w:rsidRPr="009040F2">
              <w:rPr>
                <w:rFonts w:ascii="Arial" w:hAnsi="Arial" w:cs="Arial"/>
                <w:bCs/>
              </w:rPr>
              <w:t>EC- 389370</w:t>
            </w:r>
          </w:p>
        </w:tc>
        <w:tc>
          <w:tcPr>
            <w:tcW w:w="4381" w:type="dxa"/>
          </w:tcPr>
          <w:p w14:paraId="4C973E16" w14:textId="77777777" w:rsidR="0060138D" w:rsidRPr="009040F2" w:rsidRDefault="0060138D" w:rsidP="00BB5595">
            <w:pPr>
              <w:spacing w:line="480" w:lineRule="auto"/>
              <w:rPr>
                <w:rFonts w:ascii="Arial" w:hAnsi="Arial" w:cs="Arial"/>
                <w:bCs/>
              </w:rPr>
            </w:pPr>
            <w:r w:rsidRPr="009040F2">
              <w:rPr>
                <w:rFonts w:ascii="Arial" w:hAnsi="Arial" w:cs="Arial"/>
                <w:bCs/>
              </w:rPr>
              <w:t>NBPGR Akola</w:t>
            </w:r>
          </w:p>
        </w:tc>
      </w:tr>
      <w:tr w:rsidR="0060138D" w:rsidRPr="009040F2" w14:paraId="65976741" w14:textId="77777777" w:rsidTr="00F16654">
        <w:trPr>
          <w:trHeight w:val="360"/>
        </w:trPr>
        <w:tc>
          <w:tcPr>
            <w:tcW w:w="1195" w:type="dxa"/>
          </w:tcPr>
          <w:p w14:paraId="63AED4CF" w14:textId="77777777" w:rsidR="0060138D" w:rsidRPr="009040F2" w:rsidRDefault="0060138D" w:rsidP="00BB5595">
            <w:pPr>
              <w:spacing w:line="480" w:lineRule="auto"/>
              <w:ind w:left="12"/>
              <w:rPr>
                <w:rFonts w:ascii="Arial" w:hAnsi="Arial" w:cs="Arial"/>
                <w:bCs/>
              </w:rPr>
            </w:pPr>
            <w:r w:rsidRPr="009040F2">
              <w:rPr>
                <w:rFonts w:ascii="Arial" w:hAnsi="Arial" w:cs="Arial"/>
                <w:bCs/>
              </w:rPr>
              <w:t>T</w:t>
            </w:r>
            <w:r w:rsidRPr="009040F2">
              <w:rPr>
                <w:rFonts w:ascii="Arial" w:hAnsi="Arial" w:cs="Arial"/>
                <w:bCs/>
                <w:vertAlign w:val="subscript"/>
              </w:rPr>
              <w:t>7</w:t>
            </w:r>
          </w:p>
        </w:tc>
        <w:tc>
          <w:tcPr>
            <w:tcW w:w="2858" w:type="dxa"/>
          </w:tcPr>
          <w:p w14:paraId="4526E1FD" w14:textId="77777777" w:rsidR="0060138D" w:rsidRPr="009040F2" w:rsidRDefault="0060138D" w:rsidP="00BB5595">
            <w:pPr>
              <w:spacing w:line="480" w:lineRule="auto"/>
              <w:ind w:left="624" w:hanging="279"/>
              <w:rPr>
                <w:rFonts w:ascii="Arial" w:hAnsi="Arial" w:cs="Arial"/>
                <w:bCs/>
              </w:rPr>
            </w:pPr>
            <w:r w:rsidRPr="009040F2">
              <w:rPr>
                <w:rFonts w:ascii="Arial" w:hAnsi="Arial" w:cs="Arial"/>
                <w:bCs/>
              </w:rPr>
              <w:t>EC- 539032</w:t>
            </w:r>
          </w:p>
        </w:tc>
        <w:tc>
          <w:tcPr>
            <w:tcW w:w="4381" w:type="dxa"/>
          </w:tcPr>
          <w:p w14:paraId="7FB88A1D" w14:textId="77777777" w:rsidR="0060138D" w:rsidRPr="009040F2" w:rsidRDefault="0060138D" w:rsidP="00BB5595">
            <w:pPr>
              <w:spacing w:line="480" w:lineRule="auto"/>
              <w:rPr>
                <w:rFonts w:ascii="Arial" w:hAnsi="Arial" w:cs="Arial"/>
                <w:bCs/>
              </w:rPr>
            </w:pPr>
            <w:r w:rsidRPr="009040F2">
              <w:rPr>
                <w:rFonts w:ascii="Arial" w:hAnsi="Arial" w:cs="Arial"/>
                <w:bCs/>
              </w:rPr>
              <w:t>NBPGR Akola</w:t>
            </w:r>
          </w:p>
        </w:tc>
      </w:tr>
      <w:tr w:rsidR="0060138D" w:rsidRPr="009040F2" w14:paraId="3978E201" w14:textId="77777777" w:rsidTr="00F16654">
        <w:trPr>
          <w:trHeight w:val="360"/>
        </w:trPr>
        <w:tc>
          <w:tcPr>
            <w:tcW w:w="1195" w:type="dxa"/>
          </w:tcPr>
          <w:p w14:paraId="7C611807" w14:textId="77777777" w:rsidR="0060138D" w:rsidRPr="009040F2" w:rsidRDefault="0060138D" w:rsidP="00BB5595">
            <w:pPr>
              <w:spacing w:line="480" w:lineRule="auto"/>
              <w:ind w:left="12"/>
              <w:rPr>
                <w:rFonts w:ascii="Arial" w:hAnsi="Arial" w:cs="Arial"/>
                <w:bCs/>
              </w:rPr>
            </w:pPr>
            <w:r w:rsidRPr="009040F2">
              <w:rPr>
                <w:rFonts w:ascii="Arial" w:hAnsi="Arial" w:cs="Arial"/>
                <w:bCs/>
              </w:rPr>
              <w:t>T</w:t>
            </w:r>
            <w:r w:rsidRPr="009040F2">
              <w:rPr>
                <w:rFonts w:ascii="Arial" w:hAnsi="Arial" w:cs="Arial"/>
                <w:bCs/>
                <w:vertAlign w:val="subscript"/>
              </w:rPr>
              <w:t>8</w:t>
            </w:r>
          </w:p>
        </w:tc>
        <w:tc>
          <w:tcPr>
            <w:tcW w:w="2858" w:type="dxa"/>
          </w:tcPr>
          <w:p w14:paraId="33E3C891" w14:textId="77777777" w:rsidR="0060138D" w:rsidRPr="009040F2" w:rsidRDefault="0060138D" w:rsidP="00BB5595">
            <w:pPr>
              <w:spacing w:line="480" w:lineRule="auto"/>
              <w:ind w:left="624" w:hanging="279"/>
              <w:rPr>
                <w:rFonts w:ascii="Arial" w:hAnsi="Arial" w:cs="Arial"/>
                <w:bCs/>
              </w:rPr>
            </w:pPr>
            <w:r w:rsidRPr="009040F2">
              <w:rPr>
                <w:rFonts w:ascii="Arial" w:hAnsi="Arial" w:cs="Arial"/>
                <w:bCs/>
              </w:rPr>
              <w:t>EC- 540902</w:t>
            </w:r>
          </w:p>
        </w:tc>
        <w:tc>
          <w:tcPr>
            <w:tcW w:w="4381" w:type="dxa"/>
          </w:tcPr>
          <w:p w14:paraId="44923E9D" w14:textId="77777777" w:rsidR="0060138D" w:rsidRPr="009040F2" w:rsidRDefault="0060138D" w:rsidP="00BB5595">
            <w:pPr>
              <w:spacing w:line="480" w:lineRule="auto"/>
              <w:rPr>
                <w:rFonts w:ascii="Arial" w:hAnsi="Arial" w:cs="Arial"/>
                <w:bCs/>
              </w:rPr>
            </w:pPr>
            <w:r w:rsidRPr="009040F2">
              <w:rPr>
                <w:rFonts w:ascii="Arial" w:hAnsi="Arial" w:cs="Arial"/>
                <w:bCs/>
              </w:rPr>
              <w:t>NBPGR Akola</w:t>
            </w:r>
          </w:p>
        </w:tc>
      </w:tr>
      <w:tr w:rsidR="0060138D" w:rsidRPr="009040F2" w14:paraId="4E163C96" w14:textId="77777777" w:rsidTr="00F16654">
        <w:trPr>
          <w:trHeight w:val="398"/>
        </w:trPr>
        <w:tc>
          <w:tcPr>
            <w:tcW w:w="1195" w:type="dxa"/>
          </w:tcPr>
          <w:p w14:paraId="6D831973" w14:textId="77777777" w:rsidR="0060138D" w:rsidRPr="009040F2" w:rsidRDefault="0060138D" w:rsidP="00BB5595">
            <w:pPr>
              <w:spacing w:line="480" w:lineRule="auto"/>
              <w:ind w:left="12"/>
              <w:rPr>
                <w:rFonts w:ascii="Arial" w:hAnsi="Arial" w:cs="Arial"/>
                <w:bCs/>
              </w:rPr>
            </w:pPr>
            <w:r w:rsidRPr="009040F2">
              <w:rPr>
                <w:rFonts w:ascii="Arial" w:hAnsi="Arial" w:cs="Arial"/>
                <w:bCs/>
              </w:rPr>
              <w:t>T</w:t>
            </w:r>
            <w:r w:rsidRPr="009040F2">
              <w:rPr>
                <w:rFonts w:ascii="Arial" w:hAnsi="Arial" w:cs="Arial"/>
                <w:bCs/>
                <w:vertAlign w:val="subscript"/>
              </w:rPr>
              <w:t>9</w:t>
            </w:r>
          </w:p>
        </w:tc>
        <w:tc>
          <w:tcPr>
            <w:tcW w:w="2858" w:type="dxa"/>
          </w:tcPr>
          <w:p w14:paraId="59744FDB" w14:textId="77777777" w:rsidR="0060138D" w:rsidRPr="009040F2" w:rsidRDefault="0060138D" w:rsidP="00BB5595">
            <w:pPr>
              <w:spacing w:line="480" w:lineRule="auto"/>
              <w:ind w:left="300" w:hanging="279"/>
              <w:rPr>
                <w:rFonts w:ascii="Arial" w:hAnsi="Arial" w:cs="Arial"/>
                <w:bCs/>
              </w:rPr>
            </w:pPr>
            <w:r w:rsidRPr="009040F2">
              <w:rPr>
                <w:rFonts w:ascii="Arial" w:hAnsi="Arial" w:cs="Arial"/>
                <w:bCs/>
              </w:rPr>
              <w:t>EC- 405302</w:t>
            </w:r>
          </w:p>
        </w:tc>
        <w:tc>
          <w:tcPr>
            <w:tcW w:w="4381" w:type="dxa"/>
          </w:tcPr>
          <w:p w14:paraId="5E2860CB" w14:textId="77777777" w:rsidR="0060138D" w:rsidRPr="009040F2" w:rsidRDefault="0060138D" w:rsidP="00BB5595">
            <w:pPr>
              <w:spacing w:line="480" w:lineRule="auto"/>
              <w:rPr>
                <w:rFonts w:ascii="Arial" w:hAnsi="Arial" w:cs="Arial"/>
                <w:bCs/>
              </w:rPr>
            </w:pPr>
            <w:r w:rsidRPr="009040F2">
              <w:rPr>
                <w:rFonts w:ascii="Arial" w:hAnsi="Arial" w:cs="Arial"/>
                <w:bCs/>
              </w:rPr>
              <w:t>NBPGR Akola</w:t>
            </w:r>
          </w:p>
        </w:tc>
      </w:tr>
      <w:tr w:rsidR="0060138D" w:rsidRPr="009040F2" w14:paraId="4A2A9E71" w14:textId="77777777" w:rsidTr="00F16654">
        <w:trPr>
          <w:trHeight w:val="308"/>
        </w:trPr>
        <w:tc>
          <w:tcPr>
            <w:tcW w:w="1195" w:type="dxa"/>
          </w:tcPr>
          <w:p w14:paraId="461F3576" w14:textId="77777777" w:rsidR="0060138D" w:rsidRPr="009040F2" w:rsidRDefault="0060138D" w:rsidP="00BB5595">
            <w:pPr>
              <w:spacing w:line="480" w:lineRule="auto"/>
              <w:ind w:left="12"/>
              <w:rPr>
                <w:rFonts w:ascii="Arial" w:hAnsi="Arial" w:cs="Arial"/>
                <w:bCs/>
              </w:rPr>
            </w:pPr>
            <w:r w:rsidRPr="009040F2">
              <w:rPr>
                <w:rFonts w:ascii="Arial" w:hAnsi="Arial" w:cs="Arial"/>
                <w:bCs/>
              </w:rPr>
              <w:t>T</w:t>
            </w:r>
            <w:r w:rsidRPr="009040F2">
              <w:rPr>
                <w:rFonts w:ascii="Arial" w:hAnsi="Arial" w:cs="Arial"/>
                <w:bCs/>
                <w:vertAlign w:val="subscript"/>
              </w:rPr>
              <w:t>10</w:t>
            </w:r>
          </w:p>
        </w:tc>
        <w:tc>
          <w:tcPr>
            <w:tcW w:w="2858" w:type="dxa"/>
          </w:tcPr>
          <w:p w14:paraId="3652CA15" w14:textId="77777777" w:rsidR="0060138D" w:rsidRPr="009040F2" w:rsidRDefault="0060138D" w:rsidP="00BB5595">
            <w:pPr>
              <w:spacing w:line="480" w:lineRule="auto"/>
              <w:ind w:left="252" w:hanging="279"/>
              <w:rPr>
                <w:rFonts w:ascii="Arial" w:hAnsi="Arial" w:cs="Arial"/>
                <w:bCs/>
              </w:rPr>
            </w:pPr>
            <w:proofErr w:type="spellStart"/>
            <w:r w:rsidRPr="009040F2">
              <w:rPr>
                <w:rFonts w:ascii="Arial" w:hAnsi="Arial" w:cs="Arial"/>
                <w:bCs/>
              </w:rPr>
              <w:t>Pandharabodi</w:t>
            </w:r>
            <w:proofErr w:type="spellEnd"/>
          </w:p>
        </w:tc>
        <w:tc>
          <w:tcPr>
            <w:tcW w:w="4381" w:type="dxa"/>
          </w:tcPr>
          <w:p w14:paraId="211F55C8" w14:textId="77777777" w:rsidR="0060138D" w:rsidRPr="009040F2" w:rsidRDefault="0060138D" w:rsidP="00BB5595">
            <w:pPr>
              <w:spacing w:line="480" w:lineRule="auto"/>
              <w:rPr>
                <w:rFonts w:ascii="Arial" w:hAnsi="Arial" w:cs="Arial"/>
                <w:bCs/>
              </w:rPr>
            </w:pPr>
            <w:r w:rsidRPr="009040F2">
              <w:rPr>
                <w:rFonts w:ascii="Arial" w:hAnsi="Arial" w:cs="Arial"/>
                <w:bCs/>
              </w:rPr>
              <w:t>Pulses Research Unit Akola</w:t>
            </w:r>
          </w:p>
        </w:tc>
      </w:tr>
      <w:tr w:rsidR="0060138D" w:rsidRPr="009040F2" w14:paraId="2C3C8BC5" w14:textId="77777777" w:rsidTr="00F16654">
        <w:trPr>
          <w:trHeight w:val="385"/>
        </w:trPr>
        <w:tc>
          <w:tcPr>
            <w:tcW w:w="1195" w:type="dxa"/>
          </w:tcPr>
          <w:p w14:paraId="600D2526" w14:textId="77777777" w:rsidR="0060138D" w:rsidRPr="009040F2" w:rsidRDefault="0060138D" w:rsidP="00BB5595">
            <w:pPr>
              <w:spacing w:line="480" w:lineRule="auto"/>
              <w:ind w:left="12"/>
              <w:rPr>
                <w:rFonts w:ascii="Arial" w:hAnsi="Arial" w:cs="Arial"/>
                <w:bCs/>
              </w:rPr>
            </w:pPr>
            <w:r w:rsidRPr="009040F2">
              <w:rPr>
                <w:rFonts w:ascii="Arial" w:hAnsi="Arial" w:cs="Arial"/>
                <w:bCs/>
              </w:rPr>
              <w:t>T</w:t>
            </w:r>
            <w:r w:rsidRPr="009040F2">
              <w:rPr>
                <w:rFonts w:ascii="Arial" w:hAnsi="Arial" w:cs="Arial"/>
                <w:bCs/>
                <w:vertAlign w:val="subscript"/>
              </w:rPr>
              <w:t>11</w:t>
            </w:r>
          </w:p>
        </w:tc>
        <w:tc>
          <w:tcPr>
            <w:tcW w:w="2858" w:type="dxa"/>
          </w:tcPr>
          <w:p w14:paraId="7357034F" w14:textId="77777777" w:rsidR="0060138D" w:rsidRPr="009040F2" w:rsidRDefault="0060138D" w:rsidP="00BB5595">
            <w:pPr>
              <w:spacing w:line="480" w:lineRule="auto"/>
              <w:ind w:left="420" w:hanging="279"/>
              <w:rPr>
                <w:rFonts w:ascii="Arial" w:hAnsi="Arial" w:cs="Arial"/>
                <w:bCs/>
              </w:rPr>
            </w:pPr>
            <w:r w:rsidRPr="009040F2">
              <w:rPr>
                <w:rFonts w:ascii="Arial" w:hAnsi="Arial" w:cs="Arial"/>
                <w:bCs/>
              </w:rPr>
              <w:t>IC- 345413</w:t>
            </w:r>
          </w:p>
        </w:tc>
        <w:tc>
          <w:tcPr>
            <w:tcW w:w="4381" w:type="dxa"/>
          </w:tcPr>
          <w:p w14:paraId="6C26EC1A" w14:textId="77777777" w:rsidR="0060138D" w:rsidRPr="009040F2" w:rsidRDefault="0060138D" w:rsidP="00BB5595">
            <w:pPr>
              <w:spacing w:line="480" w:lineRule="auto"/>
              <w:rPr>
                <w:rFonts w:ascii="Arial" w:hAnsi="Arial" w:cs="Arial"/>
                <w:bCs/>
              </w:rPr>
            </w:pPr>
            <w:r w:rsidRPr="009040F2">
              <w:rPr>
                <w:rFonts w:ascii="Arial" w:hAnsi="Arial" w:cs="Arial"/>
                <w:bCs/>
              </w:rPr>
              <w:t>NBPGR Akola</w:t>
            </w:r>
          </w:p>
        </w:tc>
      </w:tr>
      <w:tr w:rsidR="00F16654" w:rsidRPr="009040F2" w14:paraId="2E74B9AE" w14:textId="77777777" w:rsidTr="00F16654">
        <w:trPr>
          <w:trHeight w:val="385"/>
        </w:trPr>
        <w:tc>
          <w:tcPr>
            <w:tcW w:w="1195" w:type="dxa"/>
          </w:tcPr>
          <w:p w14:paraId="29CAD4D1" w14:textId="77777777" w:rsidR="00F16654" w:rsidRPr="009040F2" w:rsidRDefault="00F16654" w:rsidP="00F16654">
            <w:pPr>
              <w:spacing w:line="480" w:lineRule="auto"/>
              <w:ind w:left="12"/>
              <w:rPr>
                <w:rFonts w:ascii="Arial" w:hAnsi="Arial" w:cs="Arial"/>
                <w:bCs/>
              </w:rPr>
            </w:pPr>
            <w:r w:rsidRPr="009040F2">
              <w:rPr>
                <w:rFonts w:ascii="Arial" w:hAnsi="Arial" w:cs="Arial"/>
                <w:bCs/>
              </w:rPr>
              <w:t>T</w:t>
            </w:r>
            <w:r w:rsidRPr="009040F2">
              <w:rPr>
                <w:rFonts w:ascii="Arial" w:hAnsi="Arial" w:cs="Arial"/>
                <w:bCs/>
                <w:vertAlign w:val="subscript"/>
              </w:rPr>
              <w:t>12</w:t>
            </w:r>
          </w:p>
        </w:tc>
        <w:tc>
          <w:tcPr>
            <w:tcW w:w="2858" w:type="dxa"/>
          </w:tcPr>
          <w:p w14:paraId="65531E01" w14:textId="77777777" w:rsidR="00F16654" w:rsidRPr="009040F2" w:rsidRDefault="00F16654" w:rsidP="00F16654">
            <w:pPr>
              <w:spacing w:line="480" w:lineRule="auto"/>
              <w:ind w:left="420" w:hanging="279"/>
              <w:rPr>
                <w:rFonts w:ascii="Arial" w:hAnsi="Arial" w:cs="Arial"/>
                <w:bCs/>
              </w:rPr>
            </w:pPr>
            <w:r w:rsidRPr="009040F2">
              <w:rPr>
                <w:rFonts w:ascii="Arial" w:hAnsi="Arial" w:cs="Arial"/>
                <w:bCs/>
                <w:spacing w:val="4"/>
              </w:rPr>
              <w:t>IC- 120497</w:t>
            </w:r>
          </w:p>
        </w:tc>
        <w:tc>
          <w:tcPr>
            <w:tcW w:w="4381" w:type="dxa"/>
          </w:tcPr>
          <w:p w14:paraId="40B30287" w14:textId="77777777" w:rsidR="00F16654" w:rsidRPr="009040F2" w:rsidRDefault="00F16654" w:rsidP="00F16654">
            <w:pPr>
              <w:spacing w:line="480" w:lineRule="auto"/>
              <w:rPr>
                <w:rFonts w:ascii="Arial" w:hAnsi="Arial" w:cs="Arial"/>
                <w:bCs/>
              </w:rPr>
            </w:pPr>
            <w:r w:rsidRPr="009040F2">
              <w:rPr>
                <w:rFonts w:ascii="Arial" w:hAnsi="Arial" w:cs="Arial"/>
                <w:bCs/>
              </w:rPr>
              <w:t>NBPGR Akola</w:t>
            </w:r>
          </w:p>
        </w:tc>
      </w:tr>
      <w:tr w:rsidR="00F16654" w:rsidRPr="009040F2" w14:paraId="36600DC8" w14:textId="77777777" w:rsidTr="00F16654">
        <w:trPr>
          <w:trHeight w:val="385"/>
        </w:trPr>
        <w:tc>
          <w:tcPr>
            <w:tcW w:w="1195" w:type="dxa"/>
          </w:tcPr>
          <w:p w14:paraId="4F040A5F" w14:textId="77777777" w:rsidR="00F16654" w:rsidRPr="009040F2" w:rsidRDefault="00F16654" w:rsidP="00F16654">
            <w:pPr>
              <w:spacing w:line="480" w:lineRule="auto"/>
              <w:ind w:left="12"/>
              <w:rPr>
                <w:rFonts w:ascii="Arial" w:hAnsi="Arial" w:cs="Arial"/>
                <w:bCs/>
              </w:rPr>
            </w:pPr>
            <w:r w:rsidRPr="009040F2">
              <w:rPr>
                <w:rFonts w:ascii="Arial" w:hAnsi="Arial" w:cs="Arial"/>
                <w:bCs/>
              </w:rPr>
              <w:t>T</w:t>
            </w:r>
            <w:r w:rsidRPr="009040F2">
              <w:rPr>
                <w:rFonts w:ascii="Arial" w:hAnsi="Arial" w:cs="Arial"/>
                <w:bCs/>
                <w:vertAlign w:val="subscript"/>
              </w:rPr>
              <w:t>13</w:t>
            </w:r>
          </w:p>
        </w:tc>
        <w:tc>
          <w:tcPr>
            <w:tcW w:w="2858" w:type="dxa"/>
          </w:tcPr>
          <w:p w14:paraId="690EC742" w14:textId="77777777" w:rsidR="00F16654" w:rsidRPr="009040F2" w:rsidRDefault="00F16654" w:rsidP="00F16654">
            <w:pPr>
              <w:spacing w:line="480" w:lineRule="auto"/>
              <w:ind w:left="420" w:hanging="279"/>
              <w:rPr>
                <w:rFonts w:ascii="Arial" w:hAnsi="Arial" w:cs="Arial"/>
                <w:bCs/>
              </w:rPr>
            </w:pPr>
            <w:r w:rsidRPr="009040F2">
              <w:rPr>
                <w:rFonts w:ascii="Arial" w:hAnsi="Arial" w:cs="Arial"/>
                <w:bCs/>
                <w:spacing w:val="4"/>
              </w:rPr>
              <w:t>IC- 120536</w:t>
            </w:r>
            <w:r w:rsidRPr="009040F2">
              <w:rPr>
                <w:rFonts w:ascii="Arial" w:hAnsi="Arial" w:cs="Arial"/>
                <w:bCs/>
                <w:spacing w:val="4"/>
              </w:rPr>
              <w:tab/>
            </w:r>
          </w:p>
        </w:tc>
        <w:tc>
          <w:tcPr>
            <w:tcW w:w="4381" w:type="dxa"/>
          </w:tcPr>
          <w:p w14:paraId="76FF2CA1" w14:textId="77777777" w:rsidR="00F16654" w:rsidRPr="009040F2" w:rsidRDefault="00F16654" w:rsidP="00F16654">
            <w:pPr>
              <w:spacing w:line="480" w:lineRule="auto"/>
              <w:rPr>
                <w:rFonts w:ascii="Arial" w:hAnsi="Arial" w:cs="Arial"/>
                <w:bCs/>
              </w:rPr>
            </w:pPr>
            <w:r w:rsidRPr="009040F2">
              <w:rPr>
                <w:rFonts w:ascii="Arial" w:hAnsi="Arial" w:cs="Arial"/>
                <w:bCs/>
              </w:rPr>
              <w:t>NBPGR Akola</w:t>
            </w:r>
          </w:p>
        </w:tc>
      </w:tr>
      <w:tr w:rsidR="00F16654" w:rsidRPr="009040F2" w14:paraId="0FEF87C6" w14:textId="77777777" w:rsidTr="00F16654">
        <w:trPr>
          <w:trHeight w:val="385"/>
        </w:trPr>
        <w:tc>
          <w:tcPr>
            <w:tcW w:w="1195" w:type="dxa"/>
          </w:tcPr>
          <w:p w14:paraId="1DFD7DB6" w14:textId="77777777" w:rsidR="00F16654" w:rsidRPr="009040F2" w:rsidRDefault="00F16654" w:rsidP="00F16654">
            <w:pPr>
              <w:spacing w:line="480" w:lineRule="auto"/>
              <w:ind w:left="12"/>
              <w:rPr>
                <w:rFonts w:ascii="Arial" w:hAnsi="Arial" w:cs="Arial"/>
                <w:bCs/>
              </w:rPr>
            </w:pPr>
            <w:r w:rsidRPr="009040F2">
              <w:rPr>
                <w:rFonts w:ascii="Arial" w:hAnsi="Arial" w:cs="Arial"/>
                <w:bCs/>
              </w:rPr>
              <w:t>T</w:t>
            </w:r>
            <w:r w:rsidRPr="009040F2">
              <w:rPr>
                <w:rFonts w:ascii="Arial" w:hAnsi="Arial" w:cs="Arial"/>
                <w:bCs/>
                <w:vertAlign w:val="subscript"/>
              </w:rPr>
              <w:t>14</w:t>
            </w:r>
          </w:p>
        </w:tc>
        <w:tc>
          <w:tcPr>
            <w:tcW w:w="2858" w:type="dxa"/>
          </w:tcPr>
          <w:p w14:paraId="20CC709B" w14:textId="77777777" w:rsidR="00F16654" w:rsidRPr="009040F2" w:rsidRDefault="00F16654" w:rsidP="00F16654">
            <w:pPr>
              <w:spacing w:line="480" w:lineRule="auto"/>
              <w:ind w:left="420" w:hanging="279"/>
              <w:rPr>
                <w:rFonts w:ascii="Arial" w:hAnsi="Arial" w:cs="Arial"/>
                <w:bCs/>
              </w:rPr>
            </w:pPr>
            <w:r w:rsidRPr="009040F2">
              <w:rPr>
                <w:rFonts w:ascii="Arial" w:hAnsi="Arial" w:cs="Arial"/>
                <w:bCs/>
                <w:spacing w:val="4"/>
              </w:rPr>
              <w:t>IC- 420494</w:t>
            </w:r>
          </w:p>
        </w:tc>
        <w:tc>
          <w:tcPr>
            <w:tcW w:w="4381" w:type="dxa"/>
          </w:tcPr>
          <w:p w14:paraId="5E08BAB5" w14:textId="77777777" w:rsidR="00F16654" w:rsidRPr="009040F2" w:rsidRDefault="00F16654" w:rsidP="00F16654">
            <w:pPr>
              <w:spacing w:line="480" w:lineRule="auto"/>
              <w:rPr>
                <w:rFonts w:ascii="Arial" w:hAnsi="Arial" w:cs="Arial"/>
                <w:bCs/>
              </w:rPr>
            </w:pPr>
            <w:r w:rsidRPr="009040F2">
              <w:rPr>
                <w:rFonts w:ascii="Arial" w:hAnsi="Arial" w:cs="Arial"/>
                <w:bCs/>
              </w:rPr>
              <w:t>NBPGR Akola</w:t>
            </w:r>
          </w:p>
        </w:tc>
      </w:tr>
      <w:tr w:rsidR="00F16654" w:rsidRPr="009040F2" w14:paraId="310A45B7" w14:textId="77777777" w:rsidTr="00F16654">
        <w:trPr>
          <w:trHeight w:val="385"/>
        </w:trPr>
        <w:tc>
          <w:tcPr>
            <w:tcW w:w="1195" w:type="dxa"/>
          </w:tcPr>
          <w:p w14:paraId="73387E7C" w14:textId="77777777" w:rsidR="00F16654" w:rsidRPr="009040F2" w:rsidRDefault="00F16654" w:rsidP="00F16654">
            <w:pPr>
              <w:spacing w:line="480" w:lineRule="auto"/>
              <w:ind w:left="12"/>
              <w:rPr>
                <w:rFonts w:ascii="Arial" w:hAnsi="Arial" w:cs="Arial"/>
                <w:bCs/>
              </w:rPr>
            </w:pPr>
            <w:r w:rsidRPr="009040F2">
              <w:rPr>
                <w:rFonts w:ascii="Arial" w:hAnsi="Arial" w:cs="Arial"/>
                <w:bCs/>
              </w:rPr>
              <w:t>T</w:t>
            </w:r>
            <w:r w:rsidRPr="009040F2">
              <w:rPr>
                <w:rFonts w:ascii="Arial" w:hAnsi="Arial" w:cs="Arial"/>
                <w:bCs/>
                <w:vertAlign w:val="subscript"/>
              </w:rPr>
              <w:t>15</w:t>
            </w:r>
          </w:p>
        </w:tc>
        <w:tc>
          <w:tcPr>
            <w:tcW w:w="2858" w:type="dxa"/>
          </w:tcPr>
          <w:p w14:paraId="595946CB" w14:textId="77777777" w:rsidR="00F16654" w:rsidRPr="009040F2" w:rsidRDefault="00F16654" w:rsidP="00F16654">
            <w:pPr>
              <w:spacing w:line="480" w:lineRule="auto"/>
              <w:ind w:left="420" w:hanging="279"/>
              <w:rPr>
                <w:rFonts w:ascii="Arial" w:hAnsi="Arial" w:cs="Arial"/>
                <w:bCs/>
              </w:rPr>
            </w:pPr>
            <w:r w:rsidRPr="009040F2">
              <w:rPr>
                <w:rFonts w:ascii="Arial" w:hAnsi="Arial" w:cs="Arial"/>
                <w:bCs/>
                <w:spacing w:val="4"/>
              </w:rPr>
              <w:t>IC- 420785</w:t>
            </w:r>
          </w:p>
        </w:tc>
        <w:tc>
          <w:tcPr>
            <w:tcW w:w="4381" w:type="dxa"/>
          </w:tcPr>
          <w:p w14:paraId="50FDBB60" w14:textId="77777777" w:rsidR="00F16654" w:rsidRPr="009040F2" w:rsidRDefault="00F16654" w:rsidP="00F16654">
            <w:pPr>
              <w:spacing w:line="480" w:lineRule="auto"/>
              <w:rPr>
                <w:rFonts w:ascii="Arial" w:hAnsi="Arial" w:cs="Arial"/>
                <w:bCs/>
              </w:rPr>
            </w:pPr>
            <w:r w:rsidRPr="009040F2">
              <w:rPr>
                <w:rFonts w:ascii="Arial" w:hAnsi="Arial" w:cs="Arial"/>
                <w:bCs/>
              </w:rPr>
              <w:t>NBPGR Akola</w:t>
            </w:r>
          </w:p>
        </w:tc>
      </w:tr>
      <w:tr w:rsidR="00F16654" w:rsidRPr="009040F2" w14:paraId="379C8D25" w14:textId="77777777" w:rsidTr="00F16654">
        <w:trPr>
          <w:trHeight w:val="385"/>
        </w:trPr>
        <w:tc>
          <w:tcPr>
            <w:tcW w:w="1195" w:type="dxa"/>
          </w:tcPr>
          <w:p w14:paraId="72215046" w14:textId="77777777" w:rsidR="00F16654" w:rsidRPr="009040F2" w:rsidRDefault="00F16654" w:rsidP="00F16654">
            <w:pPr>
              <w:spacing w:line="480" w:lineRule="auto"/>
              <w:ind w:left="12"/>
              <w:rPr>
                <w:rFonts w:ascii="Arial" w:hAnsi="Arial" w:cs="Arial"/>
                <w:bCs/>
              </w:rPr>
            </w:pPr>
            <w:r w:rsidRPr="009040F2">
              <w:rPr>
                <w:rFonts w:ascii="Arial" w:hAnsi="Arial" w:cs="Arial"/>
                <w:bCs/>
              </w:rPr>
              <w:t>T</w:t>
            </w:r>
            <w:r w:rsidRPr="009040F2">
              <w:rPr>
                <w:rFonts w:ascii="Arial" w:hAnsi="Arial" w:cs="Arial"/>
                <w:bCs/>
                <w:vertAlign w:val="subscript"/>
              </w:rPr>
              <w:t>16</w:t>
            </w:r>
          </w:p>
        </w:tc>
        <w:tc>
          <w:tcPr>
            <w:tcW w:w="2858" w:type="dxa"/>
          </w:tcPr>
          <w:p w14:paraId="0311829F" w14:textId="77777777" w:rsidR="00F16654" w:rsidRPr="009040F2" w:rsidRDefault="00F16654" w:rsidP="00F16654">
            <w:pPr>
              <w:spacing w:line="480" w:lineRule="auto"/>
              <w:ind w:left="420" w:hanging="279"/>
              <w:rPr>
                <w:rFonts w:ascii="Arial" w:hAnsi="Arial" w:cs="Arial"/>
                <w:bCs/>
              </w:rPr>
            </w:pPr>
            <w:r w:rsidRPr="009040F2">
              <w:rPr>
                <w:rFonts w:ascii="Arial" w:hAnsi="Arial" w:cs="Arial"/>
                <w:bCs/>
                <w:spacing w:val="4"/>
              </w:rPr>
              <w:t>Ratan (Check</w:t>
            </w:r>
            <w:r w:rsidR="003F6986" w:rsidRPr="009040F2">
              <w:rPr>
                <w:rFonts w:ascii="Arial" w:hAnsi="Arial" w:cs="Arial"/>
                <w:bCs/>
                <w:spacing w:val="4"/>
              </w:rPr>
              <w:t xml:space="preserve"> </w:t>
            </w:r>
            <w:r w:rsidR="00B8415B" w:rsidRPr="009040F2">
              <w:rPr>
                <w:rFonts w:ascii="Arial" w:hAnsi="Arial" w:cs="Arial"/>
                <w:bCs/>
                <w:spacing w:val="4"/>
              </w:rPr>
              <w:t xml:space="preserve">verity  </w:t>
            </w:r>
            <w:r w:rsidRPr="009040F2">
              <w:rPr>
                <w:rFonts w:ascii="Arial" w:hAnsi="Arial" w:cs="Arial"/>
                <w:bCs/>
                <w:spacing w:val="4"/>
              </w:rPr>
              <w:t xml:space="preserve">)  </w:t>
            </w:r>
          </w:p>
        </w:tc>
        <w:tc>
          <w:tcPr>
            <w:tcW w:w="4381" w:type="dxa"/>
          </w:tcPr>
          <w:p w14:paraId="51CCC489" w14:textId="77777777" w:rsidR="00F16654" w:rsidRPr="009040F2" w:rsidRDefault="00F16654" w:rsidP="00F16654">
            <w:pPr>
              <w:spacing w:line="480" w:lineRule="auto"/>
              <w:rPr>
                <w:rFonts w:ascii="Arial" w:hAnsi="Arial" w:cs="Arial"/>
                <w:bCs/>
              </w:rPr>
            </w:pPr>
            <w:proofErr w:type="spellStart"/>
            <w:r w:rsidRPr="009040F2">
              <w:rPr>
                <w:rFonts w:ascii="Arial" w:hAnsi="Arial" w:cs="Arial"/>
                <w:bCs/>
              </w:rPr>
              <w:t>Sakoli</w:t>
            </w:r>
            <w:proofErr w:type="spellEnd"/>
          </w:p>
        </w:tc>
      </w:tr>
    </w:tbl>
    <w:p w14:paraId="0BDF98F7" w14:textId="77777777" w:rsidR="0060138D" w:rsidRPr="009040F2" w:rsidRDefault="0060138D" w:rsidP="0060138D">
      <w:pPr>
        <w:pStyle w:val="Body"/>
        <w:spacing w:after="0"/>
        <w:rPr>
          <w:rFonts w:ascii="Arial" w:hAnsi="Arial" w:cs="Arial"/>
          <w:b/>
          <w:bCs/>
        </w:rPr>
      </w:pPr>
    </w:p>
    <w:p w14:paraId="1BFBEB03" w14:textId="77777777" w:rsidR="00D755B3" w:rsidRPr="009040F2" w:rsidRDefault="00D755B3" w:rsidP="0060138D">
      <w:pPr>
        <w:pStyle w:val="Body"/>
        <w:spacing w:after="0"/>
        <w:rPr>
          <w:rFonts w:ascii="Arial" w:hAnsi="Arial" w:cs="Arial"/>
          <w:b/>
          <w:bCs/>
        </w:rPr>
      </w:pPr>
    </w:p>
    <w:p w14:paraId="2A739D2B" w14:textId="77777777" w:rsidR="00D755B3" w:rsidRPr="009040F2" w:rsidRDefault="00D755B3" w:rsidP="0060138D">
      <w:pPr>
        <w:pStyle w:val="Body"/>
        <w:spacing w:after="0"/>
        <w:rPr>
          <w:rFonts w:ascii="Arial" w:hAnsi="Arial" w:cs="Arial"/>
          <w:b/>
          <w:bCs/>
        </w:rPr>
      </w:pPr>
    </w:p>
    <w:p w14:paraId="3061549C" w14:textId="77777777" w:rsidR="0060138D" w:rsidRPr="009040F2" w:rsidRDefault="0060138D" w:rsidP="0060138D">
      <w:pPr>
        <w:pStyle w:val="Body"/>
        <w:spacing w:after="0"/>
        <w:rPr>
          <w:rFonts w:ascii="Arial" w:hAnsi="Arial" w:cs="Arial"/>
          <w:b/>
          <w:bCs/>
        </w:rPr>
      </w:pPr>
      <w:r w:rsidRPr="009040F2">
        <w:rPr>
          <w:rFonts w:ascii="Arial" w:hAnsi="Arial" w:cs="Arial"/>
          <w:b/>
          <w:bCs/>
        </w:rPr>
        <w:t>2.</w:t>
      </w:r>
      <w:r w:rsidR="004D7EB6" w:rsidRPr="009040F2">
        <w:rPr>
          <w:rFonts w:ascii="Arial" w:hAnsi="Arial" w:cs="Arial"/>
          <w:b/>
          <w:bCs/>
        </w:rPr>
        <w:t>3</w:t>
      </w:r>
      <w:r w:rsidRPr="009040F2">
        <w:rPr>
          <w:rFonts w:ascii="Arial" w:hAnsi="Arial" w:cs="Arial"/>
          <w:b/>
          <w:bCs/>
        </w:rPr>
        <w:t xml:space="preserve"> Plant height (cm)</w:t>
      </w:r>
    </w:p>
    <w:p w14:paraId="20F7C448" w14:textId="77777777" w:rsidR="0060138D" w:rsidRPr="009040F2" w:rsidRDefault="0060138D" w:rsidP="0060138D">
      <w:pPr>
        <w:pStyle w:val="Body"/>
        <w:spacing w:after="0"/>
        <w:rPr>
          <w:rFonts w:ascii="Arial" w:hAnsi="Arial" w:cs="Arial"/>
          <w:b/>
          <w:bCs/>
        </w:rPr>
      </w:pPr>
      <w:r w:rsidRPr="009040F2">
        <w:t>Plant height was recorded at 30, 50, 70, and 90 days after sowing (DAS). Five representative plants were randomly selected and tagged from each plot in every replication for periodic observations. The height of each tagged plant was measured in centimetres using a measuring scale from the soil surface (base of the plant) to the tip of the terminal shoot (apical meristem), while keeping the plant in its natural upright position. The average plant height of the five tagged plants was calculated for each plot and used for statistical analysis. This method follows the standard agronomic procedure for measuring maize plant height.</w:t>
      </w:r>
    </w:p>
    <w:p w14:paraId="5C31CF4D" w14:textId="77777777" w:rsidR="00790ADA" w:rsidRPr="009040F2" w:rsidRDefault="00790ADA" w:rsidP="00441B6F">
      <w:pPr>
        <w:pStyle w:val="Body"/>
        <w:spacing w:after="0"/>
        <w:rPr>
          <w:rFonts w:ascii="Arial" w:hAnsi="Arial" w:cs="Arial"/>
        </w:rPr>
      </w:pPr>
    </w:p>
    <w:p w14:paraId="7DEAB24F" w14:textId="77777777" w:rsidR="0060138D" w:rsidRPr="009040F2" w:rsidRDefault="0060138D" w:rsidP="0060138D">
      <w:pPr>
        <w:spacing w:line="480" w:lineRule="auto"/>
        <w:rPr>
          <w:rFonts w:ascii="Arial" w:hAnsi="Arial" w:cs="Arial"/>
          <w:b/>
          <w:bCs/>
        </w:rPr>
      </w:pPr>
      <w:r w:rsidRPr="009040F2">
        <w:rPr>
          <w:rFonts w:ascii="Arial" w:hAnsi="Arial" w:cs="Arial"/>
          <w:b/>
          <w:bCs/>
        </w:rPr>
        <w:t>2.</w:t>
      </w:r>
      <w:r w:rsidR="004D7EB6" w:rsidRPr="009040F2">
        <w:rPr>
          <w:rFonts w:ascii="Arial" w:hAnsi="Arial" w:cs="Arial"/>
          <w:b/>
          <w:bCs/>
        </w:rPr>
        <w:t xml:space="preserve">4 </w:t>
      </w:r>
      <w:r w:rsidRPr="009040F2">
        <w:rPr>
          <w:rFonts w:ascii="Arial" w:hAnsi="Arial" w:cs="Arial"/>
          <w:b/>
          <w:bCs/>
        </w:rPr>
        <w:t xml:space="preserve">Number of pods per plant </w:t>
      </w:r>
    </w:p>
    <w:p w14:paraId="2FC76BC6" w14:textId="77777777" w:rsidR="00FD5489" w:rsidRPr="009040F2" w:rsidRDefault="0060138D" w:rsidP="0060138D">
      <w:pPr>
        <w:spacing w:line="480" w:lineRule="auto"/>
        <w:rPr>
          <w:rFonts w:ascii="Arial" w:hAnsi="Arial" w:cs="Arial"/>
        </w:rPr>
      </w:pPr>
      <w:r w:rsidRPr="009040F2">
        <w:rPr>
          <w:rFonts w:ascii="Arial" w:hAnsi="Arial" w:cs="Arial"/>
        </w:rPr>
        <w:t xml:space="preserve">             </w:t>
      </w:r>
      <w:r w:rsidR="00FD5489" w:rsidRPr="009040F2">
        <w:rPr>
          <w:rFonts w:ascii="Arial" w:hAnsi="Arial" w:cs="Arial"/>
        </w:rPr>
        <w:t>The number of pods was counted from five randomly selected sample plants in each treatment, and the average number of pods per plant was calculated.</w:t>
      </w:r>
    </w:p>
    <w:p w14:paraId="107E5423" w14:textId="77777777" w:rsidR="0060138D" w:rsidRPr="009040F2" w:rsidRDefault="004D7EB6" w:rsidP="0060138D">
      <w:pPr>
        <w:spacing w:line="480" w:lineRule="auto"/>
        <w:rPr>
          <w:rFonts w:ascii="Arial" w:hAnsi="Arial" w:cs="Arial"/>
          <w:b/>
          <w:bCs/>
        </w:rPr>
      </w:pPr>
      <w:r w:rsidRPr="009040F2">
        <w:rPr>
          <w:rFonts w:ascii="Arial" w:hAnsi="Arial" w:cs="Arial"/>
          <w:b/>
          <w:bCs/>
        </w:rPr>
        <w:t xml:space="preserve">2.5 </w:t>
      </w:r>
      <w:r w:rsidR="0060138D" w:rsidRPr="009040F2">
        <w:rPr>
          <w:rFonts w:ascii="Arial" w:hAnsi="Arial" w:cs="Arial"/>
          <w:b/>
          <w:bCs/>
        </w:rPr>
        <w:t>Number of seeds per pod</w:t>
      </w:r>
    </w:p>
    <w:p w14:paraId="596E87F3" w14:textId="77777777" w:rsidR="0060138D" w:rsidRPr="009040F2" w:rsidRDefault="0060138D" w:rsidP="0060138D">
      <w:pPr>
        <w:spacing w:line="480" w:lineRule="auto"/>
        <w:rPr>
          <w:rFonts w:ascii="Arial" w:hAnsi="Arial" w:cs="Arial"/>
        </w:rPr>
      </w:pPr>
      <w:r w:rsidRPr="009040F2">
        <w:t>Ten pods from each observation plant were randomly selected and threshed; the seeds from these pods were counted to determine the average number of seeds per pod.</w:t>
      </w:r>
    </w:p>
    <w:p w14:paraId="006248D4" w14:textId="77777777" w:rsidR="0060138D" w:rsidRPr="009040F2" w:rsidRDefault="004D7EB6" w:rsidP="0060138D">
      <w:pPr>
        <w:spacing w:line="480" w:lineRule="auto"/>
        <w:rPr>
          <w:rFonts w:ascii="Arial" w:hAnsi="Arial" w:cs="Arial"/>
          <w:b/>
          <w:bCs/>
        </w:rPr>
      </w:pPr>
      <w:r w:rsidRPr="009040F2">
        <w:rPr>
          <w:rFonts w:ascii="Arial" w:hAnsi="Arial" w:cs="Arial"/>
          <w:b/>
          <w:bCs/>
        </w:rPr>
        <w:t xml:space="preserve">2.6 </w:t>
      </w:r>
      <w:r w:rsidR="0060138D" w:rsidRPr="009040F2">
        <w:rPr>
          <w:rFonts w:ascii="Arial" w:hAnsi="Arial" w:cs="Arial"/>
          <w:b/>
          <w:bCs/>
        </w:rPr>
        <w:t xml:space="preserve">100 seed weight (Test weight) (g) </w:t>
      </w:r>
    </w:p>
    <w:p w14:paraId="55908E6F" w14:textId="77777777" w:rsidR="0060138D" w:rsidRPr="009040F2" w:rsidRDefault="0060138D" w:rsidP="0060138D">
      <w:pPr>
        <w:spacing w:line="480" w:lineRule="auto"/>
        <w:rPr>
          <w:rFonts w:ascii="Arial" w:hAnsi="Arial" w:cs="Arial"/>
        </w:rPr>
      </w:pPr>
      <w:r w:rsidRPr="009040F2">
        <w:lastRenderedPageBreak/>
        <w:t>Fully dried seeds were collected from each treatment and replication, and 100 seeds were manually counted from each sample for the determination of seed-related parameters. The weight was accurately recorded using an electronic balance (Anamed) and reported as 100-seed weight/test weight (g).</w:t>
      </w:r>
    </w:p>
    <w:p w14:paraId="25B5129E" w14:textId="77777777" w:rsidR="0060138D" w:rsidRPr="009040F2" w:rsidRDefault="0060138D" w:rsidP="0060138D">
      <w:pPr>
        <w:spacing w:line="480" w:lineRule="auto"/>
        <w:rPr>
          <w:rFonts w:ascii="Arial" w:hAnsi="Arial" w:cs="Arial"/>
          <w:b/>
          <w:bCs/>
        </w:rPr>
      </w:pPr>
      <w:r w:rsidRPr="009040F2">
        <w:rPr>
          <w:rFonts w:ascii="Arial" w:hAnsi="Arial" w:cs="Arial"/>
          <w:b/>
          <w:bCs/>
        </w:rPr>
        <w:t xml:space="preserve"> </w:t>
      </w:r>
      <w:r w:rsidR="004D7EB6" w:rsidRPr="009040F2">
        <w:rPr>
          <w:rFonts w:ascii="Arial" w:hAnsi="Arial" w:cs="Arial"/>
          <w:b/>
          <w:bCs/>
        </w:rPr>
        <w:t xml:space="preserve">2.7 </w:t>
      </w:r>
      <w:r w:rsidRPr="009040F2">
        <w:rPr>
          <w:rFonts w:ascii="Arial" w:hAnsi="Arial" w:cs="Arial"/>
          <w:b/>
          <w:bCs/>
        </w:rPr>
        <w:t>Seed yield per plot (g)</w:t>
      </w:r>
    </w:p>
    <w:p w14:paraId="2E97F48B" w14:textId="77777777" w:rsidR="002E0321" w:rsidRPr="009040F2" w:rsidRDefault="0060138D" w:rsidP="0060138D">
      <w:pPr>
        <w:spacing w:line="480" w:lineRule="auto"/>
        <w:rPr>
          <w:rFonts w:ascii="Arial" w:hAnsi="Arial" w:cs="Arial"/>
        </w:rPr>
      </w:pPr>
      <w:r w:rsidRPr="009040F2">
        <w:t>Seeds from the five observation plants were also included; based on this weight, seed yield per plot was recorded.</w:t>
      </w:r>
    </w:p>
    <w:p w14:paraId="168D345E" w14:textId="77777777" w:rsidR="0060138D" w:rsidRPr="009040F2" w:rsidRDefault="004D7EB6" w:rsidP="0060138D">
      <w:pPr>
        <w:spacing w:line="480" w:lineRule="auto"/>
        <w:rPr>
          <w:rFonts w:ascii="Arial" w:hAnsi="Arial" w:cs="Arial"/>
          <w:b/>
          <w:bCs/>
        </w:rPr>
      </w:pPr>
      <w:r w:rsidRPr="009040F2">
        <w:rPr>
          <w:rFonts w:ascii="Arial" w:hAnsi="Arial" w:cs="Arial"/>
          <w:b/>
          <w:bCs/>
        </w:rPr>
        <w:t xml:space="preserve">2.8 </w:t>
      </w:r>
      <w:r w:rsidR="0060138D" w:rsidRPr="009040F2">
        <w:rPr>
          <w:rFonts w:ascii="Arial" w:hAnsi="Arial" w:cs="Arial"/>
          <w:b/>
          <w:bCs/>
        </w:rPr>
        <w:t>Seed yield per plant (g):</w:t>
      </w:r>
    </w:p>
    <w:p w14:paraId="421EB2A5" w14:textId="77777777" w:rsidR="0060138D" w:rsidRPr="009040F2" w:rsidRDefault="0060138D" w:rsidP="0060138D">
      <w:pPr>
        <w:spacing w:line="480" w:lineRule="auto"/>
        <w:rPr>
          <w:rFonts w:ascii="Arial" w:hAnsi="Arial" w:cs="Arial"/>
          <w:bCs/>
        </w:rPr>
      </w:pPr>
      <w:r w:rsidRPr="009040F2">
        <w:t>Five representative plants were randomly selected from each plot for recording observations. The pods harvested from each selected plant were manually threshed, cleaned, and weighed separately. The average seed yield per plant was then calculated and expressed in grams (g).</w:t>
      </w:r>
      <w:r w:rsidRPr="009040F2">
        <w:br/>
        <w:t>2.9 STATISTICAL ANALYSIS</w:t>
      </w:r>
    </w:p>
    <w:p w14:paraId="2EB83C22" w14:textId="77777777" w:rsidR="0060138D" w:rsidRPr="009040F2" w:rsidRDefault="0060138D" w:rsidP="0060138D">
      <w:pPr>
        <w:spacing w:line="480" w:lineRule="auto"/>
        <w:rPr>
          <w:rFonts w:ascii="Arial" w:hAnsi="Arial" w:cs="Arial"/>
          <w:bCs/>
        </w:rPr>
      </w:pPr>
      <w:r w:rsidRPr="009040F2">
        <w:t>Statistical analysis of the data was performed using the methods suggested by Panse and Sukhatme (1967) and Gomez and Gomez (1984). The F test of significance was used to determine whether the observed treatment effects were significant. The standard error (SE) and critical difference (CD) at the 5% level of probability were calculated. The CD value was used to interpret the data.</w:t>
      </w:r>
    </w:p>
    <w:p w14:paraId="6CE7B62C" w14:textId="77777777" w:rsidR="00790ADA" w:rsidRPr="009040F2" w:rsidRDefault="00790ADA" w:rsidP="00441B6F">
      <w:pPr>
        <w:pStyle w:val="Body"/>
        <w:spacing w:after="0"/>
        <w:rPr>
          <w:rFonts w:ascii="Arial" w:hAnsi="Arial" w:cs="Arial"/>
        </w:rPr>
      </w:pPr>
    </w:p>
    <w:p w14:paraId="10449D50" w14:textId="77777777" w:rsidR="00902823" w:rsidRPr="009040F2" w:rsidRDefault="00000F8F" w:rsidP="00441B6F">
      <w:pPr>
        <w:pStyle w:val="Head1"/>
        <w:spacing w:after="0"/>
        <w:jc w:val="both"/>
        <w:rPr>
          <w:rFonts w:ascii="Arial" w:hAnsi="Arial" w:cs="Arial"/>
        </w:rPr>
      </w:pPr>
      <w:r w:rsidRPr="009040F2">
        <w:t>3. RESULTS AND DISCUSSION</w:t>
      </w:r>
    </w:p>
    <w:p w14:paraId="3353CC1F" w14:textId="77777777" w:rsidR="004D7EB6" w:rsidRPr="009040F2" w:rsidRDefault="004D7EB6" w:rsidP="004D7EB6">
      <w:pPr>
        <w:spacing w:before="240" w:line="480" w:lineRule="auto"/>
        <w:jc w:val="both"/>
        <w:rPr>
          <w:rFonts w:ascii="Arial" w:hAnsi="Arial" w:cs="Arial"/>
          <w:b/>
          <w:bCs/>
        </w:rPr>
      </w:pPr>
      <w:r w:rsidRPr="009040F2">
        <w:rPr>
          <w:rFonts w:ascii="Arial" w:hAnsi="Arial" w:cs="Arial"/>
          <w:b/>
          <w:bCs/>
        </w:rPr>
        <w:t>YIELD PARAMETERS</w:t>
      </w:r>
    </w:p>
    <w:p w14:paraId="30CA94BC" w14:textId="77777777" w:rsidR="004D7EB6" w:rsidRPr="009040F2" w:rsidRDefault="004D7EB6" w:rsidP="004D7EB6">
      <w:pPr>
        <w:spacing w:before="240" w:line="480" w:lineRule="auto"/>
        <w:jc w:val="both"/>
        <w:rPr>
          <w:rFonts w:ascii="Arial" w:hAnsi="Arial" w:cs="Arial"/>
          <w:b/>
          <w:bCs/>
          <w:i/>
          <w:iCs/>
        </w:rPr>
      </w:pPr>
      <w:r w:rsidRPr="009040F2">
        <w:rPr>
          <w:rFonts w:ascii="Arial" w:hAnsi="Arial" w:cs="Arial"/>
          <w:b/>
          <w:bCs/>
          <w:i/>
          <w:iCs/>
        </w:rPr>
        <w:t>3.1 Plant height (cm)</w:t>
      </w:r>
    </w:p>
    <w:p w14:paraId="66B8B11C" w14:textId="77777777" w:rsidR="001E5FFD" w:rsidRPr="009040F2" w:rsidRDefault="004D7EB6" w:rsidP="00A874A1">
      <w:pPr>
        <w:spacing w:before="240" w:line="480" w:lineRule="auto"/>
        <w:ind w:firstLine="1440"/>
        <w:jc w:val="both"/>
        <w:rPr>
          <w:rFonts w:ascii="Arial" w:hAnsi="Arial" w:cs="Arial"/>
        </w:rPr>
      </w:pPr>
      <w:r w:rsidRPr="009040F2">
        <w:t>In this experiment, plant height was measured at four stages, i.e., from 30 to 90 days after sowing at intervals of 20 days. The findings are presented in Table 1. At all stages, plant height gradually increased from 30 DAS to 90 DAS. Genotype EC-540902 recorded the significantly highest plant height at all growth stages. At 30 DAS, differences in plant height were significant. Six genotypes recorded significantly greater plant height than check Ratan (12.77 cm). Genotype EC-540902 (15.86 cm) recorded significantly greater plant height than check Ratan, followed by IC-120463 (14.67 cm) and EC-539032 (13.89 cm). However, genotypes IC-120497 (12.81 cm) and EC-389370 (12.74 cm) were found to be at par with check Ratan.</w:t>
      </w:r>
    </w:p>
    <w:p w14:paraId="566F5D95" w14:textId="77777777" w:rsidR="004D7EB6" w:rsidRPr="009040F2" w:rsidRDefault="004D7EB6" w:rsidP="00A874A1">
      <w:pPr>
        <w:spacing w:before="240" w:line="480" w:lineRule="auto"/>
        <w:ind w:firstLine="1440"/>
        <w:jc w:val="both"/>
        <w:rPr>
          <w:rFonts w:ascii="Arial" w:hAnsi="Arial" w:cs="Arial"/>
        </w:rPr>
      </w:pPr>
      <w:r w:rsidRPr="009040F2">
        <w:lastRenderedPageBreak/>
        <w:t>Six genotypes recorded significantly lower plant height than check Ratan. Genotype IC-120442 (10.51 cm) recorded the lowest plant height; however, genotype EC-389370 (12.74 cm) was found to be at par with check Ratan.</w:t>
      </w:r>
    </w:p>
    <w:p w14:paraId="0965F1E0" w14:textId="77777777" w:rsidR="004D7EB6" w:rsidRPr="009040F2" w:rsidRDefault="004D7EB6" w:rsidP="004D7EB6">
      <w:pPr>
        <w:spacing w:before="240" w:line="480" w:lineRule="auto"/>
        <w:jc w:val="both"/>
        <w:rPr>
          <w:rFonts w:ascii="Arial" w:hAnsi="Arial" w:cs="Arial"/>
        </w:rPr>
      </w:pPr>
      <w:r w:rsidRPr="009040F2">
        <w:t>At 50 DAS, differences in plant height were significant. Nine genotypes recorded significantly greater plant height than check Ratan (20.65 cm). Genotype EC-540902 (26.09 cm) recorded significantly greater plant height than check Ratan, followed by IC-120463 (24.74 cm) and EC-539032 (23.07 cm).</w:t>
      </w:r>
    </w:p>
    <w:p w14:paraId="26FCE290" w14:textId="77777777" w:rsidR="004D7EB6" w:rsidRPr="009040F2" w:rsidRDefault="004D7EB6" w:rsidP="004D7EB6">
      <w:pPr>
        <w:spacing w:before="240" w:line="480" w:lineRule="auto"/>
        <w:jc w:val="both"/>
        <w:rPr>
          <w:rFonts w:ascii="Arial" w:hAnsi="Arial" w:cs="Arial"/>
        </w:rPr>
      </w:pPr>
      <w:r w:rsidRPr="009040F2">
        <w:t>Six genotypes recorded significantly lower plant height than check Ratan. The significantly lowest plant height was recorded in genotype IC-120442 (17.77 cm).</w:t>
      </w:r>
    </w:p>
    <w:p w14:paraId="4E8C6D07" w14:textId="77777777" w:rsidR="004D7EB6" w:rsidRPr="009040F2" w:rsidRDefault="004D7EB6" w:rsidP="004D7EB6">
      <w:pPr>
        <w:spacing w:before="240" w:line="480" w:lineRule="auto"/>
        <w:jc w:val="both"/>
        <w:rPr>
          <w:rFonts w:ascii="Arial" w:hAnsi="Arial" w:cs="Arial"/>
        </w:rPr>
      </w:pPr>
      <w:r w:rsidRPr="009040F2">
        <w:t>At 70 DAS, differences in plant height were significant. Four genotypes recorded significantly greater plant height than check Ratan (35.53 cm). Genotype EC-540902 (42.31 cm) recorded the significantly highest plant height, followed by IC-120463 (41.73 cm), EC-539032 (38.44 cm), and IC-420494 (36.24 cm). However, genotypes EC-389370 (35.75 cm), IC-420784 (35.60 cm), IC-120497 (35.53 cm), IC-208430 (35.37 cm), and IC-345448 (33.38 cm) were found to be at par with check Ratan.</w:t>
      </w:r>
    </w:p>
    <w:p w14:paraId="7C3F80A7" w14:textId="77777777" w:rsidR="004D7EB6" w:rsidRPr="009040F2" w:rsidRDefault="004D7EB6" w:rsidP="004D7EB6">
      <w:pPr>
        <w:spacing w:before="240" w:line="480" w:lineRule="auto"/>
        <w:jc w:val="both"/>
        <w:rPr>
          <w:rFonts w:ascii="Arial" w:hAnsi="Arial" w:cs="Arial"/>
        </w:rPr>
      </w:pPr>
      <w:r w:rsidRPr="009040F2">
        <w:t>Six genotypes recorded significantly lower plant height than check Ratan. The significantly lowest plant height was recorded in genotype IC-120442 (29.81 cm).</w:t>
      </w:r>
    </w:p>
    <w:p w14:paraId="2B378214" w14:textId="77777777" w:rsidR="004D7EB6" w:rsidRPr="009040F2" w:rsidRDefault="004D7EB6" w:rsidP="004D7EB6">
      <w:pPr>
        <w:spacing w:before="240" w:line="480" w:lineRule="auto"/>
        <w:jc w:val="both"/>
        <w:rPr>
          <w:rFonts w:ascii="Arial" w:hAnsi="Arial" w:cs="Arial"/>
        </w:rPr>
      </w:pPr>
      <w:r w:rsidRPr="009040F2">
        <w:t>At 90 DAS, differences in plant height were significant. Four genotypes recorded significantly greater plant height than check Ratan (45.63 cm). Genotype EC-540902 (52.66 cm) recorded the highest plant height compared with check Ratan, followed by IC-120463 (52.55 cm), EC-539032 (48.21 cm), and IC-420494 (47.23 cm). However, genotypes IC-420785 (45.83 cm), EC-389370 (45.97 cm), IC-120497 (46.02 cm), EC-405302 (46.24 cm), IC-420784 (45.22 cm), IC-345448 (45.52 cm), and IC-208430 (45.55 cm) were found to be at par with check Ratan.</w:t>
      </w:r>
    </w:p>
    <w:p w14:paraId="0B85F30A" w14:textId="77777777" w:rsidR="004D7EB6" w:rsidRPr="009040F2" w:rsidRDefault="004D7EB6" w:rsidP="004D7EB6">
      <w:pPr>
        <w:spacing w:before="240" w:line="480" w:lineRule="auto"/>
        <w:jc w:val="both"/>
        <w:rPr>
          <w:rFonts w:ascii="Arial" w:hAnsi="Arial" w:cs="Arial"/>
        </w:rPr>
      </w:pPr>
      <w:r w:rsidRPr="009040F2">
        <w:t>The significantly lowest plant height was recorded in genotype IC-120442 (41.87 cm).</w:t>
      </w:r>
    </w:p>
    <w:p w14:paraId="2CC97BD5" w14:textId="77777777" w:rsidR="004D7EB6" w:rsidRPr="009040F2" w:rsidRDefault="004D7EB6" w:rsidP="004D7EB6">
      <w:pPr>
        <w:spacing w:before="240" w:line="480" w:lineRule="auto"/>
        <w:jc w:val="both"/>
        <w:rPr>
          <w:rFonts w:ascii="Arial" w:hAnsi="Arial" w:cs="Arial"/>
        </w:rPr>
      </w:pPr>
      <w:r w:rsidRPr="009040F2">
        <w:t>Plant height is one of the important morphological characteristics of lathyrus. The results clearly showed an increasing trend in plant height, which was statistically significant at all growth stages of the crop. This may be due to the indeterminate behaviour of the species (Goyal, 2003).</w:t>
      </w:r>
    </w:p>
    <w:p w14:paraId="48A072DE" w14:textId="77777777" w:rsidR="004D7EB6" w:rsidRPr="009040F2" w:rsidRDefault="004D7EB6" w:rsidP="004D7EB6">
      <w:pPr>
        <w:spacing w:before="240" w:line="480" w:lineRule="auto"/>
        <w:ind w:left="90"/>
        <w:jc w:val="both"/>
        <w:rPr>
          <w:rFonts w:ascii="Arial" w:hAnsi="Arial" w:cs="Arial"/>
        </w:rPr>
      </w:pPr>
      <w:r w:rsidRPr="009040F2">
        <w:lastRenderedPageBreak/>
        <w:t>Genotype EC-540902 was the tallest among the genotypes. Its tallness may be attributed to its erect type and longer internodes, resulting from favourable cell elongation at the endogenous level.</w:t>
      </w:r>
    </w:p>
    <w:p w14:paraId="4E639C58" w14:textId="041991FE" w:rsidR="000A2A61" w:rsidRPr="009040F2" w:rsidRDefault="000A2A61" w:rsidP="000A2A61">
      <w:pPr>
        <w:spacing w:before="240"/>
        <w:ind w:left="91"/>
        <w:jc w:val="both"/>
        <w:rPr>
          <w:rFonts w:ascii="Arial" w:hAnsi="Arial" w:cs="Arial"/>
        </w:rPr>
      </w:pPr>
      <w:r w:rsidRPr="009040F2">
        <w:t xml:space="preserve">The present findings are supported by </w:t>
      </w:r>
      <w:r w:rsidR="009A6F2D" w:rsidRPr="009A6F2D">
        <w:t>De Falco</w:t>
      </w:r>
      <w:r w:rsidRPr="009040F2">
        <w:t xml:space="preserve"> et al. (1991), who concluded that the selected lines were generally taller (73 cm) than the local lines (67 cm).</w:t>
      </w:r>
    </w:p>
    <w:p w14:paraId="5E71B2CF" w14:textId="77777777" w:rsidR="004D7EB6" w:rsidRPr="009040F2" w:rsidRDefault="004D7EB6" w:rsidP="004D7EB6">
      <w:pPr>
        <w:tabs>
          <w:tab w:val="left" w:pos="90"/>
        </w:tabs>
        <w:spacing w:before="240"/>
        <w:ind w:left="91" w:hanging="90"/>
        <w:jc w:val="both"/>
        <w:rPr>
          <w:rFonts w:ascii="Arial" w:hAnsi="Arial" w:cs="Arial"/>
        </w:rPr>
      </w:pPr>
      <w:r w:rsidRPr="009040F2">
        <w:t>Genotypic differences in plant height in lathyrus (54 cm to 74 cm) were also reported by Zode et al. (1999b), Pandey et al. (2001b), and Goyal (2003).</w:t>
      </w:r>
    </w:p>
    <w:p w14:paraId="4AE59D0B" w14:textId="77777777" w:rsidR="004D7EB6" w:rsidRPr="009040F2" w:rsidRDefault="004D7EB6" w:rsidP="004D7EB6">
      <w:pPr>
        <w:tabs>
          <w:tab w:val="left" w:pos="90"/>
        </w:tabs>
        <w:spacing w:before="240"/>
        <w:ind w:left="91" w:hanging="90"/>
        <w:jc w:val="both"/>
        <w:rPr>
          <w:rFonts w:ascii="Arial" w:hAnsi="Arial" w:cs="Arial"/>
        </w:rPr>
        <w:sectPr w:rsidR="004D7EB6" w:rsidRPr="009040F2" w:rsidSect="007D7827">
          <w:headerReference w:type="even" r:id="rId8"/>
          <w:headerReference w:type="default" r:id="rId9"/>
          <w:footerReference w:type="even" r:id="rId10"/>
          <w:footerReference w:type="default" r:id="rId11"/>
          <w:headerReference w:type="first" r:id="rId12"/>
          <w:footerReference w:type="first" r:id="rId13"/>
          <w:type w:val="continuous"/>
          <w:pgSz w:w="11906" w:h="16838"/>
          <w:pgMar w:top="1440" w:right="1440" w:bottom="1440" w:left="1440" w:header="708" w:footer="708" w:gutter="0"/>
          <w:cols w:space="708"/>
          <w:docGrid w:linePitch="360"/>
        </w:sectPr>
      </w:pPr>
    </w:p>
    <w:p w14:paraId="65C693C6" w14:textId="77777777" w:rsidR="004D7EB6" w:rsidRPr="009040F2" w:rsidRDefault="004D7EB6" w:rsidP="004D7EB6">
      <w:pPr>
        <w:tabs>
          <w:tab w:val="left" w:pos="90"/>
        </w:tabs>
        <w:spacing w:before="240"/>
        <w:ind w:left="91" w:hanging="90"/>
        <w:jc w:val="both"/>
        <w:rPr>
          <w:rFonts w:ascii="Arial" w:hAnsi="Arial" w:cs="Arial"/>
        </w:rPr>
      </w:pPr>
      <w:r w:rsidRPr="009040F2">
        <w:rPr>
          <w:rFonts w:ascii="Arial" w:hAnsi="Arial" w:cs="Arial"/>
          <w:b/>
          <w:bCs/>
        </w:rPr>
        <w:lastRenderedPageBreak/>
        <w:t>Table 1:  Plant height (cm) of different genotypes of lathyrus at 30, 50, 70 and 90 DAS.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0"/>
        <w:gridCol w:w="2024"/>
        <w:gridCol w:w="1798"/>
        <w:gridCol w:w="1793"/>
        <w:gridCol w:w="2035"/>
      </w:tblGrid>
      <w:tr w:rsidR="004D7EB6" w:rsidRPr="009040F2" w14:paraId="1FDCD563" w14:textId="77777777" w:rsidTr="004D7EB6">
        <w:trPr>
          <w:trHeight w:val="315"/>
        </w:trPr>
        <w:tc>
          <w:tcPr>
            <w:tcW w:w="1455" w:type="pct"/>
            <w:vMerge w:val="restart"/>
          </w:tcPr>
          <w:p w14:paraId="0E1FF889" w14:textId="77777777" w:rsidR="004D7EB6" w:rsidRPr="009040F2" w:rsidRDefault="004D7EB6" w:rsidP="00BB5595">
            <w:pPr>
              <w:ind w:left="720" w:hanging="544"/>
              <w:rPr>
                <w:rFonts w:ascii="Arial" w:hAnsi="Arial" w:cs="Arial"/>
              </w:rPr>
            </w:pPr>
            <w:r w:rsidRPr="009040F2">
              <w:rPr>
                <w:rFonts w:ascii="Arial" w:hAnsi="Arial" w:cs="Arial"/>
              </w:rPr>
              <w:t>Treatments</w:t>
            </w:r>
          </w:p>
        </w:tc>
        <w:tc>
          <w:tcPr>
            <w:tcW w:w="3545" w:type="pct"/>
            <w:gridSpan w:val="4"/>
          </w:tcPr>
          <w:p w14:paraId="7B8E5EEE" w14:textId="77777777" w:rsidR="004D7EB6" w:rsidRPr="009040F2" w:rsidRDefault="004D7EB6" w:rsidP="00BB5595">
            <w:pPr>
              <w:ind w:left="720"/>
              <w:jc w:val="center"/>
              <w:rPr>
                <w:rFonts w:ascii="Arial" w:hAnsi="Arial" w:cs="Arial"/>
              </w:rPr>
            </w:pPr>
            <w:r w:rsidRPr="009040F2">
              <w:rPr>
                <w:rFonts w:ascii="Arial" w:hAnsi="Arial" w:cs="Arial"/>
              </w:rPr>
              <w:t>Growth Stage</w:t>
            </w:r>
          </w:p>
        </w:tc>
      </w:tr>
      <w:tr w:rsidR="004D7EB6" w:rsidRPr="009040F2" w14:paraId="73BFF8DE" w14:textId="77777777" w:rsidTr="004D7EB6">
        <w:trPr>
          <w:trHeight w:val="125"/>
        </w:trPr>
        <w:tc>
          <w:tcPr>
            <w:tcW w:w="1455" w:type="pct"/>
            <w:vMerge/>
          </w:tcPr>
          <w:p w14:paraId="75F2F36E" w14:textId="77777777" w:rsidR="004D7EB6" w:rsidRPr="009040F2" w:rsidRDefault="004D7EB6" w:rsidP="00BB5595">
            <w:pPr>
              <w:ind w:left="720" w:hanging="544"/>
              <w:rPr>
                <w:rFonts w:ascii="Arial" w:hAnsi="Arial" w:cs="Arial"/>
              </w:rPr>
            </w:pPr>
          </w:p>
        </w:tc>
        <w:tc>
          <w:tcPr>
            <w:tcW w:w="938" w:type="pct"/>
          </w:tcPr>
          <w:p w14:paraId="0471B335" w14:textId="77777777" w:rsidR="004D7EB6" w:rsidRPr="009040F2" w:rsidRDefault="004D7EB6" w:rsidP="00BB5595">
            <w:pPr>
              <w:ind w:left="39"/>
              <w:rPr>
                <w:rFonts w:ascii="Arial" w:hAnsi="Arial" w:cs="Arial"/>
              </w:rPr>
            </w:pPr>
            <w:r w:rsidRPr="009040F2">
              <w:rPr>
                <w:rFonts w:ascii="Arial" w:hAnsi="Arial" w:cs="Arial"/>
              </w:rPr>
              <w:t>30 DAS</w:t>
            </w:r>
          </w:p>
        </w:tc>
        <w:tc>
          <w:tcPr>
            <w:tcW w:w="833" w:type="pct"/>
          </w:tcPr>
          <w:p w14:paraId="18F4AFA1" w14:textId="77777777" w:rsidR="004D7EB6" w:rsidRPr="009040F2" w:rsidRDefault="004D7EB6" w:rsidP="00BB5595">
            <w:pPr>
              <w:rPr>
                <w:rFonts w:ascii="Arial" w:hAnsi="Arial" w:cs="Arial"/>
              </w:rPr>
            </w:pPr>
            <w:r w:rsidRPr="009040F2">
              <w:rPr>
                <w:rFonts w:ascii="Arial" w:hAnsi="Arial" w:cs="Arial"/>
              </w:rPr>
              <w:t>50 DAS</w:t>
            </w:r>
          </w:p>
        </w:tc>
        <w:tc>
          <w:tcPr>
            <w:tcW w:w="831" w:type="pct"/>
          </w:tcPr>
          <w:p w14:paraId="7E026FE1" w14:textId="77777777" w:rsidR="004D7EB6" w:rsidRPr="009040F2" w:rsidRDefault="004D7EB6" w:rsidP="00BB5595">
            <w:pPr>
              <w:rPr>
                <w:rFonts w:ascii="Arial" w:hAnsi="Arial" w:cs="Arial"/>
              </w:rPr>
            </w:pPr>
            <w:r w:rsidRPr="009040F2">
              <w:rPr>
                <w:rFonts w:ascii="Arial" w:hAnsi="Arial" w:cs="Arial"/>
              </w:rPr>
              <w:t>70 DAS</w:t>
            </w:r>
          </w:p>
        </w:tc>
        <w:tc>
          <w:tcPr>
            <w:tcW w:w="941" w:type="pct"/>
          </w:tcPr>
          <w:p w14:paraId="3E8AF403" w14:textId="77777777" w:rsidR="004D7EB6" w:rsidRPr="009040F2" w:rsidRDefault="004D7EB6" w:rsidP="00BB5595">
            <w:pPr>
              <w:rPr>
                <w:rFonts w:ascii="Arial" w:hAnsi="Arial" w:cs="Arial"/>
              </w:rPr>
            </w:pPr>
            <w:r w:rsidRPr="009040F2">
              <w:rPr>
                <w:rFonts w:ascii="Arial" w:hAnsi="Arial" w:cs="Arial"/>
              </w:rPr>
              <w:t>90 DAS</w:t>
            </w:r>
          </w:p>
        </w:tc>
      </w:tr>
      <w:tr w:rsidR="004D7EB6" w:rsidRPr="009040F2" w14:paraId="141D53CB" w14:textId="77777777" w:rsidTr="004D7EB6">
        <w:trPr>
          <w:trHeight w:val="470"/>
        </w:trPr>
        <w:tc>
          <w:tcPr>
            <w:tcW w:w="1455" w:type="pct"/>
          </w:tcPr>
          <w:p w14:paraId="26BB5E6D" w14:textId="77777777" w:rsidR="004D7EB6" w:rsidRPr="009040F2" w:rsidRDefault="004D7EB6" w:rsidP="00BB5595">
            <w:pPr>
              <w:ind w:left="720" w:hanging="544"/>
              <w:rPr>
                <w:rFonts w:ascii="Arial" w:hAnsi="Arial" w:cs="Arial"/>
              </w:rPr>
            </w:pPr>
            <w:r w:rsidRPr="009040F2">
              <w:rPr>
                <w:rFonts w:ascii="Arial" w:hAnsi="Arial" w:cs="Arial"/>
              </w:rPr>
              <w:t>IC-120442</w:t>
            </w:r>
          </w:p>
        </w:tc>
        <w:tc>
          <w:tcPr>
            <w:tcW w:w="938" w:type="pct"/>
            <w:vAlign w:val="bottom"/>
          </w:tcPr>
          <w:p w14:paraId="7D224626" w14:textId="77777777" w:rsidR="004D7EB6" w:rsidRPr="009040F2" w:rsidRDefault="004D7EB6" w:rsidP="00BB5595">
            <w:pPr>
              <w:ind w:left="39"/>
              <w:rPr>
                <w:rFonts w:ascii="Arial" w:hAnsi="Arial" w:cs="Arial"/>
              </w:rPr>
            </w:pPr>
            <w:r w:rsidRPr="009040F2">
              <w:rPr>
                <w:rFonts w:ascii="Arial" w:hAnsi="Arial" w:cs="Arial"/>
              </w:rPr>
              <w:t>10.51</w:t>
            </w:r>
          </w:p>
        </w:tc>
        <w:tc>
          <w:tcPr>
            <w:tcW w:w="833" w:type="pct"/>
            <w:vAlign w:val="bottom"/>
          </w:tcPr>
          <w:p w14:paraId="26EA15BE" w14:textId="77777777" w:rsidR="004D7EB6" w:rsidRPr="009040F2" w:rsidRDefault="004D7EB6" w:rsidP="00BB5595">
            <w:pPr>
              <w:ind w:left="720" w:hanging="685"/>
              <w:rPr>
                <w:rFonts w:ascii="Arial" w:hAnsi="Arial" w:cs="Arial"/>
              </w:rPr>
            </w:pPr>
            <w:r w:rsidRPr="009040F2">
              <w:rPr>
                <w:rFonts w:ascii="Arial" w:hAnsi="Arial" w:cs="Arial"/>
              </w:rPr>
              <w:t>17.77</w:t>
            </w:r>
          </w:p>
        </w:tc>
        <w:tc>
          <w:tcPr>
            <w:tcW w:w="831" w:type="pct"/>
            <w:vAlign w:val="bottom"/>
          </w:tcPr>
          <w:p w14:paraId="7D50F043" w14:textId="77777777" w:rsidR="004D7EB6" w:rsidRPr="009040F2" w:rsidRDefault="004D7EB6" w:rsidP="00BB5595">
            <w:pPr>
              <w:ind w:left="720" w:hanging="691"/>
              <w:rPr>
                <w:rFonts w:ascii="Arial" w:hAnsi="Arial" w:cs="Arial"/>
              </w:rPr>
            </w:pPr>
            <w:r w:rsidRPr="009040F2">
              <w:rPr>
                <w:rFonts w:ascii="Arial" w:hAnsi="Arial" w:cs="Arial"/>
              </w:rPr>
              <w:t>29.81</w:t>
            </w:r>
          </w:p>
        </w:tc>
        <w:tc>
          <w:tcPr>
            <w:tcW w:w="941" w:type="pct"/>
            <w:vAlign w:val="bottom"/>
          </w:tcPr>
          <w:p w14:paraId="251E3D2B" w14:textId="77777777" w:rsidR="004D7EB6" w:rsidRPr="009040F2" w:rsidRDefault="004D7EB6" w:rsidP="00BB5595">
            <w:pPr>
              <w:rPr>
                <w:rFonts w:ascii="Arial" w:hAnsi="Arial" w:cs="Arial"/>
              </w:rPr>
            </w:pPr>
            <w:r w:rsidRPr="009040F2">
              <w:rPr>
                <w:rFonts w:ascii="Arial" w:hAnsi="Arial" w:cs="Arial"/>
              </w:rPr>
              <w:t>41.87</w:t>
            </w:r>
          </w:p>
        </w:tc>
      </w:tr>
      <w:tr w:rsidR="004D7EB6" w:rsidRPr="009040F2" w14:paraId="7B4A0493" w14:textId="77777777" w:rsidTr="004D7EB6">
        <w:trPr>
          <w:trHeight w:val="480"/>
        </w:trPr>
        <w:tc>
          <w:tcPr>
            <w:tcW w:w="1455" w:type="pct"/>
          </w:tcPr>
          <w:p w14:paraId="44245CED" w14:textId="77777777" w:rsidR="004D7EB6" w:rsidRPr="009040F2" w:rsidRDefault="004D7EB6" w:rsidP="00BB5595">
            <w:pPr>
              <w:ind w:left="720" w:hanging="544"/>
              <w:rPr>
                <w:rFonts w:ascii="Arial" w:hAnsi="Arial" w:cs="Arial"/>
              </w:rPr>
            </w:pPr>
            <w:r w:rsidRPr="009040F2">
              <w:rPr>
                <w:rFonts w:ascii="Arial" w:hAnsi="Arial" w:cs="Arial"/>
              </w:rPr>
              <w:t>IC-120463</w:t>
            </w:r>
          </w:p>
        </w:tc>
        <w:tc>
          <w:tcPr>
            <w:tcW w:w="938" w:type="pct"/>
            <w:vAlign w:val="bottom"/>
          </w:tcPr>
          <w:p w14:paraId="420DC331" w14:textId="77777777" w:rsidR="004D7EB6" w:rsidRPr="009040F2" w:rsidRDefault="004D7EB6" w:rsidP="00BB5595">
            <w:pPr>
              <w:ind w:left="39"/>
              <w:rPr>
                <w:rFonts w:ascii="Arial" w:hAnsi="Arial" w:cs="Arial"/>
              </w:rPr>
            </w:pPr>
            <w:r w:rsidRPr="009040F2">
              <w:rPr>
                <w:rFonts w:ascii="Arial" w:hAnsi="Arial" w:cs="Arial"/>
              </w:rPr>
              <w:t>14.67</w:t>
            </w:r>
          </w:p>
        </w:tc>
        <w:tc>
          <w:tcPr>
            <w:tcW w:w="833" w:type="pct"/>
            <w:vAlign w:val="bottom"/>
          </w:tcPr>
          <w:p w14:paraId="25061980" w14:textId="77777777" w:rsidR="004D7EB6" w:rsidRPr="009040F2" w:rsidRDefault="004D7EB6" w:rsidP="00BB5595">
            <w:pPr>
              <w:ind w:left="720" w:hanging="685"/>
              <w:rPr>
                <w:rFonts w:ascii="Arial" w:hAnsi="Arial" w:cs="Arial"/>
              </w:rPr>
            </w:pPr>
            <w:r w:rsidRPr="009040F2">
              <w:rPr>
                <w:rFonts w:ascii="Arial" w:hAnsi="Arial" w:cs="Arial"/>
              </w:rPr>
              <w:t>24.74</w:t>
            </w:r>
          </w:p>
        </w:tc>
        <w:tc>
          <w:tcPr>
            <w:tcW w:w="831" w:type="pct"/>
            <w:vAlign w:val="bottom"/>
          </w:tcPr>
          <w:p w14:paraId="760D1026" w14:textId="77777777" w:rsidR="004D7EB6" w:rsidRPr="009040F2" w:rsidRDefault="004D7EB6" w:rsidP="00BB5595">
            <w:pPr>
              <w:ind w:left="720" w:hanging="691"/>
              <w:rPr>
                <w:rFonts w:ascii="Arial" w:hAnsi="Arial" w:cs="Arial"/>
              </w:rPr>
            </w:pPr>
            <w:r w:rsidRPr="009040F2">
              <w:rPr>
                <w:rFonts w:ascii="Arial" w:hAnsi="Arial" w:cs="Arial"/>
              </w:rPr>
              <w:t>41.73</w:t>
            </w:r>
          </w:p>
        </w:tc>
        <w:tc>
          <w:tcPr>
            <w:tcW w:w="941" w:type="pct"/>
            <w:vAlign w:val="bottom"/>
          </w:tcPr>
          <w:p w14:paraId="6E317B09" w14:textId="77777777" w:rsidR="004D7EB6" w:rsidRPr="009040F2" w:rsidRDefault="004D7EB6" w:rsidP="00BB5595">
            <w:pPr>
              <w:rPr>
                <w:rFonts w:ascii="Arial" w:hAnsi="Arial" w:cs="Arial"/>
              </w:rPr>
            </w:pPr>
            <w:r w:rsidRPr="009040F2">
              <w:rPr>
                <w:rFonts w:ascii="Arial" w:hAnsi="Arial" w:cs="Arial"/>
              </w:rPr>
              <w:t>52.55</w:t>
            </w:r>
          </w:p>
        </w:tc>
      </w:tr>
      <w:tr w:rsidR="004D7EB6" w:rsidRPr="009040F2" w14:paraId="7EA01E2C" w14:textId="77777777" w:rsidTr="004D7EB6">
        <w:trPr>
          <w:trHeight w:val="480"/>
        </w:trPr>
        <w:tc>
          <w:tcPr>
            <w:tcW w:w="1455" w:type="pct"/>
          </w:tcPr>
          <w:p w14:paraId="619E626D" w14:textId="77777777" w:rsidR="004D7EB6" w:rsidRPr="009040F2" w:rsidRDefault="004D7EB6" w:rsidP="00BB5595">
            <w:pPr>
              <w:ind w:left="720" w:hanging="544"/>
              <w:rPr>
                <w:rFonts w:ascii="Arial" w:hAnsi="Arial" w:cs="Arial"/>
              </w:rPr>
            </w:pPr>
            <w:r w:rsidRPr="009040F2">
              <w:rPr>
                <w:rFonts w:ascii="Arial" w:hAnsi="Arial" w:cs="Arial"/>
              </w:rPr>
              <w:t>IC-345448</w:t>
            </w:r>
          </w:p>
        </w:tc>
        <w:tc>
          <w:tcPr>
            <w:tcW w:w="938" w:type="pct"/>
            <w:vAlign w:val="bottom"/>
          </w:tcPr>
          <w:p w14:paraId="1432E683" w14:textId="77777777" w:rsidR="004D7EB6" w:rsidRPr="009040F2" w:rsidRDefault="004D7EB6" w:rsidP="00BB5595">
            <w:pPr>
              <w:ind w:left="39"/>
              <w:rPr>
                <w:rFonts w:ascii="Arial" w:hAnsi="Arial" w:cs="Arial"/>
              </w:rPr>
            </w:pPr>
            <w:r w:rsidRPr="009040F2">
              <w:rPr>
                <w:rFonts w:ascii="Arial" w:hAnsi="Arial" w:cs="Arial"/>
              </w:rPr>
              <w:t>10.79</w:t>
            </w:r>
          </w:p>
        </w:tc>
        <w:tc>
          <w:tcPr>
            <w:tcW w:w="833" w:type="pct"/>
            <w:vAlign w:val="bottom"/>
          </w:tcPr>
          <w:p w14:paraId="7FC1ED2D" w14:textId="77777777" w:rsidR="004D7EB6" w:rsidRPr="009040F2" w:rsidRDefault="004D7EB6" w:rsidP="00BB5595">
            <w:pPr>
              <w:ind w:left="720" w:hanging="685"/>
              <w:rPr>
                <w:rFonts w:ascii="Arial" w:hAnsi="Arial" w:cs="Arial"/>
              </w:rPr>
            </w:pPr>
            <w:r w:rsidRPr="009040F2">
              <w:rPr>
                <w:rFonts w:ascii="Arial" w:hAnsi="Arial" w:cs="Arial"/>
              </w:rPr>
              <w:t>18.91</w:t>
            </w:r>
          </w:p>
        </w:tc>
        <w:tc>
          <w:tcPr>
            <w:tcW w:w="831" w:type="pct"/>
            <w:vAlign w:val="bottom"/>
          </w:tcPr>
          <w:p w14:paraId="4DB4E363" w14:textId="77777777" w:rsidR="004D7EB6" w:rsidRPr="009040F2" w:rsidRDefault="004D7EB6" w:rsidP="00BB5595">
            <w:pPr>
              <w:ind w:left="720" w:hanging="691"/>
              <w:rPr>
                <w:rFonts w:ascii="Arial" w:hAnsi="Arial" w:cs="Arial"/>
              </w:rPr>
            </w:pPr>
            <w:r w:rsidRPr="009040F2">
              <w:rPr>
                <w:rFonts w:ascii="Arial" w:hAnsi="Arial" w:cs="Arial"/>
              </w:rPr>
              <w:t>33.38</w:t>
            </w:r>
          </w:p>
        </w:tc>
        <w:tc>
          <w:tcPr>
            <w:tcW w:w="941" w:type="pct"/>
            <w:vAlign w:val="bottom"/>
          </w:tcPr>
          <w:p w14:paraId="2F84398A" w14:textId="77777777" w:rsidR="004D7EB6" w:rsidRPr="009040F2" w:rsidRDefault="004D7EB6" w:rsidP="00BB5595">
            <w:pPr>
              <w:rPr>
                <w:rFonts w:ascii="Arial" w:hAnsi="Arial" w:cs="Arial"/>
              </w:rPr>
            </w:pPr>
            <w:r w:rsidRPr="009040F2">
              <w:rPr>
                <w:rFonts w:ascii="Arial" w:hAnsi="Arial" w:cs="Arial"/>
              </w:rPr>
              <w:t>45.52</w:t>
            </w:r>
          </w:p>
        </w:tc>
      </w:tr>
      <w:tr w:rsidR="004D7EB6" w:rsidRPr="009040F2" w14:paraId="40B0A473" w14:textId="77777777" w:rsidTr="004D7EB6">
        <w:trPr>
          <w:trHeight w:val="480"/>
        </w:trPr>
        <w:tc>
          <w:tcPr>
            <w:tcW w:w="1455" w:type="pct"/>
          </w:tcPr>
          <w:p w14:paraId="5FB28348" w14:textId="77777777" w:rsidR="004D7EB6" w:rsidRPr="009040F2" w:rsidRDefault="004D7EB6" w:rsidP="00BB5595">
            <w:pPr>
              <w:ind w:left="720" w:hanging="544"/>
              <w:rPr>
                <w:rFonts w:ascii="Arial" w:hAnsi="Arial" w:cs="Arial"/>
              </w:rPr>
            </w:pPr>
            <w:r w:rsidRPr="009040F2">
              <w:rPr>
                <w:rFonts w:ascii="Arial" w:hAnsi="Arial" w:cs="Arial"/>
              </w:rPr>
              <w:t>IC-420784</w:t>
            </w:r>
          </w:p>
        </w:tc>
        <w:tc>
          <w:tcPr>
            <w:tcW w:w="938" w:type="pct"/>
            <w:vAlign w:val="bottom"/>
          </w:tcPr>
          <w:p w14:paraId="5E634063" w14:textId="77777777" w:rsidR="004D7EB6" w:rsidRPr="009040F2" w:rsidRDefault="004D7EB6" w:rsidP="00BB5595">
            <w:pPr>
              <w:ind w:left="39"/>
              <w:rPr>
                <w:rFonts w:ascii="Arial" w:hAnsi="Arial" w:cs="Arial"/>
              </w:rPr>
            </w:pPr>
            <w:r w:rsidRPr="009040F2">
              <w:rPr>
                <w:rFonts w:ascii="Arial" w:hAnsi="Arial" w:cs="Arial"/>
              </w:rPr>
              <w:t>12.05</w:t>
            </w:r>
          </w:p>
        </w:tc>
        <w:tc>
          <w:tcPr>
            <w:tcW w:w="833" w:type="pct"/>
            <w:vAlign w:val="bottom"/>
          </w:tcPr>
          <w:p w14:paraId="20AA1100" w14:textId="77777777" w:rsidR="004D7EB6" w:rsidRPr="009040F2" w:rsidRDefault="004D7EB6" w:rsidP="00BB5595">
            <w:pPr>
              <w:ind w:left="720" w:hanging="685"/>
              <w:rPr>
                <w:rFonts w:ascii="Arial" w:hAnsi="Arial" w:cs="Arial"/>
              </w:rPr>
            </w:pPr>
            <w:r w:rsidRPr="009040F2">
              <w:rPr>
                <w:rFonts w:ascii="Arial" w:hAnsi="Arial" w:cs="Arial"/>
              </w:rPr>
              <w:t>21.03</w:t>
            </w:r>
          </w:p>
        </w:tc>
        <w:tc>
          <w:tcPr>
            <w:tcW w:w="831" w:type="pct"/>
            <w:vAlign w:val="bottom"/>
          </w:tcPr>
          <w:p w14:paraId="375AEA38" w14:textId="77777777" w:rsidR="004D7EB6" w:rsidRPr="009040F2" w:rsidRDefault="004D7EB6" w:rsidP="00BB5595">
            <w:pPr>
              <w:ind w:left="720" w:hanging="691"/>
              <w:rPr>
                <w:rFonts w:ascii="Arial" w:hAnsi="Arial" w:cs="Arial"/>
              </w:rPr>
            </w:pPr>
            <w:r w:rsidRPr="009040F2">
              <w:rPr>
                <w:rFonts w:ascii="Arial" w:hAnsi="Arial" w:cs="Arial"/>
              </w:rPr>
              <w:t>35.60</w:t>
            </w:r>
          </w:p>
        </w:tc>
        <w:tc>
          <w:tcPr>
            <w:tcW w:w="941" w:type="pct"/>
            <w:vAlign w:val="bottom"/>
          </w:tcPr>
          <w:p w14:paraId="35D8292E" w14:textId="77777777" w:rsidR="004D7EB6" w:rsidRPr="009040F2" w:rsidRDefault="004D7EB6" w:rsidP="00BB5595">
            <w:pPr>
              <w:rPr>
                <w:rFonts w:ascii="Arial" w:hAnsi="Arial" w:cs="Arial"/>
              </w:rPr>
            </w:pPr>
            <w:r w:rsidRPr="009040F2">
              <w:rPr>
                <w:rFonts w:ascii="Arial" w:hAnsi="Arial" w:cs="Arial"/>
              </w:rPr>
              <w:t>45.22</w:t>
            </w:r>
          </w:p>
        </w:tc>
      </w:tr>
      <w:tr w:rsidR="004D7EB6" w:rsidRPr="009040F2" w14:paraId="1B2F92DF" w14:textId="77777777" w:rsidTr="004D7EB6">
        <w:trPr>
          <w:trHeight w:val="480"/>
        </w:trPr>
        <w:tc>
          <w:tcPr>
            <w:tcW w:w="1455" w:type="pct"/>
          </w:tcPr>
          <w:p w14:paraId="53A1A857" w14:textId="77777777" w:rsidR="004D7EB6" w:rsidRPr="009040F2" w:rsidRDefault="004D7EB6" w:rsidP="00BB5595">
            <w:pPr>
              <w:ind w:left="720" w:hanging="544"/>
              <w:rPr>
                <w:rFonts w:ascii="Arial" w:hAnsi="Arial" w:cs="Arial"/>
              </w:rPr>
            </w:pPr>
            <w:r w:rsidRPr="009040F2">
              <w:rPr>
                <w:rFonts w:ascii="Arial" w:hAnsi="Arial" w:cs="Arial"/>
              </w:rPr>
              <w:t>IC-208430</w:t>
            </w:r>
          </w:p>
        </w:tc>
        <w:tc>
          <w:tcPr>
            <w:tcW w:w="938" w:type="pct"/>
            <w:vAlign w:val="bottom"/>
          </w:tcPr>
          <w:p w14:paraId="7BC40644" w14:textId="77777777" w:rsidR="004D7EB6" w:rsidRPr="009040F2" w:rsidRDefault="004D7EB6" w:rsidP="00BB5595">
            <w:pPr>
              <w:ind w:left="39"/>
              <w:rPr>
                <w:rFonts w:ascii="Arial" w:hAnsi="Arial" w:cs="Arial"/>
              </w:rPr>
            </w:pPr>
            <w:r w:rsidRPr="009040F2">
              <w:rPr>
                <w:rFonts w:ascii="Arial" w:hAnsi="Arial" w:cs="Arial"/>
              </w:rPr>
              <w:t>11.67</w:t>
            </w:r>
          </w:p>
        </w:tc>
        <w:tc>
          <w:tcPr>
            <w:tcW w:w="833" w:type="pct"/>
            <w:vAlign w:val="bottom"/>
          </w:tcPr>
          <w:p w14:paraId="2A3157CA" w14:textId="77777777" w:rsidR="004D7EB6" w:rsidRPr="009040F2" w:rsidRDefault="004D7EB6" w:rsidP="00BB5595">
            <w:pPr>
              <w:ind w:left="720" w:hanging="685"/>
              <w:rPr>
                <w:rFonts w:ascii="Arial" w:hAnsi="Arial" w:cs="Arial"/>
              </w:rPr>
            </w:pPr>
            <w:r w:rsidRPr="009040F2">
              <w:rPr>
                <w:rFonts w:ascii="Arial" w:hAnsi="Arial" w:cs="Arial"/>
              </w:rPr>
              <w:t>19.79</w:t>
            </w:r>
          </w:p>
        </w:tc>
        <w:tc>
          <w:tcPr>
            <w:tcW w:w="831" w:type="pct"/>
            <w:vAlign w:val="bottom"/>
          </w:tcPr>
          <w:p w14:paraId="4201A83D" w14:textId="77777777" w:rsidR="004D7EB6" w:rsidRPr="009040F2" w:rsidRDefault="004D7EB6" w:rsidP="00BB5595">
            <w:pPr>
              <w:ind w:left="720" w:hanging="691"/>
              <w:rPr>
                <w:rFonts w:ascii="Arial" w:hAnsi="Arial" w:cs="Arial"/>
              </w:rPr>
            </w:pPr>
            <w:r w:rsidRPr="009040F2">
              <w:rPr>
                <w:rFonts w:ascii="Arial" w:hAnsi="Arial" w:cs="Arial"/>
              </w:rPr>
              <w:t>35.37</w:t>
            </w:r>
          </w:p>
        </w:tc>
        <w:tc>
          <w:tcPr>
            <w:tcW w:w="941" w:type="pct"/>
            <w:vAlign w:val="bottom"/>
          </w:tcPr>
          <w:p w14:paraId="54A00D6B" w14:textId="77777777" w:rsidR="004D7EB6" w:rsidRPr="009040F2" w:rsidRDefault="004D7EB6" w:rsidP="00BB5595">
            <w:pPr>
              <w:rPr>
                <w:rFonts w:ascii="Arial" w:hAnsi="Arial" w:cs="Arial"/>
              </w:rPr>
            </w:pPr>
            <w:r w:rsidRPr="009040F2">
              <w:rPr>
                <w:rFonts w:ascii="Arial" w:hAnsi="Arial" w:cs="Arial"/>
              </w:rPr>
              <w:t>45.55</w:t>
            </w:r>
          </w:p>
        </w:tc>
      </w:tr>
      <w:tr w:rsidR="004D7EB6" w:rsidRPr="009040F2" w14:paraId="33FA8ACB" w14:textId="77777777" w:rsidTr="004D7EB6">
        <w:trPr>
          <w:trHeight w:val="480"/>
        </w:trPr>
        <w:tc>
          <w:tcPr>
            <w:tcW w:w="1455" w:type="pct"/>
          </w:tcPr>
          <w:p w14:paraId="0B22360E" w14:textId="77777777" w:rsidR="004D7EB6" w:rsidRPr="009040F2" w:rsidRDefault="004D7EB6" w:rsidP="00BB5595">
            <w:pPr>
              <w:ind w:left="720" w:hanging="544"/>
              <w:rPr>
                <w:rFonts w:ascii="Arial" w:hAnsi="Arial" w:cs="Arial"/>
              </w:rPr>
            </w:pPr>
            <w:r w:rsidRPr="009040F2">
              <w:rPr>
                <w:rFonts w:ascii="Arial" w:hAnsi="Arial" w:cs="Arial"/>
              </w:rPr>
              <w:t>EC-389370</w:t>
            </w:r>
          </w:p>
        </w:tc>
        <w:tc>
          <w:tcPr>
            <w:tcW w:w="938" w:type="pct"/>
            <w:vAlign w:val="bottom"/>
          </w:tcPr>
          <w:p w14:paraId="3A805DAD" w14:textId="77777777" w:rsidR="004D7EB6" w:rsidRPr="009040F2" w:rsidRDefault="004D7EB6" w:rsidP="00BB5595">
            <w:pPr>
              <w:ind w:left="39"/>
              <w:rPr>
                <w:rFonts w:ascii="Arial" w:hAnsi="Arial" w:cs="Arial"/>
              </w:rPr>
            </w:pPr>
            <w:r w:rsidRPr="009040F2">
              <w:rPr>
                <w:rFonts w:ascii="Arial" w:hAnsi="Arial" w:cs="Arial"/>
              </w:rPr>
              <w:t>12.74</w:t>
            </w:r>
          </w:p>
        </w:tc>
        <w:tc>
          <w:tcPr>
            <w:tcW w:w="833" w:type="pct"/>
            <w:vAlign w:val="bottom"/>
          </w:tcPr>
          <w:p w14:paraId="69967E3A" w14:textId="77777777" w:rsidR="004D7EB6" w:rsidRPr="009040F2" w:rsidRDefault="004D7EB6" w:rsidP="00BB5595">
            <w:pPr>
              <w:ind w:left="720" w:hanging="685"/>
              <w:rPr>
                <w:rFonts w:ascii="Arial" w:hAnsi="Arial" w:cs="Arial"/>
              </w:rPr>
            </w:pPr>
            <w:r w:rsidRPr="009040F2">
              <w:rPr>
                <w:rFonts w:ascii="Arial" w:hAnsi="Arial" w:cs="Arial"/>
              </w:rPr>
              <w:t>21.61</w:t>
            </w:r>
          </w:p>
        </w:tc>
        <w:tc>
          <w:tcPr>
            <w:tcW w:w="831" w:type="pct"/>
            <w:vAlign w:val="bottom"/>
          </w:tcPr>
          <w:p w14:paraId="4D7562BE" w14:textId="77777777" w:rsidR="004D7EB6" w:rsidRPr="009040F2" w:rsidRDefault="004D7EB6" w:rsidP="00BB5595">
            <w:pPr>
              <w:ind w:left="720" w:hanging="691"/>
              <w:rPr>
                <w:rFonts w:ascii="Arial" w:hAnsi="Arial" w:cs="Arial"/>
              </w:rPr>
            </w:pPr>
            <w:r w:rsidRPr="009040F2">
              <w:rPr>
                <w:rFonts w:ascii="Arial" w:hAnsi="Arial" w:cs="Arial"/>
              </w:rPr>
              <w:t>35.75</w:t>
            </w:r>
          </w:p>
        </w:tc>
        <w:tc>
          <w:tcPr>
            <w:tcW w:w="941" w:type="pct"/>
            <w:vAlign w:val="bottom"/>
          </w:tcPr>
          <w:p w14:paraId="2B59ED8A" w14:textId="77777777" w:rsidR="004D7EB6" w:rsidRPr="009040F2" w:rsidRDefault="004D7EB6" w:rsidP="00BB5595">
            <w:pPr>
              <w:rPr>
                <w:rFonts w:ascii="Arial" w:hAnsi="Arial" w:cs="Arial"/>
              </w:rPr>
            </w:pPr>
            <w:r w:rsidRPr="009040F2">
              <w:rPr>
                <w:rFonts w:ascii="Arial" w:hAnsi="Arial" w:cs="Arial"/>
              </w:rPr>
              <w:t>45.97</w:t>
            </w:r>
          </w:p>
        </w:tc>
      </w:tr>
      <w:tr w:rsidR="004D7EB6" w:rsidRPr="009040F2" w14:paraId="1F75E2D8" w14:textId="77777777" w:rsidTr="004D7EB6">
        <w:trPr>
          <w:trHeight w:val="470"/>
        </w:trPr>
        <w:tc>
          <w:tcPr>
            <w:tcW w:w="1455" w:type="pct"/>
          </w:tcPr>
          <w:p w14:paraId="2DAB6869" w14:textId="77777777" w:rsidR="004D7EB6" w:rsidRPr="009040F2" w:rsidRDefault="004D7EB6" w:rsidP="00BB5595">
            <w:pPr>
              <w:ind w:left="720" w:hanging="544"/>
              <w:rPr>
                <w:rFonts w:ascii="Arial" w:hAnsi="Arial" w:cs="Arial"/>
              </w:rPr>
            </w:pPr>
            <w:r w:rsidRPr="009040F2">
              <w:rPr>
                <w:rFonts w:ascii="Arial" w:hAnsi="Arial" w:cs="Arial"/>
              </w:rPr>
              <w:t>EC-539032</w:t>
            </w:r>
          </w:p>
        </w:tc>
        <w:tc>
          <w:tcPr>
            <w:tcW w:w="938" w:type="pct"/>
            <w:vAlign w:val="bottom"/>
          </w:tcPr>
          <w:p w14:paraId="23D155BE" w14:textId="77777777" w:rsidR="004D7EB6" w:rsidRPr="009040F2" w:rsidRDefault="004D7EB6" w:rsidP="00BB5595">
            <w:pPr>
              <w:ind w:left="39"/>
              <w:rPr>
                <w:rFonts w:ascii="Arial" w:hAnsi="Arial" w:cs="Arial"/>
              </w:rPr>
            </w:pPr>
            <w:r w:rsidRPr="009040F2">
              <w:rPr>
                <w:rFonts w:ascii="Arial" w:hAnsi="Arial" w:cs="Arial"/>
              </w:rPr>
              <w:t>13.89</w:t>
            </w:r>
          </w:p>
        </w:tc>
        <w:tc>
          <w:tcPr>
            <w:tcW w:w="833" w:type="pct"/>
            <w:vAlign w:val="bottom"/>
          </w:tcPr>
          <w:p w14:paraId="30D32C72" w14:textId="77777777" w:rsidR="004D7EB6" w:rsidRPr="009040F2" w:rsidRDefault="004D7EB6" w:rsidP="00BB5595">
            <w:pPr>
              <w:ind w:left="720" w:hanging="685"/>
              <w:rPr>
                <w:rFonts w:ascii="Arial" w:hAnsi="Arial" w:cs="Arial"/>
              </w:rPr>
            </w:pPr>
            <w:r w:rsidRPr="009040F2">
              <w:rPr>
                <w:rFonts w:ascii="Arial" w:hAnsi="Arial" w:cs="Arial"/>
              </w:rPr>
              <w:t>23.07</w:t>
            </w:r>
          </w:p>
        </w:tc>
        <w:tc>
          <w:tcPr>
            <w:tcW w:w="831" w:type="pct"/>
            <w:vAlign w:val="bottom"/>
          </w:tcPr>
          <w:p w14:paraId="305CE3C3" w14:textId="77777777" w:rsidR="004D7EB6" w:rsidRPr="009040F2" w:rsidRDefault="004D7EB6" w:rsidP="00BB5595">
            <w:pPr>
              <w:ind w:left="720" w:hanging="691"/>
              <w:rPr>
                <w:rFonts w:ascii="Arial" w:hAnsi="Arial" w:cs="Arial"/>
              </w:rPr>
            </w:pPr>
            <w:r w:rsidRPr="009040F2">
              <w:rPr>
                <w:rFonts w:ascii="Arial" w:hAnsi="Arial" w:cs="Arial"/>
              </w:rPr>
              <w:t>38.44</w:t>
            </w:r>
          </w:p>
        </w:tc>
        <w:tc>
          <w:tcPr>
            <w:tcW w:w="941" w:type="pct"/>
            <w:vAlign w:val="bottom"/>
          </w:tcPr>
          <w:p w14:paraId="769A7B37" w14:textId="77777777" w:rsidR="004D7EB6" w:rsidRPr="009040F2" w:rsidRDefault="004D7EB6" w:rsidP="00BB5595">
            <w:pPr>
              <w:rPr>
                <w:rFonts w:ascii="Arial" w:hAnsi="Arial" w:cs="Arial"/>
              </w:rPr>
            </w:pPr>
            <w:r w:rsidRPr="009040F2">
              <w:rPr>
                <w:rFonts w:ascii="Arial" w:hAnsi="Arial" w:cs="Arial"/>
              </w:rPr>
              <w:t>48.21</w:t>
            </w:r>
          </w:p>
        </w:tc>
      </w:tr>
      <w:tr w:rsidR="004D7EB6" w:rsidRPr="009040F2" w14:paraId="2BB4CF2B" w14:textId="77777777" w:rsidTr="004D7EB6">
        <w:trPr>
          <w:trHeight w:val="480"/>
        </w:trPr>
        <w:tc>
          <w:tcPr>
            <w:tcW w:w="1455" w:type="pct"/>
          </w:tcPr>
          <w:p w14:paraId="088C47AC" w14:textId="77777777" w:rsidR="004D7EB6" w:rsidRPr="009040F2" w:rsidRDefault="004D7EB6" w:rsidP="00BB5595">
            <w:pPr>
              <w:ind w:left="720" w:hanging="544"/>
              <w:rPr>
                <w:rFonts w:ascii="Arial" w:hAnsi="Arial" w:cs="Arial"/>
              </w:rPr>
            </w:pPr>
            <w:r w:rsidRPr="009040F2">
              <w:rPr>
                <w:rFonts w:ascii="Arial" w:hAnsi="Arial" w:cs="Arial"/>
              </w:rPr>
              <w:t>EC-540902</w:t>
            </w:r>
          </w:p>
        </w:tc>
        <w:tc>
          <w:tcPr>
            <w:tcW w:w="938" w:type="pct"/>
            <w:vAlign w:val="bottom"/>
          </w:tcPr>
          <w:p w14:paraId="08A644BD" w14:textId="77777777" w:rsidR="004D7EB6" w:rsidRPr="009040F2" w:rsidRDefault="004D7EB6" w:rsidP="00BB5595">
            <w:pPr>
              <w:ind w:left="39"/>
              <w:rPr>
                <w:rFonts w:ascii="Arial" w:hAnsi="Arial" w:cs="Arial"/>
              </w:rPr>
            </w:pPr>
            <w:r w:rsidRPr="009040F2">
              <w:rPr>
                <w:rFonts w:ascii="Arial" w:hAnsi="Arial" w:cs="Arial"/>
              </w:rPr>
              <w:t>15.86</w:t>
            </w:r>
          </w:p>
        </w:tc>
        <w:tc>
          <w:tcPr>
            <w:tcW w:w="833" w:type="pct"/>
            <w:vAlign w:val="bottom"/>
          </w:tcPr>
          <w:p w14:paraId="6DA7C36D" w14:textId="77777777" w:rsidR="004D7EB6" w:rsidRPr="009040F2" w:rsidRDefault="004D7EB6" w:rsidP="00BB5595">
            <w:pPr>
              <w:ind w:left="720" w:hanging="685"/>
              <w:rPr>
                <w:rFonts w:ascii="Arial" w:hAnsi="Arial" w:cs="Arial"/>
              </w:rPr>
            </w:pPr>
            <w:r w:rsidRPr="009040F2">
              <w:rPr>
                <w:rFonts w:ascii="Arial" w:hAnsi="Arial" w:cs="Arial"/>
              </w:rPr>
              <w:t>26.09</w:t>
            </w:r>
          </w:p>
        </w:tc>
        <w:tc>
          <w:tcPr>
            <w:tcW w:w="831" w:type="pct"/>
            <w:vAlign w:val="bottom"/>
          </w:tcPr>
          <w:p w14:paraId="58011259" w14:textId="77777777" w:rsidR="004D7EB6" w:rsidRPr="009040F2" w:rsidRDefault="004D7EB6" w:rsidP="00BB5595">
            <w:pPr>
              <w:ind w:left="720" w:hanging="691"/>
              <w:rPr>
                <w:rFonts w:ascii="Arial" w:hAnsi="Arial" w:cs="Arial"/>
              </w:rPr>
            </w:pPr>
            <w:r w:rsidRPr="009040F2">
              <w:rPr>
                <w:rFonts w:ascii="Arial" w:hAnsi="Arial" w:cs="Arial"/>
              </w:rPr>
              <w:t>42.31</w:t>
            </w:r>
          </w:p>
        </w:tc>
        <w:tc>
          <w:tcPr>
            <w:tcW w:w="941" w:type="pct"/>
            <w:vAlign w:val="bottom"/>
          </w:tcPr>
          <w:p w14:paraId="3C29D3F2" w14:textId="77777777" w:rsidR="004D7EB6" w:rsidRPr="009040F2" w:rsidRDefault="004D7EB6" w:rsidP="00BB5595">
            <w:pPr>
              <w:rPr>
                <w:rFonts w:ascii="Arial" w:hAnsi="Arial" w:cs="Arial"/>
              </w:rPr>
            </w:pPr>
            <w:r w:rsidRPr="009040F2">
              <w:rPr>
                <w:rFonts w:ascii="Arial" w:hAnsi="Arial" w:cs="Arial"/>
              </w:rPr>
              <w:t>52.66</w:t>
            </w:r>
          </w:p>
        </w:tc>
      </w:tr>
      <w:tr w:rsidR="004D7EB6" w:rsidRPr="009040F2" w14:paraId="28E6244E" w14:textId="77777777" w:rsidTr="004D7EB6">
        <w:trPr>
          <w:trHeight w:val="480"/>
        </w:trPr>
        <w:tc>
          <w:tcPr>
            <w:tcW w:w="1455" w:type="pct"/>
          </w:tcPr>
          <w:p w14:paraId="527C7FCF" w14:textId="77777777" w:rsidR="004D7EB6" w:rsidRPr="009040F2" w:rsidRDefault="004D7EB6" w:rsidP="00BB5595">
            <w:pPr>
              <w:ind w:left="720" w:hanging="544"/>
              <w:rPr>
                <w:rFonts w:ascii="Arial" w:hAnsi="Arial" w:cs="Arial"/>
              </w:rPr>
            </w:pPr>
            <w:r w:rsidRPr="009040F2">
              <w:rPr>
                <w:rFonts w:ascii="Arial" w:hAnsi="Arial" w:cs="Arial"/>
              </w:rPr>
              <w:t>EC-405302</w:t>
            </w:r>
          </w:p>
        </w:tc>
        <w:tc>
          <w:tcPr>
            <w:tcW w:w="938" w:type="pct"/>
            <w:vAlign w:val="bottom"/>
          </w:tcPr>
          <w:p w14:paraId="0D400437" w14:textId="77777777" w:rsidR="004D7EB6" w:rsidRPr="009040F2" w:rsidRDefault="004D7EB6" w:rsidP="00BB5595">
            <w:pPr>
              <w:ind w:left="39"/>
              <w:rPr>
                <w:rFonts w:ascii="Arial" w:hAnsi="Arial" w:cs="Arial"/>
              </w:rPr>
            </w:pPr>
            <w:r w:rsidRPr="009040F2">
              <w:rPr>
                <w:rFonts w:ascii="Arial" w:hAnsi="Arial" w:cs="Arial"/>
              </w:rPr>
              <w:t>12.08</w:t>
            </w:r>
          </w:p>
        </w:tc>
        <w:tc>
          <w:tcPr>
            <w:tcW w:w="833" w:type="pct"/>
            <w:vAlign w:val="bottom"/>
          </w:tcPr>
          <w:p w14:paraId="6BEE678D" w14:textId="77777777" w:rsidR="004D7EB6" w:rsidRPr="009040F2" w:rsidRDefault="004D7EB6" w:rsidP="00BB5595">
            <w:pPr>
              <w:ind w:left="720" w:hanging="685"/>
              <w:rPr>
                <w:rFonts w:ascii="Arial" w:hAnsi="Arial" w:cs="Arial"/>
              </w:rPr>
            </w:pPr>
            <w:r w:rsidRPr="009040F2">
              <w:rPr>
                <w:rFonts w:ascii="Arial" w:hAnsi="Arial" w:cs="Arial"/>
              </w:rPr>
              <w:t>20.23</w:t>
            </w:r>
          </w:p>
        </w:tc>
        <w:tc>
          <w:tcPr>
            <w:tcW w:w="831" w:type="pct"/>
            <w:vAlign w:val="bottom"/>
          </w:tcPr>
          <w:p w14:paraId="3407878E" w14:textId="77777777" w:rsidR="004D7EB6" w:rsidRPr="009040F2" w:rsidRDefault="004D7EB6" w:rsidP="00BB5595">
            <w:pPr>
              <w:ind w:left="720" w:hanging="691"/>
              <w:rPr>
                <w:rFonts w:ascii="Arial" w:hAnsi="Arial" w:cs="Arial"/>
              </w:rPr>
            </w:pPr>
            <w:r w:rsidRPr="009040F2">
              <w:rPr>
                <w:rFonts w:ascii="Arial" w:hAnsi="Arial" w:cs="Arial"/>
              </w:rPr>
              <w:t>33.94</w:t>
            </w:r>
          </w:p>
        </w:tc>
        <w:tc>
          <w:tcPr>
            <w:tcW w:w="941" w:type="pct"/>
            <w:vAlign w:val="bottom"/>
          </w:tcPr>
          <w:p w14:paraId="1FE82BD4" w14:textId="77777777" w:rsidR="004D7EB6" w:rsidRPr="009040F2" w:rsidRDefault="004D7EB6" w:rsidP="00BB5595">
            <w:pPr>
              <w:rPr>
                <w:rFonts w:ascii="Arial" w:hAnsi="Arial" w:cs="Arial"/>
              </w:rPr>
            </w:pPr>
            <w:r w:rsidRPr="009040F2">
              <w:rPr>
                <w:rFonts w:ascii="Arial" w:hAnsi="Arial" w:cs="Arial"/>
              </w:rPr>
              <w:t>46.24</w:t>
            </w:r>
          </w:p>
        </w:tc>
      </w:tr>
      <w:tr w:rsidR="004D7EB6" w:rsidRPr="009040F2" w14:paraId="5EFA77DA" w14:textId="77777777" w:rsidTr="004D7EB6">
        <w:trPr>
          <w:trHeight w:val="480"/>
        </w:trPr>
        <w:tc>
          <w:tcPr>
            <w:tcW w:w="1455" w:type="pct"/>
          </w:tcPr>
          <w:p w14:paraId="200B9855" w14:textId="77777777" w:rsidR="004D7EB6" w:rsidRPr="009040F2" w:rsidRDefault="004D7EB6" w:rsidP="00BB5595">
            <w:pPr>
              <w:ind w:left="720" w:hanging="544"/>
              <w:rPr>
                <w:rFonts w:ascii="Arial" w:hAnsi="Arial" w:cs="Arial"/>
              </w:rPr>
            </w:pPr>
            <w:proofErr w:type="spellStart"/>
            <w:r w:rsidRPr="009040F2">
              <w:rPr>
                <w:rFonts w:ascii="Arial" w:hAnsi="Arial" w:cs="Arial"/>
              </w:rPr>
              <w:t>Pandharabodi</w:t>
            </w:r>
            <w:proofErr w:type="spellEnd"/>
          </w:p>
        </w:tc>
        <w:tc>
          <w:tcPr>
            <w:tcW w:w="938" w:type="pct"/>
            <w:vAlign w:val="bottom"/>
          </w:tcPr>
          <w:p w14:paraId="77DFC01B" w14:textId="77777777" w:rsidR="004D7EB6" w:rsidRPr="009040F2" w:rsidRDefault="004D7EB6" w:rsidP="00BB5595">
            <w:pPr>
              <w:ind w:left="39"/>
              <w:rPr>
                <w:rFonts w:ascii="Arial" w:hAnsi="Arial" w:cs="Arial"/>
              </w:rPr>
            </w:pPr>
            <w:r w:rsidRPr="009040F2">
              <w:rPr>
                <w:rFonts w:ascii="Arial" w:hAnsi="Arial" w:cs="Arial"/>
              </w:rPr>
              <w:t>11.67</w:t>
            </w:r>
          </w:p>
        </w:tc>
        <w:tc>
          <w:tcPr>
            <w:tcW w:w="833" w:type="pct"/>
            <w:vAlign w:val="bottom"/>
          </w:tcPr>
          <w:p w14:paraId="5DD9B3BC" w14:textId="77777777" w:rsidR="004D7EB6" w:rsidRPr="009040F2" w:rsidRDefault="004D7EB6" w:rsidP="00BB5595">
            <w:pPr>
              <w:ind w:left="720" w:hanging="685"/>
              <w:rPr>
                <w:rFonts w:ascii="Arial" w:hAnsi="Arial" w:cs="Arial"/>
              </w:rPr>
            </w:pPr>
            <w:r w:rsidRPr="009040F2">
              <w:rPr>
                <w:rFonts w:ascii="Arial" w:hAnsi="Arial" w:cs="Arial"/>
              </w:rPr>
              <w:t>19.44</w:t>
            </w:r>
          </w:p>
        </w:tc>
        <w:tc>
          <w:tcPr>
            <w:tcW w:w="831" w:type="pct"/>
            <w:vAlign w:val="bottom"/>
          </w:tcPr>
          <w:p w14:paraId="03D10ABE" w14:textId="77777777" w:rsidR="004D7EB6" w:rsidRPr="009040F2" w:rsidRDefault="004D7EB6" w:rsidP="00BB5595">
            <w:pPr>
              <w:ind w:left="720" w:hanging="691"/>
              <w:rPr>
                <w:rFonts w:ascii="Arial" w:hAnsi="Arial" w:cs="Arial"/>
              </w:rPr>
            </w:pPr>
            <w:r w:rsidRPr="009040F2">
              <w:rPr>
                <w:rFonts w:ascii="Arial" w:hAnsi="Arial" w:cs="Arial"/>
              </w:rPr>
              <w:t>34.47</w:t>
            </w:r>
          </w:p>
        </w:tc>
        <w:tc>
          <w:tcPr>
            <w:tcW w:w="941" w:type="pct"/>
            <w:vAlign w:val="bottom"/>
          </w:tcPr>
          <w:p w14:paraId="0595CD87" w14:textId="77777777" w:rsidR="004D7EB6" w:rsidRPr="009040F2" w:rsidRDefault="004D7EB6" w:rsidP="00BB5595">
            <w:pPr>
              <w:rPr>
                <w:rFonts w:ascii="Arial" w:hAnsi="Arial" w:cs="Arial"/>
              </w:rPr>
            </w:pPr>
            <w:r w:rsidRPr="009040F2">
              <w:rPr>
                <w:rFonts w:ascii="Arial" w:hAnsi="Arial" w:cs="Arial"/>
              </w:rPr>
              <w:t>45.62</w:t>
            </w:r>
          </w:p>
        </w:tc>
      </w:tr>
      <w:tr w:rsidR="004D7EB6" w:rsidRPr="009040F2" w14:paraId="7A27D5E7" w14:textId="77777777" w:rsidTr="004D7EB6">
        <w:trPr>
          <w:trHeight w:val="480"/>
        </w:trPr>
        <w:tc>
          <w:tcPr>
            <w:tcW w:w="1455" w:type="pct"/>
          </w:tcPr>
          <w:p w14:paraId="49D4CECC" w14:textId="77777777" w:rsidR="004D7EB6" w:rsidRPr="009040F2" w:rsidRDefault="004D7EB6" w:rsidP="00BB5595">
            <w:pPr>
              <w:ind w:left="720" w:hanging="544"/>
              <w:rPr>
                <w:rFonts w:ascii="Arial" w:hAnsi="Arial" w:cs="Arial"/>
              </w:rPr>
            </w:pPr>
            <w:r w:rsidRPr="009040F2">
              <w:rPr>
                <w:rFonts w:ascii="Arial" w:hAnsi="Arial" w:cs="Arial"/>
              </w:rPr>
              <w:t>IC-345413</w:t>
            </w:r>
          </w:p>
        </w:tc>
        <w:tc>
          <w:tcPr>
            <w:tcW w:w="938" w:type="pct"/>
            <w:vAlign w:val="bottom"/>
          </w:tcPr>
          <w:p w14:paraId="040E3178" w14:textId="77777777" w:rsidR="004D7EB6" w:rsidRPr="009040F2" w:rsidRDefault="004D7EB6" w:rsidP="00BB5595">
            <w:pPr>
              <w:ind w:left="39"/>
              <w:rPr>
                <w:rFonts w:ascii="Arial" w:hAnsi="Arial" w:cs="Arial"/>
              </w:rPr>
            </w:pPr>
            <w:r w:rsidRPr="009040F2">
              <w:rPr>
                <w:rFonts w:ascii="Arial" w:hAnsi="Arial" w:cs="Arial"/>
              </w:rPr>
              <w:t>10.77</w:t>
            </w:r>
          </w:p>
        </w:tc>
        <w:tc>
          <w:tcPr>
            <w:tcW w:w="833" w:type="pct"/>
            <w:vAlign w:val="bottom"/>
          </w:tcPr>
          <w:p w14:paraId="2F8C7567" w14:textId="77777777" w:rsidR="004D7EB6" w:rsidRPr="009040F2" w:rsidRDefault="004D7EB6" w:rsidP="00BB5595">
            <w:pPr>
              <w:ind w:left="720" w:hanging="685"/>
              <w:rPr>
                <w:rFonts w:ascii="Arial" w:hAnsi="Arial" w:cs="Arial"/>
              </w:rPr>
            </w:pPr>
            <w:r w:rsidRPr="009040F2">
              <w:rPr>
                <w:rFonts w:ascii="Arial" w:hAnsi="Arial" w:cs="Arial"/>
              </w:rPr>
              <w:t>18.14</w:t>
            </w:r>
          </w:p>
        </w:tc>
        <w:tc>
          <w:tcPr>
            <w:tcW w:w="831" w:type="pct"/>
            <w:vAlign w:val="bottom"/>
          </w:tcPr>
          <w:p w14:paraId="3A80BBB9" w14:textId="77777777" w:rsidR="004D7EB6" w:rsidRPr="009040F2" w:rsidRDefault="004D7EB6" w:rsidP="00BB5595">
            <w:pPr>
              <w:ind w:left="720" w:hanging="691"/>
              <w:rPr>
                <w:rFonts w:ascii="Arial" w:hAnsi="Arial" w:cs="Arial"/>
              </w:rPr>
            </w:pPr>
            <w:r w:rsidRPr="009040F2">
              <w:rPr>
                <w:rFonts w:ascii="Arial" w:hAnsi="Arial" w:cs="Arial"/>
              </w:rPr>
              <w:t>32.57</w:t>
            </w:r>
          </w:p>
        </w:tc>
        <w:tc>
          <w:tcPr>
            <w:tcW w:w="941" w:type="pct"/>
            <w:vAlign w:val="bottom"/>
          </w:tcPr>
          <w:p w14:paraId="77AE70BC" w14:textId="77777777" w:rsidR="004D7EB6" w:rsidRPr="009040F2" w:rsidRDefault="004D7EB6" w:rsidP="00BB5595">
            <w:pPr>
              <w:rPr>
                <w:rFonts w:ascii="Arial" w:hAnsi="Arial" w:cs="Arial"/>
              </w:rPr>
            </w:pPr>
            <w:r w:rsidRPr="009040F2">
              <w:rPr>
                <w:rFonts w:ascii="Arial" w:hAnsi="Arial" w:cs="Arial"/>
              </w:rPr>
              <w:t>44.49</w:t>
            </w:r>
          </w:p>
        </w:tc>
      </w:tr>
      <w:tr w:rsidR="004D7EB6" w:rsidRPr="009040F2" w14:paraId="0B449D6F" w14:textId="77777777" w:rsidTr="004D7EB6">
        <w:trPr>
          <w:trHeight w:val="480"/>
        </w:trPr>
        <w:tc>
          <w:tcPr>
            <w:tcW w:w="1455" w:type="pct"/>
          </w:tcPr>
          <w:p w14:paraId="6545F7A0" w14:textId="77777777" w:rsidR="004D7EB6" w:rsidRPr="009040F2" w:rsidRDefault="004D7EB6" w:rsidP="00BB5595">
            <w:pPr>
              <w:ind w:left="720" w:hanging="544"/>
              <w:rPr>
                <w:rFonts w:ascii="Arial" w:hAnsi="Arial" w:cs="Arial"/>
              </w:rPr>
            </w:pPr>
            <w:r w:rsidRPr="009040F2">
              <w:rPr>
                <w:rFonts w:ascii="Arial" w:hAnsi="Arial" w:cs="Arial"/>
              </w:rPr>
              <w:t>IC-120497</w:t>
            </w:r>
          </w:p>
        </w:tc>
        <w:tc>
          <w:tcPr>
            <w:tcW w:w="938" w:type="pct"/>
            <w:vAlign w:val="bottom"/>
          </w:tcPr>
          <w:p w14:paraId="4839A6F1" w14:textId="77777777" w:rsidR="004D7EB6" w:rsidRPr="009040F2" w:rsidRDefault="004D7EB6" w:rsidP="00BB5595">
            <w:pPr>
              <w:ind w:left="39"/>
              <w:rPr>
                <w:rFonts w:ascii="Arial" w:hAnsi="Arial" w:cs="Arial"/>
              </w:rPr>
            </w:pPr>
            <w:r w:rsidRPr="009040F2">
              <w:rPr>
                <w:rFonts w:ascii="Arial" w:hAnsi="Arial" w:cs="Arial"/>
              </w:rPr>
              <w:t>12.81</w:t>
            </w:r>
          </w:p>
        </w:tc>
        <w:tc>
          <w:tcPr>
            <w:tcW w:w="833" w:type="pct"/>
            <w:vAlign w:val="bottom"/>
          </w:tcPr>
          <w:p w14:paraId="66C64204" w14:textId="77777777" w:rsidR="004D7EB6" w:rsidRPr="009040F2" w:rsidRDefault="004D7EB6" w:rsidP="00BB5595">
            <w:pPr>
              <w:ind w:left="720" w:hanging="685"/>
              <w:rPr>
                <w:rFonts w:ascii="Arial" w:hAnsi="Arial" w:cs="Arial"/>
              </w:rPr>
            </w:pPr>
            <w:r w:rsidRPr="009040F2">
              <w:rPr>
                <w:rFonts w:ascii="Arial" w:hAnsi="Arial" w:cs="Arial"/>
              </w:rPr>
              <w:t>22.27</w:t>
            </w:r>
          </w:p>
        </w:tc>
        <w:tc>
          <w:tcPr>
            <w:tcW w:w="831" w:type="pct"/>
            <w:vAlign w:val="bottom"/>
          </w:tcPr>
          <w:p w14:paraId="5EDF84D1" w14:textId="77777777" w:rsidR="004D7EB6" w:rsidRPr="009040F2" w:rsidRDefault="004D7EB6" w:rsidP="00BB5595">
            <w:pPr>
              <w:ind w:left="720" w:hanging="691"/>
              <w:rPr>
                <w:rFonts w:ascii="Arial" w:hAnsi="Arial" w:cs="Arial"/>
              </w:rPr>
            </w:pPr>
            <w:r w:rsidRPr="009040F2">
              <w:rPr>
                <w:rFonts w:ascii="Arial" w:hAnsi="Arial" w:cs="Arial"/>
              </w:rPr>
              <w:t>35.53</w:t>
            </w:r>
          </w:p>
        </w:tc>
        <w:tc>
          <w:tcPr>
            <w:tcW w:w="941" w:type="pct"/>
            <w:vAlign w:val="bottom"/>
          </w:tcPr>
          <w:p w14:paraId="3FF73F4F" w14:textId="77777777" w:rsidR="004D7EB6" w:rsidRPr="009040F2" w:rsidRDefault="004D7EB6" w:rsidP="00BB5595">
            <w:pPr>
              <w:rPr>
                <w:rFonts w:ascii="Arial" w:hAnsi="Arial" w:cs="Arial"/>
              </w:rPr>
            </w:pPr>
            <w:r w:rsidRPr="009040F2">
              <w:rPr>
                <w:rFonts w:ascii="Arial" w:hAnsi="Arial" w:cs="Arial"/>
              </w:rPr>
              <w:t>46.02</w:t>
            </w:r>
          </w:p>
        </w:tc>
      </w:tr>
      <w:tr w:rsidR="004D7EB6" w:rsidRPr="009040F2" w14:paraId="12CAA543" w14:textId="77777777" w:rsidTr="004D7EB6">
        <w:trPr>
          <w:trHeight w:val="470"/>
        </w:trPr>
        <w:tc>
          <w:tcPr>
            <w:tcW w:w="1455" w:type="pct"/>
          </w:tcPr>
          <w:p w14:paraId="625855BB" w14:textId="77777777" w:rsidR="004D7EB6" w:rsidRPr="009040F2" w:rsidRDefault="004D7EB6" w:rsidP="00BB5595">
            <w:pPr>
              <w:ind w:left="720" w:hanging="544"/>
              <w:rPr>
                <w:rFonts w:ascii="Arial" w:hAnsi="Arial" w:cs="Arial"/>
              </w:rPr>
            </w:pPr>
            <w:r w:rsidRPr="009040F2">
              <w:rPr>
                <w:rFonts w:ascii="Arial" w:hAnsi="Arial" w:cs="Arial"/>
              </w:rPr>
              <w:t>IC-120536</w:t>
            </w:r>
          </w:p>
        </w:tc>
        <w:tc>
          <w:tcPr>
            <w:tcW w:w="938" w:type="pct"/>
            <w:vAlign w:val="bottom"/>
          </w:tcPr>
          <w:p w14:paraId="71DDDFCA" w14:textId="77777777" w:rsidR="004D7EB6" w:rsidRPr="009040F2" w:rsidRDefault="004D7EB6" w:rsidP="00BB5595">
            <w:pPr>
              <w:ind w:left="39"/>
              <w:rPr>
                <w:rFonts w:ascii="Arial" w:hAnsi="Arial" w:cs="Arial"/>
              </w:rPr>
            </w:pPr>
            <w:r w:rsidRPr="009040F2">
              <w:rPr>
                <w:rFonts w:ascii="Arial" w:hAnsi="Arial" w:cs="Arial"/>
              </w:rPr>
              <w:t>13.81</w:t>
            </w:r>
          </w:p>
        </w:tc>
        <w:tc>
          <w:tcPr>
            <w:tcW w:w="833" w:type="pct"/>
            <w:vAlign w:val="bottom"/>
          </w:tcPr>
          <w:p w14:paraId="67DF480F" w14:textId="77777777" w:rsidR="004D7EB6" w:rsidRPr="009040F2" w:rsidRDefault="004D7EB6" w:rsidP="00BB5595">
            <w:pPr>
              <w:ind w:left="720" w:hanging="685"/>
              <w:rPr>
                <w:rFonts w:ascii="Arial" w:hAnsi="Arial" w:cs="Arial"/>
              </w:rPr>
            </w:pPr>
            <w:r w:rsidRPr="009040F2">
              <w:rPr>
                <w:rFonts w:ascii="Arial" w:hAnsi="Arial" w:cs="Arial"/>
              </w:rPr>
              <w:t>22.26</w:t>
            </w:r>
          </w:p>
        </w:tc>
        <w:tc>
          <w:tcPr>
            <w:tcW w:w="831" w:type="pct"/>
            <w:vAlign w:val="bottom"/>
          </w:tcPr>
          <w:p w14:paraId="7BDC5511" w14:textId="77777777" w:rsidR="004D7EB6" w:rsidRPr="009040F2" w:rsidRDefault="004D7EB6" w:rsidP="00BB5595">
            <w:pPr>
              <w:ind w:left="720" w:hanging="691"/>
              <w:rPr>
                <w:rFonts w:ascii="Arial" w:hAnsi="Arial" w:cs="Arial"/>
              </w:rPr>
            </w:pPr>
            <w:r w:rsidRPr="009040F2">
              <w:rPr>
                <w:rFonts w:ascii="Arial" w:hAnsi="Arial" w:cs="Arial"/>
              </w:rPr>
              <w:t>33.73</w:t>
            </w:r>
          </w:p>
        </w:tc>
        <w:tc>
          <w:tcPr>
            <w:tcW w:w="941" w:type="pct"/>
            <w:vAlign w:val="bottom"/>
          </w:tcPr>
          <w:p w14:paraId="4EB86369" w14:textId="77777777" w:rsidR="004D7EB6" w:rsidRPr="009040F2" w:rsidRDefault="004D7EB6" w:rsidP="00BB5595">
            <w:pPr>
              <w:rPr>
                <w:rFonts w:ascii="Arial" w:hAnsi="Arial" w:cs="Arial"/>
              </w:rPr>
            </w:pPr>
            <w:r w:rsidRPr="009040F2">
              <w:rPr>
                <w:rFonts w:ascii="Arial" w:hAnsi="Arial" w:cs="Arial"/>
              </w:rPr>
              <w:t>45.62</w:t>
            </w:r>
          </w:p>
        </w:tc>
      </w:tr>
      <w:tr w:rsidR="004D7EB6" w:rsidRPr="009040F2" w14:paraId="27C7BB56" w14:textId="77777777" w:rsidTr="004D7EB6">
        <w:trPr>
          <w:trHeight w:val="480"/>
        </w:trPr>
        <w:tc>
          <w:tcPr>
            <w:tcW w:w="1455" w:type="pct"/>
          </w:tcPr>
          <w:p w14:paraId="0332C752" w14:textId="77777777" w:rsidR="004D7EB6" w:rsidRPr="009040F2" w:rsidRDefault="004D7EB6" w:rsidP="00BB5595">
            <w:pPr>
              <w:ind w:left="720" w:hanging="544"/>
              <w:rPr>
                <w:rFonts w:ascii="Arial" w:hAnsi="Arial" w:cs="Arial"/>
              </w:rPr>
            </w:pPr>
            <w:r w:rsidRPr="009040F2">
              <w:rPr>
                <w:rFonts w:ascii="Arial" w:hAnsi="Arial" w:cs="Arial"/>
              </w:rPr>
              <w:t>IC-420494</w:t>
            </w:r>
          </w:p>
        </w:tc>
        <w:tc>
          <w:tcPr>
            <w:tcW w:w="938" w:type="pct"/>
            <w:vAlign w:val="bottom"/>
          </w:tcPr>
          <w:p w14:paraId="4E154F4F" w14:textId="77777777" w:rsidR="004D7EB6" w:rsidRPr="009040F2" w:rsidRDefault="004D7EB6" w:rsidP="00BB5595">
            <w:pPr>
              <w:ind w:left="39"/>
              <w:rPr>
                <w:rFonts w:ascii="Arial" w:hAnsi="Arial" w:cs="Arial"/>
              </w:rPr>
            </w:pPr>
            <w:r w:rsidRPr="009040F2">
              <w:rPr>
                <w:rFonts w:ascii="Arial" w:hAnsi="Arial" w:cs="Arial"/>
              </w:rPr>
              <w:t>13.77</w:t>
            </w:r>
          </w:p>
        </w:tc>
        <w:tc>
          <w:tcPr>
            <w:tcW w:w="833" w:type="pct"/>
            <w:vAlign w:val="bottom"/>
          </w:tcPr>
          <w:p w14:paraId="22905E39" w14:textId="77777777" w:rsidR="004D7EB6" w:rsidRPr="009040F2" w:rsidRDefault="004D7EB6" w:rsidP="00BB5595">
            <w:pPr>
              <w:ind w:left="720" w:hanging="685"/>
              <w:rPr>
                <w:rFonts w:ascii="Arial" w:hAnsi="Arial" w:cs="Arial"/>
              </w:rPr>
            </w:pPr>
            <w:r w:rsidRPr="009040F2">
              <w:rPr>
                <w:rFonts w:ascii="Arial" w:hAnsi="Arial" w:cs="Arial"/>
              </w:rPr>
              <w:t>22.65</w:t>
            </w:r>
          </w:p>
        </w:tc>
        <w:tc>
          <w:tcPr>
            <w:tcW w:w="831" w:type="pct"/>
            <w:vAlign w:val="bottom"/>
          </w:tcPr>
          <w:p w14:paraId="177B76FE" w14:textId="77777777" w:rsidR="004D7EB6" w:rsidRPr="009040F2" w:rsidRDefault="004D7EB6" w:rsidP="00BB5595">
            <w:pPr>
              <w:ind w:left="720" w:hanging="691"/>
              <w:rPr>
                <w:rFonts w:ascii="Arial" w:hAnsi="Arial" w:cs="Arial"/>
              </w:rPr>
            </w:pPr>
            <w:r w:rsidRPr="009040F2">
              <w:rPr>
                <w:rFonts w:ascii="Arial" w:hAnsi="Arial" w:cs="Arial"/>
              </w:rPr>
              <w:t>36.24</w:t>
            </w:r>
          </w:p>
        </w:tc>
        <w:tc>
          <w:tcPr>
            <w:tcW w:w="941" w:type="pct"/>
            <w:vAlign w:val="bottom"/>
          </w:tcPr>
          <w:p w14:paraId="7690B048" w14:textId="77777777" w:rsidR="004D7EB6" w:rsidRPr="009040F2" w:rsidRDefault="004D7EB6" w:rsidP="00BB5595">
            <w:pPr>
              <w:rPr>
                <w:rFonts w:ascii="Arial" w:hAnsi="Arial" w:cs="Arial"/>
              </w:rPr>
            </w:pPr>
            <w:r w:rsidRPr="009040F2">
              <w:rPr>
                <w:rFonts w:ascii="Arial" w:hAnsi="Arial" w:cs="Arial"/>
              </w:rPr>
              <w:t>47.23</w:t>
            </w:r>
          </w:p>
        </w:tc>
      </w:tr>
      <w:tr w:rsidR="004D7EB6" w:rsidRPr="009040F2" w14:paraId="25DF2721" w14:textId="77777777" w:rsidTr="004D7EB6">
        <w:trPr>
          <w:trHeight w:val="480"/>
        </w:trPr>
        <w:tc>
          <w:tcPr>
            <w:tcW w:w="1455" w:type="pct"/>
          </w:tcPr>
          <w:p w14:paraId="346A8B6A" w14:textId="77777777" w:rsidR="004D7EB6" w:rsidRPr="009040F2" w:rsidRDefault="004D7EB6" w:rsidP="00BB5595">
            <w:pPr>
              <w:ind w:left="720" w:hanging="544"/>
              <w:rPr>
                <w:rFonts w:ascii="Arial" w:hAnsi="Arial" w:cs="Arial"/>
              </w:rPr>
            </w:pPr>
            <w:r w:rsidRPr="009040F2">
              <w:rPr>
                <w:rFonts w:ascii="Arial" w:hAnsi="Arial" w:cs="Arial"/>
              </w:rPr>
              <w:t>IC-420785</w:t>
            </w:r>
          </w:p>
        </w:tc>
        <w:tc>
          <w:tcPr>
            <w:tcW w:w="938" w:type="pct"/>
            <w:vAlign w:val="bottom"/>
          </w:tcPr>
          <w:p w14:paraId="76732BAF" w14:textId="77777777" w:rsidR="004D7EB6" w:rsidRPr="009040F2" w:rsidRDefault="004D7EB6" w:rsidP="00BB5595">
            <w:pPr>
              <w:ind w:left="39"/>
              <w:rPr>
                <w:rFonts w:ascii="Arial" w:hAnsi="Arial" w:cs="Arial"/>
              </w:rPr>
            </w:pPr>
            <w:r w:rsidRPr="009040F2">
              <w:rPr>
                <w:rFonts w:ascii="Arial" w:hAnsi="Arial" w:cs="Arial"/>
              </w:rPr>
              <w:t>12.96</w:t>
            </w:r>
          </w:p>
        </w:tc>
        <w:tc>
          <w:tcPr>
            <w:tcW w:w="833" w:type="pct"/>
            <w:vAlign w:val="bottom"/>
          </w:tcPr>
          <w:p w14:paraId="3B5FD209" w14:textId="77777777" w:rsidR="004D7EB6" w:rsidRPr="009040F2" w:rsidRDefault="004D7EB6" w:rsidP="00BB5595">
            <w:pPr>
              <w:ind w:left="720" w:hanging="685"/>
              <w:rPr>
                <w:rFonts w:ascii="Arial" w:hAnsi="Arial" w:cs="Arial"/>
              </w:rPr>
            </w:pPr>
            <w:r w:rsidRPr="009040F2">
              <w:rPr>
                <w:rFonts w:ascii="Arial" w:hAnsi="Arial" w:cs="Arial"/>
              </w:rPr>
              <w:t>21.43</w:t>
            </w:r>
          </w:p>
        </w:tc>
        <w:tc>
          <w:tcPr>
            <w:tcW w:w="831" w:type="pct"/>
            <w:vAlign w:val="bottom"/>
          </w:tcPr>
          <w:p w14:paraId="660967AD" w14:textId="77777777" w:rsidR="004D7EB6" w:rsidRPr="009040F2" w:rsidRDefault="004D7EB6" w:rsidP="00BB5595">
            <w:pPr>
              <w:ind w:left="720" w:hanging="691"/>
              <w:rPr>
                <w:rFonts w:ascii="Arial" w:hAnsi="Arial" w:cs="Arial"/>
              </w:rPr>
            </w:pPr>
            <w:r w:rsidRPr="009040F2">
              <w:rPr>
                <w:rFonts w:ascii="Arial" w:hAnsi="Arial" w:cs="Arial"/>
              </w:rPr>
              <w:t>33.92</w:t>
            </w:r>
          </w:p>
        </w:tc>
        <w:tc>
          <w:tcPr>
            <w:tcW w:w="941" w:type="pct"/>
            <w:vAlign w:val="bottom"/>
          </w:tcPr>
          <w:p w14:paraId="11DB51D6" w14:textId="77777777" w:rsidR="004D7EB6" w:rsidRPr="009040F2" w:rsidRDefault="004D7EB6" w:rsidP="00BB5595">
            <w:pPr>
              <w:rPr>
                <w:rFonts w:ascii="Arial" w:hAnsi="Arial" w:cs="Arial"/>
              </w:rPr>
            </w:pPr>
            <w:r w:rsidRPr="009040F2">
              <w:rPr>
                <w:rFonts w:ascii="Arial" w:hAnsi="Arial" w:cs="Arial"/>
              </w:rPr>
              <w:t>45.83</w:t>
            </w:r>
          </w:p>
        </w:tc>
      </w:tr>
      <w:tr w:rsidR="004D7EB6" w:rsidRPr="009040F2" w14:paraId="49D1A90F" w14:textId="77777777" w:rsidTr="004D7EB6">
        <w:trPr>
          <w:trHeight w:val="480"/>
        </w:trPr>
        <w:tc>
          <w:tcPr>
            <w:tcW w:w="1455" w:type="pct"/>
          </w:tcPr>
          <w:p w14:paraId="7CECF327" w14:textId="77777777" w:rsidR="004D7EB6" w:rsidRPr="009040F2" w:rsidRDefault="004D7EB6" w:rsidP="00BB5595">
            <w:pPr>
              <w:ind w:left="720" w:hanging="544"/>
              <w:rPr>
                <w:rFonts w:ascii="Arial" w:hAnsi="Arial" w:cs="Arial"/>
              </w:rPr>
            </w:pPr>
            <w:r w:rsidRPr="009040F2">
              <w:rPr>
                <w:rFonts w:ascii="Arial" w:hAnsi="Arial" w:cs="Arial"/>
              </w:rPr>
              <w:t>Ratan (check)</w:t>
            </w:r>
          </w:p>
        </w:tc>
        <w:tc>
          <w:tcPr>
            <w:tcW w:w="938" w:type="pct"/>
            <w:vAlign w:val="bottom"/>
          </w:tcPr>
          <w:p w14:paraId="29391B07" w14:textId="77777777" w:rsidR="004D7EB6" w:rsidRPr="009040F2" w:rsidRDefault="004D7EB6" w:rsidP="00BB5595">
            <w:pPr>
              <w:ind w:left="39"/>
              <w:rPr>
                <w:rFonts w:ascii="Arial" w:hAnsi="Arial" w:cs="Arial"/>
              </w:rPr>
            </w:pPr>
            <w:r w:rsidRPr="009040F2">
              <w:rPr>
                <w:rFonts w:ascii="Arial" w:hAnsi="Arial" w:cs="Arial"/>
              </w:rPr>
              <w:t>12.77</w:t>
            </w:r>
          </w:p>
        </w:tc>
        <w:tc>
          <w:tcPr>
            <w:tcW w:w="833" w:type="pct"/>
            <w:vAlign w:val="bottom"/>
          </w:tcPr>
          <w:p w14:paraId="0ECE98C3" w14:textId="77777777" w:rsidR="004D7EB6" w:rsidRPr="009040F2" w:rsidRDefault="004D7EB6" w:rsidP="00BB5595">
            <w:pPr>
              <w:ind w:left="720" w:hanging="685"/>
              <w:rPr>
                <w:rFonts w:ascii="Arial" w:hAnsi="Arial" w:cs="Arial"/>
              </w:rPr>
            </w:pPr>
            <w:r w:rsidRPr="009040F2">
              <w:rPr>
                <w:rFonts w:ascii="Arial" w:hAnsi="Arial" w:cs="Arial"/>
              </w:rPr>
              <w:t>20.65</w:t>
            </w:r>
          </w:p>
        </w:tc>
        <w:tc>
          <w:tcPr>
            <w:tcW w:w="831" w:type="pct"/>
            <w:vAlign w:val="bottom"/>
          </w:tcPr>
          <w:p w14:paraId="26C733AE" w14:textId="77777777" w:rsidR="004D7EB6" w:rsidRPr="009040F2" w:rsidRDefault="004D7EB6" w:rsidP="00BB5595">
            <w:pPr>
              <w:ind w:left="720" w:hanging="691"/>
              <w:rPr>
                <w:rFonts w:ascii="Arial" w:hAnsi="Arial" w:cs="Arial"/>
              </w:rPr>
            </w:pPr>
            <w:r w:rsidRPr="009040F2">
              <w:rPr>
                <w:rFonts w:ascii="Arial" w:hAnsi="Arial" w:cs="Arial"/>
              </w:rPr>
              <w:t>35.53</w:t>
            </w:r>
          </w:p>
        </w:tc>
        <w:tc>
          <w:tcPr>
            <w:tcW w:w="941" w:type="pct"/>
            <w:vAlign w:val="bottom"/>
          </w:tcPr>
          <w:p w14:paraId="43164E96" w14:textId="77777777" w:rsidR="004D7EB6" w:rsidRPr="009040F2" w:rsidRDefault="004D7EB6" w:rsidP="00BB5595">
            <w:pPr>
              <w:rPr>
                <w:rFonts w:ascii="Arial" w:hAnsi="Arial" w:cs="Arial"/>
              </w:rPr>
            </w:pPr>
            <w:r w:rsidRPr="009040F2">
              <w:rPr>
                <w:rFonts w:ascii="Arial" w:hAnsi="Arial" w:cs="Arial"/>
              </w:rPr>
              <w:t>45.63</w:t>
            </w:r>
          </w:p>
        </w:tc>
      </w:tr>
      <w:tr w:rsidR="004D7EB6" w:rsidRPr="009040F2" w14:paraId="4CEC7038" w14:textId="77777777" w:rsidTr="004D7EB6">
        <w:trPr>
          <w:trHeight w:val="273"/>
        </w:trPr>
        <w:tc>
          <w:tcPr>
            <w:tcW w:w="1455" w:type="pct"/>
          </w:tcPr>
          <w:p w14:paraId="0B4F72C1" w14:textId="77777777" w:rsidR="004D7EB6" w:rsidRPr="009040F2" w:rsidRDefault="004D7EB6" w:rsidP="00BB5595">
            <w:pPr>
              <w:ind w:left="720" w:hanging="544"/>
              <w:rPr>
                <w:rFonts w:ascii="Arial" w:hAnsi="Arial" w:cs="Arial"/>
              </w:rPr>
            </w:pPr>
            <w:r w:rsidRPr="009040F2">
              <w:rPr>
                <w:rFonts w:ascii="Arial" w:hAnsi="Arial" w:cs="Arial"/>
              </w:rPr>
              <w:t>Grand Mean</w:t>
            </w:r>
          </w:p>
        </w:tc>
        <w:tc>
          <w:tcPr>
            <w:tcW w:w="938" w:type="pct"/>
          </w:tcPr>
          <w:p w14:paraId="01F2027A" w14:textId="77777777" w:rsidR="004D7EB6" w:rsidRPr="009040F2" w:rsidRDefault="004D7EB6" w:rsidP="00BB5595">
            <w:pPr>
              <w:ind w:left="39"/>
              <w:rPr>
                <w:rFonts w:ascii="Arial" w:hAnsi="Arial" w:cs="Arial"/>
              </w:rPr>
            </w:pPr>
            <w:r w:rsidRPr="009040F2">
              <w:rPr>
                <w:rFonts w:ascii="Arial" w:hAnsi="Arial" w:cs="Arial"/>
              </w:rPr>
              <w:t>12.68</w:t>
            </w:r>
          </w:p>
        </w:tc>
        <w:tc>
          <w:tcPr>
            <w:tcW w:w="833" w:type="pct"/>
          </w:tcPr>
          <w:p w14:paraId="3C55A3D0" w14:textId="77777777" w:rsidR="004D7EB6" w:rsidRPr="009040F2" w:rsidRDefault="004D7EB6" w:rsidP="00BB5595">
            <w:pPr>
              <w:ind w:left="720" w:hanging="685"/>
              <w:rPr>
                <w:rFonts w:ascii="Arial" w:hAnsi="Arial" w:cs="Arial"/>
              </w:rPr>
            </w:pPr>
            <w:r w:rsidRPr="009040F2">
              <w:rPr>
                <w:rFonts w:ascii="Arial" w:hAnsi="Arial" w:cs="Arial"/>
              </w:rPr>
              <w:t>21.26</w:t>
            </w:r>
          </w:p>
        </w:tc>
        <w:tc>
          <w:tcPr>
            <w:tcW w:w="831" w:type="pct"/>
          </w:tcPr>
          <w:p w14:paraId="3C7A43D3" w14:textId="77777777" w:rsidR="004D7EB6" w:rsidRPr="009040F2" w:rsidRDefault="004D7EB6" w:rsidP="00BB5595">
            <w:pPr>
              <w:ind w:left="720" w:hanging="691"/>
              <w:rPr>
                <w:rFonts w:ascii="Arial" w:hAnsi="Arial" w:cs="Arial"/>
              </w:rPr>
            </w:pPr>
            <w:r w:rsidRPr="009040F2">
              <w:rPr>
                <w:rFonts w:ascii="Arial" w:hAnsi="Arial" w:cs="Arial"/>
              </w:rPr>
              <w:t>35.52</w:t>
            </w:r>
          </w:p>
        </w:tc>
        <w:tc>
          <w:tcPr>
            <w:tcW w:w="941" w:type="pct"/>
          </w:tcPr>
          <w:p w14:paraId="3988B74A" w14:textId="77777777" w:rsidR="004D7EB6" w:rsidRPr="009040F2" w:rsidRDefault="004D7EB6" w:rsidP="00BB5595">
            <w:pPr>
              <w:rPr>
                <w:rFonts w:ascii="Arial" w:hAnsi="Arial" w:cs="Arial"/>
              </w:rPr>
            </w:pPr>
            <w:r w:rsidRPr="009040F2">
              <w:rPr>
                <w:rFonts w:ascii="Arial" w:hAnsi="Arial" w:cs="Arial"/>
              </w:rPr>
              <w:t>46.51</w:t>
            </w:r>
          </w:p>
        </w:tc>
      </w:tr>
      <w:tr w:rsidR="004D7EB6" w:rsidRPr="009040F2" w14:paraId="0269E695" w14:textId="77777777" w:rsidTr="004D7EB6">
        <w:trPr>
          <w:trHeight w:val="302"/>
        </w:trPr>
        <w:tc>
          <w:tcPr>
            <w:tcW w:w="1455" w:type="pct"/>
          </w:tcPr>
          <w:p w14:paraId="2599E21F" w14:textId="77777777" w:rsidR="004D7EB6" w:rsidRPr="009040F2" w:rsidRDefault="004D7EB6" w:rsidP="00BB5595">
            <w:pPr>
              <w:ind w:left="720" w:hanging="544"/>
              <w:rPr>
                <w:rFonts w:ascii="Arial" w:hAnsi="Arial" w:cs="Arial"/>
              </w:rPr>
            </w:pPr>
            <w:r w:rsidRPr="009040F2">
              <w:rPr>
                <w:rFonts w:ascii="Arial" w:hAnsi="Arial" w:cs="Arial"/>
              </w:rPr>
              <w:t>‘F’ test</w:t>
            </w:r>
          </w:p>
        </w:tc>
        <w:tc>
          <w:tcPr>
            <w:tcW w:w="938" w:type="pct"/>
          </w:tcPr>
          <w:p w14:paraId="1B848792" w14:textId="77777777" w:rsidR="004D7EB6" w:rsidRPr="009040F2" w:rsidRDefault="004D7EB6" w:rsidP="00BB5595">
            <w:pPr>
              <w:ind w:left="39"/>
              <w:rPr>
                <w:rFonts w:ascii="Arial" w:hAnsi="Arial" w:cs="Arial"/>
              </w:rPr>
            </w:pPr>
            <w:r w:rsidRPr="009040F2">
              <w:rPr>
                <w:rFonts w:ascii="Arial" w:hAnsi="Arial" w:cs="Arial"/>
              </w:rPr>
              <w:t>Sig.</w:t>
            </w:r>
          </w:p>
        </w:tc>
        <w:tc>
          <w:tcPr>
            <w:tcW w:w="833" w:type="pct"/>
          </w:tcPr>
          <w:p w14:paraId="4651AA61" w14:textId="77777777" w:rsidR="004D7EB6" w:rsidRPr="009040F2" w:rsidRDefault="004D7EB6" w:rsidP="00BB5595">
            <w:pPr>
              <w:ind w:left="720" w:hanging="685"/>
              <w:rPr>
                <w:rFonts w:ascii="Arial" w:hAnsi="Arial" w:cs="Arial"/>
              </w:rPr>
            </w:pPr>
            <w:r w:rsidRPr="009040F2">
              <w:rPr>
                <w:rFonts w:ascii="Arial" w:hAnsi="Arial" w:cs="Arial"/>
              </w:rPr>
              <w:t>Sig.</w:t>
            </w:r>
          </w:p>
        </w:tc>
        <w:tc>
          <w:tcPr>
            <w:tcW w:w="831" w:type="pct"/>
          </w:tcPr>
          <w:p w14:paraId="460229DF" w14:textId="77777777" w:rsidR="004D7EB6" w:rsidRPr="009040F2" w:rsidRDefault="004D7EB6" w:rsidP="00BB5595">
            <w:pPr>
              <w:ind w:left="720" w:hanging="691"/>
              <w:rPr>
                <w:rFonts w:ascii="Arial" w:hAnsi="Arial" w:cs="Arial"/>
              </w:rPr>
            </w:pPr>
            <w:r w:rsidRPr="009040F2">
              <w:rPr>
                <w:rFonts w:ascii="Arial" w:hAnsi="Arial" w:cs="Arial"/>
              </w:rPr>
              <w:t>Sig.</w:t>
            </w:r>
          </w:p>
        </w:tc>
        <w:tc>
          <w:tcPr>
            <w:tcW w:w="941" w:type="pct"/>
          </w:tcPr>
          <w:p w14:paraId="5C0D39A9" w14:textId="77777777" w:rsidR="004D7EB6" w:rsidRPr="009040F2" w:rsidRDefault="004D7EB6" w:rsidP="00BB5595">
            <w:pPr>
              <w:rPr>
                <w:rFonts w:ascii="Arial" w:hAnsi="Arial" w:cs="Arial"/>
              </w:rPr>
            </w:pPr>
            <w:r w:rsidRPr="009040F2">
              <w:rPr>
                <w:rFonts w:ascii="Arial" w:hAnsi="Arial" w:cs="Arial"/>
              </w:rPr>
              <w:t>Sig.</w:t>
            </w:r>
          </w:p>
        </w:tc>
      </w:tr>
      <w:tr w:rsidR="004D7EB6" w:rsidRPr="009040F2" w14:paraId="205E9751" w14:textId="77777777" w:rsidTr="004D7EB6">
        <w:trPr>
          <w:trHeight w:val="470"/>
        </w:trPr>
        <w:tc>
          <w:tcPr>
            <w:tcW w:w="1455" w:type="pct"/>
          </w:tcPr>
          <w:p w14:paraId="33BFA1F8" w14:textId="77777777" w:rsidR="004D7EB6" w:rsidRPr="009040F2" w:rsidRDefault="004D7EB6" w:rsidP="00BB5595">
            <w:pPr>
              <w:ind w:left="720" w:hanging="544"/>
              <w:rPr>
                <w:rFonts w:ascii="Arial" w:hAnsi="Arial" w:cs="Arial"/>
              </w:rPr>
            </w:pPr>
            <w:r w:rsidRPr="009040F2">
              <w:rPr>
                <w:rFonts w:ascii="Arial" w:hAnsi="Arial" w:cs="Arial"/>
              </w:rPr>
              <w:t>SE(m)_+</w:t>
            </w:r>
          </w:p>
        </w:tc>
        <w:tc>
          <w:tcPr>
            <w:tcW w:w="938" w:type="pct"/>
          </w:tcPr>
          <w:p w14:paraId="59B577A5" w14:textId="77777777" w:rsidR="004D7EB6" w:rsidRPr="009040F2" w:rsidRDefault="004D7EB6" w:rsidP="00BB5595">
            <w:pPr>
              <w:ind w:left="39"/>
              <w:rPr>
                <w:rFonts w:ascii="Arial" w:hAnsi="Arial" w:cs="Arial"/>
              </w:rPr>
            </w:pPr>
            <w:r w:rsidRPr="009040F2">
              <w:rPr>
                <w:rFonts w:ascii="Arial" w:hAnsi="Arial" w:cs="Arial"/>
              </w:rPr>
              <w:t>0.06</w:t>
            </w:r>
          </w:p>
        </w:tc>
        <w:tc>
          <w:tcPr>
            <w:tcW w:w="833" w:type="pct"/>
          </w:tcPr>
          <w:p w14:paraId="21BBC98A" w14:textId="77777777" w:rsidR="004D7EB6" w:rsidRPr="009040F2" w:rsidRDefault="004D7EB6" w:rsidP="00BB5595">
            <w:pPr>
              <w:ind w:left="720" w:hanging="685"/>
              <w:rPr>
                <w:rFonts w:ascii="Arial" w:hAnsi="Arial" w:cs="Arial"/>
              </w:rPr>
            </w:pPr>
            <w:r w:rsidRPr="009040F2">
              <w:rPr>
                <w:rFonts w:ascii="Arial" w:hAnsi="Arial" w:cs="Arial"/>
              </w:rPr>
              <w:t>0.05</w:t>
            </w:r>
          </w:p>
        </w:tc>
        <w:tc>
          <w:tcPr>
            <w:tcW w:w="831" w:type="pct"/>
          </w:tcPr>
          <w:p w14:paraId="3C2F6962" w14:textId="77777777" w:rsidR="004D7EB6" w:rsidRPr="009040F2" w:rsidRDefault="004D7EB6" w:rsidP="00BB5595">
            <w:pPr>
              <w:ind w:left="720" w:hanging="691"/>
              <w:rPr>
                <w:rFonts w:ascii="Arial" w:hAnsi="Arial" w:cs="Arial"/>
              </w:rPr>
            </w:pPr>
            <w:r w:rsidRPr="009040F2">
              <w:rPr>
                <w:rFonts w:ascii="Arial" w:hAnsi="Arial" w:cs="Arial"/>
              </w:rPr>
              <w:t>0.12</w:t>
            </w:r>
          </w:p>
        </w:tc>
        <w:tc>
          <w:tcPr>
            <w:tcW w:w="941" w:type="pct"/>
          </w:tcPr>
          <w:p w14:paraId="01EA9B90" w14:textId="77777777" w:rsidR="004D7EB6" w:rsidRPr="009040F2" w:rsidRDefault="004D7EB6" w:rsidP="00BB5595">
            <w:pPr>
              <w:rPr>
                <w:rFonts w:ascii="Arial" w:hAnsi="Arial" w:cs="Arial"/>
              </w:rPr>
            </w:pPr>
            <w:r w:rsidRPr="009040F2">
              <w:rPr>
                <w:rFonts w:ascii="Arial" w:hAnsi="Arial" w:cs="Arial"/>
              </w:rPr>
              <w:t>0.30</w:t>
            </w:r>
          </w:p>
        </w:tc>
      </w:tr>
      <w:tr w:rsidR="004D7EB6" w:rsidRPr="009040F2" w14:paraId="4EF96956" w14:textId="77777777" w:rsidTr="004D7EB6">
        <w:trPr>
          <w:trHeight w:val="480"/>
        </w:trPr>
        <w:tc>
          <w:tcPr>
            <w:tcW w:w="1455" w:type="pct"/>
          </w:tcPr>
          <w:p w14:paraId="67DFB426" w14:textId="77777777" w:rsidR="004D7EB6" w:rsidRPr="009040F2" w:rsidRDefault="004D7EB6" w:rsidP="00BB5595">
            <w:pPr>
              <w:ind w:left="720" w:hanging="544"/>
              <w:rPr>
                <w:rFonts w:ascii="Arial" w:hAnsi="Arial" w:cs="Arial"/>
              </w:rPr>
            </w:pPr>
            <w:r w:rsidRPr="009040F2">
              <w:rPr>
                <w:rFonts w:ascii="Arial" w:hAnsi="Arial" w:cs="Arial"/>
              </w:rPr>
              <w:t>CD at 5%</w:t>
            </w:r>
          </w:p>
        </w:tc>
        <w:tc>
          <w:tcPr>
            <w:tcW w:w="938" w:type="pct"/>
          </w:tcPr>
          <w:p w14:paraId="0C0F0FB7" w14:textId="77777777" w:rsidR="004D7EB6" w:rsidRPr="009040F2" w:rsidRDefault="004D7EB6" w:rsidP="00BB5595">
            <w:pPr>
              <w:ind w:left="39"/>
              <w:rPr>
                <w:rFonts w:ascii="Arial" w:hAnsi="Arial" w:cs="Arial"/>
              </w:rPr>
            </w:pPr>
            <w:r w:rsidRPr="009040F2">
              <w:rPr>
                <w:rFonts w:ascii="Arial" w:hAnsi="Arial" w:cs="Arial"/>
              </w:rPr>
              <w:t>0.18</w:t>
            </w:r>
          </w:p>
        </w:tc>
        <w:tc>
          <w:tcPr>
            <w:tcW w:w="833" w:type="pct"/>
          </w:tcPr>
          <w:p w14:paraId="38DAA743" w14:textId="77777777" w:rsidR="004D7EB6" w:rsidRPr="009040F2" w:rsidRDefault="004D7EB6" w:rsidP="00BB5595">
            <w:pPr>
              <w:ind w:left="720" w:hanging="685"/>
              <w:rPr>
                <w:rFonts w:ascii="Arial" w:hAnsi="Arial" w:cs="Arial"/>
              </w:rPr>
            </w:pPr>
            <w:r w:rsidRPr="009040F2">
              <w:rPr>
                <w:rFonts w:ascii="Arial" w:hAnsi="Arial" w:cs="Arial"/>
              </w:rPr>
              <w:t>0.15</w:t>
            </w:r>
          </w:p>
        </w:tc>
        <w:tc>
          <w:tcPr>
            <w:tcW w:w="831" w:type="pct"/>
          </w:tcPr>
          <w:p w14:paraId="374F8FA1" w14:textId="77777777" w:rsidR="004D7EB6" w:rsidRPr="009040F2" w:rsidRDefault="004D7EB6" w:rsidP="00BB5595">
            <w:pPr>
              <w:ind w:left="720" w:hanging="691"/>
              <w:rPr>
                <w:rFonts w:ascii="Arial" w:hAnsi="Arial" w:cs="Arial"/>
              </w:rPr>
            </w:pPr>
            <w:r w:rsidRPr="009040F2">
              <w:rPr>
                <w:rFonts w:ascii="Arial" w:hAnsi="Arial" w:cs="Arial"/>
              </w:rPr>
              <w:t>0.36</w:t>
            </w:r>
          </w:p>
        </w:tc>
        <w:tc>
          <w:tcPr>
            <w:tcW w:w="941" w:type="pct"/>
          </w:tcPr>
          <w:p w14:paraId="0245E89C" w14:textId="77777777" w:rsidR="004D7EB6" w:rsidRPr="009040F2" w:rsidRDefault="004D7EB6" w:rsidP="00BB5595">
            <w:pPr>
              <w:rPr>
                <w:rFonts w:ascii="Arial" w:hAnsi="Arial" w:cs="Arial"/>
              </w:rPr>
            </w:pPr>
            <w:r w:rsidRPr="009040F2">
              <w:rPr>
                <w:rFonts w:ascii="Arial" w:hAnsi="Arial" w:cs="Arial"/>
              </w:rPr>
              <w:t>0.90</w:t>
            </w:r>
          </w:p>
        </w:tc>
      </w:tr>
    </w:tbl>
    <w:p w14:paraId="514AD8B7" w14:textId="77777777" w:rsidR="005332C9" w:rsidRPr="009040F2" w:rsidRDefault="004D7EB6" w:rsidP="004D7EB6">
      <w:pPr>
        <w:tabs>
          <w:tab w:val="left" w:pos="0"/>
          <w:tab w:val="left" w:pos="540"/>
          <w:tab w:val="left" w:pos="1440"/>
        </w:tabs>
        <w:spacing w:before="240" w:line="480" w:lineRule="auto"/>
        <w:ind w:firstLine="450"/>
        <w:jc w:val="both"/>
        <w:rPr>
          <w:rFonts w:ascii="Arial" w:hAnsi="Arial" w:cs="Arial"/>
        </w:rPr>
      </w:pPr>
      <w:r w:rsidRPr="009040F2">
        <w:rPr>
          <w:rFonts w:ascii="Arial" w:hAnsi="Arial" w:cs="Arial"/>
        </w:rPr>
        <w:t xml:space="preserve">        </w:t>
      </w:r>
      <w:r w:rsidR="005332C9" w:rsidRPr="009040F2">
        <w:rPr>
          <w:rFonts w:ascii="Arial" w:hAnsi="Arial" w:cs="Arial"/>
        </w:rPr>
        <w:t>(Note: DAS – days after sowing)</w:t>
      </w:r>
    </w:p>
    <w:p w14:paraId="3F68D878" w14:textId="77777777" w:rsidR="004D7EB6" w:rsidRPr="009040F2" w:rsidRDefault="004D7EB6" w:rsidP="004D7EB6">
      <w:pPr>
        <w:tabs>
          <w:tab w:val="left" w:pos="0"/>
          <w:tab w:val="left" w:pos="540"/>
          <w:tab w:val="left" w:pos="1440"/>
        </w:tabs>
        <w:spacing w:before="240" w:line="480" w:lineRule="auto"/>
        <w:ind w:firstLine="450"/>
        <w:jc w:val="both"/>
        <w:rPr>
          <w:rFonts w:ascii="Arial" w:hAnsi="Arial" w:cs="Arial"/>
        </w:rPr>
      </w:pPr>
      <w:r w:rsidRPr="009040F2">
        <w:t>Tallness is due to the activity of ribulose phosphate carboxylase and sucrose phosphate synthetase in flag leaves, which leads to photosynthetic activity in the plant and helps enhance cell elongation and increase plant height (Goyal, 2003).</w:t>
      </w:r>
    </w:p>
    <w:p w14:paraId="34455454" w14:textId="77777777" w:rsidR="004D7EB6" w:rsidRPr="009040F2" w:rsidRDefault="004D7EB6" w:rsidP="004D7EB6">
      <w:pPr>
        <w:spacing w:before="240" w:line="480" w:lineRule="auto"/>
        <w:jc w:val="both"/>
        <w:rPr>
          <w:rFonts w:ascii="Arial" w:hAnsi="Arial" w:cs="Arial"/>
          <w:b/>
          <w:bCs/>
          <w:i/>
          <w:iCs/>
        </w:rPr>
      </w:pPr>
      <w:r w:rsidRPr="009040F2">
        <w:rPr>
          <w:rFonts w:ascii="Arial" w:hAnsi="Arial" w:cs="Arial"/>
          <w:b/>
          <w:bCs/>
          <w:i/>
          <w:iCs/>
        </w:rPr>
        <w:t xml:space="preserve">3.2 Number of pods per plant </w:t>
      </w:r>
    </w:p>
    <w:p w14:paraId="62C0E119" w14:textId="77777777" w:rsidR="004D7EB6" w:rsidRPr="009040F2" w:rsidRDefault="004D7EB6" w:rsidP="004D7EB6">
      <w:pPr>
        <w:spacing w:before="240" w:line="480" w:lineRule="auto"/>
        <w:jc w:val="both"/>
        <w:rPr>
          <w:rFonts w:ascii="Arial" w:hAnsi="Arial" w:cs="Arial"/>
        </w:rPr>
      </w:pPr>
      <w:r w:rsidRPr="009040F2">
        <w:t>Among the yield-contributing characteristics, the number of pods per plant (Table 2) showed significant differences among the treatments.</w:t>
      </w:r>
    </w:p>
    <w:p w14:paraId="1C8859F8" w14:textId="77777777" w:rsidR="004D7EB6" w:rsidRPr="009040F2" w:rsidRDefault="004D7EB6" w:rsidP="004D7EB6">
      <w:pPr>
        <w:spacing w:before="240" w:line="480" w:lineRule="auto"/>
        <w:ind w:firstLine="720"/>
        <w:jc w:val="both"/>
        <w:rPr>
          <w:rFonts w:ascii="Arial" w:hAnsi="Arial" w:cs="Arial"/>
        </w:rPr>
      </w:pPr>
      <w:r w:rsidRPr="009040F2">
        <w:lastRenderedPageBreak/>
        <w:t>The data revealed that the genotypes differed significantly in the number of pods per plant. Genotype EC-539032 (26.60) recorded the significantly highest number of pods per plant, followed by Pandharabodi (24.93). These genotypes were significantly superior to check Ratan (20.27). However, eleven genotypes, viz., IC-420494 (20.40), IC-345448 (20.73), IC-120497 (21.13), IC-120442 (21.20), IC-420784 (21.40), EC-389370 (21.53), IC-345413 (21.73), EC-540902 (22.20), IC-420785 (22.13), IC-120536 (22.80), and EC-405302 (23.00), were found to be at par with check Ratan (20.27).</w:t>
      </w:r>
    </w:p>
    <w:p w14:paraId="35F0496C" w14:textId="77777777" w:rsidR="004D7EB6" w:rsidRPr="009040F2" w:rsidRDefault="004D7EB6" w:rsidP="004D7EB6">
      <w:pPr>
        <w:spacing w:before="240" w:line="480" w:lineRule="auto"/>
        <w:jc w:val="both"/>
        <w:rPr>
          <w:rFonts w:ascii="Arial" w:hAnsi="Arial" w:cs="Arial"/>
        </w:rPr>
      </w:pPr>
      <w:r w:rsidRPr="009040F2">
        <w:t>Two genotypes, viz., IC-208430 (19.40) and IC-120463 (20.13), recorded significantly fewer pods per plant than check Ratan.</w:t>
      </w:r>
    </w:p>
    <w:p w14:paraId="5E3D9544" w14:textId="77777777" w:rsidR="004D7EB6" w:rsidRPr="009040F2" w:rsidRDefault="004D7EB6" w:rsidP="004D7EB6">
      <w:pPr>
        <w:spacing w:before="240" w:line="480" w:lineRule="auto"/>
        <w:ind w:left="-90"/>
        <w:jc w:val="both"/>
        <w:rPr>
          <w:rFonts w:ascii="Arial" w:hAnsi="Arial" w:cs="Arial"/>
        </w:rPr>
      </w:pPr>
      <w:r w:rsidRPr="009040F2">
        <w:t>The number of pods per plant is a genetically controlled characteristic. Variation in the number of pods per plant among genotypes may be due to genetic factors responsible for dry-matter production; likewise, various physiological processes such as CGR, RGR, NAR, and RWC may also be responsible. The number of pods per plant contributes to plant yield.</w:t>
      </w:r>
    </w:p>
    <w:p w14:paraId="7B943428" w14:textId="77777777" w:rsidR="004D7EB6" w:rsidRPr="009040F2" w:rsidRDefault="00010D7E" w:rsidP="00010D7E">
      <w:pPr>
        <w:spacing w:before="240" w:line="480" w:lineRule="auto"/>
        <w:ind w:firstLine="720"/>
        <w:jc w:val="both"/>
        <w:rPr>
          <w:rFonts w:ascii="Arial" w:hAnsi="Arial" w:cs="Arial"/>
          <w:b/>
          <w:bCs/>
          <w:i/>
          <w:iCs/>
        </w:rPr>
      </w:pPr>
      <w:r w:rsidRPr="009040F2">
        <w:t>The findings of the present investigation are in agreement with earlier reports on the number of pods per plant in lathyrus. Pandey et al. (1995) reported an average of 19.38 pods per plant, while Goyal (2003) observed a range of 14.94 to 28.96 pods per plant. Similarly, Hershvardhan (2004) recorded a wider range of 19.67 to 36.67 pods per plant among different lathyrus genotypes. The variation observed in the present study also falls within the range reported by these researchers, indicating considerable genetic variability for this yield-contributing trait in lathyrus. These results support the earlier findings that the number of pods per plant is an important yield attribute and varies significantly among genotypes under different growing conditions.</w:t>
      </w:r>
      <w:r w:rsidRPr="009040F2">
        <w:br/>
        <w:t>3.3 Number of seeds per pod</w:t>
      </w:r>
    </w:p>
    <w:p w14:paraId="7FA1D64B" w14:textId="77777777" w:rsidR="004D7EB6" w:rsidRPr="009040F2" w:rsidRDefault="004D7EB6" w:rsidP="004D7EB6">
      <w:pPr>
        <w:spacing w:before="240" w:line="480" w:lineRule="auto"/>
        <w:ind w:left="-90"/>
        <w:jc w:val="both"/>
        <w:rPr>
          <w:rFonts w:ascii="Arial" w:hAnsi="Arial" w:cs="Arial"/>
        </w:rPr>
      </w:pPr>
      <w:r w:rsidRPr="009040F2">
        <w:t>Among the yield-contributing characteristics, the number of seeds per pod (Table 2) showed significant differences among the treatments.</w:t>
      </w:r>
    </w:p>
    <w:p w14:paraId="7EA6ED82" w14:textId="77777777" w:rsidR="004D7EB6" w:rsidRPr="009040F2" w:rsidRDefault="004D7EB6" w:rsidP="004D7EB6">
      <w:pPr>
        <w:spacing w:before="240" w:line="480" w:lineRule="auto"/>
        <w:ind w:left="-90" w:firstLine="810"/>
        <w:jc w:val="both"/>
        <w:rPr>
          <w:rFonts w:ascii="Arial" w:hAnsi="Arial" w:cs="Arial"/>
        </w:rPr>
      </w:pPr>
      <w:r w:rsidRPr="009040F2">
        <w:t>The data revealed that the genotypes differed significantly in the number of seeds per pod. Genotype EC-539032 (4.20) recorded the significantly highest number of seeds per pod.</w:t>
      </w:r>
    </w:p>
    <w:p w14:paraId="64F29494" w14:textId="77777777" w:rsidR="004D7EB6" w:rsidRPr="009040F2" w:rsidRDefault="004D7EB6" w:rsidP="004D7EB6">
      <w:pPr>
        <w:spacing w:before="240" w:line="480" w:lineRule="auto"/>
        <w:ind w:left="-90"/>
        <w:jc w:val="both"/>
        <w:rPr>
          <w:rFonts w:ascii="Arial" w:hAnsi="Arial" w:cs="Arial"/>
        </w:rPr>
      </w:pPr>
      <w:r w:rsidRPr="009040F2">
        <w:t>Genotype IC-345413 (3.00) recorded a significantly lower number of seeds per pod than check Ratan. The remaining fourteen genotypes recorded numbers of seeds per pod that were at par with Ratan.</w:t>
      </w:r>
    </w:p>
    <w:p w14:paraId="493AD173" w14:textId="77777777" w:rsidR="004D7EB6" w:rsidRPr="009040F2" w:rsidRDefault="004D7EB6" w:rsidP="004D7EB6">
      <w:pPr>
        <w:spacing w:before="240" w:line="480" w:lineRule="auto"/>
        <w:ind w:left="-90"/>
        <w:jc w:val="both"/>
        <w:rPr>
          <w:rFonts w:ascii="Arial" w:hAnsi="Arial" w:cs="Arial"/>
        </w:rPr>
      </w:pPr>
      <w:r w:rsidRPr="009040F2">
        <w:t>Pandey et al. (1995) found that the number of seeds per pod ranged from 1.6 to 4.6 in lathyrus. Zode (1998) showed that the number of seeds per pod ranged from 3.067 to 3.726 in lathyrus. Hershvardhan (2004) reported that the number of seeds per pod ranged from 3.03 to 4.53 in lathyrus.</w:t>
      </w:r>
    </w:p>
    <w:p w14:paraId="708200E4" w14:textId="77777777" w:rsidR="004D7EB6" w:rsidRPr="009040F2" w:rsidRDefault="004D7EB6" w:rsidP="004D7EB6">
      <w:pPr>
        <w:spacing w:before="240" w:line="480" w:lineRule="auto"/>
        <w:jc w:val="both"/>
        <w:rPr>
          <w:rFonts w:ascii="Arial" w:hAnsi="Arial" w:cs="Arial"/>
          <w:b/>
          <w:bCs/>
          <w:i/>
          <w:iCs/>
        </w:rPr>
      </w:pPr>
      <w:r w:rsidRPr="009040F2">
        <w:rPr>
          <w:rFonts w:ascii="Arial" w:hAnsi="Arial" w:cs="Arial"/>
          <w:b/>
          <w:bCs/>
          <w:i/>
          <w:iCs/>
        </w:rPr>
        <w:lastRenderedPageBreak/>
        <w:t>3.4 Test weight (g)</w:t>
      </w:r>
    </w:p>
    <w:p w14:paraId="46691C0B" w14:textId="77777777" w:rsidR="004D7EB6" w:rsidRPr="009040F2" w:rsidRDefault="004D7EB6" w:rsidP="004D7EB6">
      <w:pPr>
        <w:spacing w:before="240" w:line="480" w:lineRule="auto"/>
        <w:ind w:left="-90" w:firstLine="810"/>
        <w:jc w:val="both"/>
        <w:rPr>
          <w:rFonts w:ascii="Arial" w:hAnsi="Arial" w:cs="Arial"/>
        </w:rPr>
      </w:pPr>
      <w:r w:rsidRPr="009040F2">
        <w:t>Data on 100-seed weight (test weight) are presented in Table 2 and indicated significant differences among the genotypes with respect to test weight. Six genotypes recorded significantly higher test weight than check Ratan (6.44 g). Genotype IC-420784 (9.12 g) recorded the significantly highest test weight, followed by IC-208430 (7.75 g) and IC-420785 (7.15 g). However, two genotypes, viz., EC-539032 (6.00 g) and EC-389370 (6.10 g), were found to be at par with check Ratan.</w:t>
      </w:r>
    </w:p>
    <w:p w14:paraId="4965BD85" w14:textId="77777777" w:rsidR="004D7EB6" w:rsidRPr="009040F2" w:rsidRDefault="004D7EB6" w:rsidP="004D7EB6">
      <w:pPr>
        <w:spacing w:before="240" w:line="480" w:lineRule="auto"/>
        <w:jc w:val="both"/>
        <w:rPr>
          <w:rFonts w:ascii="Arial" w:hAnsi="Arial" w:cs="Arial"/>
        </w:rPr>
      </w:pPr>
      <w:r w:rsidRPr="009040F2">
        <w:t>Seven genotypes recorded significantly lower test weight than check Ratan. The significantly lowest test weight was recorded in genotype IC-120442 (4.97 g).</w:t>
      </w:r>
    </w:p>
    <w:p w14:paraId="5F2463E4" w14:textId="77777777" w:rsidR="004D7EB6" w:rsidRPr="009040F2" w:rsidRDefault="004D7EB6" w:rsidP="004D7EB6">
      <w:pPr>
        <w:spacing w:before="240" w:line="480" w:lineRule="auto"/>
        <w:ind w:left="-90" w:firstLine="810"/>
        <w:jc w:val="both"/>
        <w:rPr>
          <w:rFonts w:ascii="Arial" w:hAnsi="Arial" w:cs="Arial"/>
        </w:rPr>
      </w:pPr>
      <w:r w:rsidRPr="009040F2">
        <w:t>Test weight mainly depends on grain-filling capacity. Well-developed seeds exhibit higher test weight. Test weight is affected by the supply of photosynthates because strong competition for photosynthates occurs between vegetative and reproductive organs during the seed-development phase. A genotype with higher photosynthetic efficiency and an efficient dry-matter translocation mechanism will result in the development of bolder seeds (higher test weight).</w:t>
      </w:r>
    </w:p>
    <w:p w14:paraId="12191419" w14:textId="77777777" w:rsidR="004D7EB6" w:rsidRPr="009040F2" w:rsidRDefault="004D7EB6" w:rsidP="004D7EB6">
      <w:pPr>
        <w:spacing w:before="240" w:line="480" w:lineRule="auto"/>
        <w:ind w:left="-90" w:firstLine="810"/>
        <w:jc w:val="both"/>
        <w:rPr>
          <w:rFonts w:ascii="Arial" w:hAnsi="Arial" w:cs="Arial"/>
        </w:rPr>
      </w:pPr>
      <w:r w:rsidRPr="009040F2">
        <w:t>Variation among genotypes for test weight was also reported by Zode (1998), who found that test weight ranged from 7.421 g to 8.518 g. Pandey et al. (1995) also found that test weight ranged from 2.21 g to 19.5 g in lathyrus. Goyal (2003) confirmed that test weight ranged from 6.31 g to 10.04 g.</w:t>
      </w:r>
    </w:p>
    <w:p w14:paraId="6724B6A1" w14:textId="77777777" w:rsidR="004D7EB6" w:rsidRPr="009040F2" w:rsidRDefault="004D7EB6" w:rsidP="004D7EB6">
      <w:pPr>
        <w:spacing w:before="240" w:line="480" w:lineRule="auto"/>
        <w:jc w:val="both"/>
        <w:rPr>
          <w:rFonts w:ascii="Arial" w:hAnsi="Arial" w:cs="Arial"/>
          <w:b/>
          <w:bCs/>
          <w:i/>
          <w:iCs/>
        </w:rPr>
      </w:pPr>
      <w:r w:rsidRPr="009040F2">
        <w:rPr>
          <w:rFonts w:ascii="Arial" w:hAnsi="Arial" w:cs="Arial"/>
          <w:b/>
          <w:bCs/>
          <w:i/>
          <w:iCs/>
        </w:rPr>
        <w:t>3.5 Seed yield per plant (g)</w:t>
      </w:r>
    </w:p>
    <w:p w14:paraId="067F3D7F" w14:textId="77777777" w:rsidR="004D7EB6" w:rsidRPr="009040F2" w:rsidRDefault="004D7EB6" w:rsidP="004D7EB6">
      <w:pPr>
        <w:spacing w:before="240" w:line="480" w:lineRule="auto"/>
        <w:ind w:left="-90" w:firstLine="810"/>
        <w:jc w:val="both"/>
        <w:rPr>
          <w:rFonts w:ascii="Arial" w:hAnsi="Arial" w:cs="Arial"/>
        </w:rPr>
      </w:pPr>
      <w:r w:rsidRPr="009040F2">
        <w:t>The data on seed yield per plant (g), presented in Table 2, revealed significant differences among the genotypes. Genotype EC-539032 (7.19 g) recorded the significantly highest seed yield per plant, followed by IC-420784 (6.24 g), Pandharabodi (5.96 g), and EC-405302 (5.78 g). All four genotypes recorded significantly higher seed yield per plant than check Ratan (5.46 g).</w:t>
      </w:r>
    </w:p>
    <w:p w14:paraId="5A66E00A" w14:textId="77777777" w:rsidR="004D7EB6" w:rsidRPr="009040F2" w:rsidRDefault="004D7EB6" w:rsidP="004D7EB6">
      <w:pPr>
        <w:spacing w:before="240" w:line="480" w:lineRule="auto"/>
        <w:ind w:left="-90"/>
        <w:jc w:val="both"/>
        <w:rPr>
          <w:rFonts w:ascii="Arial" w:hAnsi="Arial" w:cs="Arial"/>
        </w:rPr>
      </w:pPr>
      <w:r w:rsidRPr="009040F2">
        <w:t>The remaining eleven genotypes recorded significantly lower seed yield per plant than check Ratan. Genotype IC-120442 (3.56 g) recorded the significantly lowest seed yield per plant compared with check Ratan.</w:t>
      </w:r>
    </w:p>
    <w:p w14:paraId="37ADD499" w14:textId="77777777" w:rsidR="004D7EB6" w:rsidRPr="009040F2" w:rsidRDefault="004D7EB6" w:rsidP="004D7EB6">
      <w:pPr>
        <w:spacing w:before="240" w:line="276" w:lineRule="auto"/>
        <w:ind w:left="1170" w:hanging="1080"/>
        <w:rPr>
          <w:rFonts w:ascii="Arial" w:hAnsi="Arial" w:cs="Arial"/>
          <w:b/>
          <w:bCs/>
        </w:rPr>
      </w:pPr>
      <w:r w:rsidRPr="009040F2">
        <w:rPr>
          <w:rFonts w:ascii="Arial" w:hAnsi="Arial" w:cs="Arial"/>
          <w:b/>
          <w:bCs/>
        </w:rPr>
        <w:t xml:space="preserve">Table 2: Yield and yield attributes of different genotypes of lathyrus at harvest </w:t>
      </w:r>
    </w:p>
    <w:p w14:paraId="22C1B9D1" w14:textId="77777777" w:rsidR="004D7EB6" w:rsidRPr="009040F2" w:rsidRDefault="004D7EB6" w:rsidP="004D7EB6">
      <w:pPr>
        <w:spacing w:line="276" w:lineRule="auto"/>
        <w:ind w:left="720"/>
        <w:rPr>
          <w:rFonts w:ascii="Arial" w:hAnsi="Arial" w:cs="Arial"/>
          <w:b/>
          <w:bCs/>
        </w:rPr>
      </w:pPr>
    </w:p>
    <w:tbl>
      <w:tblPr>
        <w:tblpPr w:leftFromText="180" w:rightFromText="180" w:vertAnchor="text" w:horzAnchor="margin" w:tblpY="279"/>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9"/>
        <w:gridCol w:w="1681"/>
        <w:gridCol w:w="1532"/>
        <w:gridCol w:w="1532"/>
        <w:gridCol w:w="1532"/>
        <w:gridCol w:w="1530"/>
      </w:tblGrid>
      <w:tr w:rsidR="004D7EB6" w:rsidRPr="009040F2" w14:paraId="297A2313" w14:textId="77777777" w:rsidTr="00BB5595">
        <w:trPr>
          <w:trHeight w:val="931"/>
        </w:trPr>
        <w:tc>
          <w:tcPr>
            <w:tcW w:w="1270" w:type="pct"/>
          </w:tcPr>
          <w:p w14:paraId="7D023E4B" w14:textId="77777777" w:rsidR="004D7EB6" w:rsidRPr="009040F2" w:rsidRDefault="004D7EB6" w:rsidP="00BB5595">
            <w:pPr>
              <w:spacing w:line="360" w:lineRule="auto"/>
              <w:rPr>
                <w:rFonts w:ascii="Arial" w:hAnsi="Arial" w:cs="Arial"/>
                <w:b/>
                <w:bCs/>
              </w:rPr>
            </w:pPr>
            <w:r w:rsidRPr="009040F2">
              <w:rPr>
                <w:rFonts w:ascii="Arial" w:hAnsi="Arial" w:cs="Arial"/>
                <w:b/>
                <w:bCs/>
              </w:rPr>
              <w:t>Treatments</w:t>
            </w:r>
          </w:p>
        </w:tc>
        <w:tc>
          <w:tcPr>
            <w:tcW w:w="803" w:type="pct"/>
            <w:vAlign w:val="center"/>
          </w:tcPr>
          <w:p w14:paraId="5A1CCC5D" w14:textId="77777777" w:rsidR="004D7EB6" w:rsidRPr="009040F2" w:rsidRDefault="004D7EB6" w:rsidP="00BB5595">
            <w:pPr>
              <w:spacing w:line="360" w:lineRule="auto"/>
              <w:rPr>
                <w:rFonts w:ascii="Arial" w:hAnsi="Arial" w:cs="Arial"/>
                <w:b/>
                <w:bCs/>
              </w:rPr>
            </w:pPr>
            <w:r w:rsidRPr="009040F2">
              <w:rPr>
                <w:rFonts w:ascii="Arial" w:hAnsi="Arial" w:cs="Arial"/>
                <w:b/>
                <w:bCs/>
              </w:rPr>
              <w:t>Number of pods plant</w:t>
            </w:r>
            <w:r w:rsidRPr="009040F2">
              <w:rPr>
                <w:rFonts w:ascii="Arial" w:hAnsi="Arial" w:cs="Arial"/>
                <w:b/>
                <w:bCs/>
                <w:vertAlign w:val="superscript"/>
              </w:rPr>
              <w:t>-1</w:t>
            </w:r>
          </w:p>
        </w:tc>
        <w:tc>
          <w:tcPr>
            <w:tcW w:w="732" w:type="pct"/>
          </w:tcPr>
          <w:p w14:paraId="1DD8F536" w14:textId="77777777" w:rsidR="004D7EB6" w:rsidRPr="009040F2" w:rsidRDefault="004D7EB6" w:rsidP="00BB5595">
            <w:pPr>
              <w:spacing w:line="360" w:lineRule="auto"/>
              <w:rPr>
                <w:rFonts w:ascii="Arial" w:hAnsi="Arial" w:cs="Arial"/>
                <w:b/>
                <w:bCs/>
              </w:rPr>
            </w:pPr>
            <w:r w:rsidRPr="009040F2">
              <w:rPr>
                <w:rFonts w:ascii="Arial" w:hAnsi="Arial" w:cs="Arial"/>
                <w:b/>
                <w:bCs/>
              </w:rPr>
              <w:t>Number of seeds pod</w:t>
            </w:r>
            <w:r w:rsidRPr="009040F2">
              <w:rPr>
                <w:rFonts w:ascii="Arial" w:hAnsi="Arial" w:cs="Arial"/>
                <w:b/>
                <w:bCs/>
                <w:vertAlign w:val="superscript"/>
              </w:rPr>
              <w:t>-1</w:t>
            </w:r>
          </w:p>
        </w:tc>
        <w:tc>
          <w:tcPr>
            <w:tcW w:w="732" w:type="pct"/>
          </w:tcPr>
          <w:p w14:paraId="2743E1E6" w14:textId="77777777" w:rsidR="004D7EB6" w:rsidRPr="009040F2" w:rsidRDefault="004D7EB6" w:rsidP="00BB5595">
            <w:pPr>
              <w:spacing w:line="360" w:lineRule="auto"/>
              <w:rPr>
                <w:rFonts w:ascii="Arial" w:hAnsi="Arial" w:cs="Arial"/>
                <w:b/>
                <w:bCs/>
              </w:rPr>
            </w:pPr>
            <w:r w:rsidRPr="009040F2">
              <w:rPr>
                <w:rFonts w:ascii="Arial" w:hAnsi="Arial" w:cs="Arial"/>
                <w:b/>
                <w:bCs/>
              </w:rPr>
              <w:t>100 seed weight (g)</w:t>
            </w:r>
          </w:p>
        </w:tc>
        <w:tc>
          <w:tcPr>
            <w:tcW w:w="732" w:type="pct"/>
          </w:tcPr>
          <w:p w14:paraId="723E00C1" w14:textId="77777777" w:rsidR="004D7EB6" w:rsidRPr="009040F2" w:rsidRDefault="004D7EB6" w:rsidP="00BB5595">
            <w:pPr>
              <w:spacing w:line="360" w:lineRule="auto"/>
              <w:rPr>
                <w:rFonts w:ascii="Arial" w:hAnsi="Arial" w:cs="Arial"/>
                <w:b/>
                <w:bCs/>
              </w:rPr>
            </w:pPr>
            <w:r w:rsidRPr="009040F2">
              <w:rPr>
                <w:rFonts w:ascii="Arial" w:hAnsi="Arial" w:cs="Arial"/>
                <w:b/>
                <w:bCs/>
              </w:rPr>
              <w:t>Seed yield plant</w:t>
            </w:r>
            <w:r w:rsidRPr="009040F2">
              <w:rPr>
                <w:rFonts w:ascii="Arial" w:hAnsi="Arial" w:cs="Arial"/>
                <w:b/>
                <w:bCs/>
                <w:vertAlign w:val="superscript"/>
              </w:rPr>
              <w:t>-1</w:t>
            </w:r>
            <w:r w:rsidRPr="009040F2">
              <w:rPr>
                <w:rFonts w:ascii="Arial" w:hAnsi="Arial" w:cs="Arial"/>
                <w:b/>
                <w:bCs/>
              </w:rPr>
              <w:t xml:space="preserve"> (g)</w:t>
            </w:r>
          </w:p>
        </w:tc>
        <w:tc>
          <w:tcPr>
            <w:tcW w:w="732" w:type="pct"/>
          </w:tcPr>
          <w:p w14:paraId="4FAFE1E6" w14:textId="77777777" w:rsidR="004D7EB6" w:rsidRPr="009040F2" w:rsidRDefault="004D7EB6" w:rsidP="00BB5595">
            <w:pPr>
              <w:spacing w:line="360" w:lineRule="auto"/>
              <w:rPr>
                <w:rFonts w:ascii="Arial" w:hAnsi="Arial" w:cs="Arial"/>
                <w:b/>
                <w:bCs/>
              </w:rPr>
            </w:pPr>
            <w:r w:rsidRPr="009040F2">
              <w:rPr>
                <w:rFonts w:ascii="Arial" w:hAnsi="Arial" w:cs="Arial"/>
                <w:b/>
                <w:bCs/>
              </w:rPr>
              <w:t>Seed yield plot-1 (Kg)</w:t>
            </w:r>
          </w:p>
        </w:tc>
      </w:tr>
      <w:tr w:rsidR="004D7EB6" w:rsidRPr="009040F2" w14:paraId="37CAF578" w14:textId="77777777" w:rsidTr="00BB5595">
        <w:trPr>
          <w:trHeight w:val="304"/>
        </w:trPr>
        <w:tc>
          <w:tcPr>
            <w:tcW w:w="1270" w:type="pct"/>
          </w:tcPr>
          <w:p w14:paraId="4DA066AB" w14:textId="77777777" w:rsidR="004D7EB6" w:rsidRPr="009040F2" w:rsidRDefault="004D7EB6" w:rsidP="00BB5595">
            <w:pPr>
              <w:spacing w:line="360" w:lineRule="auto"/>
              <w:ind w:firstLine="180"/>
              <w:rPr>
                <w:rFonts w:ascii="Arial" w:hAnsi="Arial" w:cs="Arial"/>
              </w:rPr>
            </w:pPr>
            <w:r w:rsidRPr="009040F2">
              <w:rPr>
                <w:rFonts w:ascii="Arial" w:hAnsi="Arial" w:cs="Arial"/>
              </w:rPr>
              <w:lastRenderedPageBreak/>
              <w:t>IC-120442</w:t>
            </w:r>
          </w:p>
        </w:tc>
        <w:tc>
          <w:tcPr>
            <w:tcW w:w="803" w:type="pct"/>
            <w:vAlign w:val="center"/>
          </w:tcPr>
          <w:p w14:paraId="1D8F9500" w14:textId="77777777" w:rsidR="004D7EB6" w:rsidRPr="009040F2" w:rsidRDefault="004D7EB6" w:rsidP="00BB5595">
            <w:pPr>
              <w:spacing w:line="360" w:lineRule="auto"/>
              <w:ind w:left="-91"/>
              <w:jc w:val="center"/>
              <w:rPr>
                <w:rFonts w:ascii="Arial" w:hAnsi="Arial" w:cs="Arial"/>
              </w:rPr>
            </w:pPr>
            <w:r w:rsidRPr="009040F2">
              <w:rPr>
                <w:rFonts w:ascii="Arial" w:hAnsi="Arial" w:cs="Arial"/>
              </w:rPr>
              <w:t>21.20</w:t>
            </w:r>
          </w:p>
        </w:tc>
        <w:tc>
          <w:tcPr>
            <w:tcW w:w="732" w:type="pct"/>
            <w:vAlign w:val="center"/>
          </w:tcPr>
          <w:p w14:paraId="2853E38A" w14:textId="77777777" w:rsidR="004D7EB6" w:rsidRPr="009040F2" w:rsidRDefault="004D7EB6" w:rsidP="00BB5595">
            <w:pPr>
              <w:spacing w:line="360" w:lineRule="auto"/>
              <w:ind w:left="-70"/>
              <w:jc w:val="center"/>
              <w:rPr>
                <w:rFonts w:ascii="Arial" w:hAnsi="Arial" w:cs="Arial"/>
              </w:rPr>
            </w:pPr>
            <w:r w:rsidRPr="009040F2">
              <w:rPr>
                <w:rFonts w:ascii="Arial" w:hAnsi="Arial" w:cs="Arial"/>
              </w:rPr>
              <w:t>3.37</w:t>
            </w:r>
          </w:p>
        </w:tc>
        <w:tc>
          <w:tcPr>
            <w:tcW w:w="732" w:type="pct"/>
            <w:vAlign w:val="center"/>
          </w:tcPr>
          <w:p w14:paraId="354CE400" w14:textId="77777777" w:rsidR="004D7EB6" w:rsidRPr="009040F2" w:rsidRDefault="004D7EB6" w:rsidP="00BB5595">
            <w:pPr>
              <w:spacing w:line="360" w:lineRule="auto"/>
              <w:ind w:left="-83"/>
              <w:jc w:val="center"/>
              <w:rPr>
                <w:rFonts w:ascii="Arial" w:hAnsi="Arial" w:cs="Arial"/>
              </w:rPr>
            </w:pPr>
            <w:r w:rsidRPr="009040F2">
              <w:rPr>
                <w:rFonts w:ascii="Arial" w:hAnsi="Arial" w:cs="Arial"/>
              </w:rPr>
              <w:t>4.97</w:t>
            </w:r>
          </w:p>
        </w:tc>
        <w:tc>
          <w:tcPr>
            <w:tcW w:w="732" w:type="pct"/>
            <w:vAlign w:val="center"/>
          </w:tcPr>
          <w:p w14:paraId="61D396AF" w14:textId="77777777" w:rsidR="004D7EB6" w:rsidRPr="009040F2" w:rsidRDefault="004D7EB6" w:rsidP="00BB5595">
            <w:pPr>
              <w:spacing w:line="360" w:lineRule="auto"/>
              <w:ind w:left="-47"/>
              <w:jc w:val="center"/>
              <w:rPr>
                <w:rFonts w:ascii="Arial" w:hAnsi="Arial" w:cs="Arial"/>
              </w:rPr>
            </w:pPr>
            <w:r w:rsidRPr="009040F2">
              <w:rPr>
                <w:rFonts w:ascii="Arial" w:hAnsi="Arial" w:cs="Arial"/>
              </w:rPr>
              <w:t>3.56</w:t>
            </w:r>
          </w:p>
        </w:tc>
        <w:tc>
          <w:tcPr>
            <w:tcW w:w="732" w:type="pct"/>
            <w:vAlign w:val="center"/>
          </w:tcPr>
          <w:p w14:paraId="0D48AABE" w14:textId="77777777" w:rsidR="004D7EB6" w:rsidRPr="009040F2" w:rsidRDefault="004D7EB6" w:rsidP="00BB5595">
            <w:pPr>
              <w:spacing w:line="360" w:lineRule="auto"/>
              <w:jc w:val="center"/>
              <w:rPr>
                <w:rFonts w:ascii="Arial" w:hAnsi="Arial" w:cs="Arial"/>
              </w:rPr>
            </w:pPr>
            <w:r w:rsidRPr="009040F2">
              <w:rPr>
                <w:rFonts w:ascii="Arial" w:hAnsi="Arial" w:cs="Arial"/>
              </w:rPr>
              <w:t>0.40</w:t>
            </w:r>
          </w:p>
        </w:tc>
      </w:tr>
      <w:tr w:rsidR="004D7EB6" w:rsidRPr="009040F2" w14:paraId="0E6986F7" w14:textId="77777777" w:rsidTr="00BB5595">
        <w:trPr>
          <w:trHeight w:val="322"/>
        </w:trPr>
        <w:tc>
          <w:tcPr>
            <w:tcW w:w="1270" w:type="pct"/>
          </w:tcPr>
          <w:p w14:paraId="0037CA26" w14:textId="77777777" w:rsidR="004D7EB6" w:rsidRPr="009040F2" w:rsidRDefault="004D7EB6" w:rsidP="00BB5595">
            <w:pPr>
              <w:spacing w:line="360" w:lineRule="auto"/>
              <w:ind w:firstLine="180"/>
              <w:rPr>
                <w:rFonts w:ascii="Arial" w:hAnsi="Arial" w:cs="Arial"/>
              </w:rPr>
            </w:pPr>
            <w:r w:rsidRPr="009040F2">
              <w:rPr>
                <w:rFonts w:ascii="Arial" w:hAnsi="Arial" w:cs="Arial"/>
              </w:rPr>
              <w:t>IC-120463</w:t>
            </w:r>
          </w:p>
        </w:tc>
        <w:tc>
          <w:tcPr>
            <w:tcW w:w="803" w:type="pct"/>
            <w:vAlign w:val="center"/>
          </w:tcPr>
          <w:p w14:paraId="7752C734" w14:textId="77777777" w:rsidR="004D7EB6" w:rsidRPr="009040F2" w:rsidRDefault="004D7EB6" w:rsidP="00BB5595">
            <w:pPr>
              <w:spacing w:line="360" w:lineRule="auto"/>
              <w:ind w:left="-91"/>
              <w:jc w:val="center"/>
              <w:rPr>
                <w:rFonts w:ascii="Arial" w:hAnsi="Arial" w:cs="Arial"/>
              </w:rPr>
            </w:pPr>
            <w:r w:rsidRPr="009040F2">
              <w:rPr>
                <w:rFonts w:ascii="Arial" w:hAnsi="Arial" w:cs="Arial"/>
              </w:rPr>
              <w:t>20.13</w:t>
            </w:r>
          </w:p>
        </w:tc>
        <w:tc>
          <w:tcPr>
            <w:tcW w:w="732" w:type="pct"/>
            <w:vAlign w:val="center"/>
          </w:tcPr>
          <w:p w14:paraId="3DB106F6" w14:textId="77777777" w:rsidR="004D7EB6" w:rsidRPr="009040F2" w:rsidRDefault="004D7EB6" w:rsidP="00BB5595">
            <w:pPr>
              <w:spacing w:line="360" w:lineRule="auto"/>
              <w:ind w:left="-70"/>
              <w:jc w:val="center"/>
              <w:rPr>
                <w:rFonts w:ascii="Arial" w:hAnsi="Arial" w:cs="Arial"/>
              </w:rPr>
            </w:pPr>
            <w:r w:rsidRPr="009040F2">
              <w:rPr>
                <w:rFonts w:ascii="Arial" w:hAnsi="Arial" w:cs="Arial"/>
              </w:rPr>
              <w:t>3.33</w:t>
            </w:r>
          </w:p>
        </w:tc>
        <w:tc>
          <w:tcPr>
            <w:tcW w:w="732" w:type="pct"/>
            <w:vAlign w:val="center"/>
          </w:tcPr>
          <w:p w14:paraId="4B64D0FA" w14:textId="77777777" w:rsidR="004D7EB6" w:rsidRPr="009040F2" w:rsidRDefault="004D7EB6" w:rsidP="00BB5595">
            <w:pPr>
              <w:spacing w:line="360" w:lineRule="auto"/>
              <w:ind w:left="-83"/>
              <w:jc w:val="center"/>
              <w:rPr>
                <w:rFonts w:ascii="Arial" w:hAnsi="Arial" w:cs="Arial"/>
              </w:rPr>
            </w:pPr>
            <w:r w:rsidRPr="009040F2">
              <w:rPr>
                <w:rFonts w:ascii="Arial" w:hAnsi="Arial" w:cs="Arial"/>
              </w:rPr>
              <w:t>5.82</w:t>
            </w:r>
          </w:p>
        </w:tc>
        <w:tc>
          <w:tcPr>
            <w:tcW w:w="732" w:type="pct"/>
            <w:vAlign w:val="center"/>
          </w:tcPr>
          <w:p w14:paraId="75B1D6D7" w14:textId="77777777" w:rsidR="004D7EB6" w:rsidRPr="009040F2" w:rsidRDefault="004D7EB6" w:rsidP="00BB5595">
            <w:pPr>
              <w:spacing w:line="360" w:lineRule="auto"/>
              <w:ind w:left="-47"/>
              <w:jc w:val="center"/>
              <w:rPr>
                <w:rFonts w:ascii="Arial" w:hAnsi="Arial" w:cs="Arial"/>
              </w:rPr>
            </w:pPr>
            <w:r w:rsidRPr="009040F2">
              <w:rPr>
                <w:rFonts w:ascii="Arial" w:hAnsi="Arial" w:cs="Arial"/>
              </w:rPr>
              <w:t>3.90</w:t>
            </w:r>
          </w:p>
        </w:tc>
        <w:tc>
          <w:tcPr>
            <w:tcW w:w="732" w:type="pct"/>
            <w:vAlign w:val="center"/>
          </w:tcPr>
          <w:p w14:paraId="428BF602" w14:textId="77777777" w:rsidR="004D7EB6" w:rsidRPr="009040F2" w:rsidRDefault="004D7EB6" w:rsidP="00BB5595">
            <w:pPr>
              <w:spacing w:line="360" w:lineRule="auto"/>
              <w:jc w:val="center"/>
              <w:rPr>
                <w:rFonts w:ascii="Arial" w:hAnsi="Arial" w:cs="Arial"/>
              </w:rPr>
            </w:pPr>
            <w:r w:rsidRPr="009040F2">
              <w:rPr>
                <w:rFonts w:ascii="Arial" w:hAnsi="Arial" w:cs="Arial"/>
              </w:rPr>
              <w:t>0.44</w:t>
            </w:r>
          </w:p>
        </w:tc>
      </w:tr>
      <w:tr w:rsidR="004D7EB6" w:rsidRPr="009040F2" w14:paraId="363880F7" w14:textId="77777777" w:rsidTr="00BB5595">
        <w:trPr>
          <w:trHeight w:val="304"/>
        </w:trPr>
        <w:tc>
          <w:tcPr>
            <w:tcW w:w="1270" w:type="pct"/>
          </w:tcPr>
          <w:p w14:paraId="016B7C37" w14:textId="77777777" w:rsidR="004D7EB6" w:rsidRPr="009040F2" w:rsidRDefault="004D7EB6" w:rsidP="00BB5595">
            <w:pPr>
              <w:spacing w:line="360" w:lineRule="auto"/>
              <w:ind w:firstLine="180"/>
              <w:rPr>
                <w:rFonts w:ascii="Arial" w:hAnsi="Arial" w:cs="Arial"/>
              </w:rPr>
            </w:pPr>
            <w:r w:rsidRPr="009040F2">
              <w:rPr>
                <w:rFonts w:ascii="Arial" w:hAnsi="Arial" w:cs="Arial"/>
              </w:rPr>
              <w:t>IC-345448</w:t>
            </w:r>
          </w:p>
        </w:tc>
        <w:tc>
          <w:tcPr>
            <w:tcW w:w="803" w:type="pct"/>
            <w:vAlign w:val="center"/>
          </w:tcPr>
          <w:p w14:paraId="1388EC3A" w14:textId="77777777" w:rsidR="004D7EB6" w:rsidRPr="009040F2" w:rsidRDefault="004D7EB6" w:rsidP="00BB5595">
            <w:pPr>
              <w:spacing w:line="360" w:lineRule="auto"/>
              <w:ind w:left="-91"/>
              <w:jc w:val="center"/>
              <w:rPr>
                <w:rFonts w:ascii="Arial" w:hAnsi="Arial" w:cs="Arial"/>
              </w:rPr>
            </w:pPr>
            <w:r w:rsidRPr="009040F2">
              <w:rPr>
                <w:rFonts w:ascii="Arial" w:hAnsi="Arial" w:cs="Arial"/>
              </w:rPr>
              <w:t>20.73</w:t>
            </w:r>
          </w:p>
        </w:tc>
        <w:tc>
          <w:tcPr>
            <w:tcW w:w="732" w:type="pct"/>
            <w:vAlign w:val="center"/>
          </w:tcPr>
          <w:p w14:paraId="06DB20ED" w14:textId="77777777" w:rsidR="004D7EB6" w:rsidRPr="009040F2" w:rsidRDefault="004D7EB6" w:rsidP="00BB5595">
            <w:pPr>
              <w:spacing w:line="360" w:lineRule="auto"/>
              <w:ind w:left="-70"/>
              <w:jc w:val="center"/>
              <w:rPr>
                <w:rFonts w:ascii="Arial" w:hAnsi="Arial" w:cs="Arial"/>
              </w:rPr>
            </w:pPr>
            <w:r w:rsidRPr="009040F2">
              <w:rPr>
                <w:rFonts w:ascii="Arial" w:hAnsi="Arial" w:cs="Arial"/>
              </w:rPr>
              <w:t>3.40</w:t>
            </w:r>
          </w:p>
        </w:tc>
        <w:tc>
          <w:tcPr>
            <w:tcW w:w="732" w:type="pct"/>
            <w:vAlign w:val="center"/>
          </w:tcPr>
          <w:p w14:paraId="1F8AD763" w14:textId="77777777" w:rsidR="004D7EB6" w:rsidRPr="009040F2" w:rsidRDefault="004D7EB6" w:rsidP="00BB5595">
            <w:pPr>
              <w:spacing w:line="360" w:lineRule="auto"/>
              <w:ind w:left="-83"/>
              <w:jc w:val="center"/>
              <w:rPr>
                <w:rFonts w:ascii="Arial" w:hAnsi="Arial" w:cs="Arial"/>
              </w:rPr>
            </w:pPr>
            <w:r w:rsidRPr="009040F2">
              <w:rPr>
                <w:rFonts w:ascii="Arial" w:hAnsi="Arial" w:cs="Arial"/>
              </w:rPr>
              <w:t>6.51</w:t>
            </w:r>
          </w:p>
        </w:tc>
        <w:tc>
          <w:tcPr>
            <w:tcW w:w="732" w:type="pct"/>
            <w:vAlign w:val="center"/>
          </w:tcPr>
          <w:p w14:paraId="2C75C466" w14:textId="77777777" w:rsidR="004D7EB6" w:rsidRPr="009040F2" w:rsidRDefault="004D7EB6" w:rsidP="00BB5595">
            <w:pPr>
              <w:spacing w:line="360" w:lineRule="auto"/>
              <w:ind w:left="-47"/>
              <w:jc w:val="center"/>
              <w:rPr>
                <w:rFonts w:ascii="Arial" w:hAnsi="Arial" w:cs="Arial"/>
              </w:rPr>
            </w:pPr>
            <w:r w:rsidRPr="009040F2">
              <w:rPr>
                <w:rFonts w:ascii="Arial" w:hAnsi="Arial" w:cs="Arial"/>
              </w:rPr>
              <w:t>4.59</w:t>
            </w:r>
          </w:p>
        </w:tc>
        <w:tc>
          <w:tcPr>
            <w:tcW w:w="732" w:type="pct"/>
            <w:vAlign w:val="center"/>
          </w:tcPr>
          <w:p w14:paraId="3CFC4D91" w14:textId="77777777" w:rsidR="004D7EB6" w:rsidRPr="009040F2" w:rsidRDefault="004D7EB6" w:rsidP="00BB5595">
            <w:pPr>
              <w:spacing w:line="360" w:lineRule="auto"/>
              <w:jc w:val="center"/>
              <w:rPr>
                <w:rFonts w:ascii="Arial" w:hAnsi="Arial" w:cs="Arial"/>
              </w:rPr>
            </w:pPr>
            <w:r w:rsidRPr="009040F2">
              <w:rPr>
                <w:rFonts w:ascii="Arial" w:hAnsi="Arial" w:cs="Arial"/>
              </w:rPr>
              <w:t>0.52</w:t>
            </w:r>
          </w:p>
        </w:tc>
      </w:tr>
      <w:tr w:rsidR="004D7EB6" w:rsidRPr="009040F2" w14:paraId="0BF3808A" w14:textId="77777777" w:rsidTr="00BB5595">
        <w:trPr>
          <w:trHeight w:val="304"/>
        </w:trPr>
        <w:tc>
          <w:tcPr>
            <w:tcW w:w="1270" w:type="pct"/>
          </w:tcPr>
          <w:p w14:paraId="30B85840" w14:textId="77777777" w:rsidR="004D7EB6" w:rsidRPr="009040F2" w:rsidRDefault="004D7EB6" w:rsidP="00BB5595">
            <w:pPr>
              <w:spacing w:line="360" w:lineRule="auto"/>
              <w:ind w:firstLine="180"/>
              <w:rPr>
                <w:rFonts w:ascii="Arial" w:hAnsi="Arial" w:cs="Arial"/>
              </w:rPr>
            </w:pPr>
            <w:r w:rsidRPr="009040F2">
              <w:rPr>
                <w:rFonts w:ascii="Arial" w:hAnsi="Arial" w:cs="Arial"/>
              </w:rPr>
              <w:t>IC-420784</w:t>
            </w:r>
          </w:p>
        </w:tc>
        <w:tc>
          <w:tcPr>
            <w:tcW w:w="803" w:type="pct"/>
            <w:vAlign w:val="center"/>
          </w:tcPr>
          <w:p w14:paraId="2B1E64E5" w14:textId="77777777" w:rsidR="004D7EB6" w:rsidRPr="009040F2" w:rsidRDefault="004D7EB6" w:rsidP="00BB5595">
            <w:pPr>
              <w:spacing w:line="360" w:lineRule="auto"/>
              <w:ind w:left="-91"/>
              <w:jc w:val="center"/>
              <w:rPr>
                <w:rFonts w:ascii="Arial" w:hAnsi="Arial" w:cs="Arial"/>
              </w:rPr>
            </w:pPr>
            <w:r w:rsidRPr="009040F2">
              <w:rPr>
                <w:rFonts w:ascii="Arial" w:hAnsi="Arial" w:cs="Arial"/>
              </w:rPr>
              <w:t>21.40</w:t>
            </w:r>
          </w:p>
        </w:tc>
        <w:tc>
          <w:tcPr>
            <w:tcW w:w="732" w:type="pct"/>
            <w:vAlign w:val="center"/>
          </w:tcPr>
          <w:p w14:paraId="48117045" w14:textId="77777777" w:rsidR="004D7EB6" w:rsidRPr="009040F2" w:rsidRDefault="004D7EB6" w:rsidP="00BB5595">
            <w:pPr>
              <w:spacing w:line="360" w:lineRule="auto"/>
              <w:ind w:left="-70"/>
              <w:jc w:val="center"/>
              <w:rPr>
                <w:rFonts w:ascii="Arial" w:hAnsi="Arial" w:cs="Arial"/>
              </w:rPr>
            </w:pPr>
            <w:r w:rsidRPr="009040F2">
              <w:rPr>
                <w:rFonts w:ascii="Arial" w:hAnsi="Arial" w:cs="Arial"/>
              </w:rPr>
              <w:t>3.20</w:t>
            </w:r>
          </w:p>
        </w:tc>
        <w:tc>
          <w:tcPr>
            <w:tcW w:w="732" w:type="pct"/>
            <w:vAlign w:val="center"/>
          </w:tcPr>
          <w:p w14:paraId="600CE10E" w14:textId="77777777" w:rsidR="004D7EB6" w:rsidRPr="009040F2" w:rsidRDefault="004D7EB6" w:rsidP="00BB5595">
            <w:pPr>
              <w:spacing w:line="360" w:lineRule="auto"/>
              <w:ind w:left="-83"/>
              <w:jc w:val="center"/>
              <w:rPr>
                <w:rFonts w:ascii="Arial" w:hAnsi="Arial" w:cs="Arial"/>
              </w:rPr>
            </w:pPr>
            <w:r w:rsidRPr="009040F2">
              <w:rPr>
                <w:rFonts w:ascii="Arial" w:hAnsi="Arial" w:cs="Arial"/>
              </w:rPr>
              <w:t>9.12</w:t>
            </w:r>
          </w:p>
        </w:tc>
        <w:tc>
          <w:tcPr>
            <w:tcW w:w="732" w:type="pct"/>
            <w:vAlign w:val="center"/>
          </w:tcPr>
          <w:p w14:paraId="6922B5B1" w14:textId="77777777" w:rsidR="004D7EB6" w:rsidRPr="009040F2" w:rsidRDefault="004D7EB6" w:rsidP="00BB5595">
            <w:pPr>
              <w:spacing w:line="360" w:lineRule="auto"/>
              <w:ind w:left="-47"/>
              <w:jc w:val="center"/>
              <w:rPr>
                <w:rFonts w:ascii="Arial" w:hAnsi="Arial" w:cs="Arial"/>
              </w:rPr>
            </w:pPr>
            <w:r w:rsidRPr="009040F2">
              <w:rPr>
                <w:rFonts w:ascii="Arial" w:hAnsi="Arial" w:cs="Arial"/>
              </w:rPr>
              <w:t>6.24</w:t>
            </w:r>
          </w:p>
        </w:tc>
        <w:tc>
          <w:tcPr>
            <w:tcW w:w="732" w:type="pct"/>
            <w:vAlign w:val="center"/>
          </w:tcPr>
          <w:p w14:paraId="73A13ECF" w14:textId="77777777" w:rsidR="004D7EB6" w:rsidRPr="009040F2" w:rsidRDefault="004D7EB6" w:rsidP="00BB5595">
            <w:pPr>
              <w:spacing w:line="360" w:lineRule="auto"/>
              <w:jc w:val="center"/>
              <w:rPr>
                <w:rFonts w:ascii="Arial" w:hAnsi="Arial" w:cs="Arial"/>
              </w:rPr>
            </w:pPr>
            <w:r w:rsidRPr="009040F2">
              <w:rPr>
                <w:rFonts w:ascii="Arial" w:hAnsi="Arial" w:cs="Arial"/>
              </w:rPr>
              <w:t>0.71</w:t>
            </w:r>
          </w:p>
        </w:tc>
      </w:tr>
      <w:tr w:rsidR="004D7EB6" w:rsidRPr="009040F2" w14:paraId="21BAD430" w14:textId="77777777" w:rsidTr="00BB5595">
        <w:trPr>
          <w:trHeight w:val="304"/>
        </w:trPr>
        <w:tc>
          <w:tcPr>
            <w:tcW w:w="1270" w:type="pct"/>
          </w:tcPr>
          <w:p w14:paraId="1796F2FF" w14:textId="77777777" w:rsidR="004D7EB6" w:rsidRPr="009040F2" w:rsidRDefault="004D7EB6" w:rsidP="00BB5595">
            <w:pPr>
              <w:spacing w:line="360" w:lineRule="auto"/>
              <w:ind w:firstLine="180"/>
              <w:rPr>
                <w:rFonts w:ascii="Arial" w:hAnsi="Arial" w:cs="Arial"/>
              </w:rPr>
            </w:pPr>
            <w:r w:rsidRPr="009040F2">
              <w:rPr>
                <w:rFonts w:ascii="Arial" w:hAnsi="Arial" w:cs="Arial"/>
              </w:rPr>
              <w:t>IC-208430</w:t>
            </w:r>
          </w:p>
        </w:tc>
        <w:tc>
          <w:tcPr>
            <w:tcW w:w="803" w:type="pct"/>
            <w:vAlign w:val="center"/>
          </w:tcPr>
          <w:p w14:paraId="14F4D158" w14:textId="77777777" w:rsidR="004D7EB6" w:rsidRPr="009040F2" w:rsidRDefault="004D7EB6" w:rsidP="00BB5595">
            <w:pPr>
              <w:spacing w:line="360" w:lineRule="auto"/>
              <w:ind w:left="-91"/>
              <w:jc w:val="center"/>
              <w:rPr>
                <w:rFonts w:ascii="Arial" w:hAnsi="Arial" w:cs="Arial"/>
              </w:rPr>
            </w:pPr>
            <w:r w:rsidRPr="009040F2">
              <w:rPr>
                <w:rFonts w:ascii="Arial" w:hAnsi="Arial" w:cs="Arial"/>
              </w:rPr>
              <w:t>19.40</w:t>
            </w:r>
          </w:p>
        </w:tc>
        <w:tc>
          <w:tcPr>
            <w:tcW w:w="732" w:type="pct"/>
            <w:vAlign w:val="center"/>
          </w:tcPr>
          <w:p w14:paraId="0F0FD2FF" w14:textId="77777777" w:rsidR="004D7EB6" w:rsidRPr="009040F2" w:rsidRDefault="004D7EB6" w:rsidP="00BB5595">
            <w:pPr>
              <w:spacing w:line="360" w:lineRule="auto"/>
              <w:ind w:left="-70"/>
              <w:jc w:val="center"/>
              <w:rPr>
                <w:rFonts w:ascii="Arial" w:hAnsi="Arial" w:cs="Arial"/>
              </w:rPr>
            </w:pPr>
            <w:r w:rsidRPr="009040F2">
              <w:rPr>
                <w:rFonts w:ascii="Arial" w:hAnsi="Arial" w:cs="Arial"/>
              </w:rPr>
              <w:t>3.20</w:t>
            </w:r>
          </w:p>
        </w:tc>
        <w:tc>
          <w:tcPr>
            <w:tcW w:w="732" w:type="pct"/>
            <w:vAlign w:val="center"/>
          </w:tcPr>
          <w:p w14:paraId="6D1E32B0" w14:textId="77777777" w:rsidR="004D7EB6" w:rsidRPr="009040F2" w:rsidRDefault="004D7EB6" w:rsidP="00BB5595">
            <w:pPr>
              <w:spacing w:line="360" w:lineRule="auto"/>
              <w:ind w:left="-83"/>
              <w:jc w:val="center"/>
              <w:rPr>
                <w:rFonts w:ascii="Arial" w:hAnsi="Arial" w:cs="Arial"/>
              </w:rPr>
            </w:pPr>
            <w:r w:rsidRPr="009040F2">
              <w:rPr>
                <w:rFonts w:ascii="Arial" w:hAnsi="Arial" w:cs="Arial"/>
              </w:rPr>
              <w:t>7.75</w:t>
            </w:r>
          </w:p>
        </w:tc>
        <w:tc>
          <w:tcPr>
            <w:tcW w:w="732" w:type="pct"/>
            <w:vAlign w:val="center"/>
          </w:tcPr>
          <w:p w14:paraId="3A8B70AA" w14:textId="77777777" w:rsidR="004D7EB6" w:rsidRPr="009040F2" w:rsidRDefault="004D7EB6" w:rsidP="00BB5595">
            <w:pPr>
              <w:spacing w:line="360" w:lineRule="auto"/>
              <w:ind w:left="-47"/>
              <w:jc w:val="center"/>
              <w:rPr>
                <w:rFonts w:ascii="Arial" w:hAnsi="Arial" w:cs="Arial"/>
              </w:rPr>
            </w:pPr>
            <w:r w:rsidRPr="009040F2">
              <w:rPr>
                <w:rFonts w:ascii="Arial" w:hAnsi="Arial" w:cs="Arial"/>
              </w:rPr>
              <w:t>4.81</w:t>
            </w:r>
          </w:p>
        </w:tc>
        <w:tc>
          <w:tcPr>
            <w:tcW w:w="732" w:type="pct"/>
            <w:vAlign w:val="center"/>
          </w:tcPr>
          <w:p w14:paraId="126E04CC" w14:textId="77777777" w:rsidR="004D7EB6" w:rsidRPr="009040F2" w:rsidRDefault="004D7EB6" w:rsidP="00BB5595">
            <w:pPr>
              <w:spacing w:line="360" w:lineRule="auto"/>
              <w:jc w:val="center"/>
              <w:rPr>
                <w:rFonts w:ascii="Arial" w:hAnsi="Arial" w:cs="Arial"/>
              </w:rPr>
            </w:pPr>
            <w:r w:rsidRPr="009040F2">
              <w:rPr>
                <w:rFonts w:ascii="Arial" w:hAnsi="Arial" w:cs="Arial"/>
              </w:rPr>
              <w:t>0.54</w:t>
            </w:r>
          </w:p>
        </w:tc>
      </w:tr>
      <w:tr w:rsidR="004D7EB6" w:rsidRPr="009040F2" w14:paraId="16D63682" w14:textId="77777777" w:rsidTr="00BB5595">
        <w:trPr>
          <w:trHeight w:val="304"/>
        </w:trPr>
        <w:tc>
          <w:tcPr>
            <w:tcW w:w="1270" w:type="pct"/>
          </w:tcPr>
          <w:p w14:paraId="176AF342" w14:textId="77777777" w:rsidR="004D7EB6" w:rsidRPr="009040F2" w:rsidRDefault="004D7EB6" w:rsidP="00BB5595">
            <w:pPr>
              <w:spacing w:line="360" w:lineRule="auto"/>
              <w:ind w:firstLine="180"/>
              <w:rPr>
                <w:rFonts w:ascii="Arial" w:hAnsi="Arial" w:cs="Arial"/>
              </w:rPr>
            </w:pPr>
            <w:r w:rsidRPr="009040F2">
              <w:rPr>
                <w:rFonts w:ascii="Arial" w:hAnsi="Arial" w:cs="Arial"/>
              </w:rPr>
              <w:t>EC-389370</w:t>
            </w:r>
          </w:p>
        </w:tc>
        <w:tc>
          <w:tcPr>
            <w:tcW w:w="803" w:type="pct"/>
            <w:vAlign w:val="center"/>
          </w:tcPr>
          <w:p w14:paraId="7D02D8D4" w14:textId="77777777" w:rsidR="004D7EB6" w:rsidRPr="009040F2" w:rsidRDefault="004D7EB6" w:rsidP="00BB5595">
            <w:pPr>
              <w:spacing w:line="360" w:lineRule="auto"/>
              <w:ind w:left="-91"/>
              <w:jc w:val="center"/>
              <w:rPr>
                <w:rFonts w:ascii="Arial" w:hAnsi="Arial" w:cs="Arial"/>
              </w:rPr>
            </w:pPr>
            <w:r w:rsidRPr="009040F2">
              <w:rPr>
                <w:rFonts w:ascii="Arial" w:hAnsi="Arial" w:cs="Arial"/>
              </w:rPr>
              <w:t>21.53</w:t>
            </w:r>
          </w:p>
        </w:tc>
        <w:tc>
          <w:tcPr>
            <w:tcW w:w="732" w:type="pct"/>
            <w:vAlign w:val="center"/>
          </w:tcPr>
          <w:p w14:paraId="71454382" w14:textId="77777777" w:rsidR="004D7EB6" w:rsidRPr="009040F2" w:rsidRDefault="004D7EB6" w:rsidP="00BB5595">
            <w:pPr>
              <w:spacing w:line="360" w:lineRule="auto"/>
              <w:ind w:left="-70"/>
              <w:jc w:val="center"/>
              <w:rPr>
                <w:rFonts w:ascii="Arial" w:hAnsi="Arial" w:cs="Arial"/>
              </w:rPr>
            </w:pPr>
            <w:r w:rsidRPr="009040F2">
              <w:rPr>
                <w:rFonts w:ascii="Arial" w:hAnsi="Arial" w:cs="Arial"/>
              </w:rPr>
              <w:t>3.40</w:t>
            </w:r>
          </w:p>
        </w:tc>
        <w:tc>
          <w:tcPr>
            <w:tcW w:w="732" w:type="pct"/>
            <w:vAlign w:val="center"/>
          </w:tcPr>
          <w:p w14:paraId="093BD43B" w14:textId="77777777" w:rsidR="004D7EB6" w:rsidRPr="009040F2" w:rsidRDefault="004D7EB6" w:rsidP="00BB5595">
            <w:pPr>
              <w:spacing w:line="360" w:lineRule="auto"/>
              <w:ind w:left="-83"/>
              <w:jc w:val="center"/>
              <w:rPr>
                <w:rFonts w:ascii="Arial" w:hAnsi="Arial" w:cs="Arial"/>
              </w:rPr>
            </w:pPr>
            <w:r w:rsidRPr="009040F2">
              <w:rPr>
                <w:rFonts w:ascii="Arial" w:hAnsi="Arial" w:cs="Arial"/>
              </w:rPr>
              <w:t>6.10</w:t>
            </w:r>
          </w:p>
        </w:tc>
        <w:tc>
          <w:tcPr>
            <w:tcW w:w="732" w:type="pct"/>
            <w:vAlign w:val="center"/>
          </w:tcPr>
          <w:p w14:paraId="5749949A" w14:textId="77777777" w:rsidR="004D7EB6" w:rsidRPr="009040F2" w:rsidRDefault="004D7EB6" w:rsidP="00BB5595">
            <w:pPr>
              <w:spacing w:line="360" w:lineRule="auto"/>
              <w:ind w:left="-47"/>
              <w:jc w:val="center"/>
              <w:rPr>
                <w:rFonts w:ascii="Arial" w:hAnsi="Arial" w:cs="Arial"/>
              </w:rPr>
            </w:pPr>
            <w:r w:rsidRPr="009040F2">
              <w:rPr>
                <w:rFonts w:ascii="Arial" w:hAnsi="Arial" w:cs="Arial"/>
              </w:rPr>
              <w:t>4.46</w:t>
            </w:r>
          </w:p>
        </w:tc>
        <w:tc>
          <w:tcPr>
            <w:tcW w:w="732" w:type="pct"/>
            <w:vAlign w:val="center"/>
          </w:tcPr>
          <w:p w14:paraId="3CD6C87D" w14:textId="77777777" w:rsidR="004D7EB6" w:rsidRPr="009040F2" w:rsidRDefault="004D7EB6" w:rsidP="00BB5595">
            <w:pPr>
              <w:spacing w:line="360" w:lineRule="auto"/>
              <w:jc w:val="center"/>
              <w:rPr>
                <w:rFonts w:ascii="Arial" w:hAnsi="Arial" w:cs="Arial"/>
              </w:rPr>
            </w:pPr>
            <w:r w:rsidRPr="009040F2">
              <w:rPr>
                <w:rFonts w:ascii="Arial" w:hAnsi="Arial" w:cs="Arial"/>
              </w:rPr>
              <w:t>0.50</w:t>
            </w:r>
          </w:p>
        </w:tc>
      </w:tr>
      <w:tr w:rsidR="004D7EB6" w:rsidRPr="009040F2" w14:paraId="41307257" w14:textId="77777777" w:rsidTr="00BB5595">
        <w:trPr>
          <w:trHeight w:val="304"/>
        </w:trPr>
        <w:tc>
          <w:tcPr>
            <w:tcW w:w="1270" w:type="pct"/>
          </w:tcPr>
          <w:p w14:paraId="32F5DD90" w14:textId="77777777" w:rsidR="004D7EB6" w:rsidRPr="009040F2" w:rsidRDefault="004D7EB6" w:rsidP="00BB5595">
            <w:pPr>
              <w:spacing w:line="360" w:lineRule="auto"/>
              <w:ind w:firstLine="180"/>
              <w:rPr>
                <w:rFonts w:ascii="Arial" w:hAnsi="Arial" w:cs="Arial"/>
              </w:rPr>
            </w:pPr>
            <w:r w:rsidRPr="009040F2">
              <w:rPr>
                <w:rFonts w:ascii="Arial" w:hAnsi="Arial" w:cs="Arial"/>
              </w:rPr>
              <w:t>EC-539032</w:t>
            </w:r>
          </w:p>
        </w:tc>
        <w:tc>
          <w:tcPr>
            <w:tcW w:w="803" w:type="pct"/>
            <w:vAlign w:val="center"/>
          </w:tcPr>
          <w:p w14:paraId="1D41A9F7" w14:textId="77777777" w:rsidR="004D7EB6" w:rsidRPr="009040F2" w:rsidRDefault="004D7EB6" w:rsidP="00BB5595">
            <w:pPr>
              <w:spacing w:line="360" w:lineRule="auto"/>
              <w:ind w:left="-91"/>
              <w:jc w:val="center"/>
              <w:rPr>
                <w:rFonts w:ascii="Arial" w:hAnsi="Arial" w:cs="Arial"/>
              </w:rPr>
            </w:pPr>
            <w:r w:rsidRPr="009040F2">
              <w:rPr>
                <w:rFonts w:ascii="Arial" w:hAnsi="Arial" w:cs="Arial"/>
              </w:rPr>
              <w:t>26.60</w:t>
            </w:r>
          </w:p>
        </w:tc>
        <w:tc>
          <w:tcPr>
            <w:tcW w:w="732" w:type="pct"/>
            <w:vAlign w:val="center"/>
          </w:tcPr>
          <w:p w14:paraId="7B223B99" w14:textId="77777777" w:rsidR="004D7EB6" w:rsidRPr="009040F2" w:rsidRDefault="004D7EB6" w:rsidP="00BB5595">
            <w:pPr>
              <w:spacing w:line="360" w:lineRule="auto"/>
              <w:ind w:left="-70"/>
              <w:jc w:val="center"/>
              <w:rPr>
                <w:rFonts w:ascii="Arial" w:hAnsi="Arial" w:cs="Arial"/>
              </w:rPr>
            </w:pPr>
            <w:r w:rsidRPr="009040F2">
              <w:rPr>
                <w:rFonts w:ascii="Arial" w:hAnsi="Arial" w:cs="Arial"/>
              </w:rPr>
              <w:t>4.20</w:t>
            </w:r>
          </w:p>
        </w:tc>
        <w:tc>
          <w:tcPr>
            <w:tcW w:w="732" w:type="pct"/>
            <w:vAlign w:val="center"/>
          </w:tcPr>
          <w:p w14:paraId="6B5558BC" w14:textId="77777777" w:rsidR="004D7EB6" w:rsidRPr="009040F2" w:rsidRDefault="004D7EB6" w:rsidP="00BB5595">
            <w:pPr>
              <w:spacing w:line="360" w:lineRule="auto"/>
              <w:ind w:left="-83"/>
              <w:jc w:val="center"/>
              <w:rPr>
                <w:rFonts w:ascii="Arial" w:hAnsi="Arial" w:cs="Arial"/>
              </w:rPr>
            </w:pPr>
            <w:r w:rsidRPr="009040F2">
              <w:rPr>
                <w:rFonts w:ascii="Arial" w:hAnsi="Arial" w:cs="Arial"/>
              </w:rPr>
              <w:t>6.00</w:t>
            </w:r>
          </w:p>
        </w:tc>
        <w:tc>
          <w:tcPr>
            <w:tcW w:w="732" w:type="pct"/>
            <w:vAlign w:val="center"/>
          </w:tcPr>
          <w:p w14:paraId="443A23C0" w14:textId="77777777" w:rsidR="004D7EB6" w:rsidRPr="009040F2" w:rsidRDefault="004D7EB6" w:rsidP="00BB5595">
            <w:pPr>
              <w:spacing w:line="360" w:lineRule="auto"/>
              <w:ind w:left="-47"/>
              <w:jc w:val="center"/>
              <w:rPr>
                <w:rFonts w:ascii="Arial" w:hAnsi="Arial" w:cs="Arial"/>
              </w:rPr>
            </w:pPr>
            <w:r w:rsidRPr="009040F2">
              <w:rPr>
                <w:rFonts w:ascii="Arial" w:hAnsi="Arial" w:cs="Arial"/>
              </w:rPr>
              <w:t>7.19</w:t>
            </w:r>
          </w:p>
        </w:tc>
        <w:tc>
          <w:tcPr>
            <w:tcW w:w="732" w:type="pct"/>
            <w:vAlign w:val="center"/>
          </w:tcPr>
          <w:p w14:paraId="057A558B" w14:textId="77777777" w:rsidR="004D7EB6" w:rsidRPr="009040F2" w:rsidRDefault="004D7EB6" w:rsidP="00BB5595">
            <w:pPr>
              <w:spacing w:line="360" w:lineRule="auto"/>
              <w:jc w:val="center"/>
              <w:rPr>
                <w:rFonts w:ascii="Arial" w:hAnsi="Arial" w:cs="Arial"/>
              </w:rPr>
            </w:pPr>
            <w:r w:rsidRPr="009040F2">
              <w:rPr>
                <w:rFonts w:ascii="Arial" w:hAnsi="Arial" w:cs="Arial"/>
              </w:rPr>
              <w:t>0.82</w:t>
            </w:r>
          </w:p>
        </w:tc>
      </w:tr>
      <w:tr w:rsidR="004D7EB6" w:rsidRPr="009040F2" w14:paraId="34B6D5F4" w14:textId="77777777" w:rsidTr="00BB5595">
        <w:trPr>
          <w:trHeight w:val="304"/>
        </w:trPr>
        <w:tc>
          <w:tcPr>
            <w:tcW w:w="1270" w:type="pct"/>
          </w:tcPr>
          <w:p w14:paraId="7A9F39F6" w14:textId="77777777" w:rsidR="004D7EB6" w:rsidRPr="009040F2" w:rsidRDefault="004D7EB6" w:rsidP="00BB5595">
            <w:pPr>
              <w:spacing w:line="360" w:lineRule="auto"/>
              <w:ind w:firstLine="180"/>
              <w:rPr>
                <w:rFonts w:ascii="Arial" w:hAnsi="Arial" w:cs="Arial"/>
              </w:rPr>
            </w:pPr>
            <w:r w:rsidRPr="009040F2">
              <w:rPr>
                <w:rFonts w:ascii="Arial" w:hAnsi="Arial" w:cs="Arial"/>
              </w:rPr>
              <w:t>EC-540902</w:t>
            </w:r>
          </w:p>
        </w:tc>
        <w:tc>
          <w:tcPr>
            <w:tcW w:w="803" w:type="pct"/>
            <w:vAlign w:val="center"/>
          </w:tcPr>
          <w:p w14:paraId="497F81B6" w14:textId="77777777" w:rsidR="004D7EB6" w:rsidRPr="009040F2" w:rsidRDefault="004D7EB6" w:rsidP="00BB5595">
            <w:pPr>
              <w:spacing w:line="360" w:lineRule="auto"/>
              <w:ind w:left="-91"/>
              <w:jc w:val="center"/>
              <w:rPr>
                <w:rFonts w:ascii="Arial" w:hAnsi="Arial" w:cs="Arial"/>
              </w:rPr>
            </w:pPr>
            <w:r w:rsidRPr="009040F2">
              <w:rPr>
                <w:rFonts w:ascii="Arial" w:hAnsi="Arial" w:cs="Arial"/>
              </w:rPr>
              <w:t>22.20</w:t>
            </w:r>
          </w:p>
        </w:tc>
        <w:tc>
          <w:tcPr>
            <w:tcW w:w="732" w:type="pct"/>
            <w:vAlign w:val="center"/>
          </w:tcPr>
          <w:p w14:paraId="3B9FF9F6" w14:textId="77777777" w:rsidR="004D7EB6" w:rsidRPr="009040F2" w:rsidRDefault="004D7EB6" w:rsidP="00BB5595">
            <w:pPr>
              <w:spacing w:line="360" w:lineRule="auto"/>
              <w:ind w:left="-70"/>
              <w:jc w:val="center"/>
              <w:rPr>
                <w:rFonts w:ascii="Arial" w:hAnsi="Arial" w:cs="Arial"/>
              </w:rPr>
            </w:pPr>
            <w:r w:rsidRPr="009040F2">
              <w:rPr>
                <w:rFonts w:ascii="Arial" w:hAnsi="Arial" w:cs="Arial"/>
              </w:rPr>
              <w:t>3.60</w:t>
            </w:r>
          </w:p>
        </w:tc>
        <w:tc>
          <w:tcPr>
            <w:tcW w:w="732" w:type="pct"/>
            <w:vAlign w:val="center"/>
          </w:tcPr>
          <w:p w14:paraId="034519DA" w14:textId="77777777" w:rsidR="004D7EB6" w:rsidRPr="009040F2" w:rsidRDefault="004D7EB6" w:rsidP="00BB5595">
            <w:pPr>
              <w:spacing w:line="360" w:lineRule="auto"/>
              <w:ind w:left="-83"/>
              <w:jc w:val="center"/>
              <w:rPr>
                <w:rFonts w:ascii="Arial" w:hAnsi="Arial" w:cs="Arial"/>
              </w:rPr>
            </w:pPr>
            <w:r w:rsidRPr="009040F2">
              <w:rPr>
                <w:rFonts w:ascii="Arial" w:hAnsi="Arial" w:cs="Arial"/>
              </w:rPr>
              <w:t>6.31</w:t>
            </w:r>
          </w:p>
        </w:tc>
        <w:tc>
          <w:tcPr>
            <w:tcW w:w="732" w:type="pct"/>
            <w:vAlign w:val="center"/>
          </w:tcPr>
          <w:p w14:paraId="0CFD7E9D" w14:textId="77777777" w:rsidR="004D7EB6" w:rsidRPr="009040F2" w:rsidRDefault="004D7EB6" w:rsidP="00BB5595">
            <w:pPr>
              <w:spacing w:line="360" w:lineRule="auto"/>
              <w:ind w:left="-47"/>
              <w:jc w:val="center"/>
              <w:rPr>
                <w:rFonts w:ascii="Arial" w:hAnsi="Arial" w:cs="Arial"/>
              </w:rPr>
            </w:pPr>
            <w:r w:rsidRPr="009040F2">
              <w:rPr>
                <w:rFonts w:ascii="Arial" w:hAnsi="Arial" w:cs="Arial"/>
              </w:rPr>
              <w:t>5.05</w:t>
            </w:r>
          </w:p>
        </w:tc>
        <w:tc>
          <w:tcPr>
            <w:tcW w:w="732" w:type="pct"/>
            <w:vAlign w:val="center"/>
          </w:tcPr>
          <w:p w14:paraId="73EF0C46" w14:textId="77777777" w:rsidR="004D7EB6" w:rsidRPr="009040F2" w:rsidRDefault="004D7EB6" w:rsidP="00BB5595">
            <w:pPr>
              <w:spacing w:line="360" w:lineRule="auto"/>
              <w:jc w:val="center"/>
              <w:rPr>
                <w:rFonts w:ascii="Arial" w:hAnsi="Arial" w:cs="Arial"/>
              </w:rPr>
            </w:pPr>
            <w:r w:rsidRPr="009040F2">
              <w:rPr>
                <w:rFonts w:ascii="Arial" w:hAnsi="Arial" w:cs="Arial"/>
              </w:rPr>
              <w:t>0.57</w:t>
            </w:r>
          </w:p>
        </w:tc>
      </w:tr>
      <w:tr w:rsidR="004D7EB6" w:rsidRPr="009040F2" w14:paraId="0DB8AF1A" w14:textId="77777777" w:rsidTr="00BB5595">
        <w:trPr>
          <w:trHeight w:val="304"/>
        </w:trPr>
        <w:tc>
          <w:tcPr>
            <w:tcW w:w="1270" w:type="pct"/>
          </w:tcPr>
          <w:p w14:paraId="653AB7FF" w14:textId="77777777" w:rsidR="004D7EB6" w:rsidRPr="009040F2" w:rsidRDefault="004D7EB6" w:rsidP="00BB5595">
            <w:pPr>
              <w:spacing w:line="360" w:lineRule="auto"/>
              <w:ind w:firstLine="180"/>
              <w:rPr>
                <w:rFonts w:ascii="Arial" w:hAnsi="Arial" w:cs="Arial"/>
              </w:rPr>
            </w:pPr>
            <w:r w:rsidRPr="009040F2">
              <w:rPr>
                <w:rFonts w:ascii="Arial" w:hAnsi="Arial" w:cs="Arial"/>
              </w:rPr>
              <w:t>EC-405302</w:t>
            </w:r>
          </w:p>
        </w:tc>
        <w:tc>
          <w:tcPr>
            <w:tcW w:w="803" w:type="pct"/>
            <w:vAlign w:val="center"/>
          </w:tcPr>
          <w:p w14:paraId="18B1A0FC" w14:textId="77777777" w:rsidR="004D7EB6" w:rsidRPr="009040F2" w:rsidRDefault="004D7EB6" w:rsidP="00BB5595">
            <w:pPr>
              <w:spacing w:line="360" w:lineRule="auto"/>
              <w:ind w:left="-91"/>
              <w:jc w:val="center"/>
              <w:rPr>
                <w:rFonts w:ascii="Arial" w:hAnsi="Arial" w:cs="Arial"/>
              </w:rPr>
            </w:pPr>
            <w:r w:rsidRPr="009040F2">
              <w:rPr>
                <w:rFonts w:ascii="Arial" w:hAnsi="Arial" w:cs="Arial"/>
              </w:rPr>
              <w:t>23.00</w:t>
            </w:r>
          </w:p>
        </w:tc>
        <w:tc>
          <w:tcPr>
            <w:tcW w:w="732" w:type="pct"/>
            <w:vAlign w:val="center"/>
          </w:tcPr>
          <w:p w14:paraId="717993DF" w14:textId="77777777" w:rsidR="004D7EB6" w:rsidRPr="009040F2" w:rsidRDefault="004D7EB6" w:rsidP="00BB5595">
            <w:pPr>
              <w:spacing w:line="360" w:lineRule="auto"/>
              <w:ind w:left="-70"/>
              <w:jc w:val="center"/>
              <w:rPr>
                <w:rFonts w:ascii="Arial" w:hAnsi="Arial" w:cs="Arial"/>
              </w:rPr>
            </w:pPr>
            <w:r w:rsidRPr="009040F2">
              <w:rPr>
                <w:rFonts w:ascii="Arial" w:hAnsi="Arial" w:cs="Arial"/>
              </w:rPr>
              <w:t>3.53</w:t>
            </w:r>
          </w:p>
        </w:tc>
        <w:tc>
          <w:tcPr>
            <w:tcW w:w="732" w:type="pct"/>
            <w:vAlign w:val="center"/>
          </w:tcPr>
          <w:p w14:paraId="602AD848" w14:textId="77777777" w:rsidR="004D7EB6" w:rsidRPr="009040F2" w:rsidRDefault="004D7EB6" w:rsidP="00BB5595">
            <w:pPr>
              <w:spacing w:line="360" w:lineRule="auto"/>
              <w:ind w:left="-83"/>
              <w:jc w:val="center"/>
              <w:rPr>
                <w:rFonts w:ascii="Arial" w:hAnsi="Arial" w:cs="Arial"/>
              </w:rPr>
            </w:pPr>
            <w:r w:rsidRPr="009040F2">
              <w:rPr>
                <w:rFonts w:ascii="Arial" w:hAnsi="Arial" w:cs="Arial"/>
              </w:rPr>
              <w:t>7.12</w:t>
            </w:r>
          </w:p>
        </w:tc>
        <w:tc>
          <w:tcPr>
            <w:tcW w:w="732" w:type="pct"/>
            <w:vAlign w:val="center"/>
          </w:tcPr>
          <w:p w14:paraId="66B82F2D" w14:textId="77777777" w:rsidR="004D7EB6" w:rsidRPr="009040F2" w:rsidRDefault="004D7EB6" w:rsidP="00BB5595">
            <w:pPr>
              <w:spacing w:line="360" w:lineRule="auto"/>
              <w:ind w:left="-47"/>
              <w:jc w:val="center"/>
              <w:rPr>
                <w:rFonts w:ascii="Arial" w:hAnsi="Arial" w:cs="Arial"/>
              </w:rPr>
            </w:pPr>
            <w:r w:rsidRPr="009040F2">
              <w:rPr>
                <w:rFonts w:ascii="Arial" w:hAnsi="Arial" w:cs="Arial"/>
              </w:rPr>
              <w:t>5.78</w:t>
            </w:r>
          </w:p>
        </w:tc>
        <w:tc>
          <w:tcPr>
            <w:tcW w:w="732" w:type="pct"/>
            <w:vAlign w:val="center"/>
          </w:tcPr>
          <w:p w14:paraId="42F6B634" w14:textId="77777777" w:rsidR="004D7EB6" w:rsidRPr="009040F2" w:rsidRDefault="004D7EB6" w:rsidP="00BB5595">
            <w:pPr>
              <w:spacing w:line="360" w:lineRule="auto"/>
              <w:jc w:val="center"/>
              <w:rPr>
                <w:rFonts w:ascii="Arial" w:hAnsi="Arial" w:cs="Arial"/>
              </w:rPr>
            </w:pPr>
            <w:r w:rsidRPr="009040F2">
              <w:rPr>
                <w:rFonts w:ascii="Arial" w:hAnsi="Arial" w:cs="Arial"/>
              </w:rPr>
              <w:t>0.65</w:t>
            </w:r>
          </w:p>
        </w:tc>
      </w:tr>
      <w:tr w:rsidR="004D7EB6" w:rsidRPr="009040F2" w14:paraId="6E0A2E09" w14:textId="77777777" w:rsidTr="00BB5595">
        <w:trPr>
          <w:trHeight w:val="304"/>
        </w:trPr>
        <w:tc>
          <w:tcPr>
            <w:tcW w:w="1270" w:type="pct"/>
          </w:tcPr>
          <w:p w14:paraId="0122337E" w14:textId="77777777" w:rsidR="004D7EB6" w:rsidRPr="009040F2" w:rsidRDefault="004D7EB6" w:rsidP="00BB5595">
            <w:pPr>
              <w:spacing w:line="360" w:lineRule="auto"/>
              <w:ind w:firstLine="180"/>
              <w:rPr>
                <w:rFonts w:ascii="Arial" w:hAnsi="Arial" w:cs="Arial"/>
              </w:rPr>
            </w:pPr>
            <w:proofErr w:type="spellStart"/>
            <w:r w:rsidRPr="009040F2">
              <w:rPr>
                <w:rFonts w:ascii="Arial" w:hAnsi="Arial" w:cs="Arial"/>
              </w:rPr>
              <w:t>Pandharabodi</w:t>
            </w:r>
            <w:proofErr w:type="spellEnd"/>
          </w:p>
        </w:tc>
        <w:tc>
          <w:tcPr>
            <w:tcW w:w="803" w:type="pct"/>
            <w:vAlign w:val="center"/>
          </w:tcPr>
          <w:p w14:paraId="181E2159" w14:textId="77777777" w:rsidR="004D7EB6" w:rsidRPr="009040F2" w:rsidRDefault="004D7EB6" w:rsidP="00BB5595">
            <w:pPr>
              <w:spacing w:line="360" w:lineRule="auto"/>
              <w:ind w:left="-91"/>
              <w:jc w:val="center"/>
              <w:rPr>
                <w:rFonts w:ascii="Arial" w:hAnsi="Arial" w:cs="Arial"/>
              </w:rPr>
            </w:pPr>
            <w:r w:rsidRPr="009040F2">
              <w:rPr>
                <w:rFonts w:ascii="Arial" w:hAnsi="Arial" w:cs="Arial"/>
              </w:rPr>
              <w:t>24.93</w:t>
            </w:r>
          </w:p>
        </w:tc>
        <w:tc>
          <w:tcPr>
            <w:tcW w:w="732" w:type="pct"/>
            <w:vAlign w:val="center"/>
          </w:tcPr>
          <w:p w14:paraId="56F20C21" w14:textId="77777777" w:rsidR="004D7EB6" w:rsidRPr="009040F2" w:rsidRDefault="004D7EB6" w:rsidP="00BB5595">
            <w:pPr>
              <w:spacing w:line="360" w:lineRule="auto"/>
              <w:ind w:left="-70"/>
              <w:jc w:val="center"/>
              <w:rPr>
                <w:rFonts w:ascii="Arial" w:hAnsi="Arial" w:cs="Arial"/>
              </w:rPr>
            </w:pPr>
            <w:r w:rsidRPr="009040F2">
              <w:rPr>
                <w:rFonts w:ascii="Arial" w:hAnsi="Arial" w:cs="Arial"/>
              </w:rPr>
              <w:t>3.80</w:t>
            </w:r>
          </w:p>
        </w:tc>
        <w:tc>
          <w:tcPr>
            <w:tcW w:w="732" w:type="pct"/>
            <w:vAlign w:val="center"/>
          </w:tcPr>
          <w:p w14:paraId="1EC82731" w14:textId="77777777" w:rsidR="004D7EB6" w:rsidRPr="009040F2" w:rsidRDefault="004D7EB6" w:rsidP="00BB5595">
            <w:pPr>
              <w:spacing w:line="360" w:lineRule="auto"/>
              <w:ind w:left="-83"/>
              <w:jc w:val="center"/>
              <w:rPr>
                <w:rFonts w:ascii="Arial" w:hAnsi="Arial" w:cs="Arial"/>
              </w:rPr>
            </w:pPr>
            <w:r w:rsidRPr="009040F2">
              <w:rPr>
                <w:rFonts w:ascii="Arial" w:hAnsi="Arial" w:cs="Arial"/>
              </w:rPr>
              <w:t>6.30</w:t>
            </w:r>
          </w:p>
        </w:tc>
        <w:tc>
          <w:tcPr>
            <w:tcW w:w="732" w:type="pct"/>
            <w:vAlign w:val="center"/>
          </w:tcPr>
          <w:p w14:paraId="7F9452D2" w14:textId="77777777" w:rsidR="004D7EB6" w:rsidRPr="009040F2" w:rsidRDefault="004D7EB6" w:rsidP="00BB5595">
            <w:pPr>
              <w:spacing w:line="360" w:lineRule="auto"/>
              <w:ind w:left="-47"/>
              <w:jc w:val="center"/>
              <w:rPr>
                <w:rFonts w:ascii="Arial" w:hAnsi="Arial" w:cs="Arial"/>
              </w:rPr>
            </w:pPr>
            <w:r w:rsidRPr="009040F2">
              <w:rPr>
                <w:rFonts w:ascii="Arial" w:hAnsi="Arial" w:cs="Arial"/>
              </w:rPr>
              <w:t>5.96</w:t>
            </w:r>
          </w:p>
        </w:tc>
        <w:tc>
          <w:tcPr>
            <w:tcW w:w="732" w:type="pct"/>
            <w:vAlign w:val="center"/>
          </w:tcPr>
          <w:p w14:paraId="783A4230" w14:textId="77777777" w:rsidR="004D7EB6" w:rsidRPr="009040F2" w:rsidRDefault="004D7EB6" w:rsidP="00BB5595">
            <w:pPr>
              <w:spacing w:line="360" w:lineRule="auto"/>
              <w:jc w:val="center"/>
              <w:rPr>
                <w:rFonts w:ascii="Arial" w:hAnsi="Arial" w:cs="Arial"/>
              </w:rPr>
            </w:pPr>
            <w:r w:rsidRPr="009040F2">
              <w:rPr>
                <w:rFonts w:ascii="Arial" w:hAnsi="Arial" w:cs="Arial"/>
              </w:rPr>
              <w:t>0.68</w:t>
            </w:r>
          </w:p>
        </w:tc>
      </w:tr>
      <w:tr w:rsidR="004D7EB6" w:rsidRPr="009040F2" w14:paraId="2DF74839" w14:textId="77777777" w:rsidTr="00BB5595">
        <w:trPr>
          <w:trHeight w:val="304"/>
        </w:trPr>
        <w:tc>
          <w:tcPr>
            <w:tcW w:w="1270" w:type="pct"/>
          </w:tcPr>
          <w:p w14:paraId="17950030" w14:textId="77777777" w:rsidR="004D7EB6" w:rsidRPr="009040F2" w:rsidRDefault="004D7EB6" w:rsidP="00BB5595">
            <w:pPr>
              <w:spacing w:line="360" w:lineRule="auto"/>
              <w:ind w:firstLine="180"/>
              <w:rPr>
                <w:rFonts w:ascii="Arial" w:hAnsi="Arial" w:cs="Arial"/>
              </w:rPr>
            </w:pPr>
            <w:r w:rsidRPr="009040F2">
              <w:rPr>
                <w:rFonts w:ascii="Arial" w:hAnsi="Arial" w:cs="Arial"/>
              </w:rPr>
              <w:t>IC-345413</w:t>
            </w:r>
          </w:p>
        </w:tc>
        <w:tc>
          <w:tcPr>
            <w:tcW w:w="803" w:type="pct"/>
            <w:vAlign w:val="center"/>
          </w:tcPr>
          <w:p w14:paraId="4A350116" w14:textId="77777777" w:rsidR="004D7EB6" w:rsidRPr="009040F2" w:rsidRDefault="004D7EB6" w:rsidP="00BB5595">
            <w:pPr>
              <w:spacing w:line="360" w:lineRule="auto"/>
              <w:ind w:left="-91"/>
              <w:jc w:val="center"/>
              <w:rPr>
                <w:rFonts w:ascii="Arial" w:hAnsi="Arial" w:cs="Arial"/>
              </w:rPr>
            </w:pPr>
            <w:r w:rsidRPr="009040F2">
              <w:rPr>
                <w:rFonts w:ascii="Arial" w:hAnsi="Arial" w:cs="Arial"/>
              </w:rPr>
              <w:t>21.73</w:t>
            </w:r>
          </w:p>
        </w:tc>
        <w:tc>
          <w:tcPr>
            <w:tcW w:w="732" w:type="pct"/>
            <w:vAlign w:val="center"/>
          </w:tcPr>
          <w:p w14:paraId="6E77860D" w14:textId="77777777" w:rsidR="004D7EB6" w:rsidRPr="009040F2" w:rsidRDefault="004D7EB6" w:rsidP="00BB5595">
            <w:pPr>
              <w:spacing w:line="360" w:lineRule="auto"/>
              <w:ind w:left="-70"/>
              <w:jc w:val="center"/>
              <w:rPr>
                <w:rFonts w:ascii="Arial" w:hAnsi="Arial" w:cs="Arial"/>
              </w:rPr>
            </w:pPr>
            <w:r w:rsidRPr="009040F2">
              <w:rPr>
                <w:rFonts w:ascii="Arial" w:hAnsi="Arial" w:cs="Arial"/>
              </w:rPr>
              <w:t>3.00</w:t>
            </w:r>
          </w:p>
        </w:tc>
        <w:tc>
          <w:tcPr>
            <w:tcW w:w="732" w:type="pct"/>
            <w:vAlign w:val="center"/>
          </w:tcPr>
          <w:p w14:paraId="7A5E917D" w14:textId="77777777" w:rsidR="004D7EB6" w:rsidRPr="009040F2" w:rsidRDefault="004D7EB6" w:rsidP="00BB5595">
            <w:pPr>
              <w:spacing w:line="360" w:lineRule="auto"/>
              <w:ind w:left="-83"/>
              <w:jc w:val="center"/>
              <w:rPr>
                <w:rFonts w:ascii="Arial" w:hAnsi="Arial" w:cs="Arial"/>
              </w:rPr>
            </w:pPr>
            <w:r w:rsidRPr="009040F2">
              <w:rPr>
                <w:rFonts w:ascii="Arial" w:hAnsi="Arial" w:cs="Arial"/>
              </w:rPr>
              <w:t>5.70</w:t>
            </w:r>
          </w:p>
        </w:tc>
        <w:tc>
          <w:tcPr>
            <w:tcW w:w="732" w:type="pct"/>
            <w:vAlign w:val="center"/>
          </w:tcPr>
          <w:p w14:paraId="1900507D" w14:textId="77777777" w:rsidR="004D7EB6" w:rsidRPr="009040F2" w:rsidRDefault="004D7EB6" w:rsidP="00BB5595">
            <w:pPr>
              <w:spacing w:line="360" w:lineRule="auto"/>
              <w:ind w:left="-47"/>
              <w:jc w:val="center"/>
              <w:rPr>
                <w:rFonts w:ascii="Arial" w:hAnsi="Arial" w:cs="Arial"/>
              </w:rPr>
            </w:pPr>
            <w:r w:rsidRPr="009040F2">
              <w:rPr>
                <w:rFonts w:ascii="Arial" w:hAnsi="Arial" w:cs="Arial"/>
              </w:rPr>
              <w:t>3.72</w:t>
            </w:r>
          </w:p>
        </w:tc>
        <w:tc>
          <w:tcPr>
            <w:tcW w:w="732" w:type="pct"/>
            <w:vAlign w:val="center"/>
          </w:tcPr>
          <w:p w14:paraId="3C1C8A6D" w14:textId="77777777" w:rsidR="004D7EB6" w:rsidRPr="009040F2" w:rsidRDefault="004D7EB6" w:rsidP="00BB5595">
            <w:pPr>
              <w:spacing w:line="360" w:lineRule="auto"/>
              <w:jc w:val="center"/>
              <w:rPr>
                <w:rFonts w:ascii="Arial" w:hAnsi="Arial" w:cs="Arial"/>
              </w:rPr>
            </w:pPr>
            <w:r w:rsidRPr="009040F2">
              <w:rPr>
                <w:rFonts w:ascii="Arial" w:hAnsi="Arial" w:cs="Arial"/>
              </w:rPr>
              <w:t>0.42</w:t>
            </w:r>
          </w:p>
        </w:tc>
      </w:tr>
      <w:tr w:rsidR="004D7EB6" w:rsidRPr="009040F2" w14:paraId="7D57844C" w14:textId="77777777" w:rsidTr="00BB5595">
        <w:trPr>
          <w:trHeight w:val="304"/>
        </w:trPr>
        <w:tc>
          <w:tcPr>
            <w:tcW w:w="1270" w:type="pct"/>
          </w:tcPr>
          <w:p w14:paraId="029A7745" w14:textId="77777777" w:rsidR="004D7EB6" w:rsidRPr="009040F2" w:rsidRDefault="004D7EB6" w:rsidP="00BB5595">
            <w:pPr>
              <w:spacing w:line="360" w:lineRule="auto"/>
              <w:ind w:firstLine="180"/>
              <w:rPr>
                <w:rFonts w:ascii="Arial" w:hAnsi="Arial" w:cs="Arial"/>
              </w:rPr>
            </w:pPr>
            <w:r w:rsidRPr="009040F2">
              <w:rPr>
                <w:rFonts w:ascii="Arial" w:hAnsi="Arial" w:cs="Arial"/>
              </w:rPr>
              <w:t>IC-120497</w:t>
            </w:r>
          </w:p>
        </w:tc>
        <w:tc>
          <w:tcPr>
            <w:tcW w:w="803" w:type="pct"/>
            <w:vAlign w:val="center"/>
          </w:tcPr>
          <w:p w14:paraId="7ADE4D42" w14:textId="77777777" w:rsidR="004D7EB6" w:rsidRPr="009040F2" w:rsidRDefault="004D7EB6" w:rsidP="00BB5595">
            <w:pPr>
              <w:spacing w:line="360" w:lineRule="auto"/>
              <w:ind w:left="-91"/>
              <w:jc w:val="center"/>
              <w:rPr>
                <w:rFonts w:ascii="Arial" w:hAnsi="Arial" w:cs="Arial"/>
              </w:rPr>
            </w:pPr>
            <w:r w:rsidRPr="009040F2">
              <w:rPr>
                <w:rFonts w:ascii="Arial" w:hAnsi="Arial" w:cs="Arial"/>
              </w:rPr>
              <w:t>21.13</w:t>
            </w:r>
          </w:p>
        </w:tc>
        <w:tc>
          <w:tcPr>
            <w:tcW w:w="732" w:type="pct"/>
            <w:vAlign w:val="center"/>
          </w:tcPr>
          <w:p w14:paraId="3D46C9DA" w14:textId="77777777" w:rsidR="004D7EB6" w:rsidRPr="009040F2" w:rsidRDefault="004D7EB6" w:rsidP="00BB5595">
            <w:pPr>
              <w:spacing w:line="360" w:lineRule="auto"/>
              <w:ind w:left="-70"/>
              <w:jc w:val="center"/>
              <w:rPr>
                <w:rFonts w:ascii="Arial" w:hAnsi="Arial" w:cs="Arial"/>
              </w:rPr>
            </w:pPr>
            <w:r w:rsidRPr="009040F2">
              <w:rPr>
                <w:rFonts w:ascii="Arial" w:hAnsi="Arial" w:cs="Arial"/>
              </w:rPr>
              <w:t>3.40</w:t>
            </w:r>
          </w:p>
        </w:tc>
        <w:tc>
          <w:tcPr>
            <w:tcW w:w="732" w:type="pct"/>
            <w:vAlign w:val="center"/>
          </w:tcPr>
          <w:p w14:paraId="5FBA77C0" w14:textId="77777777" w:rsidR="004D7EB6" w:rsidRPr="009040F2" w:rsidRDefault="004D7EB6" w:rsidP="00BB5595">
            <w:pPr>
              <w:spacing w:line="360" w:lineRule="auto"/>
              <w:ind w:left="-83"/>
              <w:jc w:val="center"/>
              <w:rPr>
                <w:rFonts w:ascii="Arial" w:hAnsi="Arial" w:cs="Arial"/>
              </w:rPr>
            </w:pPr>
            <w:r w:rsidRPr="009040F2">
              <w:rPr>
                <w:rFonts w:ascii="Arial" w:hAnsi="Arial" w:cs="Arial"/>
              </w:rPr>
              <w:t>6.28</w:t>
            </w:r>
          </w:p>
        </w:tc>
        <w:tc>
          <w:tcPr>
            <w:tcW w:w="732" w:type="pct"/>
            <w:vAlign w:val="center"/>
          </w:tcPr>
          <w:p w14:paraId="0F90EC80" w14:textId="77777777" w:rsidR="004D7EB6" w:rsidRPr="009040F2" w:rsidRDefault="004D7EB6" w:rsidP="00BB5595">
            <w:pPr>
              <w:spacing w:line="360" w:lineRule="auto"/>
              <w:ind w:left="-47"/>
              <w:jc w:val="center"/>
              <w:rPr>
                <w:rFonts w:ascii="Arial" w:hAnsi="Arial" w:cs="Arial"/>
              </w:rPr>
            </w:pPr>
            <w:r w:rsidRPr="009040F2">
              <w:rPr>
                <w:rFonts w:ascii="Arial" w:hAnsi="Arial" w:cs="Arial"/>
              </w:rPr>
              <w:t>4.51</w:t>
            </w:r>
          </w:p>
        </w:tc>
        <w:tc>
          <w:tcPr>
            <w:tcW w:w="732" w:type="pct"/>
            <w:vAlign w:val="center"/>
          </w:tcPr>
          <w:p w14:paraId="45CDA59E" w14:textId="77777777" w:rsidR="004D7EB6" w:rsidRPr="009040F2" w:rsidRDefault="004D7EB6" w:rsidP="00BB5595">
            <w:pPr>
              <w:spacing w:line="360" w:lineRule="auto"/>
              <w:jc w:val="center"/>
              <w:rPr>
                <w:rFonts w:ascii="Arial" w:hAnsi="Arial" w:cs="Arial"/>
              </w:rPr>
            </w:pPr>
            <w:r w:rsidRPr="009040F2">
              <w:rPr>
                <w:rFonts w:ascii="Arial" w:hAnsi="Arial" w:cs="Arial"/>
              </w:rPr>
              <w:t>0.51</w:t>
            </w:r>
          </w:p>
        </w:tc>
      </w:tr>
      <w:tr w:rsidR="004D7EB6" w:rsidRPr="009040F2" w14:paraId="00F9E0F1" w14:textId="77777777" w:rsidTr="00BB5595">
        <w:trPr>
          <w:trHeight w:val="304"/>
        </w:trPr>
        <w:tc>
          <w:tcPr>
            <w:tcW w:w="1270" w:type="pct"/>
          </w:tcPr>
          <w:p w14:paraId="217B5903" w14:textId="77777777" w:rsidR="004D7EB6" w:rsidRPr="009040F2" w:rsidRDefault="004D7EB6" w:rsidP="00BB5595">
            <w:pPr>
              <w:spacing w:line="360" w:lineRule="auto"/>
              <w:ind w:firstLine="180"/>
              <w:rPr>
                <w:rFonts w:ascii="Arial" w:hAnsi="Arial" w:cs="Arial"/>
              </w:rPr>
            </w:pPr>
            <w:r w:rsidRPr="009040F2">
              <w:rPr>
                <w:rFonts w:ascii="Arial" w:hAnsi="Arial" w:cs="Arial"/>
              </w:rPr>
              <w:t>IC-120536</w:t>
            </w:r>
          </w:p>
        </w:tc>
        <w:tc>
          <w:tcPr>
            <w:tcW w:w="803" w:type="pct"/>
            <w:vAlign w:val="center"/>
          </w:tcPr>
          <w:p w14:paraId="1412963E" w14:textId="77777777" w:rsidR="004D7EB6" w:rsidRPr="009040F2" w:rsidRDefault="004D7EB6" w:rsidP="00BB5595">
            <w:pPr>
              <w:spacing w:line="360" w:lineRule="auto"/>
              <w:ind w:left="-91"/>
              <w:jc w:val="center"/>
              <w:rPr>
                <w:rFonts w:ascii="Arial" w:hAnsi="Arial" w:cs="Arial"/>
              </w:rPr>
            </w:pPr>
            <w:r w:rsidRPr="009040F2">
              <w:rPr>
                <w:rFonts w:ascii="Arial" w:hAnsi="Arial" w:cs="Arial"/>
              </w:rPr>
              <w:t>22.80</w:t>
            </w:r>
          </w:p>
        </w:tc>
        <w:tc>
          <w:tcPr>
            <w:tcW w:w="732" w:type="pct"/>
            <w:vAlign w:val="center"/>
          </w:tcPr>
          <w:p w14:paraId="281A8D4F" w14:textId="77777777" w:rsidR="004D7EB6" w:rsidRPr="009040F2" w:rsidRDefault="004D7EB6" w:rsidP="00BB5595">
            <w:pPr>
              <w:spacing w:line="360" w:lineRule="auto"/>
              <w:ind w:left="-70"/>
              <w:jc w:val="center"/>
              <w:rPr>
                <w:rFonts w:ascii="Arial" w:hAnsi="Arial" w:cs="Arial"/>
              </w:rPr>
            </w:pPr>
            <w:r w:rsidRPr="009040F2">
              <w:rPr>
                <w:rFonts w:ascii="Arial" w:hAnsi="Arial" w:cs="Arial"/>
              </w:rPr>
              <w:t>3.27</w:t>
            </w:r>
          </w:p>
        </w:tc>
        <w:tc>
          <w:tcPr>
            <w:tcW w:w="732" w:type="pct"/>
            <w:vAlign w:val="center"/>
          </w:tcPr>
          <w:p w14:paraId="1DABDFCD" w14:textId="77777777" w:rsidR="004D7EB6" w:rsidRPr="009040F2" w:rsidRDefault="004D7EB6" w:rsidP="00BB5595">
            <w:pPr>
              <w:spacing w:line="360" w:lineRule="auto"/>
              <w:ind w:left="-83"/>
              <w:jc w:val="center"/>
              <w:rPr>
                <w:rFonts w:ascii="Arial" w:hAnsi="Arial" w:cs="Arial"/>
              </w:rPr>
            </w:pPr>
            <w:r w:rsidRPr="009040F2">
              <w:rPr>
                <w:rFonts w:ascii="Arial" w:hAnsi="Arial" w:cs="Arial"/>
              </w:rPr>
              <w:t>6.58</w:t>
            </w:r>
          </w:p>
        </w:tc>
        <w:tc>
          <w:tcPr>
            <w:tcW w:w="732" w:type="pct"/>
            <w:vAlign w:val="center"/>
          </w:tcPr>
          <w:p w14:paraId="65B5759D" w14:textId="77777777" w:rsidR="004D7EB6" w:rsidRPr="009040F2" w:rsidRDefault="004D7EB6" w:rsidP="00BB5595">
            <w:pPr>
              <w:spacing w:line="360" w:lineRule="auto"/>
              <w:ind w:left="-47"/>
              <w:jc w:val="center"/>
              <w:rPr>
                <w:rFonts w:ascii="Arial" w:hAnsi="Arial" w:cs="Arial"/>
              </w:rPr>
            </w:pPr>
            <w:r w:rsidRPr="009040F2">
              <w:rPr>
                <w:rFonts w:ascii="Arial" w:hAnsi="Arial" w:cs="Arial"/>
              </w:rPr>
              <w:t>4.90</w:t>
            </w:r>
          </w:p>
        </w:tc>
        <w:tc>
          <w:tcPr>
            <w:tcW w:w="732" w:type="pct"/>
            <w:vAlign w:val="center"/>
          </w:tcPr>
          <w:p w14:paraId="7D6E0670" w14:textId="77777777" w:rsidR="004D7EB6" w:rsidRPr="009040F2" w:rsidRDefault="004D7EB6" w:rsidP="00BB5595">
            <w:pPr>
              <w:spacing w:line="360" w:lineRule="auto"/>
              <w:jc w:val="center"/>
              <w:rPr>
                <w:rFonts w:ascii="Arial" w:hAnsi="Arial" w:cs="Arial"/>
              </w:rPr>
            </w:pPr>
            <w:r w:rsidRPr="009040F2">
              <w:rPr>
                <w:rFonts w:ascii="Arial" w:hAnsi="Arial" w:cs="Arial"/>
              </w:rPr>
              <w:t>0.56</w:t>
            </w:r>
          </w:p>
        </w:tc>
      </w:tr>
      <w:tr w:rsidR="004D7EB6" w:rsidRPr="009040F2" w14:paraId="57284E25" w14:textId="77777777" w:rsidTr="00BB5595">
        <w:trPr>
          <w:trHeight w:val="304"/>
        </w:trPr>
        <w:tc>
          <w:tcPr>
            <w:tcW w:w="1270" w:type="pct"/>
          </w:tcPr>
          <w:p w14:paraId="0D37208C" w14:textId="77777777" w:rsidR="004D7EB6" w:rsidRPr="009040F2" w:rsidRDefault="004D7EB6" w:rsidP="00BB5595">
            <w:pPr>
              <w:spacing w:line="360" w:lineRule="auto"/>
              <w:ind w:firstLine="180"/>
              <w:rPr>
                <w:rFonts w:ascii="Arial" w:hAnsi="Arial" w:cs="Arial"/>
              </w:rPr>
            </w:pPr>
            <w:r w:rsidRPr="009040F2">
              <w:rPr>
                <w:rFonts w:ascii="Arial" w:hAnsi="Arial" w:cs="Arial"/>
              </w:rPr>
              <w:t>IC-420494</w:t>
            </w:r>
          </w:p>
        </w:tc>
        <w:tc>
          <w:tcPr>
            <w:tcW w:w="803" w:type="pct"/>
            <w:vAlign w:val="center"/>
          </w:tcPr>
          <w:p w14:paraId="16E847AC" w14:textId="77777777" w:rsidR="004D7EB6" w:rsidRPr="009040F2" w:rsidRDefault="004D7EB6" w:rsidP="00BB5595">
            <w:pPr>
              <w:spacing w:line="360" w:lineRule="auto"/>
              <w:ind w:left="-91"/>
              <w:jc w:val="center"/>
              <w:rPr>
                <w:rFonts w:ascii="Arial" w:hAnsi="Arial" w:cs="Arial"/>
              </w:rPr>
            </w:pPr>
            <w:r w:rsidRPr="009040F2">
              <w:rPr>
                <w:rFonts w:ascii="Arial" w:hAnsi="Arial" w:cs="Arial"/>
              </w:rPr>
              <w:t>20.40</w:t>
            </w:r>
          </w:p>
        </w:tc>
        <w:tc>
          <w:tcPr>
            <w:tcW w:w="732" w:type="pct"/>
            <w:vAlign w:val="center"/>
          </w:tcPr>
          <w:p w14:paraId="681241EC" w14:textId="77777777" w:rsidR="004D7EB6" w:rsidRPr="009040F2" w:rsidRDefault="004D7EB6" w:rsidP="00BB5595">
            <w:pPr>
              <w:spacing w:line="360" w:lineRule="auto"/>
              <w:ind w:left="-70"/>
              <w:jc w:val="center"/>
              <w:rPr>
                <w:rFonts w:ascii="Arial" w:hAnsi="Arial" w:cs="Arial"/>
              </w:rPr>
            </w:pPr>
            <w:r w:rsidRPr="009040F2">
              <w:rPr>
                <w:rFonts w:ascii="Arial" w:hAnsi="Arial" w:cs="Arial"/>
              </w:rPr>
              <w:t>3.53</w:t>
            </w:r>
          </w:p>
        </w:tc>
        <w:tc>
          <w:tcPr>
            <w:tcW w:w="732" w:type="pct"/>
            <w:vAlign w:val="center"/>
          </w:tcPr>
          <w:p w14:paraId="1F77F847" w14:textId="77777777" w:rsidR="004D7EB6" w:rsidRPr="009040F2" w:rsidRDefault="004D7EB6" w:rsidP="00BB5595">
            <w:pPr>
              <w:spacing w:line="360" w:lineRule="auto"/>
              <w:ind w:left="-83"/>
              <w:jc w:val="center"/>
              <w:rPr>
                <w:rFonts w:ascii="Arial" w:hAnsi="Arial" w:cs="Arial"/>
              </w:rPr>
            </w:pPr>
            <w:r w:rsidRPr="009040F2">
              <w:rPr>
                <w:rFonts w:ascii="Arial" w:hAnsi="Arial" w:cs="Arial"/>
              </w:rPr>
              <w:t>6.37</w:t>
            </w:r>
          </w:p>
        </w:tc>
        <w:tc>
          <w:tcPr>
            <w:tcW w:w="732" w:type="pct"/>
            <w:vAlign w:val="center"/>
          </w:tcPr>
          <w:p w14:paraId="587C8F69" w14:textId="77777777" w:rsidR="004D7EB6" w:rsidRPr="009040F2" w:rsidRDefault="004D7EB6" w:rsidP="00BB5595">
            <w:pPr>
              <w:spacing w:line="360" w:lineRule="auto"/>
              <w:ind w:left="-47"/>
              <w:jc w:val="center"/>
              <w:rPr>
                <w:rFonts w:ascii="Arial" w:hAnsi="Arial" w:cs="Arial"/>
              </w:rPr>
            </w:pPr>
            <w:r w:rsidRPr="009040F2">
              <w:rPr>
                <w:rFonts w:ascii="Arial" w:hAnsi="Arial" w:cs="Arial"/>
              </w:rPr>
              <w:t>4.58</w:t>
            </w:r>
          </w:p>
        </w:tc>
        <w:tc>
          <w:tcPr>
            <w:tcW w:w="732" w:type="pct"/>
            <w:vAlign w:val="center"/>
          </w:tcPr>
          <w:p w14:paraId="3D96A442" w14:textId="77777777" w:rsidR="004D7EB6" w:rsidRPr="009040F2" w:rsidRDefault="004D7EB6" w:rsidP="00BB5595">
            <w:pPr>
              <w:spacing w:line="360" w:lineRule="auto"/>
              <w:jc w:val="center"/>
              <w:rPr>
                <w:rFonts w:ascii="Arial" w:hAnsi="Arial" w:cs="Arial"/>
              </w:rPr>
            </w:pPr>
            <w:r w:rsidRPr="009040F2">
              <w:rPr>
                <w:rFonts w:ascii="Arial" w:hAnsi="Arial" w:cs="Arial"/>
              </w:rPr>
              <w:t>0.52</w:t>
            </w:r>
          </w:p>
        </w:tc>
      </w:tr>
      <w:tr w:rsidR="004D7EB6" w:rsidRPr="009040F2" w14:paraId="75012943" w14:textId="77777777" w:rsidTr="00BB5595">
        <w:trPr>
          <w:trHeight w:val="304"/>
        </w:trPr>
        <w:tc>
          <w:tcPr>
            <w:tcW w:w="1270" w:type="pct"/>
          </w:tcPr>
          <w:p w14:paraId="404AB6EF" w14:textId="77777777" w:rsidR="004D7EB6" w:rsidRPr="009040F2" w:rsidRDefault="004D7EB6" w:rsidP="00BB5595">
            <w:pPr>
              <w:spacing w:line="360" w:lineRule="auto"/>
              <w:ind w:firstLine="180"/>
              <w:rPr>
                <w:rFonts w:ascii="Arial" w:hAnsi="Arial" w:cs="Arial"/>
              </w:rPr>
            </w:pPr>
            <w:r w:rsidRPr="009040F2">
              <w:rPr>
                <w:rFonts w:ascii="Arial" w:hAnsi="Arial" w:cs="Arial"/>
              </w:rPr>
              <w:t>IC-420785</w:t>
            </w:r>
          </w:p>
        </w:tc>
        <w:tc>
          <w:tcPr>
            <w:tcW w:w="803" w:type="pct"/>
            <w:vAlign w:val="center"/>
          </w:tcPr>
          <w:p w14:paraId="0D58D255" w14:textId="77777777" w:rsidR="004D7EB6" w:rsidRPr="009040F2" w:rsidRDefault="004D7EB6" w:rsidP="00BB5595">
            <w:pPr>
              <w:spacing w:line="360" w:lineRule="auto"/>
              <w:ind w:left="-91"/>
              <w:jc w:val="center"/>
              <w:rPr>
                <w:rFonts w:ascii="Arial" w:hAnsi="Arial" w:cs="Arial"/>
              </w:rPr>
            </w:pPr>
            <w:r w:rsidRPr="009040F2">
              <w:rPr>
                <w:rFonts w:ascii="Arial" w:hAnsi="Arial" w:cs="Arial"/>
              </w:rPr>
              <w:t>22.13</w:t>
            </w:r>
          </w:p>
        </w:tc>
        <w:tc>
          <w:tcPr>
            <w:tcW w:w="732" w:type="pct"/>
            <w:vAlign w:val="center"/>
          </w:tcPr>
          <w:p w14:paraId="2389C2C0" w14:textId="77777777" w:rsidR="004D7EB6" w:rsidRPr="009040F2" w:rsidRDefault="004D7EB6" w:rsidP="00BB5595">
            <w:pPr>
              <w:spacing w:line="360" w:lineRule="auto"/>
              <w:ind w:left="-70"/>
              <w:jc w:val="center"/>
              <w:rPr>
                <w:rFonts w:ascii="Arial" w:hAnsi="Arial" w:cs="Arial"/>
              </w:rPr>
            </w:pPr>
            <w:r w:rsidRPr="009040F2">
              <w:rPr>
                <w:rFonts w:ascii="Arial" w:hAnsi="Arial" w:cs="Arial"/>
              </w:rPr>
              <w:t>3.33</w:t>
            </w:r>
          </w:p>
        </w:tc>
        <w:tc>
          <w:tcPr>
            <w:tcW w:w="732" w:type="pct"/>
            <w:vAlign w:val="center"/>
          </w:tcPr>
          <w:p w14:paraId="7700F83E" w14:textId="77777777" w:rsidR="004D7EB6" w:rsidRPr="009040F2" w:rsidRDefault="004D7EB6" w:rsidP="00BB5595">
            <w:pPr>
              <w:spacing w:line="360" w:lineRule="auto"/>
              <w:ind w:left="-83"/>
              <w:jc w:val="center"/>
              <w:rPr>
                <w:rFonts w:ascii="Arial" w:hAnsi="Arial" w:cs="Arial"/>
              </w:rPr>
            </w:pPr>
            <w:r w:rsidRPr="009040F2">
              <w:rPr>
                <w:rFonts w:ascii="Arial" w:hAnsi="Arial" w:cs="Arial"/>
              </w:rPr>
              <w:t>7.15</w:t>
            </w:r>
          </w:p>
        </w:tc>
        <w:tc>
          <w:tcPr>
            <w:tcW w:w="732" w:type="pct"/>
            <w:vAlign w:val="center"/>
          </w:tcPr>
          <w:p w14:paraId="7B406113" w14:textId="77777777" w:rsidR="004D7EB6" w:rsidRPr="009040F2" w:rsidRDefault="004D7EB6" w:rsidP="00BB5595">
            <w:pPr>
              <w:spacing w:line="360" w:lineRule="auto"/>
              <w:ind w:left="-47"/>
              <w:jc w:val="center"/>
              <w:rPr>
                <w:rFonts w:ascii="Arial" w:hAnsi="Arial" w:cs="Arial"/>
              </w:rPr>
            </w:pPr>
            <w:r w:rsidRPr="009040F2">
              <w:rPr>
                <w:rFonts w:ascii="Arial" w:hAnsi="Arial" w:cs="Arial"/>
              </w:rPr>
              <w:t>5.26</w:t>
            </w:r>
          </w:p>
        </w:tc>
        <w:tc>
          <w:tcPr>
            <w:tcW w:w="732" w:type="pct"/>
            <w:vAlign w:val="center"/>
          </w:tcPr>
          <w:p w14:paraId="6FD90E29" w14:textId="77777777" w:rsidR="004D7EB6" w:rsidRPr="009040F2" w:rsidRDefault="004D7EB6" w:rsidP="00BB5595">
            <w:pPr>
              <w:spacing w:line="360" w:lineRule="auto"/>
              <w:jc w:val="center"/>
              <w:rPr>
                <w:rFonts w:ascii="Arial" w:hAnsi="Arial" w:cs="Arial"/>
              </w:rPr>
            </w:pPr>
            <w:r w:rsidRPr="009040F2">
              <w:rPr>
                <w:rFonts w:ascii="Arial" w:hAnsi="Arial" w:cs="Arial"/>
              </w:rPr>
              <w:t>0.60</w:t>
            </w:r>
          </w:p>
        </w:tc>
      </w:tr>
      <w:tr w:rsidR="004D7EB6" w:rsidRPr="009040F2" w14:paraId="5CAEFCD1" w14:textId="77777777" w:rsidTr="00BB5595">
        <w:trPr>
          <w:trHeight w:val="304"/>
        </w:trPr>
        <w:tc>
          <w:tcPr>
            <w:tcW w:w="1270" w:type="pct"/>
          </w:tcPr>
          <w:p w14:paraId="4898DE9C" w14:textId="77777777" w:rsidR="004D7EB6" w:rsidRPr="009040F2" w:rsidRDefault="004D7EB6" w:rsidP="00BB5595">
            <w:pPr>
              <w:spacing w:line="360" w:lineRule="auto"/>
              <w:ind w:firstLine="180"/>
              <w:rPr>
                <w:rFonts w:ascii="Arial" w:hAnsi="Arial" w:cs="Arial"/>
              </w:rPr>
            </w:pPr>
            <w:r w:rsidRPr="009040F2">
              <w:rPr>
                <w:rFonts w:ascii="Arial" w:hAnsi="Arial" w:cs="Arial"/>
              </w:rPr>
              <w:t>Ratan (check)</w:t>
            </w:r>
          </w:p>
        </w:tc>
        <w:tc>
          <w:tcPr>
            <w:tcW w:w="803" w:type="pct"/>
            <w:vAlign w:val="center"/>
          </w:tcPr>
          <w:p w14:paraId="2BA0D679" w14:textId="77777777" w:rsidR="004D7EB6" w:rsidRPr="009040F2" w:rsidRDefault="004D7EB6" w:rsidP="00BB5595">
            <w:pPr>
              <w:spacing w:line="360" w:lineRule="auto"/>
              <w:ind w:left="-91"/>
              <w:jc w:val="center"/>
              <w:rPr>
                <w:rFonts w:ascii="Arial" w:hAnsi="Arial" w:cs="Arial"/>
              </w:rPr>
            </w:pPr>
            <w:r w:rsidRPr="009040F2">
              <w:rPr>
                <w:rFonts w:ascii="Arial" w:hAnsi="Arial" w:cs="Arial"/>
              </w:rPr>
              <w:t>2</w:t>
            </w:r>
            <w:r w:rsidR="00C1381E" w:rsidRPr="009040F2">
              <w:rPr>
                <w:rFonts w:ascii="Arial" w:hAnsi="Arial" w:cs="Arial"/>
              </w:rPr>
              <w:t>0</w:t>
            </w:r>
            <w:r w:rsidRPr="009040F2">
              <w:rPr>
                <w:rFonts w:ascii="Arial" w:hAnsi="Arial" w:cs="Arial"/>
              </w:rPr>
              <w:t>.27</w:t>
            </w:r>
          </w:p>
        </w:tc>
        <w:tc>
          <w:tcPr>
            <w:tcW w:w="732" w:type="pct"/>
            <w:vAlign w:val="center"/>
          </w:tcPr>
          <w:p w14:paraId="5450A497" w14:textId="77777777" w:rsidR="004D7EB6" w:rsidRPr="009040F2" w:rsidRDefault="004D7EB6" w:rsidP="00BB5595">
            <w:pPr>
              <w:spacing w:line="360" w:lineRule="auto"/>
              <w:ind w:left="-70"/>
              <w:jc w:val="center"/>
              <w:rPr>
                <w:rFonts w:ascii="Arial" w:hAnsi="Arial" w:cs="Arial"/>
              </w:rPr>
            </w:pPr>
            <w:r w:rsidRPr="009040F2">
              <w:rPr>
                <w:rFonts w:ascii="Arial" w:hAnsi="Arial" w:cs="Arial"/>
              </w:rPr>
              <w:t>3.50</w:t>
            </w:r>
          </w:p>
        </w:tc>
        <w:tc>
          <w:tcPr>
            <w:tcW w:w="732" w:type="pct"/>
            <w:vAlign w:val="center"/>
          </w:tcPr>
          <w:p w14:paraId="34C71D62" w14:textId="77777777" w:rsidR="004D7EB6" w:rsidRPr="009040F2" w:rsidRDefault="004D7EB6" w:rsidP="00BB5595">
            <w:pPr>
              <w:spacing w:line="360" w:lineRule="auto"/>
              <w:ind w:left="-83"/>
              <w:jc w:val="center"/>
              <w:rPr>
                <w:rFonts w:ascii="Arial" w:hAnsi="Arial" w:cs="Arial"/>
              </w:rPr>
            </w:pPr>
            <w:r w:rsidRPr="009040F2">
              <w:rPr>
                <w:rFonts w:ascii="Arial" w:hAnsi="Arial" w:cs="Arial"/>
              </w:rPr>
              <w:t>6.44</w:t>
            </w:r>
          </w:p>
        </w:tc>
        <w:tc>
          <w:tcPr>
            <w:tcW w:w="732" w:type="pct"/>
            <w:vAlign w:val="center"/>
          </w:tcPr>
          <w:p w14:paraId="55BEFAFD" w14:textId="77777777" w:rsidR="004D7EB6" w:rsidRPr="009040F2" w:rsidRDefault="004D7EB6" w:rsidP="00BB5595">
            <w:pPr>
              <w:spacing w:line="360" w:lineRule="auto"/>
              <w:ind w:left="-47"/>
              <w:jc w:val="center"/>
              <w:rPr>
                <w:rFonts w:ascii="Arial" w:hAnsi="Arial" w:cs="Arial"/>
              </w:rPr>
            </w:pPr>
            <w:r w:rsidRPr="009040F2">
              <w:rPr>
                <w:rFonts w:ascii="Arial" w:hAnsi="Arial" w:cs="Arial"/>
              </w:rPr>
              <w:t>5.46</w:t>
            </w:r>
          </w:p>
        </w:tc>
        <w:tc>
          <w:tcPr>
            <w:tcW w:w="732" w:type="pct"/>
            <w:vAlign w:val="center"/>
          </w:tcPr>
          <w:p w14:paraId="1AAF9334" w14:textId="77777777" w:rsidR="004D7EB6" w:rsidRPr="009040F2" w:rsidRDefault="004D7EB6" w:rsidP="00BB5595">
            <w:pPr>
              <w:spacing w:line="360" w:lineRule="auto"/>
              <w:jc w:val="center"/>
              <w:rPr>
                <w:rFonts w:ascii="Arial" w:hAnsi="Arial" w:cs="Arial"/>
              </w:rPr>
            </w:pPr>
            <w:r w:rsidRPr="009040F2">
              <w:rPr>
                <w:rFonts w:ascii="Arial" w:hAnsi="Arial" w:cs="Arial"/>
              </w:rPr>
              <w:t>0.62</w:t>
            </w:r>
          </w:p>
        </w:tc>
      </w:tr>
      <w:tr w:rsidR="004D7EB6" w:rsidRPr="009040F2" w14:paraId="703E4CEB" w14:textId="77777777" w:rsidTr="00BB5595">
        <w:trPr>
          <w:trHeight w:val="473"/>
        </w:trPr>
        <w:tc>
          <w:tcPr>
            <w:tcW w:w="1270" w:type="pct"/>
            <w:vAlign w:val="center"/>
          </w:tcPr>
          <w:p w14:paraId="4025D057" w14:textId="77777777" w:rsidR="004D7EB6" w:rsidRPr="009040F2" w:rsidRDefault="004D7EB6" w:rsidP="00BB5595">
            <w:pPr>
              <w:spacing w:line="360" w:lineRule="auto"/>
              <w:ind w:firstLine="180"/>
              <w:rPr>
                <w:rFonts w:ascii="Arial" w:hAnsi="Arial" w:cs="Arial"/>
              </w:rPr>
            </w:pPr>
            <w:r w:rsidRPr="009040F2">
              <w:rPr>
                <w:rFonts w:ascii="Arial" w:hAnsi="Arial" w:cs="Arial"/>
              </w:rPr>
              <w:t>Grand Mean</w:t>
            </w:r>
          </w:p>
        </w:tc>
        <w:tc>
          <w:tcPr>
            <w:tcW w:w="803" w:type="pct"/>
            <w:vAlign w:val="center"/>
          </w:tcPr>
          <w:p w14:paraId="05B68176" w14:textId="77777777" w:rsidR="004D7EB6" w:rsidRPr="009040F2" w:rsidRDefault="004D7EB6" w:rsidP="00BB5595">
            <w:pPr>
              <w:spacing w:line="360" w:lineRule="auto"/>
              <w:ind w:left="-91"/>
              <w:jc w:val="center"/>
              <w:rPr>
                <w:rFonts w:ascii="Arial" w:hAnsi="Arial" w:cs="Arial"/>
              </w:rPr>
            </w:pPr>
            <w:r w:rsidRPr="009040F2">
              <w:rPr>
                <w:rFonts w:ascii="Arial" w:hAnsi="Arial" w:cs="Arial"/>
              </w:rPr>
              <w:t>21.97</w:t>
            </w:r>
          </w:p>
        </w:tc>
        <w:tc>
          <w:tcPr>
            <w:tcW w:w="732" w:type="pct"/>
            <w:vAlign w:val="center"/>
          </w:tcPr>
          <w:p w14:paraId="459135E7" w14:textId="77777777" w:rsidR="004D7EB6" w:rsidRPr="009040F2" w:rsidRDefault="004D7EB6" w:rsidP="00BB5595">
            <w:pPr>
              <w:spacing w:line="360" w:lineRule="auto"/>
              <w:ind w:left="-70"/>
              <w:jc w:val="center"/>
              <w:rPr>
                <w:rFonts w:ascii="Arial" w:hAnsi="Arial" w:cs="Arial"/>
              </w:rPr>
            </w:pPr>
            <w:r w:rsidRPr="009040F2">
              <w:rPr>
                <w:rFonts w:ascii="Arial" w:hAnsi="Arial" w:cs="Arial"/>
              </w:rPr>
              <w:t>3.44</w:t>
            </w:r>
          </w:p>
        </w:tc>
        <w:tc>
          <w:tcPr>
            <w:tcW w:w="732" w:type="pct"/>
            <w:vAlign w:val="center"/>
          </w:tcPr>
          <w:p w14:paraId="6ECDB4EF" w14:textId="77777777" w:rsidR="004D7EB6" w:rsidRPr="009040F2" w:rsidRDefault="004D7EB6" w:rsidP="00BB5595">
            <w:pPr>
              <w:spacing w:line="360" w:lineRule="auto"/>
              <w:ind w:left="-83"/>
              <w:jc w:val="center"/>
              <w:rPr>
                <w:rFonts w:ascii="Arial" w:hAnsi="Arial" w:cs="Arial"/>
              </w:rPr>
            </w:pPr>
            <w:r w:rsidRPr="009040F2">
              <w:rPr>
                <w:rFonts w:ascii="Arial" w:hAnsi="Arial" w:cs="Arial"/>
              </w:rPr>
              <w:t>6.53</w:t>
            </w:r>
          </w:p>
        </w:tc>
        <w:tc>
          <w:tcPr>
            <w:tcW w:w="732" w:type="pct"/>
            <w:vAlign w:val="center"/>
          </w:tcPr>
          <w:p w14:paraId="64A322BE" w14:textId="77777777" w:rsidR="004D7EB6" w:rsidRPr="009040F2" w:rsidRDefault="004D7EB6" w:rsidP="00BB5595">
            <w:pPr>
              <w:spacing w:line="360" w:lineRule="auto"/>
              <w:ind w:left="-47"/>
              <w:jc w:val="center"/>
              <w:rPr>
                <w:rFonts w:ascii="Arial" w:hAnsi="Arial" w:cs="Arial"/>
              </w:rPr>
            </w:pPr>
            <w:r w:rsidRPr="009040F2">
              <w:rPr>
                <w:rFonts w:ascii="Arial" w:hAnsi="Arial" w:cs="Arial"/>
              </w:rPr>
              <w:t>4.99</w:t>
            </w:r>
          </w:p>
        </w:tc>
        <w:tc>
          <w:tcPr>
            <w:tcW w:w="732" w:type="pct"/>
            <w:vAlign w:val="center"/>
          </w:tcPr>
          <w:p w14:paraId="6178BED8" w14:textId="77777777" w:rsidR="004D7EB6" w:rsidRPr="009040F2" w:rsidRDefault="004D7EB6" w:rsidP="00BB5595">
            <w:pPr>
              <w:spacing w:line="360" w:lineRule="auto"/>
              <w:jc w:val="center"/>
              <w:rPr>
                <w:rFonts w:ascii="Arial" w:hAnsi="Arial" w:cs="Arial"/>
              </w:rPr>
            </w:pPr>
            <w:r w:rsidRPr="009040F2">
              <w:rPr>
                <w:rFonts w:ascii="Arial" w:hAnsi="Arial" w:cs="Arial"/>
              </w:rPr>
              <w:t>0.56</w:t>
            </w:r>
          </w:p>
        </w:tc>
      </w:tr>
      <w:tr w:rsidR="004D7EB6" w:rsidRPr="009040F2" w14:paraId="081CA5CD" w14:textId="77777777" w:rsidTr="00BB5595">
        <w:trPr>
          <w:trHeight w:val="304"/>
        </w:trPr>
        <w:tc>
          <w:tcPr>
            <w:tcW w:w="1270" w:type="pct"/>
          </w:tcPr>
          <w:p w14:paraId="2119B528" w14:textId="77777777" w:rsidR="004D7EB6" w:rsidRPr="009040F2" w:rsidRDefault="004D7EB6" w:rsidP="00BB5595">
            <w:pPr>
              <w:spacing w:line="360" w:lineRule="auto"/>
              <w:ind w:firstLine="180"/>
              <w:rPr>
                <w:rFonts w:ascii="Arial" w:hAnsi="Arial" w:cs="Arial"/>
              </w:rPr>
            </w:pPr>
            <w:r w:rsidRPr="009040F2">
              <w:rPr>
                <w:rFonts w:ascii="Arial" w:hAnsi="Arial" w:cs="Arial"/>
              </w:rPr>
              <w:t>‘F’ test</w:t>
            </w:r>
          </w:p>
        </w:tc>
        <w:tc>
          <w:tcPr>
            <w:tcW w:w="803" w:type="pct"/>
            <w:vAlign w:val="center"/>
          </w:tcPr>
          <w:p w14:paraId="724774A7" w14:textId="77777777" w:rsidR="004D7EB6" w:rsidRPr="009040F2" w:rsidRDefault="004D7EB6" w:rsidP="00BB5595">
            <w:pPr>
              <w:spacing w:line="360" w:lineRule="auto"/>
              <w:ind w:left="-91"/>
              <w:jc w:val="center"/>
              <w:rPr>
                <w:rFonts w:ascii="Arial" w:hAnsi="Arial" w:cs="Arial"/>
              </w:rPr>
            </w:pPr>
            <w:r w:rsidRPr="009040F2">
              <w:rPr>
                <w:rFonts w:ascii="Arial" w:hAnsi="Arial" w:cs="Arial"/>
              </w:rPr>
              <w:t>Sig.</w:t>
            </w:r>
          </w:p>
        </w:tc>
        <w:tc>
          <w:tcPr>
            <w:tcW w:w="732" w:type="pct"/>
            <w:vAlign w:val="center"/>
          </w:tcPr>
          <w:p w14:paraId="3A53228E" w14:textId="77777777" w:rsidR="004D7EB6" w:rsidRPr="009040F2" w:rsidRDefault="004D7EB6" w:rsidP="00BB5595">
            <w:pPr>
              <w:spacing w:line="360" w:lineRule="auto"/>
              <w:ind w:left="-70"/>
              <w:jc w:val="center"/>
              <w:rPr>
                <w:rFonts w:ascii="Arial" w:hAnsi="Arial" w:cs="Arial"/>
              </w:rPr>
            </w:pPr>
            <w:r w:rsidRPr="009040F2">
              <w:rPr>
                <w:rFonts w:ascii="Arial" w:hAnsi="Arial" w:cs="Arial"/>
              </w:rPr>
              <w:t>Sig.</w:t>
            </w:r>
          </w:p>
        </w:tc>
        <w:tc>
          <w:tcPr>
            <w:tcW w:w="732" w:type="pct"/>
            <w:vAlign w:val="center"/>
          </w:tcPr>
          <w:p w14:paraId="22616D0A" w14:textId="77777777" w:rsidR="004D7EB6" w:rsidRPr="009040F2" w:rsidRDefault="004D7EB6" w:rsidP="00BB5595">
            <w:pPr>
              <w:spacing w:line="360" w:lineRule="auto"/>
              <w:ind w:left="-83"/>
              <w:jc w:val="center"/>
              <w:rPr>
                <w:rFonts w:ascii="Arial" w:hAnsi="Arial" w:cs="Arial"/>
              </w:rPr>
            </w:pPr>
            <w:r w:rsidRPr="009040F2">
              <w:rPr>
                <w:rFonts w:ascii="Arial" w:hAnsi="Arial" w:cs="Arial"/>
              </w:rPr>
              <w:t>Sig.</w:t>
            </w:r>
          </w:p>
        </w:tc>
        <w:tc>
          <w:tcPr>
            <w:tcW w:w="732" w:type="pct"/>
            <w:vAlign w:val="center"/>
          </w:tcPr>
          <w:p w14:paraId="0EA0EF1A" w14:textId="77777777" w:rsidR="004D7EB6" w:rsidRPr="009040F2" w:rsidRDefault="004D7EB6" w:rsidP="00BB5595">
            <w:pPr>
              <w:spacing w:line="360" w:lineRule="auto"/>
              <w:ind w:left="-47"/>
              <w:jc w:val="center"/>
              <w:rPr>
                <w:rFonts w:ascii="Arial" w:hAnsi="Arial" w:cs="Arial"/>
              </w:rPr>
            </w:pPr>
            <w:r w:rsidRPr="009040F2">
              <w:rPr>
                <w:rFonts w:ascii="Arial" w:hAnsi="Arial" w:cs="Arial"/>
              </w:rPr>
              <w:t>Sig.</w:t>
            </w:r>
          </w:p>
        </w:tc>
        <w:tc>
          <w:tcPr>
            <w:tcW w:w="732" w:type="pct"/>
            <w:vAlign w:val="center"/>
          </w:tcPr>
          <w:p w14:paraId="4F018373" w14:textId="77777777" w:rsidR="004D7EB6" w:rsidRPr="009040F2" w:rsidRDefault="004D7EB6" w:rsidP="00BB5595">
            <w:pPr>
              <w:spacing w:line="360" w:lineRule="auto"/>
              <w:jc w:val="center"/>
              <w:rPr>
                <w:rFonts w:ascii="Arial" w:hAnsi="Arial" w:cs="Arial"/>
              </w:rPr>
            </w:pPr>
            <w:r w:rsidRPr="009040F2">
              <w:rPr>
                <w:rFonts w:ascii="Arial" w:hAnsi="Arial" w:cs="Arial"/>
              </w:rPr>
              <w:t>Sig.</w:t>
            </w:r>
          </w:p>
        </w:tc>
      </w:tr>
      <w:tr w:rsidR="004D7EB6" w:rsidRPr="009040F2" w14:paraId="4BFCA05D" w14:textId="77777777" w:rsidTr="00BB5595">
        <w:trPr>
          <w:trHeight w:val="304"/>
        </w:trPr>
        <w:tc>
          <w:tcPr>
            <w:tcW w:w="1270" w:type="pct"/>
          </w:tcPr>
          <w:p w14:paraId="4E1166D7" w14:textId="77777777" w:rsidR="004D7EB6" w:rsidRPr="009040F2" w:rsidRDefault="004D7EB6" w:rsidP="00BB5595">
            <w:pPr>
              <w:spacing w:line="360" w:lineRule="auto"/>
              <w:ind w:firstLine="180"/>
              <w:rPr>
                <w:rFonts w:ascii="Arial" w:hAnsi="Arial" w:cs="Arial"/>
              </w:rPr>
            </w:pPr>
            <w:r w:rsidRPr="009040F2">
              <w:rPr>
                <w:rFonts w:ascii="Arial" w:hAnsi="Arial" w:cs="Arial"/>
              </w:rPr>
              <w:t>SE(m)_+</w:t>
            </w:r>
          </w:p>
        </w:tc>
        <w:tc>
          <w:tcPr>
            <w:tcW w:w="803" w:type="pct"/>
            <w:vAlign w:val="center"/>
          </w:tcPr>
          <w:p w14:paraId="0CA316E2" w14:textId="77777777" w:rsidR="004D7EB6" w:rsidRPr="009040F2" w:rsidRDefault="004D7EB6" w:rsidP="00BB5595">
            <w:pPr>
              <w:spacing w:line="360" w:lineRule="auto"/>
              <w:ind w:left="-91"/>
              <w:jc w:val="center"/>
              <w:rPr>
                <w:rFonts w:ascii="Arial" w:hAnsi="Arial" w:cs="Arial"/>
              </w:rPr>
            </w:pPr>
            <w:r w:rsidRPr="009040F2">
              <w:rPr>
                <w:rFonts w:ascii="Arial" w:hAnsi="Arial" w:cs="Arial"/>
              </w:rPr>
              <w:t>0.66</w:t>
            </w:r>
          </w:p>
        </w:tc>
        <w:tc>
          <w:tcPr>
            <w:tcW w:w="732" w:type="pct"/>
            <w:vAlign w:val="center"/>
          </w:tcPr>
          <w:p w14:paraId="67B1883B" w14:textId="77777777" w:rsidR="004D7EB6" w:rsidRPr="009040F2" w:rsidRDefault="004D7EB6" w:rsidP="00BB5595">
            <w:pPr>
              <w:spacing w:line="360" w:lineRule="auto"/>
              <w:ind w:left="-70"/>
              <w:jc w:val="center"/>
              <w:rPr>
                <w:rFonts w:ascii="Arial" w:hAnsi="Arial" w:cs="Arial"/>
              </w:rPr>
            </w:pPr>
            <w:r w:rsidRPr="009040F2">
              <w:rPr>
                <w:rFonts w:ascii="Arial" w:hAnsi="Arial" w:cs="Arial"/>
              </w:rPr>
              <w:t>0.16</w:t>
            </w:r>
          </w:p>
        </w:tc>
        <w:tc>
          <w:tcPr>
            <w:tcW w:w="732" w:type="pct"/>
            <w:vAlign w:val="center"/>
          </w:tcPr>
          <w:p w14:paraId="20C43F1D" w14:textId="77777777" w:rsidR="004D7EB6" w:rsidRPr="009040F2" w:rsidRDefault="004D7EB6" w:rsidP="00BB5595">
            <w:pPr>
              <w:spacing w:line="360" w:lineRule="auto"/>
              <w:ind w:left="-83"/>
              <w:jc w:val="center"/>
              <w:rPr>
                <w:rFonts w:ascii="Arial" w:hAnsi="Arial" w:cs="Arial"/>
              </w:rPr>
            </w:pPr>
            <w:r w:rsidRPr="009040F2">
              <w:rPr>
                <w:rFonts w:ascii="Arial" w:hAnsi="Arial" w:cs="Arial"/>
              </w:rPr>
              <w:t>0.02</w:t>
            </w:r>
          </w:p>
        </w:tc>
        <w:tc>
          <w:tcPr>
            <w:tcW w:w="732" w:type="pct"/>
            <w:vAlign w:val="center"/>
          </w:tcPr>
          <w:p w14:paraId="23B602CB" w14:textId="77777777" w:rsidR="004D7EB6" w:rsidRPr="009040F2" w:rsidRDefault="004D7EB6" w:rsidP="00BB5595">
            <w:pPr>
              <w:spacing w:line="360" w:lineRule="auto"/>
              <w:ind w:left="-47"/>
              <w:jc w:val="center"/>
              <w:rPr>
                <w:rFonts w:ascii="Arial" w:hAnsi="Arial" w:cs="Arial"/>
              </w:rPr>
            </w:pPr>
            <w:r w:rsidRPr="009040F2">
              <w:rPr>
                <w:rFonts w:ascii="Arial" w:hAnsi="Arial" w:cs="Arial"/>
              </w:rPr>
              <w:t>0.02</w:t>
            </w:r>
          </w:p>
        </w:tc>
        <w:tc>
          <w:tcPr>
            <w:tcW w:w="732" w:type="pct"/>
            <w:vAlign w:val="center"/>
          </w:tcPr>
          <w:p w14:paraId="1895F59F" w14:textId="77777777" w:rsidR="004D7EB6" w:rsidRPr="009040F2" w:rsidRDefault="004D7EB6" w:rsidP="00BB5595">
            <w:pPr>
              <w:spacing w:line="360" w:lineRule="auto"/>
              <w:jc w:val="center"/>
              <w:rPr>
                <w:rFonts w:ascii="Arial" w:hAnsi="Arial" w:cs="Arial"/>
              </w:rPr>
            </w:pPr>
            <w:r w:rsidRPr="009040F2">
              <w:rPr>
                <w:rFonts w:ascii="Arial" w:hAnsi="Arial" w:cs="Arial"/>
              </w:rPr>
              <w:t>0.01</w:t>
            </w:r>
          </w:p>
        </w:tc>
      </w:tr>
      <w:tr w:rsidR="004D7EB6" w:rsidRPr="009040F2" w14:paraId="57880ECB" w14:textId="77777777" w:rsidTr="00BB5595">
        <w:trPr>
          <w:trHeight w:val="304"/>
        </w:trPr>
        <w:tc>
          <w:tcPr>
            <w:tcW w:w="1270" w:type="pct"/>
          </w:tcPr>
          <w:p w14:paraId="35A0F431" w14:textId="77777777" w:rsidR="004D7EB6" w:rsidRPr="009040F2" w:rsidRDefault="004D7EB6" w:rsidP="00BB5595">
            <w:pPr>
              <w:spacing w:line="360" w:lineRule="auto"/>
              <w:ind w:firstLine="180"/>
              <w:rPr>
                <w:rFonts w:ascii="Arial" w:hAnsi="Arial" w:cs="Arial"/>
              </w:rPr>
            </w:pPr>
            <w:r w:rsidRPr="009040F2">
              <w:rPr>
                <w:rFonts w:ascii="Arial" w:hAnsi="Arial" w:cs="Arial"/>
              </w:rPr>
              <w:t>CD at 5%</w:t>
            </w:r>
          </w:p>
        </w:tc>
        <w:tc>
          <w:tcPr>
            <w:tcW w:w="803" w:type="pct"/>
            <w:vAlign w:val="center"/>
          </w:tcPr>
          <w:p w14:paraId="7AC4BE8F" w14:textId="77777777" w:rsidR="004D7EB6" w:rsidRPr="009040F2" w:rsidRDefault="004D7EB6" w:rsidP="00BB5595">
            <w:pPr>
              <w:spacing w:line="360" w:lineRule="auto"/>
              <w:ind w:left="-91"/>
              <w:jc w:val="center"/>
              <w:rPr>
                <w:rFonts w:ascii="Arial" w:hAnsi="Arial" w:cs="Arial"/>
              </w:rPr>
            </w:pPr>
            <w:r w:rsidRPr="009040F2">
              <w:rPr>
                <w:rFonts w:ascii="Arial" w:hAnsi="Arial" w:cs="Arial"/>
              </w:rPr>
              <w:t>1.98</w:t>
            </w:r>
          </w:p>
        </w:tc>
        <w:tc>
          <w:tcPr>
            <w:tcW w:w="732" w:type="pct"/>
            <w:vAlign w:val="center"/>
          </w:tcPr>
          <w:p w14:paraId="68CF6E15" w14:textId="77777777" w:rsidR="004D7EB6" w:rsidRPr="009040F2" w:rsidRDefault="004D7EB6" w:rsidP="00BB5595">
            <w:pPr>
              <w:spacing w:line="360" w:lineRule="auto"/>
              <w:ind w:left="-70"/>
              <w:jc w:val="center"/>
              <w:rPr>
                <w:rFonts w:ascii="Arial" w:hAnsi="Arial" w:cs="Arial"/>
              </w:rPr>
            </w:pPr>
            <w:r w:rsidRPr="009040F2">
              <w:rPr>
                <w:rFonts w:ascii="Arial" w:hAnsi="Arial" w:cs="Arial"/>
              </w:rPr>
              <w:t>0.48</w:t>
            </w:r>
          </w:p>
        </w:tc>
        <w:tc>
          <w:tcPr>
            <w:tcW w:w="732" w:type="pct"/>
            <w:vAlign w:val="center"/>
          </w:tcPr>
          <w:p w14:paraId="78BEF876" w14:textId="77777777" w:rsidR="004D7EB6" w:rsidRPr="009040F2" w:rsidRDefault="004D7EB6" w:rsidP="00BB5595">
            <w:pPr>
              <w:spacing w:line="360" w:lineRule="auto"/>
              <w:ind w:left="-83"/>
              <w:jc w:val="center"/>
              <w:rPr>
                <w:rFonts w:ascii="Arial" w:hAnsi="Arial" w:cs="Arial"/>
              </w:rPr>
            </w:pPr>
            <w:r w:rsidRPr="009040F2">
              <w:rPr>
                <w:rFonts w:ascii="Arial" w:hAnsi="Arial" w:cs="Arial"/>
              </w:rPr>
              <w:t>0.06</w:t>
            </w:r>
          </w:p>
        </w:tc>
        <w:tc>
          <w:tcPr>
            <w:tcW w:w="732" w:type="pct"/>
            <w:vAlign w:val="center"/>
          </w:tcPr>
          <w:p w14:paraId="514EC918" w14:textId="77777777" w:rsidR="004D7EB6" w:rsidRPr="009040F2" w:rsidRDefault="004D7EB6" w:rsidP="00BB5595">
            <w:pPr>
              <w:spacing w:line="360" w:lineRule="auto"/>
              <w:ind w:left="-47"/>
              <w:jc w:val="center"/>
              <w:rPr>
                <w:rFonts w:ascii="Arial" w:hAnsi="Arial" w:cs="Arial"/>
              </w:rPr>
            </w:pPr>
            <w:r w:rsidRPr="009040F2">
              <w:rPr>
                <w:rFonts w:ascii="Arial" w:hAnsi="Arial" w:cs="Arial"/>
              </w:rPr>
              <w:t>0.06</w:t>
            </w:r>
          </w:p>
        </w:tc>
        <w:tc>
          <w:tcPr>
            <w:tcW w:w="732" w:type="pct"/>
            <w:vAlign w:val="center"/>
          </w:tcPr>
          <w:p w14:paraId="56856BDE" w14:textId="77777777" w:rsidR="004D7EB6" w:rsidRPr="009040F2" w:rsidRDefault="004D7EB6" w:rsidP="00BB5595">
            <w:pPr>
              <w:spacing w:line="360" w:lineRule="auto"/>
              <w:jc w:val="center"/>
              <w:rPr>
                <w:rFonts w:ascii="Arial" w:hAnsi="Arial" w:cs="Arial"/>
              </w:rPr>
            </w:pPr>
            <w:r w:rsidRPr="009040F2">
              <w:rPr>
                <w:rFonts w:ascii="Arial" w:hAnsi="Arial" w:cs="Arial"/>
              </w:rPr>
              <w:t>0.03</w:t>
            </w:r>
          </w:p>
        </w:tc>
      </w:tr>
    </w:tbl>
    <w:p w14:paraId="19AC7836" w14:textId="77777777" w:rsidR="004D7EB6" w:rsidRPr="009040F2" w:rsidRDefault="004D7EB6" w:rsidP="004D7EB6">
      <w:pPr>
        <w:spacing w:before="240" w:line="480" w:lineRule="auto"/>
        <w:ind w:left="-90"/>
        <w:jc w:val="both"/>
        <w:rPr>
          <w:rFonts w:ascii="Arial" w:hAnsi="Arial" w:cs="Arial"/>
        </w:rPr>
      </w:pPr>
      <w:r w:rsidRPr="009040F2">
        <w:t>Seed yield is the combined effect of yield-contributing characteristics, including the number of pods per plant, number of seeds per pod, and 100-seed weight. Similar results were also reported by Zode (1998) and Zode et al. (1999a); Zode (1998) noted that seed yield per plant ranged from 7.279 g to 8.817 g in lathyrus. Pandey et al. (1995) reported that seed yield in lathyrus ranged from 0.62 g to 19.81 g. Goyal (2003) reported that seed yield in lathyrus ranged from 4.51 g to 8.69 g. Hershvardhan (2004) found that seed yield ranged from 2.40 g to 6.39 g.</w:t>
      </w:r>
    </w:p>
    <w:p w14:paraId="088C69C4" w14:textId="77777777" w:rsidR="004D7EB6" w:rsidRPr="009040F2" w:rsidRDefault="004D7EB6" w:rsidP="004D7EB6">
      <w:pPr>
        <w:spacing w:before="240" w:line="480" w:lineRule="auto"/>
        <w:jc w:val="both"/>
        <w:rPr>
          <w:rFonts w:ascii="Arial" w:hAnsi="Arial" w:cs="Arial"/>
          <w:b/>
          <w:bCs/>
          <w:i/>
          <w:iCs/>
        </w:rPr>
      </w:pPr>
      <w:r w:rsidRPr="009040F2">
        <w:rPr>
          <w:rFonts w:ascii="Arial" w:hAnsi="Arial" w:cs="Arial"/>
          <w:b/>
          <w:bCs/>
          <w:i/>
          <w:iCs/>
        </w:rPr>
        <w:t>3.6 Seed yield per plot (Kg)</w:t>
      </w:r>
    </w:p>
    <w:p w14:paraId="0DC235E2" w14:textId="77777777" w:rsidR="004D7EB6" w:rsidRPr="009040F2" w:rsidRDefault="004D7EB6" w:rsidP="004D7EB6">
      <w:pPr>
        <w:spacing w:before="240" w:line="480" w:lineRule="auto"/>
        <w:jc w:val="both"/>
        <w:rPr>
          <w:rFonts w:ascii="Arial" w:hAnsi="Arial" w:cs="Arial"/>
        </w:rPr>
      </w:pPr>
      <w:r w:rsidRPr="009040F2">
        <w:t>The data regarding yield per plant are presented in Table 2. With respect to seed yield per plot (kg) (Table 2), all genotypes differed significantly. Genotype EC-539032 (0.82 kg) recorded the highest seed yield per plot, followed by IC-420784 (0.71 kg) and Pandharabodi (0.68 kg).</w:t>
      </w:r>
    </w:p>
    <w:p w14:paraId="6E99E2FC" w14:textId="77777777" w:rsidR="004D7EB6" w:rsidRPr="009040F2" w:rsidRDefault="004D7EB6" w:rsidP="004D7EB6">
      <w:pPr>
        <w:spacing w:before="240" w:line="480" w:lineRule="auto"/>
        <w:jc w:val="both"/>
        <w:rPr>
          <w:rFonts w:ascii="Arial" w:hAnsi="Arial" w:cs="Arial"/>
        </w:rPr>
      </w:pPr>
      <w:r w:rsidRPr="009040F2">
        <w:t>All three genotypes were significantly superior to check Ratan (0.62 kg). However, genotype EC-405302 (0.65 kg) and IC-420785 (0.60 kg) were found to be at par with check Ratan.</w:t>
      </w:r>
    </w:p>
    <w:p w14:paraId="20A5CD1E" w14:textId="77777777" w:rsidR="004D7EB6" w:rsidRPr="009040F2" w:rsidRDefault="004D7EB6" w:rsidP="004D7EB6">
      <w:pPr>
        <w:spacing w:before="240" w:line="480" w:lineRule="auto"/>
        <w:jc w:val="both"/>
        <w:rPr>
          <w:rFonts w:ascii="Arial" w:hAnsi="Arial" w:cs="Arial"/>
        </w:rPr>
      </w:pPr>
      <w:r w:rsidRPr="009040F2">
        <w:lastRenderedPageBreak/>
        <w:t>Ten genotypes recorded significantly lower seed yield per plot than check Ratan; however, genotype IC-120442 (0.40 kg) recorded the lowest seed yield per plot.</w:t>
      </w:r>
    </w:p>
    <w:p w14:paraId="13BABD36" w14:textId="77777777" w:rsidR="00C9440B" w:rsidRPr="009040F2" w:rsidRDefault="004D7EB6" w:rsidP="005243AE">
      <w:pPr>
        <w:spacing w:before="240" w:line="480" w:lineRule="auto"/>
        <w:jc w:val="both"/>
        <w:rPr>
          <w:rFonts w:ascii="Arial" w:hAnsi="Arial" w:cs="Arial"/>
        </w:rPr>
      </w:pPr>
      <w:r w:rsidRPr="009040F2">
        <w:t>The findings of the present study are consistent with the results reported by Pandey et al. (2000) and Zode (1998) in lathyrus, who also observed significant improvement in the respective growth and yield parameters. Similar observations were further reported by Goyal (2003) and Hershvardhan (2004) in lathyrus, supporting the present results and indicating that the observed treatment effects are in agreement with earlier research findings.</w:t>
      </w:r>
    </w:p>
    <w:p w14:paraId="7DF974C4" w14:textId="77777777" w:rsidR="00B01FCD" w:rsidRPr="009040F2" w:rsidRDefault="00000F8F" w:rsidP="005243AE">
      <w:pPr>
        <w:spacing w:before="240" w:line="480" w:lineRule="auto"/>
        <w:jc w:val="both"/>
        <w:rPr>
          <w:rFonts w:ascii="Arial" w:hAnsi="Arial" w:cs="Arial"/>
          <w:b/>
          <w:bCs/>
        </w:rPr>
      </w:pPr>
      <w:r w:rsidRPr="009040F2">
        <w:t>4. CONCLUSION</w:t>
      </w:r>
    </w:p>
    <w:p w14:paraId="66016D3A" w14:textId="77777777" w:rsidR="00790ADA" w:rsidRPr="009040F2" w:rsidRDefault="00790ADA" w:rsidP="00441B6F">
      <w:pPr>
        <w:pStyle w:val="ConcHead"/>
        <w:spacing w:after="0"/>
        <w:jc w:val="both"/>
        <w:rPr>
          <w:rFonts w:ascii="Arial" w:hAnsi="Arial" w:cs="Arial"/>
        </w:rPr>
      </w:pPr>
    </w:p>
    <w:p w14:paraId="5FC824CF" w14:textId="77777777" w:rsidR="004D7EB6" w:rsidRPr="009040F2" w:rsidRDefault="004D7EB6" w:rsidP="004D7EB6">
      <w:pPr>
        <w:spacing w:before="240" w:line="480" w:lineRule="auto"/>
        <w:jc w:val="both"/>
        <w:rPr>
          <w:rFonts w:ascii="Arial" w:hAnsi="Arial" w:cs="Arial"/>
        </w:rPr>
      </w:pPr>
      <w:r w:rsidRPr="009040F2">
        <w:t>The present research was conducted under field and laboratory conditions during the rabi (Summer) season of 2008-2009 at the field of the Department of Agricultural Botany, Dr. Panjabrao Deshmukh Krishi Vidyapeeth, Akola. The experiment was laid out in a Randomised Block Design (RBD) with three replications.</w:t>
      </w:r>
    </w:p>
    <w:p w14:paraId="1C38F1C4" w14:textId="77777777" w:rsidR="003F6CFD" w:rsidRPr="009040F2" w:rsidRDefault="003F6CFD" w:rsidP="004D7EB6">
      <w:pPr>
        <w:spacing w:before="240" w:line="480" w:lineRule="auto"/>
        <w:jc w:val="both"/>
        <w:rPr>
          <w:rFonts w:ascii="Arial" w:hAnsi="Arial" w:cs="Arial"/>
        </w:rPr>
      </w:pPr>
      <w:r w:rsidRPr="009040F2">
        <w:rPr>
          <w:rFonts w:ascii="Arial" w:hAnsi="Arial" w:cs="Arial"/>
        </w:rPr>
        <w:t>Observations on yield and yield-attributing characters were recorded at different stages of crop growth. Plant height (cm) was measured at 30, 50, 70, and 90 days after sowing (DAS). After harvesting, laboratory observations were recorded on the harvested seed samples under controlled laboratory conditions. The recorded parameters included the number of pods per plant, number of seeds per pod, 100-seed weight (g), seed yield per plant (g), and seed yield per plot (kg).</w:t>
      </w:r>
    </w:p>
    <w:p w14:paraId="4F9FBA81" w14:textId="77777777" w:rsidR="004D7EB6" w:rsidRPr="009040F2" w:rsidRDefault="004D7EB6" w:rsidP="004D7EB6">
      <w:pPr>
        <w:spacing w:before="240" w:line="480" w:lineRule="auto"/>
        <w:jc w:val="both"/>
        <w:rPr>
          <w:rFonts w:ascii="Arial" w:hAnsi="Arial" w:cs="Arial"/>
          <w:b/>
          <w:bCs/>
        </w:rPr>
      </w:pPr>
      <w:r w:rsidRPr="009040F2">
        <w:t>The important results of the present investigation are summarised below.</w:t>
      </w:r>
    </w:p>
    <w:p w14:paraId="3DC2B996" w14:textId="77777777" w:rsidR="003C0EC0" w:rsidRPr="009040F2" w:rsidRDefault="004D7EB6" w:rsidP="003C0EC0">
      <w:pPr>
        <w:spacing w:before="240" w:line="480" w:lineRule="auto"/>
        <w:ind w:firstLine="360"/>
        <w:jc w:val="both"/>
        <w:rPr>
          <w:rFonts w:ascii="Arial" w:hAnsi="Arial" w:cs="Arial"/>
        </w:rPr>
      </w:pPr>
      <w:r w:rsidRPr="009040F2">
        <w:t>The maximum plant height was recorded in genotype EC-540902 at all stages of plant growth under study. The maximum number of seeds per pod was recorded in genotype EC-539032 at harvest. The number of pods per plant was significantly higher in genotype EC-539032 at harvest. Test weight (g) was significantly higher in genotype IC-420784. Seed yield per plant (g) was significantly higher in genotype EC-539032 at harvest. Seed yield per plot (kg/plot) was significantly higher in genotype EC-539032 at harvest.</w:t>
      </w:r>
    </w:p>
    <w:p w14:paraId="72567758" w14:textId="77777777" w:rsidR="004D7EB6" w:rsidRDefault="004D7EB6" w:rsidP="003C0EC0">
      <w:pPr>
        <w:spacing w:before="240" w:line="480" w:lineRule="auto"/>
        <w:ind w:firstLine="360"/>
        <w:jc w:val="both"/>
      </w:pPr>
      <w:r w:rsidRPr="009040F2">
        <w:t>In light of the results obtained, it can be concluded that genotypic variability existed in the yield attributes at various growth stages of the crop. Genotypes EC-539032 and IC-420784 could be used in breeding programmes for developing genotypes with higher seed yield.</w:t>
      </w:r>
    </w:p>
    <w:p w14:paraId="5789287C" w14:textId="3DF65D35" w:rsidR="009040F2" w:rsidRPr="009040F2" w:rsidRDefault="009040F2" w:rsidP="009040F2">
      <w:pPr>
        <w:spacing w:before="240" w:line="480" w:lineRule="auto"/>
        <w:jc w:val="both"/>
        <w:rPr>
          <w:rFonts w:ascii="Arial" w:hAnsi="Arial" w:cs="Arial"/>
          <w:b/>
          <w:bCs/>
        </w:rPr>
      </w:pPr>
      <w:r w:rsidRPr="009040F2">
        <w:rPr>
          <w:rFonts w:ascii="Arial" w:hAnsi="Arial" w:cs="Arial"/>
          <w:b/>
          <w:bCs/>
        </w:rPr>
        <w:t>LIMITATION</w:t>
      </w:r>
    </w:p>
    <w:p w14:paraId="7A2D7296" w14:textId="2F36D9E2" w:rsidR="00790ADA" w:rsidRPr="009040F2" w:rsidRDefault="009040F2" w:rsidP="00441B6F">
      <w:pPr>
        <w:pStyle w:val="Body"/>
        <w:spacing w:after="0"/>
        <w:rPr>
          <w:rFonts w:ascii="Arial" w:hAnsi="Arial" w:cs="Arial"/>
        </w:rPr>
      </w:pPr>
      <w:r w:rsidRPr="009040F2">
        <w:rPr>
          <w:rFonts w:ascii="Arial" w:hAnsi="Arial" w:cs="Arial"/>
        </w:rPr>
        <w:t xml:space="preserve">This study was conducted with sixteen germplasm entries at a single location and during one reported season; therefore, the observed genotype performance is specific to the experimental conditions at Akola. The evaluation focused on plant height and selected yield-related traits. Multi-location and multi-season testing would be required to assess the stability and </w:t>
      </w:r>
      <w:r w:rsidRPr="009040F2">
        <w:rPr>
          <w:rFonts w:ascii="Arial" w:hAnsi="Arial" w:cs="Arial"/>
        </w:rPr>
        <w:lastRenderedPageBreak/>
        <w:t>consistency of genotype performance across contrasting environments. Accordingly, the present findings should be interpreted as a location-specific germplasm evaluation rather than evidence of broad adaptation.</w:t>
      </w:r>
    </w:p>
    <w:p w14:paraId="3C91DC01" w14:textId="77777777" w:rsidR="002B685A" w:rsidRPr="009040F2" w:rsidRDefault="009B006E" w:rsidP="00441B6F">
      <w:pPr>
        <w:pStyle w:val="ReferHead"/>
        <w:spacing w:after="0"/>
        <w:jc w:val="both"/>
        <w:rPr>
          <w:rFonts w:ascii="Arial" w:hAnsi="Arial" w:cs="Arial"/>
          <w:bCs/>
        </w:rPr>
      </w:pPr>
      <w:r w:rsidRPr="009040F2">
        <w:t>FUNDING</w:t>
      </w:r>
    </w:p>
    <w:p w14:paraId="42B1E16A" w14:textId="77777777" w:rsidR="00243949" w:rsidRPr="009040F2" w:rsidRDefault="00243949" w:rsidP="00243949">
      <w:pPr>
        <w:pStyle w:val="ListParagraph"/>
        <w:spacing w:before="240" w:line="480" w:lineRule="auto"/>
        <w:jc w:val="both"/>
        <w:rPr>
          <w:rFonts w:ascii="Arial" w:eastAsia="Times New Roman" w:hAnsi="Arial" w:cs="Arial"/>
          <w:kern w:val="0"/>
          <w:sz w:val="20"/>
          <w:szCs w:val="20"/>
        </w:rPr>
      </w:pPr>
      <w:r w:rsidRPr="009040F2">
        <w:t>The necessary funds for conducting this research were provided by the project titled ‘Participatory conservation and sustainable use of local landraces to improve the variety and resilience of farmers to good consumption in Vidarbha, Maharashtra’. This project was funded by the Head, Department of Agricultural Botany, Dr. P.D.K.V., Akola (M.S.).</w:t>
      </w:r>
    </w:p>
    <w:p w14:paraId="3D216B30" w14:textId="77777777" w:rsidR="005C784C" w:rsidRPr="009040F2" w:rsidRDefault="005C784C" w:rsidP="00441B6F">
      <w:pPr>
        <w:pStyle w:val="ReferHead"/>
        <w:spacing w:after="0"/>
        <w:jc w:val="both"/>
        <w:rPr>
          <w:rFonts w:ascii="Arial" w:hAnsi="Arial" w:cs="Arial"/>
          <w:bCs/>
        </w:rPr>
      </w:pPr>
      <w:r w:rsidRPr="009040F2">
        <w:rPr>
          <w:rFonts w:ascii="Arial" w:hAnsi="Arial" w:cs="Arial"/>
          <w:bCs/>
        </w:rPr>
        <w:t>Ethical approval (where</w:t>
      </w:r>
      <w:r w:rsidR="007369E6" w:rsidRPr="009040F2">
        <w:rPr>
          <w:rFonts w:ascii="Arial" w:hAnsi="Arial" w:cs="Arial"/>
          <w:bCs/>
        </w:rPr>
        <w:t xml:space="preserve"> </w:t>
      </w:r>
      <w:r w:rsidRPr="009040F2">
        <w:rPr>
          <w:rFonts w:ascii="Arial" w:hAnsi="Arial" w:cs="Arial"/>
          <w:bCs/>
        </w:rPr>
        <w:t>ever applicable)</w:t>
      </w:r>
      <w:r w:rsidR="00243949" w:rsidRPr="009040F2">
        <w:rPr>
          <w:rFonts w:ascii="Arial" w:hAnsi="Arial" w:cs="Arial"/>
          <w:bCs/>
        </w:rPr>
        <w:t xml:space="preserve"> </w:t>
      </w:r>
    </w:p>
    <w:p w14:paraId="4619D572" w14:textId="77777777" w:rsidR="00AF3E66" w:rsidRPr="009040F2" w:rsidRDefault="00AF3E66" w:rsidP="00441B6F">
      <w:pPr>
        <w:pStyle w:val="ReferHead"/>
        <w:spacing w:after="0"/>
        <w:jc w:val="both"/>
        <w:rPr>
          <w:rFonts w:ascii="Arial" w:hAnsi="Arial" w:cs="Arial"/>
          <w:b w:val="0"/>
          <w:caps w:val="0"/>
          <w:sz w:val="20"/>
          <w:lang w:val="en-IN"/>
        </w:rPr>
      </w:pPr>
      <w:r w:rsidRPr="009040F2">
        <w:rPr>
          <w:rFonts w:ascii="Arial" w:hAnsi="Arial" w:cs="Arial"/>
          <w:b w:val="0"/>
          <w:caps w:val="0"/>
          <w:sz w:val="20"/>
          <w:lang w:val="en-IN"/>
        </w:rPr>
        <w:t xml:space="preserve">The study was approved by the Department of Agricultural Botany, Dr. </w:t>
      </w:r>
      <w:proofErr w:type="spellStart"/>
      <w:r w:rsidRPr="009040F2">
        <w:rPr>
          <w:rFonts w:ascii="Arial" w:hAnsi="Arial" w:cs="Arial"/>
          <w:b w:val="0"/>
          <w:caps w:val="0"/>
          <w:sz w:val="20"/>
          <w:lang w:val="en-IN"/>
        </w:rPr>
        <w:t>Panjabrao</w:t>
      </w:r>
      <w:proofErr w:type="spellEnd"/>
      <w:r w:rsidRPr="009040F2">
        <w:rPr>
          <w:rFonts w:ascii="Arial" w:hAnsi="Arial" w:cs="Arial"/>
          <w:b w:val="0"/>
          <w:caps w:val="0"/>
          <w:sz w:val="20"/>
          <w:lang w:val="en-IN"/>
        </w:rPr>
        <w:t xml:space="preserve"> .Deshmukh Krushi Vidyapeeth, Akola (M.S.)</w:t>
      </w:r>
    </w:p>
    <w:p w14:paraId="681E5B6A" w14:textId="77777777" w:rsidR="00AF3E66" w:rsidRPr="009040F2" w:rsidRDefault="00AF3E66" w:rsidP="00441B6F">
      <w:pPr>
        <w:pStyle w:val="ReferHead"/>
        <w:spacing w:after="0"/>
        <w:jc w:val="both"/>
        <w:rPr>
          <w:rFonts w:ascii="Arial" w:hAnsi="Arial" w:cs="Arial"/>
          <w:b w:val="0"/>
          <w:caps w:val="0"/>
          <w:lang w:val="en-IN"/>
        </w:rPr>
      </w:pPr>
    </w:p>
    <w:p w14:paraId="6FA5EC03" w14:textId="77777777" w:rsidR="002D6973" w:rsidRPr="009040F2" w:rsidRDefault="002D6973" w:rsidP="002D6973">
      <w:pPr>
        <w:rPr>
          <w:rFonts w:ascii="Times New Roman" w:hAnsi="Times New Roman"/>
          <w:b/>
        </w:rPr>
      </w:pPr>
      <w:r w:rsidRPr="009040F2">
        <w:rPr>
          <w:rFonts w:ascii="Times New Roman" w:hAnsi="Times New Roman"/>
          <w:b/>
        </w:rPr>
        <w:t>Declaration of AI Use</w:t>
      </w:r>
    </w:p>
    <w:p w14:paraId="4B5C2E9E" w14:textId="77777777" w:rsidR="002D6973" w:rsidRPr="009040F2" w:rsidRDefault="002D6973" w:rsidP="002D6973">
      <w:pPr>
        <w:rPr>
          <w:rFonts w:ascii="Times New Roman" w:hAnsi="Times New Roman"/>
          <w:b/>
        </w:rPr>
      </w:pPr>
    </w:p>
    <w:p w14:paraId="2A75433C" w14:textId="77777777" w:rsidR="002D6973" w:rsidRPr="009040F2" w:rsidRDefault="002D6973" w:rsidP="002D6973">
      <w:pPr>
        <w:rPr>
          <w:rFonts w:ascii="Times New Roman" w:hAnsi="Times New Roman"/>
          <w:b/>
        </w:rPr>
      </w:pPr>
    </w:p>
    <w:p w14:paraId="6FA1147C" w14:textId="77777777" w:rsidR="002D6973" w:rsidRPr="009040F2" w:rsidRDefault="002D6973" w:rsidP="002D6973">
      <w:pPr>
        <w:rPr>
          <w:rFonts w:ascii="Times New Roman" w:hAnsi="Times New Roman"/>
          <w:b/>
        </w:rPr>
      </w:pPr>
    </w:p>
    <w:p w14:paraId="119BC206" w14:textId="77777777" w:rsidR="002D6973" w:rsidRPr="009040F2" w:rsidRDefault="002D6973" w:rsidP="002D6973">
      <w:pPr>
        <w:rPr>
          <w:rFonts w:ascii="Arial" w:hAnsi="Arial" w:cs="Arial"/>
        </w:rPr>
      </w:pPr>
      <w:r w:rsidRPr="009040F2">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F6F2617" w14:textId="77777777" w:rsidR="00646301" w:rsidRPr="009040F2" w:rsidRDefault="00646301" w:rsidP="002D6973">
      <w:pPr>
        <w:rPr>
          <w:rFonts w:ascii="Arial" w:hAnsi="Arial" w:cs="Arial"/>
        </w:rPr>
      </w:pPr>
    </w:p>
    <w:p w14:paraId="061505E5" w14:textId="77777777" w:rsidR="00AF3E66" w:rsidRPr="009040F2" w:rsidRDefault="00AF3E66" w:rsidP="00441B6F">
      <w:pPr>
        <w:pStyle w:val="ReferHead"/>
        <w:spacing w:after="0"/>
        <w:jc w:val="both"/>
        <w:rPr>
          <w:rFonts w:ascii="Arial" w:hAnsi="Arial" w:cs="Arial"/>
          <w:b w:val="0"/>
          <w:caps w:val="0"/>
          <w:lang w:val="en-IN"/>
        </w:rPr>
      </w:pPr>
    </w:p>
    <w:p w14:paraId="6F8FC4E1" w14:textId="77777777" w:rsidR="00AF3E66" w:rsidRPr="009040F2" w:rsidRDefault="00AF3E66" w:rsidP="00441B6F">
      <w:pPr>
        <w:pStyle w:val="ReferHead"/>
        <w:spacing w:after="0"/>
        <w:jc w:val="both"/>
        <w:rPr>
          <w:rFonts w:ascii="Arial" w:hAnsi="Arial" w:cs="Arial"/>
          <w:b w:val="0"/>
          <w:caps w:val="0"/>
          <w:lang w:val="en-IN"/>
        </w:rPr>
      </w:pPr>
    </w:p>
    <w:p w14:paraId="7980EFC2" w14:textId="77777777" w:rsidR="00A827E8" w:rsidRPr="009040F2" w:rsidRDefault="00A827E8" w:rsidP="00A827E8">
      <w:pPr>
        <w:pStyle w:val="ReferHead"/>
        <w:spacing w:after="0"/>
        <w:jc w:val="both"/>
        <w:rPr>
          <w:rFonts w:ascii="Arial" w:hAnsi="Arial" w:cs="Arial"/>
          <w:bCs/>
        </w:rPr>
      </w:pPr>
      <w:r w:rsidRPr="009040F2">
        <w:rPr>
          <w:rFonts w:ascii="Arial" w:hAnsi="Arial" w:cs="Arial"/>
          <w:bCs/>
        </w:rPr>
        <w:t>References</w:t>
      </w:r>
    </w:p>
    <w:p w14:paraId="6F0D013D" w14:textId="4C7B2C1A" w:rsidR="009A6F2D" w:rsidRPr="009A6F2D" w:rsidRDefault="009A6F2D" w:rsidP="009A6F2D">
      <w:pPr>
        <w:spacing w:before="100" w:beforeAutospacing="1" w:after="100" w:afterAutospacing="1"/>
        <w:ind w:left="540" w:hanging="540"/>
        <w:jc w:val="both"/>
        <w:rPr>
          <w:rFonts w:ascii="Times New Roman" w:hAnsi="Times New Roman"/>
          <w:sz w:val="24"/>
          <w:szCs w:val="24"/>
        </w:rPr>
      </w:pPr>
      <w:r w:rsidRPr="009A6F2D">
        <w:rPr>
          <w:rFonts w:ascii="Times New Roman" w:hAnsi="Times New Roman"/>
          <w:sz w:val="24"/>
          <w:szCs w:val="24"/>
        </w:rPr>
        <w:t xml:space="preserve">Anonymous. (2010). </w:t>
      </w:r>
      <w:r w:rsidRPr="009A6F2D">
        <w:rPr>
          <w:rFonts w:ascii="Times New Roman" w:hAnsi="Times New Roman"/>
          <w:i/>
          <w:iCs/>
          <w:sz w:val="24"/>
          <w:szCs w:val="24"/>
        </w:rPr>
        <w:t>Statistical Department, Joint Director of Agriculture, Nagpur.</w:t>
      </w:r>
      <w:r w:rsidRPr="009A6F2D">
        <w:rPr>
          <w:rFonts w:ascii="Times New Roman" w:hAnsi="Times New Roman"/>
          <w:sz w:val="24"/>
          <w:szCs w:val="24"/>
        </w:rPr>
        <w:t xml:space="preserve"> </w:t>
      </w:r>
    </w:p>
    <w:p w14:paraId="40C7B421" w14:textId="35CAC9FB" w:rsidR="009A6F2D" w:rsidRPr="009A6F2D" w:rsidRDefault="009A6F2D" w:rsidP="009A6F2D">
      <w:pPr>
        <w:spacing w:before="100" w:beforeAutospacing="1" w:after="100" w:afterAutospacing="1"/>
        <w:ind w:left="540" w:hanging="540"/>
        <w:jc w:val="both"/>
        <w:rPr>
          <w:rFonts w:ascii="Times New Roman" w:hAnsi="Times New Roman"/>
          <w:sz w:val="24"/>
          <w:szCs w:val="24"/>
        </w:rPr>
      </w:pPr>
      <w:r w:rsidRPr="009A6F2D">
        <w:rPr>
          <w:rFonts w:ascii="Times New Roman" w:hAnsi="Times New Roman"/>
          <w:sz w:val="24"/>
          <w:szCs w:val="24"/>
        </w:rPr>
        <w:t xml:space="preserve">Araya, W. A. (1991). Yield potential and BOAA content of </w:t>
      </w:r>
      <w:proofErr w:type="spellStart"/>
      <w:r w:rsidRPr="009A6F2D">
        <w:rPr>
          <w:rFonts w:ascii="Times New Roman" w:hAnsi="Times New Roman"/>
          <w:sz w:val="24"/>
          <w:szCs w:val="24"/>
        </w:rPr>
        <w:t>grasspea</w:t>
      </w:r>
      <w:proofErr w:type="spellEnd"/>
      <w:r w:rsidRPr="009A6F2D">
        <w:rPr>
          <w:rFonts w:ascii="Times New Roman" w:hAnsi="Times New Roman"/>
          <w:sz w:val="24"/>
          <w:szCs w:val="24"/>
        </w:rPr>
        <w:t xml:space="preserve"> cultivars. In </w:t>
      </w:r>
      <w:r w:rsidRPr="009A6F2D">
        <w:rPr>
          <w:rFonts w:ascii="Times New Roman" w:hAnsi="Times New Roman"/>
          <w:i/>
          <w:iCs/>
          <w:sz w:val="24"/>
          <w:szCs w:val="24"/>
        </w:rPr>
        <w:t>Golden Jubilee Symposium on Genetic Research and Education: Current trends and the next fifty years</w:t>
      </w:r>
      <w:r w:rsidRPr="009A6F2D">
        <w:rPr>
          <w:rFonts w:ascii="Times New Roman" w:hAnsi="Times New Roman"/>
          <w:sz w:val="24"/>
          <w:szCs w:val="24"/>
        </w:rPr>
        <w:t xml:space="preserve"> (pp. 381–391). </w:t>
      </w:r>
    </w:p>
    <w:p w14:paraId="48561F45" w14:textId="77777777" w:rsidR="009A6F2D" w:rsidRPr="009A6F2D" w:rsidRDefault="009A6F2D" w:rsidP="009A6F2D">
      <w:pPr>
        <w:spacing w:before="100" w:beforeAutospacing="1" w:after="100" w:afterAutospacing="1"/>
        <w:ind w:left="540" w:hanging="540"/>
        <w:jc w:val="both"/>
        <w:rPr>
          <w:rFonts w:ascii="Times New Roman" w:hAnsi="Times New Roman"/>
          <w:sz w:val="24"/>
          <w:szCs w:val="24"/>
        </w:rPr>
      </w:pPr>
      <w:r w:rsidRPr="009A6F2D">
        <w:rPr>
          <w:rFonts w:ascii="Times New Roman" w:hAnsi="Times New Roman"/>
          <w:sz w:val="24"/>
          <w:szCs w:val="24"/>
          <w:lang w:val="nl-BE"/>
        </w:rPr>
        <w:t xml:space="preserve">Bubolz, J., Boldischar, C., Zikeli, S., Lohwasser, U., Döring, T. F., &amp; Reckling, M. (2026). </w:t>
      </w:r>
      <w:proofErr w:type="spellStart"/>
      <w:r w:rsidRPr="009A6F2D">
        <w:rPr>
          <w:rFonts w:ascii="Times New Roman" w:hAnsi="Times New Roman"/>
          <w:sz w:val="24"/>
          <w:szCs w:val="24"/>
        </w:rPr>
        <w:t>Characterisation</w:t>
      </w:r>
      <w:proofErr w:type="spellEnd"/>
      <w:r w:rsidRPr="009A6F2D">
        <w:rPr>
          <w:rFonts w:ascii="Times New Roman" w:hAnsi="Times New Roman"/>
          <w:sz w:val="24"/>
          <w:szCs w:val="24"/>
        </w:rPr>
        <w:t xml:space="preserve"> of grass pea (</w:t>
      </w:r>
      <w:r w:rsidRPr="009A6F2D">
        <w:rPr>
          <w:rFonts w:ascii="Times New Roman" w:hAnsi="Times New Roman"/>
          <w:i/>
          <w:iCs/>
          <w:sz w:val="24"/>
          <w:szCs w:val="24"/>
        </w:rPr>
        <w:t>Lathyrus sativus</w:t>
      </w:r>
      <w:r w:rsidRPr="009A6F2D">
        <w:rPr>
          <w:rFonts w:ascii="Times New Roman" w:hAnsi="Times New Roman"/>
          <w:sz w:val="24"/>
          <w:szCs w:val="24"/>
        </w:rPr>
        <w:t xml:space="preserve"> L.) genotype diversity identified key agronomic traits for Central European environments. </w:t>
      </w:r>
      <w:r w:rsidRPr="009A6F2D">
        <w:rPr>
          <w:rFonts w:ascii="Times New Roman" w:hAnsi="Times New Roman"/>
          <w:i/>
          <w:iCs/>
          <w:sz w:val="24"/>
          <w:szCs w:val="24"/>
        </w:rPr>
        <w:t>Legume Science, 8</w:t>
      </w:r>
      <w:r w:rsidRPr="009A6F2D">
        <w:rPr>
          <w:rFonts w:ascii="Times New Roman" w:hAnsi="Times New Roman"/>
          <w:sz w:val="24"/>
          <w:szCs w:val="24"/>
        </w:rPr>
        <w:t xml:space="preserve">(1), e70090. </w:t>
      </w:r>
      <w:hyperlink r:id="rId14" w:tgtFrame="_blank" w:history="1">
        <w:r w:rsidRPr="009A6F2D">
          <w:rPr>
            <w:rFonts w:ascii="Times New Roman" w:hAnsi="Times New Roman"/>
            <w:color w:val="0000FF"/>
            <w:sz w:val="24"/>
            <w:szCs w:val="24"/>
            <w:u w:val="single"/>
          </w:rPr>
          <w:t>https://doi.org/10.1002/leg3.70090</w:t>
        </w:r>
      </w:hyperlink>
    </w:p>
    <w:p w14:paraId="2AFA6645" w14:textId="3FB377FA" w:rsidR="009A6F2D" w:rsidRPr="009A6F2D" w:rsidRDefault="009A6F2D" w:rsidP="009A6F2D">
      <w:pPr>
        <w:spacing w:before="100" w:beforeAutospacing="1" w:after="100" w:afterAutospacing="1"/>
        <w:ind w:left="540" w:hanging="540"/>
        <w:jc w:val="both"/>
        <w:rPr>
          <w:rFonts w:ascii="Times New Roman" w:hAnsi="Times New Roman"/>
          <w:sz w:val="24"/>
          <w:szCs w:val="24"/>
        </w:rPr>
      </w:pPr>
      <w:r w:rsidRPr="009A6F2D">
        <w:rPr>
          <w:rFonts w:ascii="Times New Roman" w:hAnsi="Times New Roman"/>
          <w:sz w:val="24"/>
          <w:szCs w:val="24"/>
        </w:rPr>
        <w:t xml:space="preserve">Cohn, D. F., &amp; </w:t>
      </w:r>
      <w:proofErr w:type="spellStart"/>
      <w:r w:rsidRPr="009A6F2D">
        <w:rPr>
          <w:rFonts w:ascii="Times New Roman" w:hAnsi="Times New Roman"/>
          <w:sz w:val="24"/>
          <w:szCs w:val="24"/>
        </w:rPr>
        <w:t>Streifler</w:t>
      </w:r>
      <w:proofErr w:type="spellEnd"/>
      <w:r w:rsidRPr="009A6F2D">
        <w:rPr>
          <w:rFonts w:ascii="Times New Roman" w:hAnsi="Times New Roman"/>
          <w:sz w:val="24"/>
          <w:szCs w:val="24"/>
        </w:rPr>
        <w:t xml:space="preserve">, M. (1981). Human </w:t>
      </w:r>
      <w:proofErr w:type="spellStart"/>
      <w:r w:rsidRPr="009A6F2D">
        <w:rPr>
          <w:rFonts w:ascii="Times New Roman" w:hAnsi="Times New Roman"/>
          <w:sz w:val="24"/>
          <w:szCs w:val="24"/>
        </w:rPr>
        <w:t>neurolathyrism</w:t>
      </w:r>
      <w:proofErr w:type="spellEnd"/>
      <w:r w:rsidRPr="009A6F2D">
        <w:rPr>
          <w:rFonts w:ascii="Times New Roman" w:hAnsi="Times New Roman"/>
          <w:sz w:val="24"/>
          <w:szCs w:val="24"/>
        </w:rPr>
        <w:t xml:space="preserve">, a follow-up study of 200 patients. Part I: Clinical investigation. </w:t>
      </w:r>
      <w:r w:rsidRPr="009A6F2D">
        <w:rPr>
          <w:rFonts w:ascii="Times New Roman" w:hAnsi="Times New Roman"/>
          <w:i/>
          <w:iCs/>
          <w:sz w:val="24"/>
          <w:szCs w:val="24"/>
        </w:rPr>
        <w:t xml:space="preserve">Schweizer </w:t>
      </w:r>
      <w:proofErr w:type="spellStart"/>
      <w:r w:rsidRPr="009A6F2D">
        <w:rPr>
          <w:rFonts w:ascii="Times New Roman" w:hAnsi="Times New Roman"/>
          <w:i/>
          <w:iCs/>
          <w:sz w:val="24"/>
          <w:szCs w:val="24"/>
        </w:rPr>
        <w:t>Archiv</w:t>
      </w:r>
      <w:proofErr w:type="spellEnd"/>
      <w:r w:rsidRPr="009A6F2D">
        <w:rPr>
          <w:rFonts w:ascii="Times New Roman" w:hAnsi="Times New Roman"/>
          <w:i/>
          <w:iCs/>
          <w:sz w:val="24"/>
          <w:szCs w:val="24"/>
        </w:rPr>
        <w:t xml:space="preserve"> für </w:t>
      </w:r>
      <w:proofErr w:type="spellStart"/>
      <w:r w:rsidRPr="009A6F2D">
        <w:rPr>
          <w:rFonts w:ascii="Times New Roman" w:hAnsi="Times New Roman"/>
          <w:i/>
          <w:iCs/>
          <w:sz w:val="24"/>
          <w:szCs w:val="24"/>
        </w:rPr>
        <w:t>Neurologie</w:t>
      </w:r>
      <w:proofErr w:type="spellEnd"/>
      <w:r w:rsidRPr="009A6F2D">
        <w:rPr>
          <w:rFonts w:ascii="Times New Roman" w:hAnsi="Times New Roman"/>
          <w:i/>
          <w:iCs/>
          <w:sz w:val="24"/>
          <w:szCs w:val="24"/>
        </w:rPr>
        <w:t xml:space="preserve">, </w:t>
      </w:r>
      <w:proofErr w:type="spellStart"/>
      <w:r w:rsidRPr="009A6F2D">
        <w:rPr>
          <w:rFonts w:ascii="Times New Roman" w:hAnsi="Times New Roman"/>
          <w:i/>
          <w:iCs/>
          <w:sz w:val="24"/>
          <w:szCs w:val="24"/>
        </w:rPr>
        <w:t>Neurochirurgie</w:t>
      </w:r>
      <w:proofErr w:type="spellEnd"/>
      <w:r w:rsidRPr="009A6F2D">
        <w:rPr>
          <w:rFonts w:ascii="Times New Roman" w:hAnsi="Times New Roman"/>
          <w:i/>
          <w:iCs/>
          <w:sz w:val="24"/>
          <w:szCs w:val="24"/>
        </w:rPr>
        <w:t xml:space="preserve"> und </w:t>
      </w:r>
      <w:proofErr w:type="spellStart"/>
      <w:r w:rsidRPr="009A6F2D">
        <w:rPr>
          <w:rFonts w:ascii="Times New Roman" w:hAnsi="Times New Roman"/>
          <w:i/>
          <w:iCs/>
          <w:sz w:val="24"/>
          <w:szCs w:val="24"/>
        </w:rPr>
        <w:t>Psychiatrie</w:t>
      </w:r>
      <w:proofErr w:type="spellEnd"/>
      <w:r w:rsidRPr="009A6F2D">
        <w:rPr>
          <w:rFonts w:ascii="Times New Roman" w:hAnsi="Times New Roman"/>
          <w:i/>
          <w:iCs/>
          <w:sz w:val="24"/>
          <w:szCs w:val="24"/>
        </w:rPr>
        <w:t>, 128</w:t>
      </w:r>
      <w:r w:rsidRPr="009A6F2D">
        <w:rPr>
          <w:rFonts w:ascii="Times New Roman" w:hAnsi="Times New Roman"/>
          <w:sz w:val="24"/>
          <w:szCs w:val="24"/>
        </w:rPr>
        <w:t xml:space="preserve">(1), 151–156. </w:t>
      </w:r>
    </w:p>
    <w:p w14:paraId="6332347D" w14:textId="630E8AD5" w:rsidR="009A6F2D" w:rsidRPr="009A6F2D" w:rsidRDefault="009A6F2D" w:rsidP="009A6F2D">
      <w:pPr>
        <w:spacing w:before="100" w:beforeAutospacing="1" w:after="100" w:afterAutospacing="1"/>
        <w:ind w:left="540" w:hanging="540"/>
        <w:jc w:val="both"/>
        <w:rPr>
          <w:rFonts w:ascii="Times New Roman" w:hAnsi="Times New Roman"/>
          <w:sz w:val="24"/>
          <w:szCs w:val="24"/>
        </w:rPr>
      </w:pPr>
      <w:r w:rsidRPr="009A6F2D">
        <w:rPr>
          <w:rFonts w:ascii="Times New Roman" w:hAnsi="Times New Roman"/>
          <w:sz w:val="24"/>
          <w:szCs w:val="24"/>
        </w:rPr>
        <w:t xml:space="preserve">Dwivedi, M. P., &amp; Prasad, B. G. (1964). An epidemiological study of lathyrism in the district of Rewa, Madhya Pradesh. </w:t>
      </w:r>
      <w:r w:rsidRPr="009A6F2D">
        <w:rPr>
          <w:rFonts w:ascii="Times New Roman" w:hAnsi="Times New Roman"/>
          <w:i/>
          <w:iCs/>
          <w:sz w:val="24"/>
          <w:szCs w:val="24"/>
        </w:rPr>
        <w:t>Indian Journal of Medical Research, 52</w:t>
      </w:r>
      <w:r w:rsidRPr="009A6F2D">
        <w:rPr>
          <w:rFonts w:ascii="Times New Roman" w:hAnsi="Times New Roman"/>
          <w:sz w:val="24"/>
          <w:szCs w:val="24"/>
        </w:rPr>
        <w:t xml:space="preserve">, 81–116. </w:t>
      </w:r>
    </w:p>
    <w:p w14:paraId="6795BA3A" w14:textId="64027B89" w:rsidR="009A6F2D" w:rsidRPr="009A6F2D" w:rsidRDefault="009A6F2D" w:rsidP="009A6F2D">
      <w:pPr>
        <w:spacing w:before="100" w:beforeAutospacing="1" w:after="100" w:afterAutospacing="1"/>
        <w:ind w:left="540" w:hanging="540"/>
        <w:jc w:val="both"/>
        <w:rPr>
          <w:rFonts w:ascii="Times New Roman" w:hAnsi="Times New Roman"/>
          <w:sz w:val="24"/>
          <w:szCs w:val="24"/>
        </w:rPr>
      </w:pPr>
      <w:r w:rsidRPr="009A6F2D">
        <w:rPr>
          <w:rFonts w:ascii="Times New Roman" w:hAnsi="Times New Roman"/>
          <w:sz w:val="24"/>
          <w:szCs w:val="24"/>
        </w:rPr>
        <w:t>De Falco, E., Basso, F., &amp; Iannelli, P. (1991). Morphological and productive features of ecotypes of chickling vetch (</w:t>
      </w:r>
      <w:r w:rsidRPr="009A6F2D">
        <w:rPr>
          <w:rFonts w:ascii="Times New Roman" w:hAnsi="Times New Roman"/>
          <w:i/>
          <w:iCs/>
          <w:sz w:val="24"/>
          <w:szCs w:val="24"/>
        </w:rPr>
        <w:t>Lathyrus sativus</w:t>
      </w:r>
      <w:r w:rsidRPr="009A6F2D">
        <w:rPr>
          <w:rFonts w:ascii="Times New Roman" w:hAnsi="Times New Roman"/>
          <w:sz w:val="24"/>
          <w:szCs w:val="24"/>
        </w:rPr>
        <w:t xml:space="preserve"> L.). </w:t>
      </w:r>
      <w:proofErr w:type="spellStart"/>
      <w:r w:rsidRPr="009A6F2D">
        <w:rPr>
          <w:rFonts w:ascii="Times New Roman" w:hAnsi="Times New Roman"/>
          <w:i/>
          <w:iCs/>
          <w:sz w:val="24"/>
          <w:szCs w:val="24"/>
        </w:rPr>
        <w:t>Agricoltura</w:t>
      </w:r>
      <w:proofErr w:type="spellEnd"/>
      <w:r w:rsidRPr="009A6F2D">
        <w:rPr>
          <w:rFonts w:ascii="Times New Roman" w:hAnsi="Times New Roman"/>
          <w:i/>
          <w:iCs/>
          <w:sz w:val="24"/>
          <w:szCs w:val="24"/>
        </w:rPr>
        <w:t xml:space="preserve"> Mediterranea, 121</w:t>
      </w:r>
      <w:r w:rsidRPr="009A6F2D">
        <w:rPr>
          <w:rFonts w:ascii="Times New Roman" w:hAnsi="Times New Roman"/>
          <w:sz w:val="24"/>
          <w:szCs w:val="24"/>
        </w:rPr>
        <w:t xml:space="preserve">(2), 99–109. </w:t>
      </w:r>
    </w:p>
    <w:p w14:paraId="761629F2" w14:textId="4E4A34CC" w:rsidR="009A6F2D" w:rsidRPr="009A6F2D" w:rsidRDefault="009A6F2D" w:rsidP="009A6F2D">
      <w:pPr>
        <w:spacing w:before="100" w:beforeAutospacing="1" w:after="100" w:afterAutospacing="1"/>
        <w:ind w:left="540" w:hanging="540"/>
        <w:jc w:val="both"/>
        <w:rPr>
          <w:rFonts w:ascii="Times New Roman" w:hAnsi="Times New Roman"/>
          <w:sz w:val="24"/>
          <w:szCs w:val="24"/>
        </w:rPr>
      </w:pPr>
      <w:r w:rsidRPr="009A6F2D">
        <w:rPr>
          <w:rFonts w:ascii="Times New Roman" w:hAnsi="Times New Roman"/>
          <w:sz w:val="24"/>
          <w:szCs w:val="24"/>
        </w:rPr>
        <w:t xml:space="preserve">Food and Agriculture Organization of the United Nations. (1998). </w:t>
      </w:r>
      <w:r w:rsidRPr="009A6F2D">
        <w:rPr>
          <w:rFonts w:ascii="Times New Roman" w:hAnsi="Times New Roman"/>
          <w:i/>
          <w:iCs/>
          <w:sz w:val="24"/>
          <w:szCs w:val="24"/>
        </w:rPr>
        <w:t>FAO production yearbook 1997</w:t>
      </w:r>
      <w:r w:rsidRPr="009A6F2D">
        <w:rPr>
          <w:rFonts w:ascii="Times New Roman" w:hAnsi="Times New Roman"/>
          <w:sz w:val="24"/>
          <w:szCs w:val="24"/>
        </w:rPr>
        <w:t xml:space="preserve"> (Vol. 51). </w:t>
      </w:r>
    </w:p>
    <w:p w14:paraId="733C3DCA" w14:textId="3B1B012F" w:rsidR="009A6F2D" w:rsidRPr="009A6F2D" w:rsidRDefault="009A6F2D" w:rsidP="009A6F2D">
      <w:pPr>
        <w:spacing w:before="100" w:beforeAutospacing="1" w:after="100" w:afterAutospacing="1"/>
        <w:ind w:left="540" w:hanging="540"/>
        <w:jc w:val="both"/>
        <w:rPr>
          <w:rFonts w:ascii="Times New Roman" w:hAnsi="Times New Roman"/>
          <w:sz w:val="24"/>
          <w:szCs w:val="24"/>
        </w:rPr>
      </w:pPr>
      <w:r w:rsidRPr="009A6F2D">
        <w:rPr>
          <w:rFonts w:ascii="Times New Roman" w:hAnsi="Times New Roman"/>
          <w:sz w:val="24"/>
          <w:szCs w:val="24"/>
        </w:rPr>
        <w:t xml:space="preserve">Gomez, K. A., &amp; Gomez, A. A. (1984). </w:t>
      </w:r>
      <w:r w:rsidRPr="009A6F2D">
        <w:rPr>
          <w:rFonts w:ascii="Times New Roman" w:hAnsi="Times New Roman"/>
          <w:i/>
          <w:iCs/>
          <w:sz w:val="24"/>
          <w:szCs w:val="24"/>
        </w:rPr>
        <w:t>Statistical procedures for agricultural research</w:t>
      </w:r>
      <w:r w:rsidRPr="009A6F2D">
        <w:rPr>
          <w:rFonts w:ascii="Times New Roman" w:hAnsi="Times New Roman"/>
          <w:sz w:val="24"/>
          <w:szCs w:val="24"/>
        </w:rPr>
        <w:t xml:space="preserve"> (2nd ed.). John Wiley &amp; Sons. </w:t>
      </w:r>
    </w:p>
    <w:p w14:paraId="691B576E" w14:textId="77777777" w:rsidR="009A6F2D" w:rsidRPr="009A6F2D" w:rsidRDefault="009A6F2D" w:rsidP="009A6F2D">
      <w:pPr>
        <w:spacing w:before="100" w:beforeAutospacing="1" w:after="100" w:afterAutospacing="1"/>
        <w:ind w:left="540" w:hanging="540"/>
        <w:jc w:val="both"/>
        <w:rPr>
          <w:rFonts w:ascii="Times New Roman" w:hAnsi="Times New Roman"/>
          <w:sz w:val="24"/>
          <w:szCs w:val="24"/>
        </w:rPr>
      </w:pPr>
      <w:r w:rsidRPr="009A6F2D">
        <w:rPr>
          <w:rFonts w:ascii="Times New Roman" w:hAnsi="Times New Roman"/>
          <w:sz w:val="24"/>
          <w:szCs w:val="24"/>
        </w:rPr>
        <w:lastRenderedPageBreak/>
        <w:t>Gonçalves, L., Rubiales, D., Lourenço, M., &amp; Vaz Patto, M. C. (2024). Exploring grass pea (</w:t>
      </w:r>
      <w:r w:rsidRPr="009A6F2D">
        <w:rPr>
          <w:rFonts w:ascii="Times New Roman" w:hAnsi="Times New Roman"/>
          <w:i/>
          <w:iCs/>
          <w:sz w:val="24"/>
          <w:szCs w:val="24"/>
        </w:rPr>
        <w:t>Lathyrus sativus</w:t>
      </w:r>
      <w:r w:rsidRPr="009A6F2D">
        <w:rPr>
          <w:rFonts w:ascii="Times New Roman" w:hAnsi="Times New Roman"/>
          <w:sz w:val="24"/>
          <w:szCs w:val="24"/>
        </w:rPr>
        <w:t xml:space="preserve"> L.) genetic diversity in Mediterranean changing climate conditions. </w:t>
      </w:r>
      <w:r w:rsidRPr="009A6F2D">
        <w:rPr>
          <w:rFonts w:ascii="Times New Roman" w:hAnsi="Times New Roman"/>
          <w:i/>
          <w:iCs/>
          <w:sz w:val="24"/>
          <w:szCs w:val="24"/>
        </w:rPr>
        <w:t>European Journal of Agronomy, 156</w:t>
      </w:r>
      <w:r w:rsidRPr="009A6F2D">
        <w:rPr>
          <w:rFonts w:ascii="Times New Roman" w:hAnsi="Times New Roman"/>
          <w:sz w:val="24"/>
          <w:szCs w:val="24"/>
        </w:rPr>
        <w:t xml:space="preserve">, 127142. </w:t>
      </w:r>
      <w:hyperlink r:id="rId15" w:tgtFrame="_blank" w:history="1">
        <w:r w:rsidRPr="009A6F2D">
          <w:rPr>
            <w:rFonts w:ascii="Times New Roman" w:hAnsi="Times New Roman"/>
            <w:color w:val="0000FF"/>
            <w:sz w:val="24"/>
            <w:szCs w:val="24"/>
            <w:u w:val="single"/>
          </w:rPr>
          <w:t>https://doi.org/10.1016/j.eja.2024.127142</w:t>
        </w:r>
      </w:hyperlink>
    </w:p>
    <w:p w14:paraId="58F60A46" w14:textId="16093BD9" w:rsidR="009A6F2D" w:rsidRPr="009A6F2D" w:rsidRDefault="009A6F2D" w:rsidP="009A6F2D">
      <w:pPr>
        <w:spacing w:before="100" w:beforeAutospacing="1" w:after="100" w:afterAutospacing="1"/>
        <w:ind w:left="540" w:hanging="540"/>
        <w:jc w:val="both"/>
        <w:rPr>
          <w:rFonts w:ascii="Times New Roman" w:hAnsi="Times New Roman"/>
          <w:sz w:val="24"/>
          <w:szCs w:val="24"/>
        </w:rPr>
      </w:pPr>
      <w:r w:rsidRPr="009A6F2D">
        <w:rPr>
          <w:rFonts w:ascii="Times New Roman" w:hAnsi="Times New Roman"/>
          <w:sz w:val="24"/>
          <w:szCs w:val="24"/>
        </w:rPr>
        <w:t xml:space="preserve">Goyal, P. (2003). </w:t>
      </w:r>
      <w:r w:rsidRPr="009A6F2D">
        <w:rPr>
          <w:rFonts w:ascii="Times New Roman" w:hAnsi="Times New Roman"/>
          <w:i/>
          <w:iCs/>
          <w:sz w:val="24"/>
          <w:szCs w:val="24"/>
        </w:rPr>
        <w:t>Studies on morpho-physiological yield-attributing traits and their association with yield in Lathyrus sativus L.</w:t>
      </w:r>
      <w:r w:rsidRPr="009A6F2D">
        <w:rPr>
          <w:rFonts w:ascii="Times New Roman" w:hAnsi="Times New Roman"/>
          <w:sz w:val="24"/>
          <w:szCs w:val="24"/>
        </w:rPr>
        <w:t xml:space="preserve"> [Unpublished master’s thesis]. Indira Gandhi Krishi Vishwavidyalaya. </w:t>
      </w:r>
    </w:p>
    <w:p w14:paraId="71F50E2C" w14:textId="7B49AA27" w:rsidR="009A6F2D" w:rsidRPr="009A6F2D" w:rsidRDefault="009A6F2D" w:rsidP="009A6F2D">
      <w:pPr>
        <w:spacing w:before="100" w:beforeAutospacing="1" w:after="100" w:afterAutospacing="1"/>
        <w:ind w:left="540" w:hanging="540"/>
        <w:jc w:val="both"/>
        <w:rPr>
          <w:rFonts w:ascii="Times New Roman" w:hAnsi="Times New Roman"/>
          <w:sz w:val="24"/>
          <w:szCs w:val="24"/>
        </w:rPr>
      </w:pPr>
      <w:proofErr w:type="spellStart"/>
      <w:r w:rsidRPr="009A6F2D">
        <w:rPr>
          <w:rFonts w:ascii="Times New Roman" w:hAnsi="Times New Roman"/>
          <w:sz w:val="24"/>
          <w:szCs w:val="24"/>
        </w:rPr>
        <w:t>Hershvardhan</w:t>
      </w:r>
      <w:proofErr w:type="spellEnd"/>
      <w:r w:rsidRPr="009A6F2D">
        <w:rPr>
          <w:rFonts w:ascii="Times New Roman" w:hAnsi="Times New Roman"/>
          <w:sz w:val="24"/>
          <w:szCs w:val="24"/>
        </w:rPr>
        <w:t xml:space="preserve">. (2004). </w:t>
      </w:r>
      <w:r w:rsidRPr="009A6F2D">
        <w:rPr>
          <w:rFonts w:ascii="Times New Roman" w:hAnsi="Times New Roman"/>
          <w:i/>
          <w:iCs/>
          <w:sz w:val="24"/>
          <w:szCs w:val="24"/>
        </w:rPr>
        <w:t>Impact of moisture regions on physiological biochemical and yield attributes of Lathyrus sativus L.</w:t>
      </w:r>
      <w:r w:rsidRPr="009A6F2D">
        <w:rPr>
          <w:rFonts w:ascii="Times New Roman" w:hAnsi="Times New Roman"/>
          <w:sz w:val="24"/>
          <w:szCs w:val="24"/>
        </w:rPr>
        <w:t xml:space="preserve"> [Unpublished master’s thesis]. Indira Gandhi Krishi Vishwavidyalaya. </w:t>
      </w:r>
    </w:p>
    <w:p w14:paraId="612D99A8" w14:textId="77777777" w:rsidR="009A6F2D" w:rsidRPr="009A6F2D" w:rsidRDefault="009A6F2D" w:rsidP="009A6F2D">
      <w:pPr>
        <w:spacing w:before="100" w:beforeAutospacing="1" w:after="100" w:afterAutospacing="1"/>
        <w:ind w:left="540" w:hanging="540"/>
        <w:jc w:val="both"/>
        <w:rPr>
          <w:rFonts w:ascii="Times New Roman" w:hAnsi="Times New Roman"/>
          <w:sz w:val="24"/>
          <w:szCs w:val="24"/>
        </w:rPr>
      </w:pPr>
      <w:r w:rsidRPr="009A6F2D">
        <w:rPr>
          <w:rFonts w:ascii="Times New Roman" w:hAnsi="Times New Roman"/>
          <w:sz w:val="24"/>
          <w:szCs w:val="24"/>
        </w:rPr>
        <w:t>Jackson, M. T., &amp; Yunus, A. G. (1984). Variation in the grass pea (</w:t>
      </w:r>
      <w:r w:rsidRPr="009A6F2D">
        <w:rPr>
          <w:rFonts w:ascii="Times New Roman" w:hAnsi="Times New Roman"/>
          <w:i/>
          <w:iCs/>
          <w:sz w:val="24"/>
          <w:szCs w:val="24"/>
        </w:rPr>
        <w:t>Lathyrus sativus</w:t>
      </w:r>
      <w:r w:rsidRPr="009A6F2D">
        <w:rPr>
          <w:rFonts w:ascii="Times New Roman" w:hAnsi="Times New Roman"/>
          <w:sz w:val="24"/>
          <w:szCs w:val="24"/>
        </w:rPr>
        <w:t xml:space="preserve"> L.) and wild species. </w:t>
      </w:r>
      <w:proofErr w:type="spellStart"/>
      <w:r w:rsidRPr="009A6F2D">
        <w:rPr>
          <w:rFonts w:ascii="Times New Roman" w:hAnsi="Times New Roman"/>
          <w:i/>
          <w:iCs/>
          <w:sz w:val="24"/>
          <w:szCs w:val="24"/>
        </w:rPr>
        <w:t>Euphytica</w:t>
      </w:r>
      <w:proofErr w:type="spellEnd"/>
      <w:r w:rsidRPr="009A6F2D">
        <w:rPr>
          <w:rFonts w:ascii="Times New Roman" w:hAnsi="Times New Roman"/>
          <w:i/>
          <w:iCs/>
          <w:sz w:val="24"/>
          <w:szCs w:val="24"/>
        </w:rPr>
        <w:t>, 33</w:t>
      </w:r>
      <w:r w:rsidRPr="009A6F2D">
        <w:rPr>
          <w:rFonts w:ascii="Times New Roman" w:hAnsi="Times New Roman"/>
          <w:sz w:val="24"/>
          <w:szCs w:val="24"/>
        </w:rPr>
        <w:t xml:space="preserve">(2), 549–559. </w:t>
      </w:r>
      <w:hyperlink r:id="rId16" w:tgtFrame="_blank" w:history="1">
        <w:r w:rsidRPr="009A6F2D">
          <w:rPr>
            <w:rFonts w:ascii="Times New Roman" w:hAnsi="Times New Roman"/>
            <w:color w:val="0000FF"/>
            <w:sz w:val="24"/>
            <w:szCs w:val="24"/>
            <w:u w:val="single"/>
          </w:rPr>
          <w:t>https://doi.org/10.1007/BF00021156</w:t>
        </w:r>
      </w:hyperlink>
    </w:p>
    <w:p w14:paraId="2D6C9C9F" w14:textId="54118E75" w:rsidR="009A6F2D" w:rsidRPr="009A6F2D" w:rsidRDefault="009A6F2D" w:rsidP="009A6F2D">
      <w:pPr>
        <w:spacing w:before="100" w:beforeAutospacing="1" w:after="100" w:afterAutospacing="1"/>
        <w:ind w:left="540" w:hanging="540"/>
        <w:jc w:val="both"/>
        <w:rPr>
          <w:rFonts w:ascii="Times New Roman" w:hAnsi="Times New Roman"/>
          <w:sz w:val="24"/>
          <w:szCs w:val="24"/>
        </w:rPr>
      </w:pPr>
      <w:r w:rsidRPr="009A6F2D">
        <w:rPr>
          <w:rFonts w:ascii="Times New Roman" w:hAnsi="Times New Roman"/>
          <w:sz w:val="24"/>
          <w:szCs w:val="24"/>
        </w:rPr>
        <w:t xml:space="preserve">Lal, M. S., Agrawal, I., &amp; Chitale, M. W. (1986). Genetic improvement of chickling vetch </w:t>
      </w:r>
      <w:r w:rsidRPr="009A6F2D">
        <w:rPr>
          <w:rFonts w:ascii="Times New Roman" w:hAnsi="Times New Roman"/>
          <w:i/>
          <w:iCs/>
          <w:sz w:val="24"/>
          <w:szCs w:val="24"/>
        </w:rPr>
        <w:t>Lathyrus sativus</w:t>
      </w:r>
      <w:r w:rsidRPr="009A6F2D">
        <w:rPr>
          <w:rFonts w:ascii="Times New Roman" w:hAnsi="Times New Roman"/>
          <w:sz w:val="24"/>
          <w:szCs w:val="24"/>
        </w:rPr>
        <w:t xml:space="preserve"> L. in Madhya Pradesh. In </w:t>
      </w:r>
      <w:r w:rsidRPr="009A6F2D">
        <w:rPr>
          <w:rFonts w:ascii="Times New Roman" w:hAnsi="Times New Roman"/>
          <w:i/>
          <w:iCs/>
          <w:sz w:val="24"/>
          <w:szCs w:val="24"/>
        </w:rPr>
        <w:t>Indian Lathyrus and lathyrism: Proceedings of the International Conference</w:t>
      </w:r>
      <w:r w:rsidRPr="009A6F2D">
        <w:rPr>
          <w:rFonts w:ascii="Times New Roman" w:hAnsi="Times New Roman"/>
          <w:sz w:val="24"/>
          <w:szCs w:val="24"/>
        </w:rPr>
        <w:t xml:space="preserve"> (pp. 279–305). Third World Medical Foundation. </w:t>
      </w:r>
    </w:p>
    <w:p w14:paraId="3AC14A64" w14:textId="77777777" w:rsidR="009A6F2D" w:rsidRPr="009A6F2D" w:rsidRDefault="009A6F2D" w:rsidP="009A6F2D">
      <w:pPr>
        <w:spacing w:before="100" w:beforeAutospacing="1" w:after="100" w:afterAutospacing="1"/>
        <w:ind w:left="540" w:hanging="540"/>
        <w:jc w:val="both"/>
        <w:rPr>
          <w:rFonts w:ascii="Times New Roman" w:hAnsi="Times New Roman"/>
          <w:sz w:val="24"/>
          <w:szCs w:val="24"/>
        </w:rPr>
      </w:pPr>
      <w:r w:rsidRPr="009A6F2D">
        <w:rPr>
          <w:rFonts w:ascii="Times New Roman" w:hAnsi="Times New Roman"/>
          <w:sz w:val="24"/>
          <w:szCs w:val="24"/>
        </w:rPr>
        <w:t xml:space="preserve">Maleki, H. H., </w:t>
      </w:r>
      <w:proofErr w:type="spellStart"/>
      <w:r w:rsidRPr="009A6F2D">
        <w:rPr>
          <w:rFonts w:ascii="Times New Roman" w:hAnsi="Times New Roman"/>
          <w:sz w:val="24"/>
          <w:szCs w:val="24"/>
        </w:rPr>
        <w:t>Vaezi</w:t>
      </w:r>
      <w:proofErr w:type="spellEnd"/>
      <w:r w:rsidRPr="009A6F2D">
        <w:rPr>
          <w:rFonts w:ascii="Times New Roman" w:hAnsi="Times New Roman"/>
          <w:sz w:val="24"/>
          <w:szCs w:val="24"/>
        </w:rPr>
        <w:t xml:space="preserve">, B., </w:t>
      </w:r>
      <w:proofErr w:type="spellStart"/>
      <w:r w:rsidRPr="009A6F2D">
        <w:rPr>
          <w:rFonts w:ascii="Times New Roman" w:hAnsi="Times New Roman"/>
          <w:sz w:val="24"/>
          <w:szCs w:val="24"/>
        </w:rPr>
        <w:t>Jozeyan</w:t>
      </w:r>
      <w:proofErr w:type="spellEnd"/>
      <w:r w:rsidRPr="009A6F2D">
        <w:rPr>
          <w:rFonts w:ascii="Times New Roman" w:hAnsi="Times New Roman"/>
          <w:sz w:val="24"/>
          <w:szCs w:val="24"/>
        </w:rPr>
        <w:t xml:space="preserve">, A., Mirzaei, A., </w:t>
      </w:r>
      <w:proofErr w:type="spellStart"/>
      <w:r w:rsidRPr="009A6F2D">
        <w:rPr>
          <w:rFonts w:ascii="Times New Roman" w:hAnsi="Times New Roman"/>
          <w:sz w:val="24"/>
          <w:szCs w:val="24"/>
        </w:rPr>
        <w:t>Darvishzadeh</w:t>
      </w:r>
      <w:proofErr w:type="spellEnd"/>
      <w:r w:rsidRPr="009A6F2D">
        <w:rPr>
          <w:rFonts w:ascii="Times New Roman" w:hAnsi="Times New Roman"/>
          <w:sz w:val="24"/>
          <w:szCs w:val="24"/>
        </w:rPr>
        <w:t xml:space="preserve">, R., Dashti, S., Arshad, M., </w:t>
      </w:r>
      <w:proofErr w:type="spellStart"/>
      <w:r w:rsidRPr="009A6F2D">
        <w:rPr>
          <w:rFonts w:ascii="Times New Roman" w:hAnsi="Times New Roman"/>
          <w:sz w:val="24"/>
          <w:szCs w:val="24"/>
        </w:rPr>
        <w:t>Zeinalzadeh</w:t>
      </w:r>
      <w:proofErr w:type="spellEnd"/>
      <w:r w:rsidRPr="009A6F2D">
        <w:rPr>
          <w:rFonts w:ascii="Times New Roman" w:hAnsi="Times New Roman"/>
          <w:sz w:val="24"/>
          <w:szCs w:val="24"/>
        </w:rPr>
        <w:t xml:space="preserve">-Tabrizi, H., &amp; </w:t>
      </w:r>
      <w:proofErr w:type="spellStart"/>
      <w:r w:rsidRPr="009A6F2D">
        <w:rPr>
          <w:rFonts w:ascii="Times New Roman" w:hAnsi="Times New Roman"/>
          <w:sz w:val="24"/>
          <w:szCs w:val="24"/>
        </w:rPr>
        <w:t>Kordrostami</w:t>
      </w:r>
      <w:proofErr w:type="spellEnd"/>
      <w:r w:rsidRPr="009A6F2D">
        <w:rPr>
          <w:rFonts w:ascii="Times New Roman" w:hAnsi="Times New Roman"/>
          <w:sz w:val="24"/>
          <w:szCs w:val="24"/>
        </w:rPr>
        <w:t xml:space="preserve">, M. (2025). Grass pea dual purpose dry matter and seed yields in rainfed conditions across diverse environments. </w:t>
      </w:r>
      <w:r w:rsidRPr="009A6F2D">
        <w:rPr>
          <w:rFonts w:ascii="Times New Roman" w:hAnsi="Times New Roman"/>
          <w:i/>
          <w:iCs/>
          <w:sz w:val="24"/>
          <w:szCs w:val="24"/>
        </w:rPr>
        <w:t>Scientific Reports, 15</w:t>
      </w:r>
      <w:r w:rsidRPr="009A6F2D">
        <w:rPr>
          <w:rFonts w:ascii="Times New Roman" w:hAnsi="Times New Roman"/>
          <w:sz w:val="24"/>
          <w:szCs w:val="24"/>
        </w:rPr>
        <w:t xml:space="preserve">, 4960. </w:t>
      </w:r>
      <w:hyperlink r:id="rId17" w:tgtFrame="_blank" w:history="1">
        <w:r w:rsidRPr="009A6F2D">
          <w:rPr>
            <w:rFonts w:ascii="Times New Roman" w:hAnsi="Times New Roman"/>
            <w:color w:val="0000FF"/>
            <w:sz w:val="24"/>
            <w:szCs w:val="24"/>
            <w:u w:val="single"/>
          </w:rPr>
          <w:t>https://doi.org/10.1038/s41598-025-89050-9</w:t>
        </w:r>
      </w:hyperlink>
    </w:p>
    <w:p w14:paraId="244FB4DF" w14:textId="77777777" w:rsidR="009A6F2D" w:rsidRPr="009A6F2D" w:rsidRDefault="009A6F2D" w:rsidP="009A6F2D">
      <w:pPr>
        <w:spacing w:before="100" w:beforeAutospacing="1" w:after="100" w:afterAutospacing="1"/>
        <w:ind w:left="540" w:hanging="540"/>
        <w:jc w:val="both"/>
        <w:rPr>
          <w:rFonts w:ascii="Times New Roman" w:hAnsi="Times New Roman"/>
          <w:sz w:val="24"/>
          <w:szCs w:val="24"/>
        </w:rPr>
      </w:pPr>
      <w:r w:rsidRPr="009A6F2D">
        <w:rPr>
          <w:rFonts w:ascii="Times New Roman" w:hAnsi="Times New Roman"/>
          <w:sz w:val="24"/>
          <w:szCs w:val="24"/>
        </w:rPr>
        <w:t>Mishra, A., Sahu, M., &amp; Pandey, H. K. (2025). Assessment of variability and association among green forage yield and contributing traits in indigenous genotypes of grass pea [</w:t>
      </w:r>
      <w:r w:rsidRPr="009A6F2D">
        <w:rPr>
          <w:rFonts w:ascii="Times New Roman" w:hAnsi="Times New Roman"/>
          <w:i/>
          <w:iCs/>
          <w:sz w:val="24"/>
          <w:szCs w:val="24"/>
        </w:rPr>
        <w:t>Lathyrus sativus</w:t>
      </w:r>
      <w:r w:rsidRPr="009A6F2D">
        <w:rPr>
          <w:rFonts w:ascii="Times New Roman" w:hAnsi="Times New Roman"/>
          <w:sz w:val="24"/>
          <w:szCs w:val="24"/>
        </w:rPr>
        <w:t xml:space="preserve"> (L.)]. </w:t>
      </w:r>
      <w:r w:rsidRPr="009A6F2D">
        <w:rPr>
          <w:rFonts w:ascii="Times New Roman" w:hAnsi="Times New Roman"/>
          <w:i/>
          <w:iCs/>
          <w:sz w:val="24"/>
          <w:szCs w:val="24"/>
        </w:rPr>
        <w:t>Journal of Advances in Biology &amp; Biotechnology, 28</w:t>
      </w:r>
      <w:r w:rsidRPr="009A6F2D">
        <w:rPr>
          <w:rFonts w:ascii="Times New Roman" w:hAnsi="Times New Roman"/>
          <w:sz w:val="24"/>
          <w:szCs w:val="24"/>
        </w:rPr>
        <w:t xml:space="preserve">(1), 503–512. </w:t>
      </w:r>
      <w:hyperlink r:id="rId18" w:tgtFrame="_blank" w:history="1">
        <w:r w:rsidRPr="009A6F2D">
          <w:rPr>
            <w:rFonts w:ascii="Times New Roman" w:hAnsi="Times New Roman"/>
            <w:color w:val="0000FF"/>
            <w:sz w:val="24"/>
            <w:szCs w:val="24"/>
            <w:u w:val="single"/>
          </w:rPr>
          <w:t>https://doi.org/10.9734/jabb/2025/v28i11904</w:t>
        </w:r>
      </w:hyperlink>
    </w:p>
    <w:p w14:paraId="20DAA0FC" w14:textId="4092F4BF" w:rsidR="009A6F2D" w:rsidRPr="009A6F2D" w:rsidRDefault="009A6F2D" w:rsidP="009A6F2D">
      <w:pPr>
        <w:spacing w:before="100" w:beforeAutospacing="1" w:after="100" w:afterAutospacing="1"/>
        <w:ind w:left="540" w:hanging="540"/>
        <w:jc w:val="both"/>
        <w:rPr>
          <w:rFonts w:ascii="Times New Roman" w:hAnsi="Times New Roman"/>
          <w:sz w:val="24"/>
          <w:szCs w:val="24"/>
        </w:rPr>
      </w:pPr>
      <w:r w:rsidRPr="009A6F2D">
        <w:rPr>
          <w:rFonts w:ascii="Times New Roman" w:hAnsi="Times New Roman"/>
          <w:sz w:val="24"/>
          <w:szCs w:val="24"/>
        </w:rPr>
        <w:t xml:space="preserve">Mishra, G. P. (1984, May 21–23). </w:t>
      </w:r>
      <w:r w:rsidRPr="009A6F2D">
        <w:rPr>
          <w:rFonts w:ascii="Times New Roman" w:hAnsi="Times New Roman"/>
          <w:i/>
          <w:iCs/>
          <w:sz w:val="24"/>
          <w:szCs w:val="24"/>
        </w:rPr>
        <w:t>The present status of Lathyrus research in relation to its neurotoxin content and possible replacement</w:t>
      </w:r>
      <w:r w:rsidRPr="009A6F2D">
        <w:rPr>
          <w:rFonts w:ascii="Times New Roman" w:hAnsi="Times New Roman"/>
          <w:sz w:val="24"/>
          <w:szCs w:val="24"/>
        </w:rPr>
        <w:t xml:space="preserve"> [Paper presentation]. National Seminar on New Dimensions in Pulse Research and Development, J.N.K.V.V., Jabalpur, Madhya Pradesh, India. </w:t>
      </w:r>
    </w:p>
    <w:p w14:paraId="7E5EB271" w14:textId="60C41FD9" w:rsidR="009A6F2D" w:rsidRPr="009A6F2D" w:rsidRDefault="009A6F2D" w:rsidP="009A6F2D">
      <w:pPr>
        <w:spacing w:before="100" w:beforeAutospacing="1" w:after="100" w:afterAutospacing="1"/>
        <w:ind w:left="540" w:hanging="540"/>
        <w:jc w:val="both"/>
        <w:rPr>
          <w:rFonts w:ascii="Times New Roman" w:hAnsi="Times New Roman"/>
          <w:sz w:val="24"/>
          <w:szCs w:val="24"/>
        </w:rPr>
      </w:pPr>
      <w:r w:rsidRPr="009A6F2D">
        <w:rPr>
          <w:rFonts w:ascii="Times New Roman" w:hAnsi="Times New Roman"/>
          <w:sz w:val="24"/>
          <w:szCs w:val="24"/>
        </w:rPr>
        <w:t xml:space="preserve">Pandey, R. L., Chitale, M. W., Sharma, R. N., Kashyap, O. P., Agrawal, S. K., Geda, A. K., </w:t>
      </w:r>
      <w:proofErr w:type="spellStart"/>
      <w:r w:rsidRPr="009A6F2D">
        <w:rPr>
          <w:rFonts w:ascii="Times New Roman" w:hAnsi="Times New Roman"/>
          <w:sz w:val="24"/>
          <w:szCs w:val="24"/>
        </w:rPr>
        <w:t>Chandrakar</w:t>
      </w:r>
      <w:proofErr w:type="spellEnd"/>
      <w:r w:rsidRPr="009A6F2D">
        <w:rPr>
          <w:rFonts w:ascii="Times New Roman" w:hAnsi="Times New Roman"/>
          <w:sz w:val="24"/>
          <w:szCs w:val="24"/>
        </w:rPr>
        <w:t xml:space="preserve">, H. K., &amp; Agrawal, K. K. (1995). </w:t>
      </w:r>
      <w:r w:rsidRPr="009A6F2D">
        <w:rPr>
          <w:rFonts w:ascii="Times New Roman" w:hAnsi="Times New Roman"/>
          <w:i/>
          <w:iCs/>
          <w:sz w:val="24"/>
          <w:szCs w:val="24"/>
        </w:rPr>
        <w:t xml:space="preserve">Catalogue on </w:t>
      </w:r>
      <w:proofErr w:type="spellStart"/>
      <w:r w:rsidRPr="009A6F2D">
        <w:rPr>
          <w:rFonts w:ascii="Times New Roman" w:hAnsi="Times New Roman"/>
          <w:i/>
          <w:iCs/>
          <w:sz w:val="24"/>
          <w:szCs w:val="24"/>
        </w:rPr>
        <w:t>grasspea</w:t>
      </w:r>
      <w:proofErr w:type="spellEnd"/>
      <w:r w:rsidRPr="009A6F2D">
        <w:rPr>
          <w:rFonts w:ascii="Times New Roman" w:hAnsi="Times New Roman"/>
          <w:i/>
          <w:iCs/>
          <w:sz w:val="24"/>
          <w:szCs w:val="24"/>
        </w:rPr>
        <w:t xml:space="preserve"> (Lathyrus sativus L.) germplasm</w:t>
      </w:r>
      <w:r w:rsidRPr="009A6F2D">
        <w:rPr>
          <w:rFonts w:ascii="Times New Roman" w:hAnsi="Times New Roman"/>
          <w:sz w:val="24"/>
          <w:szCs w:val="24"/>
        </w:rPr>
        <w:t xml:space="preserve">. Indira Gandhi Krishi Vishwavidyalaya. </w:t>
      </w:r>
    </w:p>
    <w:p w14:paraId="11F0A385" w14:textId="5F06A737" w:rsidR="009A6F2D" w:rsidRPr="009A6F2D" w:rsidRDefault="009A6F2D" w:rsidP="009A6F2D">
      <w:pPr>
        <w:spacing w:before="100" w:beforeAutospacing="1" w:after="100" w:afterAutospacing="1"/>
        <w:ind w:left="540" w:hanging="540"/>
        <w:jc w:val="both"/>
        <w:rPr>
          <w:rFonts w:ascii="Times New Roman" w:hAnsi="Times New Roman"/>
          <w:sz w:val="24"/>
          <w:szCs w:val="24"/>
        </w:rPr>
      </w:pPr>
      <w:r w:rsidRPr="009A6F2D">
        <w:rPr>
          <w:rFonts w:ascii="Times New Roman" w:hAnsi="Times New Roman"/>
          <w:sz w:val="24"/>
          <w:szCs w:val="24"/>
          <w:lang w:val="nl-BE"/>
        </w:rPr>
        <w:t xml:space="preserve">Pandey, R. L., Geda, A. K., &amp; Chandrakar, H. K. (2000). </w:t>
      </w:r>
      <w:r w:rsidRPr="009A6F2D">
        <w:rPr>
          <w:rFonts w:ascii="Times New Roman" w:hAnsi="Times New Roman"/>
          <w:sz w:val="24"/>
          <w:szCs w:val="24"/>
        </w:rPr>
        <w:t xml:space="preserve">Evaluation of Lathyrus varieties for grain yield and ODAP content. </w:t>
      </w:r>
      <w:r w:rsidRPr="009A6F2D">
        <w:rPr>
          <w:rFonts w:ascii="Times New Roman" w:hAnsi="Times New Roman"/>
          <w:i/>
          <w:iCs/>
          <w:sz w:val="24"/>
          <w:szCs w:val="24"/>
        </w:rPr>
        <w:t>Annual Progress Report</w:t>
      </w:r>
      <w:r w:rsidRPr="009A6F2D">
        <w:rPr>
          <w:rFonts w:ascii="Times New Roman" w:hAnsi="Times New Roman"/>
          <w:sz w:val="24"/>
          <w:szCs w:val="24"/>
        </w:rPr>
        <w:t xml:space="preserve">, 4–5. </w:t>
      </w:r>
    </w:p>
    <w:p w14:paraId="57BDF291" w14:textId="1D49CB97" w:rsidR="009A6F2D" w:rsidRPr="009A6F2D" w:rsidRDefault="009A6F2D" w:rsidP="009A6F2D">
      <w:pPr>
        <w:spacing w:before="100" w:beforeAutospacing="1" w:after="100" w:afterAutospacing="1"/>
        <w:ind w:left="540" w:hanging="540"/>
        <w:jc w:val="both"/>
        <w:rPr>
          <w:rFonts w:ascii="Times New Roman" w:hAnsi="Times New Roman"/>
          <w:sz w:val="24"/>
          <w:szCs w:val="24"/>
        </w:rPr>
      </w:pPr>
      <w:r w:rsidRPr="009A6F2D">
        <w:rPr>
          <w:rFonts w:ascii="Times New Roman" w:hAnsi="Times New Roman"/>
          <w:sz w:val="24"/>
          <w:szCs w:val="24"/>
        </w:rPr>
        <w:t xml:space="preserve">Pandey, R. L., Geda, A. K., &amp; Vaishnav, P. (2001b). Advance varietal trial-1 of Lathyrus. </w:t>
      </w:r>
      <w:r w:rsidRPr="009A6F2D">
        <w:rPr>
          <w:rFonts w:ascii="Times New Roman" w:hAnsi="Times New Roman"/>
          <w:i/>
          <w:iCs/>
          <w:sz w:val="24"/>
          <w:szCs w:val="24"/>
        </w:rPr>
        <w:t>Annual Progress Report</w:t>
      </w:r>
      <w:r w:rsidRPr="009A6F2D">
        <w:rPr>
          <w:rFonts w:ascii="Times New Roman" w:hAnsi="Times New Roman"/>
          <w:sz w:val="24"/>
          <w:szCs w:val="24"/>
        </w:rPr>
        <w:t xml:space="preserve">, 30–31. </w:t>
      </w:r>
    </w:p>
    <w:p w14:paraId="2D0F88EE" w14:textId="331414D5" w:rsidR="009A6F2D" w:rsidRPr="009A6F2D" w:rsidRDefault="009A6F2D" w:rsidP="009A6F2D">
      <w:pPr>
        <w:spacing w:before="100" w:beforeAutospacing="1" w:after="100" w:afterAutospacing="1"/>
        <w:ind w:left="540" w:hanging="540"/>
        <w:jc w:val="both"/>
        <w:rPr>
          <w:rFonts w:ascii="Times New Roman" w:hAnsi="Times New Roman"/>
          <w:sz w:val="24"/>
          <w:szCs w:val="24"/>
        </w:rPr>
      </w:pPr>
      <w:r w:rsidRPr="009A6F2D">
        <w:rPr>
          <w:rFonts w:ascii="Times New Roman" w:hAnsi="Times New Roman"/>
          <w:sz w:val="24"/>
          <w:szCs w:val="24"/>
        </w:rPr>
        <w:t xml:space="preserve">Panse, V. G., &amp; </w:t>
      </w:r>
      <w:proofErr w:type="spellStart"/>
      <w:r w:rsidRPr="009A6F2D">
        <w:rPr>
          <w:rFonts w:ascii="Times New Roman" w:hAnsi="Times New Roman"/>
          <w:sz w:val="24"/>
          <w:szCs w:val="24"/>
        </w:rPr>
        <w:t>Sukhatme</w:t>
      </w:r>
      <w:proofErr w:type="spellEnd"/>
      <w:r w:rsidRPr="009A6F2D">
        <w:rPr>
          <w:rFonts w:ascii="Times New Roman" w:hAnsi="Times New Roman"/>
          <w:sz w:val="24"/>
          <w:szCs w:val="24"/>
        </w:rPr>
        <w:t xml:space="preserve">, P. V. (1967). </w:t>
      </w:r>
      <w:r w:rsidRPr="009A6F2D">
        <w:rPr>
          <w:rFonts w:ascii="Times New Roman" w:hAnsi="Times New Roman"/>
          <w:i/>
          <w:iCs/>
          <w:sz w:val="24"/>
          <w:szCs w:val="24"/>
        </w:rPr>
        <w:t>Statistical methods for agricultural workers</w:t>
      </w:r>
      <w:r w:rsidRPr="009A6F2D">
        <w:rPr>
          <w:rFonts w:ascii="Times New Roman" w:hAnsi="Times New Roman"/>
          <w:sz w:val="24"/>
          <w:szCs w:val="24"/>
        </w:rPr>
        <w:t xml:space="preserve"> (2nd ed.). Indian Council of Agricultural Research. </w:t>
      </w:r>
    </w:p>
    <w:p w14:paraId="4804EDA6" w14:textId="77777777" w:rsidR="009A6F2D" w:rsidRPr="009A6F2D" w:rsidRDefault="009A6F2D" w:rsidP="009A6F2D">
      <w:pPr>
        <w:spacing w:before="100" w:beforeAutospacing="1" w:after="100" w:afterAutospacing="1"/>
        <w:ind w:left="540" w:hanging="540"/>
        <w:jc w:val="both"/>
        <w:rPr>
          <w:rFonts w:ascii="Times New Roman" w:hAnsi="Times New Roman"/>
          <w:sz w:val="24"/>
          <w:szCs w:val="24"/>
        </w:rPr>
      </w:pPr>
      <w:r w:rsidRPr="009A6F2D">
        <w:rPr>
          <w:rFonts w:ascii="Times New Roman" w:hAnsi="Times New Roman"/>
          <w:sz w:val="24"/>
          <w:szCs w:val="24"/>
        </w:rPr>
        <w:t xml:space="preserve">Rajni, Vikram, A., Singh, T. N., Prashar, S., &amp; Thakur, N. (2023). Genetic evaluation of mid-season pea genotypes of Himachal Pradesh, India. </w:t>
      </w:r>
      <w:r w:rsidRPr="009A6F2D">
        <w:rPr>
          <w:rFonts w:ascii="Times New Roman" w:hAnsi="Times New Roman"/>
          <w:i/>
          <w:iCs/>
          <w:sz w:val="24"/>
          <w:szCs w:val="24"/>
        </w:rPr>
        <w:t>Journal of Global Agriculture and Ecology, 15</w:t>
      </w:r>
      <w:r w:rsidRPr="009A6F2D">
        <w:rPr>
          <w:rFonts w:ascii="Times New Roman" w:hAnsi="Times New Roman"/>
          <w:sz w:val="24"/>
          <w:szCs w:val="24"/>
        </w:rPr>
        <w:t xml:space="preserve">(4), 34–40. </w:t>
      </w:r>
      <w:hyperlink r:id="rId19" w:tgtFrame="_blank" w:history="1">
        <w:r w:rsidRPr="009A6F2D">
          <w:rPr>
            <w:rFonts w:ascii="Times New Roman" w:hAnsi="Times New Roman"/>
            <w:color w:val="0000FF"/>
            <w:sz w:val="24"/>
            <w:szCs w:val="24"/>
            <w:u w:val="single"/>
          </w:rPr>
          <w:t>https://doi.org/10.56557/jogae/2023/v15i48515</w:t>
        </w:r>
      </w:hyperlink>
    </w:p>
    <w:p w14:paraId="138D605E" w14:textId="3FF66143" w:rsidR="009A6F2D" w:rsidRPr="009A6F2D" w:rsidRDefault="009A6F2D" w:rsidP="009A6F2D">
      <w:pPr>
        <w:spacing w:before="100" w:beforeAutospacing="1" w:after="100" w:afterAutospacing="1"/>
        <w:ind w:left="540" w:hanging="540"/>
        <w:jc w:val="both"/>
        <w:rPr>
          <w:rFonts w:ascii="Times New Roman" w:hAnsi="Times New Roman"/>
          <w:sz w:val="24"/>
          <w:szCs w:val="24"/>
        </w:rPr>
      </w:pPr>
      <w:r w:rsidRPr="009A6F2D">
        <w:rPr>
          <w:rFonts w:ascii="Times New Roman" w:hAnsi="Times New Roman"/>
          <w:sz w:val="24"/>
          <w:szCs w:val="24"/>
        </w:rPr>
        <w:t xml:space="preserve">Ramanujam, S., Sethi, K. L., &amp; Rao, S. L. N. (1980). Stability of neurotoxin in </w:t>
      </w:r>
      <w:proofErr w:type="spellStart"/>
      <w:r w:rsidRPr="009A6F2D">
        <w:rPr>
          <w:rFonts w:ascii="Times New Roman" w:hAnsi="Times New Roman"/>
          <w:sz w:val="24"/>
          <w:szCs w:val="24"/>
        </w:rPr>
        <w:t>khesari</w:t>
      </w:r>
      <w:proofErr w:type="spellEnd"/>
      <w:r w:rsidRPr="009A6F2D">
        <w:rPr>
          <w:rFonts w:ascii="Times New Roman" w:hAnsi="Times New Roman"/>
          <w:sz w:val="24"/>
          <w:szCs w:val="24"/>
        </w:rPr>
        <w:t xml:space="preserve">. </w:t>
      </w:r>
      <w:r w:rsidRPr="009A6F2D">
        <w:rPr>
          <w:rFonts w:ascii="Times New Roman" w:hAnsi="Times New Roman"/>
          <w:i/>
          <w:iCs/>
          <w:sz w:val="24"/>
          <w:szCs w:val="24"/>
        </w:rPr>
        <w:t>Indian Journal of Genetics and Plant Breeding, 40</w:t>
      </w:r>
      <w:r w:rsidRPr="009A6F2D">
        <w:rPr>
          <w:rFonts w:ascii="Times New Roman" w:hAnsi="Times New Roman"/>
          <w:sz w:val="24"/>
          <w:szCs w:val="24"/>
        </w:rPr>
        <w:t xml:space="preserve">, 300–304. </w:t>
      </w:r>
    </w:p>
    <w:p w14:paraId="31B6A4C2" w14:textId="69FE24EC" w:rsidR="009A6F2D" w:rsidRPr="009A6F2D" w:rsidRDefault="009A6F2D" w:rsidP="009A6F2D">
      <w:pPr>
        <w:spacing w:before="100" w:beforeAutospacing="1" w:after="100" w:afterAutospacing="1"/>
        <w:ind w:left="540" w:hanging="540"/>
        <w:jc w:val="both"/>
        <w:rPr>
          <w:rFonts w:ascii="Times New Roman" w:hAnsi="Times New Roman"/>
          <w:sz w:val="24"/>
          <w:szCs w:val="24"/>
        </w:rPr>
      </w:pPr>
      <w:r w:rsidRPr="009A6F2D">
        <w:rPr>
          <w:rFonts w:ascii="Times New Roman" w:hAnsi="Times New Roman"/>
          <w:sz w:val="24"/>
          <w:szCs w:val="24"/>
        </w:rPr>
        <w:t xml:space="preserve">Thakur, H. C., &amp; Rai, B. (1985). Cultivation of </w:t>
      </w:r>
      <w:proofErr w:type="spellStart"/>
      <w:r w:rsidRPr="009A6F2D">
        <w:rPr>
          <w:rFonts w:ascii="Times New Roman" w:hAnsi="Times New Roman"/>
          <w:sz w:val="24"/>
          <w:szCs w:val="24"/>
        </w:rPr>
        <w:t>khesari</w:t>
      </w:r>
      <w:proofErr w:type="spellEnd"/>
      <w:r w:rsidRPr="009A6F2D">
        <w:rPr>
          <w:rFonts w:ascii="Times New Roman" w:hAnsi="Times New Roman"/>
          <w:sz w:val="24"/>
          <w:szCs w:val="24"/>
        </w:rPr>
        <w:t xml:space="preserve"> in paddy fallows. </w:t>
      </w:r>
      <w:r w:rsidRPr="009A6F2D">
        <w:rPr>
          <w:rFonts w:ascii="Times New Roman" w:hAnsi="Times New Roman"/>
          <w:i/>
          <w:iCs/>
          <w:sz w:val="24"/>
          <w:szCs w:val="24"/>
        </w:rPr>
        <w:t>Indian Farming, 35</w:t>
      </w:r>
      <w:r w:rsidRPr="009A6F2D">
        <w:rPr>
          <w:rFonts w:ascii="Times New Roman" w:hAnsi="Times New Roman"/>
          <w:sz w:val="24"/>
          <w:szCs w:val="24"/>
        </w:rPr>
        <w:t xml:space="preserve">(9), 9–11. </w:t>
      </w:r>
    </w:p>
    <w:p w14:paraId="46DB6792" w14:textId="55DB6CEA" w:rsidR="009A6F2D" w:rsidRPr="009A6F2D" w:rsidRDefault="009A6F2D" w:rsidP="009A6F2D">
      <w:pPr>
        <w:spacing w:before="100" w:beforeAutospacing="1" w:after="100" w:afterAutospacing="1"/>
        <w:ind w:left="540" w:hanging="540"/>
        <w:jc w:val="both"/>
        <w:rPr>
          <w:rFonts w:ascii="Times New Roman" w:hAnsi="Times New Roman"/>
          <w:sz w:val="24"/>
          <w:szCs w:val="24"/>
        </w:rPr>
      </w:pPr>
      <w:r w:rsidRPr="009A6F2D">
        <w:rPr>
          <w:rFonts w:ascii="Times New Roman" w:hAnsi="Times New Roman"/>
          <w:sz w:val="24"/>
          <w:szCs w:val="24"/>
        </w:rPr>
        <w:lastRenderedPageBreak/>
        <w:t xml:space="preserve">Zode, B. W. (1998). </w:t>
      </w:r>
      <w:r w:rsidRPr="009A6F2D">
        <w:rPr>
          <w:rFonts w:ascii="Times New Roman" w:hAnsi="Times New Roman"/>
          <w:i/>
          <w:iCs/>
          <w:sz w:val="24"/>
          <w:szCs w:val="24"/>
        </w:rPr>
        <w:t>Physiological basis of productivity in Lathyrus</w:t>
      </w:r>
      <w:r w:rsidRPr="009A6F2D">
        <w:rPr>
          <w:rFonts w:ascii="Times New Roman" w:hAnsi="Times New Roman"/>
          <w:sz w:val="24"/>
          <w:szCs w:val="24"/>
        </w:rPr>
        <w:t xml:space="preserve"> [Unpublished master’s thesis]. Dr. </w:t>
      </w:r>
      <w:proofErr w:type="spellStart"/>
      <w:r w:rsidRPr="009A6F2D">
        <w:rPr>
          <w:rFonts w:ascii="Times New Roman" w:hAnsi="Times New Roman"/>
          <w:sz w:val="24"/>
          <w:szCs w:val="24"/>
        </w:rPr>
        <w:t>Panjabrao</w:t>
      </w:r>
      <w:proofErr w:type="spellEnd"/>
      <w:r w:rsidRPr="009A6F2D">
        <w:rPr>
          <w:rFonts w:ascii="Times New Roman" w:hAnsi="Times New Roman"/>
          <w:sz w:val="24"/>
          <w:szCs w:val="24"/>
        </w:rPr>
        <w:t xml:space="preserve"> Deshmukh Krishi Vidyapeeth. </w:t>
      </w:r>
    </w:p>
    <w:p w14:paraId="6A2127D3" w14:textId="5DEE3E86" w:rsidR="009A6F2D" w:rsidRPr="009A6F2D" w:rsidRDefault="009A6F2D" w:rsidP="009A6F2D">
      <w:pPr>
        <w:spacing w:before="100" w:beforeAutospacing="1" w:after="100" w:afterAutospacing="1"/>
        <w:ind w:left="540" w:hanging="540"/>
        <w:jc w:val="both"/>
        <w:rPr>
          <w:rFonts w:ascii="Times New Roman" w:hAnsi="Times New Roman"/>
          <w:sz w:val="24"/>
          <w:szCs w:val="24"/>
        </w:rPr>
      </w:pPr>
      <w:r w:rsidRPr="009A6F2D">
        <w:rPr>
          <w:rFonts w:ascii="Times New Roman" w:hAnsi="Times New Roman"/>
          <w:sz w:val="24"/>
          <w:szCs w:val="24"/>
        </w:rPr>
        <w:t xml:space="preserve">Zode, B. W., </w:t>
      </w:r>
      <w:proofErr w:type="spellStart"/>
      <w:r w:rsidRPr="009A6F2D">
        <w:rPr>
          <w:rFonts w:ascii="Times New Roman" w:hAnsi="Times New Roman"/>
          <w:sz w:val="24"/>
          <w:szCs w:val="24"/>
        </w:rPr>
        <w:t>Deotale</w:t>
      </w:r>
      <w:proofErr w:type="spellEnd"/>
      <w:r w:rsidRPr="009A6F2D">
        <w:rPr>
          <w:rFonts w:ascii="Times New Roman" w:hAnsi="Times New Roman"/>
          <w:sz w:val="24"/>
          <w:szCs w:val="24"/>
        </w:rPr>
        <w:t xml:space="preserve">, R. D., Nair, B., Chore, C. N., &amp; </w:t>
      </w:r>
      <w:proofErr w:type="spellStart"/>
      <w:r w:rsidRPr="009A6F2D">
        <w:rPr>
          <w:rFonts w:ascii="Times New Roman" w:hAnsi="Times New Roman"/>
          <w:sz w:val="24"/>
          <w:szCs w:val="24"/>
        </w:rPr>
        <w:t>Sontakay</w:t>
      </w:r>
      <w:proofErr w:type="spellEnd"/>
      <w:r w:rsidRPr="009A6F2D">
        <w:rPr>
          <w:rFonts w:ascii="Times New Roman" w:hAnsi="Times New Roman"/>
          <w:sz w:val="24"/>
          <w:szCs w:val="24"/>
        </w:rPr>
        <w:t xml:space="preserve">, P. Y. (1999a). Growth analysis and yield performance of Lathyrus genotypes. </w:t>
      </w:r>
      <w:r w:rsidRPr="009A6F2D">
        <w:rPr>
          <w:rFonts w:ascii="Times New Roman" w:hAnsi="Times New Roman"/>
          <w:i/>
          <w:iCs/>
          <w:sz w:val="24"/>
          <w:szCs w:val="24"/>
        </w:rPr>
        <w:t>Journal of Soils and Crops, 9</w:t>
      </w:r>
      <w:r w:rsidRPr="009A6F2D">
        <w:rPr>
          <w:rFonts w:ascii="Times New Roman" w:hAnsi="Times New Roman"/>
          <w:sz w:val="24"/>
          <w:szCs w:val="24"/>
        </w:rPr>
        <w:t xml:space="preserve">(2), 212–214. </w:t>
      </w:r>
    </w:p>
    <w:p w14:paraId="1501B70D" w14:textId="17E17BA4" w:rsidR="009A6F2D" w:rsidRPr="009A6F2D" w:rsidRDefault="009A6F2D" w:rsidP="009A6F2D">
      <w:pPr>
        <w:spacing w:before="100" w:beforeAutospacing="1" w:after="100" w:afterAutospacing="1"/>
        <w:ind w:left="540" w:hanging="540"/>
        <w:jc w:val="both"/>
        <w:rPr>
          <w:rFonts w:ascii="Times New Roman" w:hAnsi="Times New Roman"/>
          <w:sz w:val="24"/>
          <w:szCs w:val="24"/>
        </w:rPr>
      </w:pPr>
      <w:r w:rsidRPr="009A6F2D">
        <w:rPr>
          <w:rFonts w:ascii="Times New Roman" w:hAnsi="Times New Roman"/>
          <w:sz w:val="24"/>
          <w:szCs w:val="24"/>
        </w:rPr>
        <w:t xml:space="preserve">Zode, B. W., </w:t>
      </w:r>
      <w:proofErr w:type="spellStart"/>
      <w:r w:rsidRPr="009A6F2D">
        <w:rPr>
          <w:rFonts w:ascii="Times New Roman" w:hAnsi="Times New Roman"/>
          <w:sz w:val="24"/>
          <w:szCs w:val="24"/>
        </w:rPr>
        <w:t>Deotale</w:t>
      </w:r>
      <w:proofErr w:type="spellEnd"/>
      <w:r w:rsidRPr="009A6F2D">
        <w:rPr>
          <w:rFonts w:ascii="Times New Roman" w:hAnsi="Times New Roman"/>
          <w:sz w:val="24"/>
          <w:szCs w:val="24"/>
        </w:rPr>
        <w:t xml:space="preserve">, R. D., </w:t>
      </w:r>
      <w:proofErr w:type="spellStart"/>
      <w:r w:rsidRPr="009A6F2D">
        <w:rPr>
          <w:rFonts w:ascii="Times New Roman" w:hAnsi="Times New Roman"/>
          <w:sz w:val="24"/>
          <w:szCs w:val="24"/>
        </w:rPr>
        <w:t>Jagade</w:t>
      </w:r>
      <w:proofErr w:type="spellEnd"/>
      <w:r w:rsidRPr="009A6F2D">
        <w:rPr>
          <w:rFonts w:ascii="Times New Roman" w:hAnsi="Times New Roman"/>
          <w:sz w:val="24"/>
          <w:szCs w:val="24"/>
        </w:rPr>
        <w:t xml:space="preserve">, R., </w:t>
      </w:r>
      <w:proofErr w:type="spellStart"/>
      <w:r w:rsidRPr="009A6F2D">
        <w:rPr>
          <w:rFonts w:ascii="Times New Roman" w:hAnsi="Times New Roman"/>
          <w:sz w:val="24"/>
          <w:szCs w:val="24"/>
        </w:rPr>
        <w:t>Armarkar</w:t>
      </w:r>
      <w:proofErr w:type="spellEnd"/>
      <w:r w:rsidRPr="009A6F2D">
        <w:rPr>
          <w:rFonts w:ascii="Times New Roman" w:hAnsi="Times New Roman"/>
          <w:sz w:val="24"/>
          <w:szCs w:val="24"/>
        </w:rPr>
        <w:t xml:space="preserve">, N., &amp; Chore, C. N. (1999b). Morpho-physiological studies in Lathyrus. </w:t>
      </w:r>
      <w:r w:rsidRPr="009A6F2D">
        <w:rPr>
          <w:rFonts w:ascii="Times New Roman" w:hAnsi="Times New Roman"/>
          <w:i/>
          <w:iCs/>
          <w:sz w:val="24"/>
          <w:szCs w:val="24"/>
        </w:rPr>
        <w:t>Journal of Soils and Crops, 9</w:t>
      </w:r>
      <w:r w:rsidRPr="009A6F2D">
        <w:rPr>
          <w:rFonts w:ascii="Times New Roman" w:hAnsi="Times New Roman"/>
          <w:sz w:val="24"/>
          <w:szCs w:val="24"/>
        </w:rPr>
        <w:t xml:space="preserve">(2), 252–254. </w:t>
      </w:r>
    </w:p>
    <w:p w14:paraId="23B71DC9" w14:textId="77777777" w:rsidR="00C62552" w:rsidRPr="009040F2" w:rsidRDefault="00C62552">
      <w:pPr>
        <w:pStyle w:val="BodyText"/>
        <w:jc w:val="both"/>
      </w:pPr>
    </w:p>
    <w:p w14:paraId="42FE5C18" w14:textId="77777777" w:rsidR="00D213DE" w:rsidRPr="009040F2" w:rsidRDefault="00D213DE" w:rsidP="00D213DE">
      <w:pPr>
        <w:pStyle w:val="DefAcrHead"/>
        <w:spacing w:after="0"/>
        <w:jc w:val="both"/>
        <w:rPr>
          <w:rFonts w:ascii="Arial" w:hAnsi="Arial" w:cs="Arial"/>
          <w:sz w:val="20"/>
        </w:rPr>
      </w:pPr>
      <w:r w:rsidRPr="009040F2">
        <w:rPr>
          <w:rFonts w:ascii="Arial" w:hAnsi="Arial" w:cs="Arial"/>
          <w:sz w:val="20"/>
        </w:rPr>
        <w:t>Definitions, Acronyms, Abbreviations</w:t>
      </w:r>
    </w:p>
    <w:p w14:paraId="331FE7C6" w14:textId="77777777" w:rsidR="00D213DE" w:rsidRPr="009040F2" w:rsidRDefault="00D213DE" w:rsidP="00D213DE">
      <w:pPr>
        <w:pStyle w:val="Appendix"/>
        <w:rPr>
          <w:rFonts w:ascii="Arial" w:hAnsi="Arial" w:cs="Arial"/>
          <w:sz w:val="20"/>
          <w:lang w:val="it-IT"/>
        </w:rPr>
      </w:pPr>
      <w:r w:rsidRPr="009040F2">
        <w:rPr>
          <w:rFonts w:ascii="Arial" w:hAnsi="Arial" w:cs="Arial"/>
          <w:sz w:val="20"/>
          <w:lang w:val="it-IT"/>
        </w:rPr>
        <w:t xml:space="preserve"> </w:t>
      </w:r>
    </w:p>
    <w:p w14:paraId="6A0B75B6" w14:textId="77777777" w:rsidR="00D213DE" w:rsidRPr="009040F2" w:rsidRDefault="00D213DE" w:rsidP="00D213DE">
      <w:pPr>
        <w:pStyle w:val="Appendix"/>
        <w:jc w:val="both"/>
        <w:rPr>
          <w:rFonts w:ascii="Arial" w:hAnsi="Arial" w:cs="Arial"/>
          <w:b w:val="0"/>
          <w:bCs/>
          <w:sz w:val="20"/>
          <w:lang w:val="it-IT"/>
        </w:rPr>
      </w:pPr>
      <w:r w:rsidRPr="009040F2">
        <w:rPr>
          <w:rFonts w:ascii="Arial" w:hAnsi="Arial" w:cs="Arial"/>
          <w:sz w:val="20"/>
          <w:lang w:val="it-IT"/>
        </w:rPr>
        <w:t xml:space="preserve"> </w:t>
      </w:r>
      <w:r w:rsidRPr="009040F2">
        <w:rPr>
          <w:rFonts w:ascii="Arial" w:hAnsi="Arial" w:cs="Arial"/>
          <w:sz w:val="20"/>
          <w:lang w:val="it-IT"/>
        </w:rPr>
        <w:tab/>
        <w:t xml:space="preserve">%  </w:t>
      </w:r>
      <w:r w:rsidRPr="009040F2">
        <w:rPr>
          <w:rFonts w:ascii="Arial" w:hAnsi="Arial" w:cs="Arial"/>
          <w:sz w:val="20"/>
          <w:lang w:val="it-IT"/>
        </w:rPr>
        <w:tab/>
      </w:r>
      <w:r w:rsidRPr="009040F2">
        <w:rPr>
          <w:rFonts w:ascii="Arial" w:hAnsi="Arial" w:cs="Arial"/>
          <w:sz w:val="20"/>
          <w:lang w:val="it-IT"/>
        </w:rPr>
        <w:tab/>
      </w:r>
      <w:r w:rsidRPr="009040F2">
        <w:rPr>
          <w:rFonts w:ascii="Arial" w:hAnsi="Arial" w:cs="Arial"/>
          <w:b w:val="0"/>
          <w:bCs/>
          <w:sz w:val="20"/>
          <w:lang w:val="it-IT"/>
        </w:rPr>
        <w:t xml:space="preserve">- Percent </w:t>
      </w:r>
    </w:p>
    <w:p w14:paraId="54AFBEB4" w14:textId="77777777" w:rsidR="00D213DE" w:rsidRPr="009040F2" w:rsidRDefault="00D213DE" w:rsidP="00D213DE">
      <w:pPr>
        <w:pStyle w:val="Appendix"/>
        <w:jc w:val="both"/>
        <w:rPr>
          <w:rFonts w:ascii="Arial" w:hAnsi="Arial" w:cs="Arial"/>
          <w:b w:val="0"/>
          <w:bCs/>
          <w:sz w:val="20"/>
          <w:lang w:val="it-IT"/>
        </w:rPr>
      </w:pPr>
      <w:r w:rsidRPr="009040F2">
        <w:rPr>
          <w:rFonts w:ascii="Arial" w:hAnsi="Arial" w:cs="Arial"/>
          <w:b w:val="0"/>
          <w:bCs/>
          <w:sz w:val="20"/>
          <w:lang w:val="it-IT"/>
        </w:rPr>
        <w:tab/>
        <w:t xml:space="preserve">/ </w:t>
      </w:r>
      <w:r w:rsidRPr="009040F2">
        <w:rPr>
          <w:rFonts w:ascii="Arial" w:hAnsi="Arial" w:cs="Arial"/>
          <w:b w:val="0"/>
          <w:bCs/>
          <w:sz w:val="20"/>
          <w:lang w:val="it-IT"/>
        </w:rPr>
        <w:tab/>
      </w:r>
      <w:r w:rsidRPr="009040F2">
        <w:rPr>
          <w:rFonts w:ascii="Arial" w:hAnsi="Arial" w:cs="Arial"/>
          <w:b w:val="0"/>
          <w:bCs/>
          <w:sz w:val="20"/>
          <w:lang w:val="it-IT"/>
        </w:rPr>
        <w:tab/>
        <w:t>- Per</w:t>
      </w:r>
      <w:r w:rsidRPr="009040F2">
        <w:rPr>
          <w:rFonts w:ascii="Arial" w:hAnsi="Arial" w:cs="Arial"/>
          <w:b w:val="0"/>
          <w:bCs/>
          <w:sz w:val="20"/>
          <w:lang w:val="it-IT"/>
        </w:rPr>
        <w:tab/>
      </w:r>
    </w:p>
    <w:p w14:paraId="7533D555" w14:textId="77777777" w:rsidR="00D213DE" w:rsidRPr="009040F2" w:rsidRDefault="00D213DE" w:rsidP="00D213DE">
      <w:pPr>
        <w:pStyle w:val="Appendix"/>
        <w:jc w:val="both"/>
        <w:rPr>
          <w:rFonts w:ascii="Arial" w:hAnsi="Arial" w:cs="Arial"/>
          <w:b w:val="0"/>
          <w:bCs/>
          <w:sz w:val="20"/>
        </w:rPr>
      </w:pPr>
      <w:r w:rsidRPr="009040F2">
        <w:rPr>
          <w:rFonts w:ascii="Arial" w:hAnsi="Arial" w:cs="Arial"/>
          <w:b w:val="0"/>
          <w:bCs/>
          <w:sz w:val="20"/>
        </w:rPr>
        <w:t xml:space="preserve"> </w:t>
      </w:r>
      <w:r w:rsidRPr="009040F2">
        <w:rPr>
          <w:rFonts w:ascii="Arial" w:hAnsi="Arial" w:cs="Arial"/>
          <w:b w:val="0"/>
          <w:bCs/>
          <w:sz w:val="20"/>
        </w:rPr>
        <w:tab/>
        <w:t xml:space="preserve">C.D. </w:t>
      </w:r>
      <w:r w:rsidRPr="009040F2">
        <w:rPr>
          <w:rFonts w:ascii="Arial" w:hAnsi="Arial" w:cs="Arial"/>
          <w:b w:val="0"/>
          <w:bCs/>
          <w:sz w:val="20"/>
        </w:rPr>
        <w:tab/>
      </w:r>
      <w:r w:rsidRPr="009040F2">
        <w:rPr>
          <w:rFonts w:ascii="Arial" w:hAnsi="Arial" w:cs="Arial"/>
          <w:b w:val="0"/>
          <w:bCs/>
          <w:sz w:val="20"/>
        </w:rPr>
        <w:tab/>
        <w:t xml:space="preserve">- Critical difference </w:t>
      </w:r>
    </w:p>
    <w:p w14:paraId="608C04D4" w14:textId="77777777" w:rsidR="00D213DE" w:rsidRPr="009040F2" w:rsidRDefault="00D213DE" w:rsidP="00D213DE">
      <w:pPr>
        <w:pStyle w:val="Appendix"/>
        <w:jc w:val="both"/>
        <w:rPr>
          <w:rFonts w:ascii="Arial" w:hAnsi="Arial" w:cs="Arial"/>
          <w:b w:val="0"/>
          <w:bCs/>
          <w:sz w:val="20"/>
          <w:lang w:val="it-IT"/>
        </w:rPr>
      </w:pPr>
      <w:r w:rsidRPr="009040F2">
        <w:rPr>
          <w:rFonts w:ascii="Arial" w:hAnsi="Arial" w:cs="Arial"/>
          <w:b w:val="0"/>
          <w:bCs/>
          <w:sz w:val="20"/>
        </w:rPr>
        <w:tab/>
      </w:r>
      <w:r w:rsidRPr="009040F2">
        <w:rPr>
          <w:rFonts w:ascii="Arial" w:hAnsi="Arial" w:cs="Arial"/>
          <w:b w:val="0"/>
          <w:bCs/>
          <w:sz w:val="20"/>
          <w:lang w:val="it-IT"/>
        </w:rPr>
        <w:tab/>
      </w:r>
      <w:r w:rsidRPr="009040F2">
        <w:rPr>
          <w:rFonts w:ascii="Arial" w:hAnsi="Arial" w:cs="Arial"/>
          <w:b w:val="0"/>
          <w:bCs/>
          <w:sz w:val="20"/>
          <w:lang w:val="it-IT"/>
        </w:rPr>
        <w:tab/>
      </w:r>
    </w:p>
    <w:p w14:paraId="76A22908" w14:textId="77777777" w:rsidR="00D213DE" w:rsidRPr="009040F2" w:rsidRDefault="00D213DE" w:rsidP="00D213DE">
      <w:pPr>
        <w:pStyle w:val="Appendix"/>
        <w:jc w:val="both"/>
        <w:rPr>
          <w:rFonts w:ascii="Arial" w:hAnsi="Arial" w:cs="Arial"/>
          <w:b w:val="0"/>
          <w:bCs/>
          <w:sz w:val="20"/>
        </w:rPr>
      </w:pPr>
      <w:r w:rsidRPr="009040F2">
        <w:rPr>
          <w:rFonts w:ascii="Arial" w:hAnsi="Arial" w:cs="Arial"/>
          <w:b w:val="0"/>
          <w:bCs/>
          <w:sz w:val="20"/>
          <w:lang w:val="it-IT"/>
        </w:rPr>
        <w:tab/>
      </w:r>
      <w:r w:rsidRPr="009040F2">
        <w:rPr>
          <w:rFonts w:ascii="Arial" w:hAnsi="Arial" w:cs="Arial"/>
          <w:b w:val="0"/>
          <w:bCs/>
          <w:sz w:val="20"/>
        </w:rPr>
        <w:t xml:space="preserve">DAS </w:t>
      </w:r>
      <w:r w:rsidRPr="009040F2">
        <w:rPr>
          <w:rFonts w:ascii="Arial" w:hAnsi="Arial" w:cs="Arial"/>
          <w:b w:val="0"/>
          <w:bCs/>
          <w:sz w:val="20"/>
        </w:rPr>
        <w:tab/>
      </w:r>
      <w:r w:rsidRPr="009040F2">
        <w:rPr>
          <w:rFonts w:ascii="Arial" w:hAnsi="Arial" w:cs="Arial"/>
          <w:b w:val="0"/>
          <w:bCs/>
          <w:sz w:val="20"/>
        </w:rPr>
        <w:tab/>
        <w:t>- Days after sowing</w:t>
      </w:r>
      <w:r w:rsidRPr="009040F2">
        <w:rPr>
          <w:rFonts w:ascii="Arial" w:hAnsi="Arial" w:cs="Arial"/>
          <w:b w:val="0"/>
          <w:bCs/>
          <w:sz w:val="20"/>
        </w:rPr>
        <w:tab/>
      </w:r>
    </w:p>
    <w:p w14:paraId="460D06F3" w14:textId="77777777" w:rsidR="00D213DE" w:rsidRPr="009A6F2D" w:rsidRDefault="00D213DE" w:rsidP="00D213DE">
      <w:pPr>
        <w:pStyle w:val="Appendix"/>
        <w:jc w:val="both"/>
        <w:rPr>
          <w:rFonts w:ascii="Arial" w:hAnsi="Arial" w:cs="Arial"/>
          <w:b w:val="0"/>
          <w:bCs/>
          <w:sz w:val="20"/>
        </w:rPr>
      </w:pPr>
      <w:r w:rsidRPr="009040F2">
        <w:rPr>
          <w:rFonts w:ascii="Arial" w:hAnsi="Arial" w:cs="Arial"/>
          <w:b w:val="0"/>
          <w:bCs/>
          <w:sz w:val="20"/>
        </w:rPr>
        <w:t xml:space="preserve"> </w:t>
      </w:r>
      <w:r w:rsidRPr="009040F2">
        <w:rPr>
          <w:rFonts w:ascii="Arial" w:hAnsi="Arial" w:cs="Arial"/>
          <w:b w:val="0"/>
          <w:bCs/>
          <w:sz w:val="20"/>
        </w:rPr>
        <w:tab/>
      </w:r>
      <w:r w:rsidRPr="009A6F2D">
        <w:rPr>
          <w:rFonts w:ascii="Arial" w:hAnsi="Arial" w:cs="Arial"/>
          <w:b w:val="0"/>
          <w:bCs/>
          <w:sz w:val="20"/>
        </w:rPr>
        <w:t xml:space="preserve">g  </w:t>
      </w:r>
      <w:r w:rsidRPr="009A6F2D">
        <w:rPr>
          <w:rFonts w:ascii="Arial" w:hAnsi="Arial" w:cs="Arial"/>
          <w:b w:val="0"/>
          <w:bCs/>
          <w:sz w:val="20"/>
        </w:rPr>
        <w:tab/>
      </w:r>
      <w:r w:rsidRPr="009A6F2D">
        <w:rPr>
          <w:rFonts w:ascii="Arial" w:hAnsi="Arial" w:cs="Arial"/>
          <w:b w:val="0"/>
          <w:bCs/>
          <w:sz w:val="20"/>
        </w:rPr>
        <w:tab/>
        <w:t xml:space="preserve">- gram </w:t>
      </w:r>
      <w:r w:rsidRPr="009A6F2D">
        <w:rPr>
          <w:rFonts w:ascii="Arial" w:hAnsi="Arial" w:cs="Arial"/>
          <w:b w:val="0"/>
          <w:bCs/>
          <w:sz w:val="20"/>
        </w:rPr>
        <w:tab/>
      </w:r>
      <w:r w:rsidRPr="009A6F2D">
        <w:rPr>
          <w:rFonts w:ascii="Arial" w:hAnsi="Arial" w:cs="Arial"/>
          <w:b w:val="0"/>
          <w:bCs/>
          <w:sz w:val="20"/>
        </w:rPr>
        <w:tab/>
      </w:r>
      <w:r w:rsidRPr="009A6F2D">
        <w:rPr>
          <w:rFonts w:ascii="Arial" w:hAnsi="Arial" w:cs="Arial"/>
          <w:b w:val="0"/>
          <w:bCs/>
          <w:sz w:val="20"/>
        </w:rPr>
        <w:tab/>
      </w:r>
    </w:p>
    <w:p w14:paraId="7CD0799B" w14:textId="77777777" w:rsidR="00D213DE" w:rsidRPr="009040F2" w:rsidRDefault="00D213DE" w:rsidP="00D213DE">
      <w:pPr>
        <w:pStyle w:val="Appendix"/>
        <w:jc w:val="both"/>
        <w:rPr>
          <w:rFonts w:ascii="Arial" w:hAnsi="Arial" w:cs="Arial"/>
          <w:b w:val="0"/>
          <w:bCs/>
          <w:sz w:val="20"/>
        </w:rPr>
      </w:pPr>
      <w:r w:rsidRPr="009040F2">
        <w:rPr>
          <w:rFonts w:ascii="Arial" w:hAnsi="Arial" w:cs="Arial"/>
          <w:b w:val="0"/>
          <w:bCs/>
          <w:sz w:val="20"/>
        </w:rPr>
        <w:tab/>
        <w:t>i. e.</w:t>
      </w:r>
      <w:r w:rsidRPr="009040F2">
        <w:rPr>
          <w:rFonts w:ascii="Arial" w:hAnsi="Arial" w:cs="Arial"/>
          <w:b w:val="0"/>
          <w:bCs/>
          <w:sz w:val="20"/>
        </w:rPr>
        <w:tab/>
      </w:r>
      <w:r w:rsidRPr="009040F2">
        <w:rPr>
          <w:rFonts w:ascii="Arial" w:hAnsi="Arial" w:cs="Arial"/>
          <w:b w:val="0"/>
          <w:bCs/>
          <w:sz w:val="20"/>
        </w:rPr>
        <w:tab/>
        <w:t>- that is</w:t>
      </w:r>
    </w:p>
    <w:p w14:paraId="64D62DA3" w14:textId="77777777" w:rsidR="00D213DE" w:rsidRPr="009A6F2D" w:rsidRDefault="00D213DE" w:rsidP="00D213DE">
      <w:pPr>
        <w:pStyle w:val="Appendix"/>
        <w:jc w:val="both"/>
        <w:rPr>
          <w:rFonts w:ascii="Arial" w:hAnsi="Arial" w:cs="Arial"/>
          <w:b w:val="0"/>
          <w:bCs/>
          <w:sz w:val="20"/>
          <w:lang w:val="nl-BE"/>
        </w:rPr>
      </w:pPr>
      <w:r w:rsidRPr="009040F2">
        <w:rPr>
          <w:rFonts w:ascii="Arial" w:hAnsi="Arial" w:cs="Arial"/>
          <w:b w:val="0"/>
          <w:bCs/>
          <w:sz w:val="20"/>
        </w:rPr>
        <w:t xml:space="preserve"> </w:t>
      </w:r>
      <w:r w:rsidRPr="009040F2">
        <w:rPr>
          <w:rFonts w:ascii="Arial" w:hAnsi="Arial" w:cs="Arial"/>
          <w:b w:val="0"/>
          <w:bCs/>
          <w:sz w:val="20"/>
        </w:rPr>
        <w:tab/>
      </w:r>
      <w:r w:rsidRPr="009A6F2D">
        <w:rPr>
          <w:rFonts w:ascii="Arial" w:hAnsi="Arial" w:cs="Arial"/>
          <w:b w:val="0"/>
          <w:bCs/>
          <w:sz w:val="20"/>
          <w:lang w:val="nl-BE"/>
        </w:rPr>
        <w:t xml:space="preserve">Kg </w:t>
      </w:r>
      <w:r w:rsidRPr="009A6F2D">
        <w:rPr>
          <w:rFonts w:ascii="Arial" w:hAnsi="Arial" w:cs="Arial"/>
          <w:b w:val="0"/>
          <w:bCs/>
          <w:sz w:val="20"/>
          <w:lang w:val="nl-BE"/>
        </w:rPr>
        <w:tab/>
      </w:r>
      <w:r w:rsidRPr="009A6F2D">
        <w:rPr>
          <w:rFonts w:ascii="Arial" w:hAnsi="Arial" w:cs="Arial"/>
          <w:b w:val="0"/>
          <w:bCs/>
          <w:sz w:val="20"/>
          <w:lang w:val="nl-BE"/>
        </w:rPr>
        <w:tab/>
        <w:t>- Kilogram</w:t>
      </w:r>
    </w:p>
    <w:p w14:paraId="07A1A9A6" w14:textId="77777777" w:rsidR="00D213DE" w:rsidRPr="009A6F2D" w:rsidRDefault="00D213DE" w:rsidP="00D213DE">
      <w:pPr>
        <w:pStyle w:val="Appendix"/>
        <w:jc w:val="both"/>
        <w:rPr>
          <w:rFonts w:ascii="Arial" w:hAnsi="Arial" w:cs="Arial"/>
          <w:b w:val="0"/>
          <w:bCs/>
          <w:sz w:val="20"/>
          <w:lang w:val="nl-BE"/>
        </w:rPr>
      </w:pPr>
      <w:r w:rsidRPr="009A6F2D">
        <w:rPr>
          <w:rFonts w:ascii="Arial" w:hAnsi="Arial" w:cs="Arial"/>
          <w:b w:val="0"/>
          <w:bCs/>
          <w:sz w:val="20"/>
          <w:lang w:val="nl-BE"/>
        </w:rPr>
        <w:t xml:space="preserve"> </w:t>
      </w:r>
      <w:r w:rsidRPr="009A6F2D">
        <w:rPr>
          <w:rFonts w:ascii="Arial" w:hAnsi="Arial" w:cs="Arial"/>
          <w:b w:val="0"/>
          <w:bCs/>
          <w:sz w:val="20"/>
          <w:lang w:val="nl-BE"/>
        </w:rPr>
        <w:tab/>
        <w:t xml:space="preserve">M </w:t>
      </w:r>
      <w:r w:rsidRPr="009A6F2D">
        <w:rPr>
          <w:rFonts w:ascii="Arial" w:hAnsi="Arial" w:cs="Arial"/>
          <w:b w:val="0"/>
          <w:bCs/>
          <w:sz w:val="20"/>
          <w:lang w:val="nl-BE"/>
        </w:rPr>
        <w:tab/>
      </w:r>
      <w:r w:rsidRPr="009A6F2D">
        <w:rPr>
          <w:rFonts w:ascii="Arial" w:hAnsi="Arial" w:cs="Arial"/>
          <w:b w:val="0"/>
          <w:bCs/>
          <w:sz w:val="20"/>
          <w:lang w:val="nl-BE"/>
        </w:rPr>
        <w:tab/>
        <w:t xml:space="preserve">- Meter </w:t>
      </w:r>
      <w:r w:rsidRPr="009A6F2D">
        <w:rPr>
          <w:rFonts w:ascii="Arial" w:hAnsi="Arial" w:cs="Arial"/>
          <w:b w:val="0"/>
          <w:bCs/>
          <w:sz w:val="20"/>
          <w:lang w:val="nl-BE"/>
        </w:rPr>
        <w:tab/>
      </w:r>
    </w:p>
    <w:p w14:paraId="5FF5FA34" w14:textId="77777777" w:rsidR="00D213DE" w:rsidRPr="009A6F2D" w:rsidRDefault="00D213DE" w:rsidP="00D213DE">
      <w:pPr>
        <w:pStyle w:val="Appendix"/>
        <w:jc w:val="both"/>
        <w:rPr>
          <w:rFonts w:ascii="Arial" w:hAnsi="Arial" w:cs="Arial"/>
          <w:b w:val="0"/>
          <w:bCs/>
          <w:sz w:val="20"/>
          <w:lang w:val="nl-BE"/>
        </w:rPr>
      </w:pPr>
      <w:r w:rsidRPr="009A6F2D">
        <w:rPr>
          <w:rFonts w:ascii="Arial" w:hAnsi="Arial" w:cs="Arial"/>
          <w:b w:val="0"/>
          <w:bCs/>
          <w:sz w:val="20"/>
          <w:lang w:val="nl-BE"/>
        </w:rPr>
        <w:tab/>
        <w:t>mg/g</w:t>
      </w:r>
      <w:r w:rsidRPr="009A6F2D">
        <w:rPr>
          <w:rFonts w:ascii="Arial" w:hAnsi="Arial" w:cs="Arial"/>
          <w:b w:val="0"/>
          <w:bCs/>
          <w:sz w:val="20"/>
          <w:lang w:val="nl-BE"/>
        </w:rPr>
        <w:tab/>
      </w:r>
      <w:r w:rsidRPr="009A6F2D">
        <w:rPr>
          <w:rFonts w:ascii="Arial" w:hAnsi="Arial" w:cs="Arial"/>
          <w:b w:val="0"/>
          <w:bCs/>
          <w:sz w:val="20"/>
          <w:lang w:val="nl-BE"/>
        </w:rPr>
        <w:tab/>
        <w:t>- Milligram per gram</w:t>
      </w:r>
    </w:p>
    <w:p w14:paraId="7A8C7FDE" w14:textId="77777777" w:rsidR="00D213DE" w:rsidRPr="009040F2" w:rsidRDefault="00D213DE" w:rsidP="00D213DE">
      <w:pPr>
        <w:pStyle w:val="Appendix"/>
        <w:jc w:val="both"/>
        <w:rPr>
          <w:rFonts w:ascii="Arial" w:hAnsi="Arial" w:cs="Arial"/>
          <w:b w:val="0"/>
          <w:bCs/>
          <w:sz w:val="20"/>
        </w:rPr>
      </w:pPr>
      <w:r w:rsidRPr="009040F2">
        <w:rPr>
          <w:rFonts w:ascii="Arial" w:hAnsi="Arial" w:cs="Arial"/>
          <w:b w:val="0"/>
          <w:bCs/>
          <w:sz w:val="20"/>
          <w:lang w:val="nl-NL"/>
        </w:rPr>
        <w:t xml:space="preserve"> </w:t>
      </w:r>
      <w:r w:rsidRPr="009040F2">
        <w:rPr>
          <w:rFonts w:ascii="Arial" w:hAnsi="Arial" w:cs="Arial"/>
          <w:b w:val="0"/>
          <w:bCs/>
          <w:sz w:val="20"/>
          <w:lang w:val="nl-NL"/>
        </w:rPr>
        <w:tab/>
      </w:r>
      <w:r w:rsidRPr="009040F2">
        <w:rPr>
          <w:rFonts w:ascii="Arial" w:hAnsi="Arial" w:cs="Arial"/>
          <w:b w:val="0"/>
          <w:bCs/>
          <w:sz w:val="20"/>
        </w:rPr>
        <w:t>RBD</w:t>
      </w:r>
      <w:r w:rsidRPr="009040F2">
        <w:rPr>
          <w:rFonts w:ascii="Arial" w:hAnsi="Arial" w:cs="Arial"/>
          <w:b w:val="0"/>
          <w:bCs/>
          <w:sz w:val="20"/>
        </w:rPr>
        <w:tab/>
      </w:r>
      <w:r w:rsidRPr="009040F2">
        <w:rPr>
          <w:rFonts w:ascii="Arial" w:hAnsi="Arial" w:cs="Arial"/>
          <w:b w:val="0"/>
          <w:bCs/>
          <w:sz w:val="20"/>
        </w:rPr>
        <w:tab/>
        <w:t>- Randomized block design</w:t>
      </w:r>
    </w:p>
    <w:p w14:paraId="7B1265D3" w14:textId="77777777" w:rsidR="00D213DE" w:rsidRPr="009040F2" w:rsidRDefault="00D213DE" w:rsidP="00D213DE">
      <w:pPr>
        <w:pStyle w:val="Appendix"/>
        <w:jc w:val="both"/>
        <w:rPr>
          <w:rFonts w:ascii="Arial" w:hAnsi="Arial" w:cs="Arial"/>
          <w:b w:val="0"/>
          <w:bCs/>
          <w:sz w:val="20"/>
        </w:rPr>
      </w:pPr>
      <w:r w:rsidRPr="009040F2">
        <w:rPr>
          <w:rFonts w:ascii="Arial" w:hAnsi="Arial" w:cs="Arial"/>
          <w:b w:val="0"/>
          <w:bCs/>
          <w:sz w:val="20"/>
        </w:rPr>
        <w:tab/>
        <w:t xml:space="preserve">S.E.(m) ± </w:t>
      </w:r>
      <w:r w:rsidRPr="009040F2">
        <w:rPr>
          <w:rFonts w:ascii="Arial" w:hAnsi="Arial" w:cs="Arial"/>
          <w:b w:val="0"/>
          <w:bCs/>
          <w:sz w:val="20"/>
        </w:rPr>
        <w:tab/>
        <w:t xml:space="preserve">- Standard error of mean </w:t>
      </w:r>
    </w:p>
    <w:p w14:paraId="0BD94B5D" w14:textId="77777777" w:rsidR="00D213DE" w:rsidRPr="009040F2" w:rsidRDefault="00D213DE" w:rsidP="00D213DE">
      <w:pPr>
        <w:pStyle w:val="Appendix"/>
        <w:jc w:val="both"/>
        <w:rPr>
          <w:rFonts w:ascii="Arial" w:hAnsi="Arial" w:cs="Arial"/>
          <w:b w:val="0"/>
          <w:bCs/>
          <w:sz w:val="20"/>
        </w:rPr>
      </w:pPr>
      <w:r w:rsidRPr="009040F2">
        <w:rPr>
          <w:rFonts w:ascii="Arial" w:hAnsi="Arial" w:cs="Arial"/>
          <w:b w:val="0"/>
          <w:bCs/>
          <w:sz w:val="20"/>
        </w:rPr>
        <w:tab/>
        <w:t>Sig.</w:t>
      </w:r>
      <w:r w:rsidRPr="009040F2">
        <w:rPr>
          <w:rFonts w:ascii="Arial" w:hAnsi="Arial" w:cs="Arial"/>
          <w:b w:val="0"/>
          <w:bCs/>
          <w:sz w:val="20"/>
        </w:rPr>
        <w:tab/>
      </w:r>
      <w:r w:rsidRPr="009040F2">
        <w:rPr>
          <w:rFonts w:ascii="Arial" w:hAnsi="Arial" w:cs="Arial"/>
          <w:b w:val="0"/>
          <w:bCs/>
          <w:sz w:val="20"/>
        </w:rPr>
        <w:tab/>
        <w:t>- Significant</w:t>
      </w:r>
    </w:p>
    <w:p w14:paraId="2A2CDE11" w14:textId="77777777" w:rsidR="00D213DE" w:rsidRPr="00AF3E66" w:rsidRDefault="00D213DE" w:rsidP="00D213DE">
      <w:pPr>
        <w:pStyle w:val="Appendix"/>
        <w:spacing w:after="0"/>
        <w:jc w:val="both"/>
        <w:rPr>
          <w:rFonts w:ascii="Arial" w:hAnsi="Arial" w:cs="Arial"/>
          <w:b w:val="0"/>
          <w:bCs/>
          <w:sz w:val="20"/>
        </w:rPr>
      </w:pPr>
      <w:r w:rsidRPr="009040F2">
        <w:rPr>
          <w:rFonts w:ascii="Arial" w:hAnsi="Arial" w:cs="Arial"/>
          <w:b w:val="0"/>
          <w:bCs/>
          <w:sz w:val="20"/>
        </w:rPr>
        <w:tab/>
        <w:t>viz</w:t>
      </w:r>
      <w:r w:rsidRPr="009040F2">
        <w:rPr>
          <w:rFonts w:ascii="Arial" w:hAnsi="Arial" w:cs="Arial"/>
          <w:b w:val="0"/>
          <w:bCs/>
          <w:sz w:val="20"/>
        </w:rPr>
        <w:tab/>
      </w:r>
      <w:r w:rsidRPr="009040F2">
        <w:rPr>
          <w:rFonts w:ascii="Arial" w:hAnsi="Arial" w:cs="Arial"/>
          <w:b w:val="0"/>
          <w:bCs/>
          <w:sz w:val="20"/>
        </w:rPr>
        <w:tab/>
        <w:t>- namely</w:t>
      </w:r>
    </w:p>
    <w:p w14:paraId="164FFD42" w14:textId="77777777" w:rsidR="00D213DE" w:rsidRPr="002D08AC" w:rsidRDefault="00D213DE" w:rsidP="00D213DE">
      <w:pPr>
        <w:rPr>
          <w:rFonts w:ascii="Arial" w:hAnsi="Arial" w:cs="Arial"/>
        </w:rPr>
      </w:pPr>
    </w:p>
    <w:p w14:paraId="15B3809B" w14:textId="77777777" w:rsidR="006C7429" w:rsidRPr="00AF3E66" w:rsidRDefault="006C7429">
      <w:pPr>
        <w:pStyle w:val="ReferHead"/>
        <w:spacing w:after="0"/>
        <w:jc w:val="both"/>
        <w:rPr>
          <w:rFonts w:ascii="Arial" w:hAnsi="Arial" w:cs="Arial"/>
          <w:i/>
          <w:iCs/>
          <w:spacing w:val="4"/>
          <w:sz w:val="20"/>
        </w:rPr>
      </w:pPr>
    </w:p>
    <w:sectPr w:rsidR="006C7429" w:rsidRPr="00AF3E66" w:rsidSect="007D7827">
      <w:headerReference w:type="even" r:id="rId20"/>
      <w:headerReference w:type="default" r:id="rId21"/>
      <w:footerReference w:type="default" r:id="rId22"/>
      <w:headerReference w:type="first" r:id="rId23"/>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DBDA6" w14:textId="77777777" w:rsidR="00223EF4" w:rsidRDefault="00223EF4" w:rsidP="00C37E61">
      <w:r>
        <w:separator/>
      </w:r>
    </w:p>
  </w:endnote>
  <w:endnote w:type="continuationSeparator" w:id="0">
    <w:p w14:paraId="39EC1704" w14:textId="77777777" w:rsidR="00223EF4" w:rsidRDefault="00223EF4"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71F47" w14:textId="77777777" w:rsidR="00C164A4" w:rsidRDefault="00C164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76EC5" w14:textId="77777777" w:rsidR="00C164A4" w:rsidRDefault="00C164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6C55B" w14:textId="77777777" w:rsidR="009E048A" w:rsidRDefault="009E048A">
    <w:pPr>
      <w:pStyle w:val="Footer"/>
      <w:rPr>
        <w:rFonts w:ascii="Arial" w:hAnsi="Arial" w:cs="Arial"/>
        <w:sz w:val="16"/>
      </w:rPr>
    </w:pPr>
  </w:p>
  <w:p w14:paraId="53DDEC07" w14:textId="77777777" w:rsidR="009E048A" w:rsidRDefault="009E048A" w:rsidP="009E048A">
    <w:pPr>
      <w:pStyle w:val="Footer"/>
      <w:jc w:val="center"/>
      <w:rPr>
        <w:rFonts w:ascii="Arial" w:hAnsi="Arial" w:cs="Arial"/>
        <w:sz w:val="16"/>
      </w:rPr>
    </w:pPr>
    <w:r>
      <w:rPr>
        <w:rFonts w:ascii="Arial" w:hAnsi="Arial" w:cs="Arial"/>
        <w:sz w:val="16"/>
      </w:rPr>
      <w:t>______________________________________________________________________</w:t>
    </w:r>
    <w:r w:rsidR="00BF121F">
      <w:rPr>
        <w:rFonts w:ascii="Arial" w:hAnsi="Arial" w:cs="Arial"/>
        <w:sz w:val="16"/>
      </w:rPr>
      <w:t>______________________</w:t>
    </w:r>
  </w:p>
  <w:p w14:paraId="03B4BCB0" w14:textId="77777777" w:rsidR="009E048A" w:rsidRDefault="009E048A">
    <w:pPr>
      <w:pStyle w:val="Footer"/>
      <w:rPr>
        <w:rFonts w:ascii="Arial" w:hAnsi="Arial" w:cs="Arial"/>
        <w:sz w:val="16"/>
      </w:rPr>
    </w:pPr>
  </w:p>
  <w:p w14:paraId="47B74DE1" w14:textId="77777777" w:rsidR="00754C9A" w:rsidRPr="009E048A" w:rsidRDefault="00754C9A">
    <w:pPr>
      <w:pStyle w:val="Footer"/>
      <w:rPr>
        <w:rFonts w:ascii="Arial" w:hAnsi="Arial" w:cs="Arial"/>
        <w:i/>
        <w:sz w:val="16"/>
      </w:rPr>
    </w:pPr>
    <w:r w:rsidRPr="009E048A">
      <w:rPr>
        <w:rFonts w:ascii="Arial" w:hAnsi="Arial" w:cs="Arial"/>
        <w:i/>
        <w:sz w:val="16"/>
      </w:rPr>
      <w:t>*Corresponding author: Email: XYZ@ABC.COM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8A963"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3A6A4" w14:textId="77777777" w:rsidR="00223EF4" w:rsidRDefault="00223EF4" w:rsidP="00C37E61">
      <w:r>
        <w:separator/>
      </w:r>
    </w:p>
  </w:footnote>
  <w:footnote w:type="continuationSeparator" w:id="0">
    <w:p w14:paraId="7166A028" w14:textId="77777777" w:rsidR="00223EF4" w:rsidRDefault="00223EF4"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7C86E" w14:textId="77777777" w:rsidR="00C164A4" w:rsidRDefault="00000000">
    <w:pPr>
      <w:pStyle w:val="Header"/>
    </w:pPr>
    <w:r>
      <w:rPr>
        <w:noProof/>
      </w:rPr>
      <w:pict w14:anchorId="454D39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71016"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7C1D4" w14:textId="77777777" w:rsidR="00C164A4" w:rsidRDefault="00000000">
    <w:pPr>
      <w:pStyle w:val="Header"/>
    </w:pPr>
    <w:r>
      <w:rPr>
        <w:noProof/>
      </w:rPr>
      <w:pict w14:anchorId="5C2A8B2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71017"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2ABE3" w14:textId="77777777" w:rsidR="00296529" w:rsidRPr="00296529" w:rsidRDefault="00000000" w:rsidP="00296529">
    <w:pPr>
      <w:ind w:left="2160"/>
      <w:jc w:val="center"/>
      <w:rPr>
        <w:rFonts w:ascii="Times New Roman" w:eastAsia="Calibri" w:hAnsi="Times New Roman"/>
        <w:i/>
        <w:sz w:val="18"/>
        <w:szCs w:val="22"/>
      </w:rPr>
    </w:pPr>
    <w:r>
      <w:rPr>
        <w:noProof/>
      </w:rPr>
      <w:pict w14:anchorId="5E4477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71015"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05790D7E"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10074F27"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03743D60"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1D6333D0"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01C7854A"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5E510960"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8EEAF" w14:textId="77777777" w:rsidR="00C164A4" w:rsidRDefault="00000000">
    <w:pPr>
      <w:pStyle w:val="Header"/>
    </w:pPr>
    <w:r>
      <w:rPr>
        <w:noProof/>
      </w:rPr>
      <w:pict w14:anchorId="2B6CDB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71019"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0C3CB8A5">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7FE0A" w14:textId="77777777" w:rsidR="00C164A4" w:rsidRDefault="00000000">
    <w:pPr>
      <w:pStyle w:val="Header"/>
    </w:pPr>
    <w:r>
      <w:rPr>
        <w:noProof/>
      </w:rPr>
      <w:pict w14:anchorId="7FADB3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71020"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25DF431A">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DC2EB" w14:textId="77777777" w:rsidR="00C164A4" w:rsidRPr="00296529" w:rsidRDefault="00000000" w:rsidP="00296529">
    <w:pPr>
      <w:ind w:left="2160"/>
      <w:jc w:val="center"/>
      <w:rPr>
        <w:rFonts w:ascii="Times New Roman" w:eastAsia="Calibri" w:hAnsi="Times New Roman"/>
        <w:i/>
        <w:sz w:val="18"/>
        <w:szCs w:val="22"/>
      </w:rPr>
    </w:pPr>
    <w:r>
      <w:rPr>
        <w:noProof/>
      </w:rPr>
      <w:pict w14:anchorId="65DD22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71018"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56AA0B68">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2A4B92B4" w14:textId="77777777" w:rsidR="00C164A4" w:rsidRPr="00296529" w:rsidRDefault="00C164A4"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3047DB5C" w14:textId="77777777" w:rsidR="00C164A4" w:rsidRPr="00296529" w:rsidRDefault="00C164A4" w:rsidP="00296529">
    <w:pPr>
      <w:jc w:val="center"/>
      <w:rPr>
        <w:rFonts w:ascii="Times New Roman" w:eastAsia="Calibri" w:hAnsi="Times New Roman"/>
        <w:i/>
        <w:sz w:val="18"/>
        <w:szCs w:val="22"/>
      </w:rPr>
    </w:pPr>
    <w:r>
      <w:rPr>
        <w:rFonts w:ascii="Times New Roman" w:eastAsia="Calibri" w:hAnsi="Times New Roman"/>
        <w:i/>
        <w:sz w:val="18"/>
        <w:szCs w:val="22"/>
      </w:rPr>
      <w:t>.</w:t>
    </w:r>
  </w:p>
  <w:p w14:paraId="4FB71557" w14:textId="77777777" w:rsidR="00C164A4" w:rsidRPr="00296529" w:rsidRDefault="00C164A4"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3DBA77EF" w14:textId="77777777" w:rsidR="00C164A4" w:rsidRDefault="00C164A4"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3597D0AF" w14:textId="77777777" w:rsidR="00C164A4" w:rsidRDefault="00C164A4"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1C2DA0A5" w14:textId="77777777" w:rsidR="00C164A4" w:rsidRDefault="00C164A4">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1B59DB"/>
    <w:multiLevelType w:val="multilevel"/>
    <w:tmpl w:val="C9E603BA"/>
    <w:lvl w:ilvl="0">
      <w:start w:val="3"/>
      <w:numFmt w:val="decimal"/>
      <w:lvlText w:val="%1"/>
      <w:lvlJc w:val="left"/>
      <w:pPr>
        <w:tabs>
          <w:tab w:val="num" w:pos="360"/>
        </w:tabs>
        <w:ind w:left="360" w:hanging="360"/>
      </w:pPr>
    </w:lvl>
    <w:lvl w:ilvl="1">
      <w:start w:val="1"/>
      <w:numFmt w:val="decimal"/>
      <w:lvlText w:val="%1.%2"/>
      <w:lvlJc w:val="left"/>
      <w:pPr>
        <w:tabs>
          <w:tab w:val="num" w:pos="780"/>
        </w:tabs>
        <w:ind w:left="780" w:hanging="360"/>
      </w:pPr>
    </w:lvl>
    <w:lvl w:ilvl="2">
      <w:start w:val="1"/>
      <w:numFmt w:val="decimal"/>
      <w:lvlText w:val="%1.%2.%3"/>
      <w:lvlJc w:val="left"/>
      <w:pPr>
        <w:tabs>
          <w:tab w:val="num" w:pos="1560"/>
        </w:tabs>
        <w:ind w:left="1560" w:hanging="720"/>
      </w:pPr>
    </w:lvl>
    <w:lvl w:ilvl="3">
      <w:start w:val="1"/>
      <w:numFmt w:val="decimal"/>
      <w:lvlText w:val="%1.%2.%3.%4"/>
      <w:lvlJc w:val="left"/>
      <w:pPr>
        <w:tabs>
          <w:tab w:val="num" w:pos="2340"/>
        </w:tabs>
        <w:ind w:left="2340" w:hanging="1080"/>
      </w:pPr>
    </w:lvl>
    <w:lvl w:ilvl="4">
      <w:start w:val="1"/>
      <w:numFmt w:val="decimal"/>
      <w:lvlText w:val="%1.%2.%3.%4.%5"/>
      <w:lvlJc w:val="left"/>
      <w:pPr>
        <w:tabs>
          <w:tab w:val="num" w:pos="2760"/>
        </w:tabs>
        <w:ind w:left="2760" w:hanging="1080"/>
      </w:pPr>
    </w:lvl>
    <w:lvl w:ilvl="5">
      <w:start w:val="1"/>
      <w:numFmt w:val="decimal"/>
      <w:lvlText w:val="%1.%2.%3.%4.%5.%6"/>
      <w:lvlJc w:val="left"/>
      <w:pPr>
        <w:tabs>
          <w:tab w:val="num" w:pos="3540"/>
        </w:tabs>
        <w:ind w:left="3540" w:hanging="144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740"/>
        </w:tabs>
        <w:ind w:left="4740" w:hanging="1800"/>
      </w:pPr>
    </w:lvl>
    <w:lvl w:ilvl="8">
      <w:start w:val="1"/>
      <w:numFmt w:val="decimal"/>
      <w:lvlText w:val="%1.%2.%3.%4.%5.%6.%7.%8.%9"/>
      <w:lvlJc w:val="left"/>
      <w:pPr>
        <w:tabs>
          <w:tab w:val="num" w:pos="5160"/>
        </w:tabs>
        <w:ind w:left="5160" w:hanging="1800"/>
      </w:pPr>
    </w:lvl>
  </w:abstractNum>
  <w:abstractNum w:abstractNumId="4"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5"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C3147F7"/>
    <w:multiLevelType w:val="hybridMultilevel"/>
    <w:tmpl w:val="45ECC1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8" w15:restartNumberingAfterBreak="0">
    <w:nsid w:val="4B540E86"/>
    <w:multiLevelType w:val="hybridMultilevel"/>
    <w:tmpl w:val="2A380AC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387E53"/>
    <w:multiLevelType w:val="hybridMultilevel"/>
    <w:tmpl w:val="3A5C2D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2"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4"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6"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8"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0"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82466389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986814818">
    <w:abstractNumId w:val="17"/>
  </w:num>
  <w:num w:numId="3" w16cid:durableId="434253468">
    <w:abstractNumId w:val="27"/>
  </w:num>
  <w:num w:numId="4" w16cid:durableId="893466290">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949121271">
    <w:abstractNumId w:val="8"/>
  </w:num>
  <w:num w:numId="6" w16cid:durableId="18553320">
    <w:abstractNumId w:val="7"/>
  </w:num>
  <w:num w:numId="7" w16cid:durableId="1782148237">
    <w:abstractNumId w:val="1"/>
  </w:num>
  <w:num w:numId="8" w16cid:durableId="1400597368">
    <w:abstractNumId w:val="14"/>
  </w:num>
  <w:num w:numId="9" w16cid:durableId="1524396539">
    <w:abstractNumId w:val="29"/>
  </w:num>
  <w:num w:numId="10" w16cid:durableId="713575526">
    <w:abstractNumId w:val="2"/>
  </w:num>
  <w:num w:numId="11" w16cid:durableId="2035685972">
    <w:abstractNumId w:val="22"/>
  </w:num>
  <w:num w:numId="12" w16cid:durableId="1328316232">
    <w:abstractNumId w:val="4"/>
  </w:num>
  <w:num w:numId="13" w16cid:durableId="1588269806">
    <w:abstractNumId w:val="21"/>
  </w:num>
  <w:num w:numId="14" w16cid:durableId="136186566">
    <w:abstractNumId w:val="10"/>
  </w:num>
  <w:num w:numId="15" w16cid:durableId="396512921">
    <w:abstractNumId w:val="25"/>
  </w:num>
  <w:num w:numId="16" w16cid:durableId="131287034">
    <w:abstractNumId w:val="6"/>
  </w:num>
  <w:num w:numId="17" w16cid:durableId="1064912210">
    <w:abstractNumId w:val="26"/>
  </w:num>
  <w:num w:numId="18" w16cid:durableId="1431008224">
    <w:abstractNumId w:val="16"/>
  </w:num>
  <w:num w:numId="19" w16cid:durableId="659042201">
    <w:abstractNumId w:val="32"/>
  </w:num>
  <w:num w:numId="20" w16cid:durableId="1646857827">
    <w:abstractNumId w:val="13"/>
  </w:num>
  <w:num w:numId="21" w16cid:durableId="1879079695">
    <w:abstractNumId w:val="11"/>
  </w:num>
  <w:num w:numId="22" w16cid:durableId="1160150481">
    <w:abstractNumId w:val="15"/>
  </w:num>
  <w:num w:numId="23" w16cid:durableId="774590760">
    <w:abstractNumId w:val="23"/>
  </w:num>
  <w:num w:numId="24" w16cid:durableId="1900361506">
    <w:abstractNumId w:val="30"/>
  </w:num>
  <w:num w:numId="25" w16cid:durableId="893270350">
    <w:abstractNumId w:val="5"/>
  </w:num>
  <w:num w:numId="26" w16cid:durableId="1804497455">
    <w:abstractNumId w:val="19"/>
  </w:num>
  <w:num w:numId="27" w16cid:durableId="2012219463">
    <w:abstractNumId w:val="24"/>
  </w:num>
  <w:num w:numId="28" w16cid:durableId="1464081386">
    <w:abstractNumId w:val="31"/>
  </w:num>
  <w:num w:numId="29" w16cid:durableId="308748323">
    <w:abstractNumId w:val="28"/>
  </w:num>
  <w:num w:numId="30" w16cid:durableId="1519076848">
    <w:abstractNumId w:val="12"/>
  </w:num>
  <w:num w:numId="31" w16cid:durableId="199124101">
    <w:abstractNumId w:val="20"/>
  </w:num>
  <w:num w:numId="32" w16cid:durableId="1880046258">
    <w:abstractNumId w:val="9"/>
  </w:num>
  <w:num w:numId="33" w16cid:durableId="537663477">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803402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9484088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5284178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10D7E"/>
    <w:rsid w:val="00014BE6"/>
    <w:rsid w:val="00025C80"/>
    <w:rsid w:val="00030174"/>
    <w:rsid w:val="00040DBF"/>
    <w:rsid w:val="000432BA"/>
    <w:rsid w:val="0004579C"/>
    <w:rsid w:val="00051940"/>
    <w:rsid w:val="000919CD"/>
    <w:rsid w:val="000A2A61"/>
    <w:rsid w:val="000A47FA"/>
    <w:rsid w:val="000A65D3"/>
    <w:rsid w:val="000B1E33"/>
    <w:rsid w:val="000D053E"/>
    <w:rsid w:val="000D689F"/>
    <w:rsid w:val="000D7243"/>
    <w:rsid w:val="000E7B7B"/>
    <w:rsid w:val="000E7D62"/>
    <w:rsid w:val="00103357"/>
    <w:rsid w:val="00123C9F"/>
    <w:rsid w:val="00126190"/>
    <w:rsid w:val="001265EB"/>
    <w:rsid w:val="00130F17"/>
    <w:rsid w:val="001320BF"/>
    <w:rsid w:val="00141F05"/>
    <w:rsid w:val="00150742"/>
    <w:rsid w:val="00163BC4"/>
    <w:rsid w:val="001652DB"/>
    <w:rsid w:val="00166775"/>
    <w:rsid w:val="00177E16"/>
    <w:rsid w:val="00191062"/>
    <w:rsid w:val="00192B72"/>
    <w:rsid w:val="001A29D8"/>
    <w:rsid w:val="001A5CAA"/>
    <w:rsid w:val="001A64BC"/>
    <w:rsid w:val="001A71F3"/>
    <w:rsid w:val="001B0427"/>
    <w:rsid w:val="001D3A51"/>
    <w:rsid w:val="001E10D2"/>
    <w:rsid w:val="001E25B4"/>
    <w:rsid w:val="001E44FE"/>
    <w:rsid w:val="001E5FFD"/>
    <w:rsid w:val="001F607C"/>
    <w:rsid w:val="00200595"/>
    <w:rsid w:val="00204835"/>
    <w:rsid w:val="00223EF4"/>
    <w:rsid w:val="00231920"/>
    <w:rsid w:val="0023195C"/>
    <w:rsid w:val="0024282C"/>
    <w:rsid w:val="00243949"/>
    <w:rsid w:val="002460DC"/>
    <w:rsid w:val="00250985"/>
    <w:rsid w:val="002556F6"/>
    <w:rsid w:val="00276211"/>
    <w:rsid w:val="00283105"/>
    <w:rsid w:val="00284C4C"/>
    <w:rsid w:val="00285933"/>
    <w:rsid w:val="00287E68"/>
    <w:rsid w:val="00292DF7"/>
    <w:rsid w:val="00296529"/>
    <w:rsid w:val="002B27FB"/>
    <w:rsid w:val="002B4970"/>
    <w:rsid w:val="002B685A"/>
    <w:rsid w:val="002C4707"/>
    <w:rsid w:val="002C57D2"/>
    <w:rsid w:val="002D6973"/>
    <w:rsid w:val="002E0321"/>
    <w:rsid w:val="002E0D56"/>
    <w:rsid w:val="002F00F3"/>
    <w:rsid w:val="002F2157"/>
    <w:rsid w:val="002F76F8"/>
    <w:rsid w:val="00315186"/>
    <w:rsid w:val="0033343E"/>
    <w:rsid w:val="003359FC"/>
    <w:rsid w:val="00346A1C"/>
    <w:rsid w:val="003509EA"/>
    <w:rsid w:val="003512C2"/>
    <w:rsid w:val="0036269E"/>
    <w:rsid w:val="00371FB6"/>
    <w:rsid w:val="003763C1"/>
    <w:rsid w:val="00376BBE"/>
    <w:rsid w:val="0039224F"/>
    <w:rsid w:val="003A0660"/>
    <w:rsid w:val="003A43A4"/>
    <w:rsid w:val="003A7E18"/>
    <w:rsid w:val="003C0EC0"/>
    <w:rsid w:val="003C4C86"/>
    <w:rsid w:val="003C6258"/>
    <w:rsid w:val="003D2607"/>
    <w:rsid w:val="003E2904"/>
    <w:rsid w:val="003E3824"/>
    <w:rsid w:val="003F6986"/>
    <w:rsid w:val="003F6CFD"/>
    <w:rsid w:val="00401927"/>
    <w:rsid w:val="0041027F"/>
    <w:rsid w:val="00412475"/>
    <w:rsid w:val="00423789"/>
    <w:rsid w:val="00426C00"/>
    <w:rsid w:val="00433401"/>
    <w:rsid w:val="00440F43"/>
    <w:rsid w:val="00441B6F"/>
    <w:rsid w:val="00446221"/>
    <w:rsid w:val="00450E5E"/>
    <w:rsid w:val="00450E62"/>
    <w:rsid w:val="00451F66"/>
    <w:rsid w:val="004539DB"/>
    <w:rsid w:val="00463366"/>
    <w:rsid w:val="0046543F"/>
    <w:rsid w:val="0046718D"/>
    <w:rsid w:val="00471A80"/>
    <w:rsid w:val="0047263C"/>
    <w:rsid w:val="0049021A"/>
    <w:rsid w:val="00490E7F"/>
    <w:rsid w:val="004932E7"/>
    <w:rsid w:val="004D1BE5"/>
    <w:rsid w:val="004D305E"/>
    <w:rsid w:val="004D4277"/>
    <w:rsid w:val="004D7EB6"/>
    <w:rsid w:val="00502516"/>
    <w:rsid w:val="00505F06"/>
    <w:rsid w:val="00506828"/>
    <w:rsid w:val="005243AE"/>
    <w:rsid w:val="0053056E"/>
    <w:rsid w:val="005332C9"/>
    <w:rsid w:val="00553EAE"/>
    <w:rsid w:val="00554FDA"/>
    <w:rsid w:val="005761DD"/>
    <w:rsid w:val="005775A0"/>
    <w:rsid w:val="005861F0"/>
    <w:rsid w:val="005C4467"/>
    <w:rsid w:val="005C630E"/>
    <w:rsid w:val="005C784C"/>
    <w:rsid w:val="005C7D25"/>
    <w:rsid w:val="005D17F6"/>
    <w:rsid w:val="005E5539"/>
    <w:rsid w:val="0060138D"/>
    <w:rsid w:val="00602BF5"/>
    <w:rsid w:val="00617FDD"/>
    <w:rsid w:val="00633614"/>
    <w:rsid w:val="006337E2"/>
    <w:rsid w:val="00633F68"/>
    <w:rsid w:val="00636EB2"/>
    <w:rsid w:val="006375B8"/>
    <w:rsid w:val="00643713"/>
    <w:rsid w:val="00646301"/>
    <w:rsid w:val="0066510A"/>
    <w:rsid w:val="00666907"/>
    <w:rsid w:val="00673F9F"/>
    <w:rsid w:val="00677364"/>
    <w:rsid w:val="00686953"/>
    <w:rsid w:val="00687DEA"/>
    <w:rsid w:val="00687E67"/>
    <w:rsid w:val="006967F7"/>
    <w:rsid w:val="006A250C"/>
    <w:rsid w:val="006B21D3"/>
    <w:rsid w:val="006B57D0"/>
    <w:rsid w:val="006C7410"/>
    <w:rsid w:val="006C7429"/>
    <w:rsid w:val="006D30FF"/>
    <w:rsid w:val="006D6940"/>
    <w:rsid w:val="006E4493"/>
    <w:rsid w:val="006F11EC"/>
    <w:rsid w:val="0070082C"/>
    <w:rsid w:val="00733CD2"/>
    <w:rsid w:val="007369E6"/>
    <w:rsid w:val="00746E59"/>
    <w:rsid w:val="00754C9A"/>
    <w:rsid w:val="0075599A"/>
    <w:rsid w:val="00761D52"/>
    <w:rsid w:val="007628F5"/>
    <w:rsid w:val="0077749E"/>
    <w:rsid w:val="0078211A"/>
    <w:rsid w:val="00790ADA"/>
    <w:rsid w:val="007A1702"/>
    <w:rsid w:val="007B457E"/>
    <w:rsid w:val="007B5593"/>
    <w:rsid w:val="007D2288"/>
    <w:rsid w:val="007D7827"/>
    <w:rsid w:val="007E088F"/>
    <w:rsid w:val="007F6052"/>
    <w:rsid w:val="007F7B32"/>
    <w:rsid w:val="00804BC2"/>
    <w:rsid w:val="0081431A"/>
    <w:rsid w:val="00817D1A"/>
    <w:rsid w:val="0083216F"/>
    <w:rsid w:val="00835F7E"/>
    <w:rsid w:val="00860000"/>
    <w:rsid w:val="00863BD3"/>
    <w:rsid w:val="008641ED"/>
    <w:rsid w:val="00866D66"/>
    <w:rsid w:val="008671C6"/>
    <w:rsid w:val="0087415A"/>
    <w:rsid w:val="00875803"/>
    <w:rsid w:val="008A45A6"/>
    <w:rsid w:val="008B459E"/>
    <w:rsid w:val="008C6656"/>
    <w:rsid w:val="008D271E"/>
    <w:rsid w:val="008E13AE"/>
    <w:rsid w:val="008E1506"/>
    <w:rsid w:val="008E710C"/>
    <w:rsid w:val="008F69D6"/>
    <w:rsid w:val="00902823"/>
    <w:rsid w:val="009040F2"/>
    <w:rsid w:val="0091556F"/>
    <w:rsid w:val="00915CA6"/>
    <w:rsid w:val="00927834"/>
    <w:rsid w:val="0093669E"/>
    <w:rsid w:val="009500A6"/>
    <w:rsid w:val="009546FF"/>
    <w:rsid w:val="00957C18"/>
    <w:rsid w:val="009659BA"/>
    <w:rsid w:val="009663F5"/>
    <w:rsid w:val="00983040"/>
    <w:rsid w:val="00983362"/>
    <w:rsid w:val="009A5CC7"/>
    <w:rsid w:val="009A6F2D"/>
    <w:rsid w:val="009B006E"/>
    <w:rsid w:val="009B3FB9"/>
    <w:rsid w:val="009B5565"/>
    <w:rsid w:val="009C2465"/>
    <w:rsid w:val="009D35A0"/>
    <w:rsid w:val="009D7EB7"/>
    <w:rsid w:val="009E048A"/>
    <w:rsid w:val="009E08E9"/>
    <w:rsid w:val="009E3DB9"/>
    <w:rsid w:val="009E6E35"/>
    <w:rsid w:val="009F0EDA"/>
    <w:rsid w:val="009F18C6"/>
    <w:rsid w:val="00A03B96"/>
    <w:rsid w:val="00A05B19"/>
    <w:rsid w:val="00A079CA"/>
    <w:rsid w:val="00A1134E"/>
    <w:rsid w:val="00A12B60"/>
    <w:rsid w:val="00A24E7E"/>
    <w:rsid w:val="00A258C3"/>
    <w:rsid w:val="00A347C0"/>
    <w:rsid w:val="00A51431"/>
    <w:rsid w:val="00A539AD"/>
    <w:rsid w:val="00A827E8"/>
    <w:rsid w:val="00A874A1"/>
    <w:rsid w:val="00A94063"/>
    <w:rsid w:val="00AA1F4D"/>
    <w:rsid w:val="00AA6219"/>
    <w:rsid w:val="00AA729E"/>
    <w:rsid w:val="00AA74E0"/>
    <w:rsid w:val="00AB703F"/>
    <w:rsid w:val="00AC24B6"/>
    <w:rsid w:val="00AC6BB8"/>
    <w:rsid w:val="00AD4C96"/>
    <w:rsid w:val="00AE008F"/>
    <w:rsid w:val="00AE2D0B"/>
    <w:rsid w:val="00AE5187"/>
    <w:rsid w:val="00AF3E66"/>
    <w:rsid w:val="00B01FCD"/>
    <w:rsid w:val="00B05796"/>
    <w:rsid w:val="00B1776C"/>
    <w:rsid w:val="00B26228"/>
    <w:rsid w:val="00B357D0"/>
    <w:rsid w:val="00B433E3"/>
    <w:rsid w:val="00B52583"/>
    <w:rsid w:val="00B52896"/>
    <w:rsid w:val="00B55778"/>
    <w:rsid w:val="00B8415B"/>
    <w:rsid w:val="00B95236"/>
    <w:rsid w:val="00B96BD9"/>
    <w:rsid w:val="00BA1B01"/>
    <w:rsid w:val="00BA2641"/>
    <w:rsid w:val="00BB01EB"/>
    <w:rsid w:val="00BB1F46"/>
    <w:rsid w:val="00BB37AA"/>
    <w:rsid w:val="00BC53A0"/>
    <w:rsid w:val="00BE0C69"/>
    <w:rsid w:val="00BE62AD"/>
    <w:rsid w:val="00BF121F"/>
    <w:rsid w:val="00BF1F80"/>
    <w:rsid w:val="00C108E8"/>
    <w:rsid w:val="00C1381E"/>
    <w:rsid w:val="00C164A4"/>
    <w:rsid w:val="00C166EF"/>
    <w:rsid w:val="00C17EB0"/>
    <w:rsid w:val="00C27F5F"/>
    <w:rsid w:val="00C30A0F"/>
    <w:rsid w:val="00C37E61"/>
    <w:rsid w:val="00C51D94"/>
    <w:rsid w:val="00C62552"/>
    <w:rsid w:val="00C6591F"/>
    <w:rsid w:val="00C70F1B"/>
    <w:rsid w:val="00C71A47"/>
    <w:rsid w:val="00C7464C"/>
    <w:rsid w:val="00C85588"/>
    <w:rsid w:val="00C85C72"/>
    <w:rsid w:val="00C9440B"/>
    <w:rsid w:val="00CA7A18"/>
    <w:rsid w:val="00CB576F"/>
    <w:rsid w:val="00CD6755"/>
    <w:rsid w:val="00CD6856"/>
    <w:rsid w:val="00CE0089"/>
    <w:rsid w:val="00CE793C"/>
    <w:rsid w:val="00CF193C"/>
    <w:rsid w:val="00D173F1"/>
    <w:rsid w:val="00D213DE"/>
    <w:rsid w:val="00D22B5E"/>
    <w:rsid w:val="00D6713F"/>
    <w:rsid w:val="00D74CB0"/>
    <w:rsid w:val="00D75486"/>
    <w:rsid w:val="00D755B3"/>
    <w:rsid w:val="00D8295D"/>
    <w:rsid w:val="00D87BD3"/>
    <w:rsid w:val="00DA4A0D"/>
    <w:rsid w:val="00DA5D31"/>
    <w:rsid w:val="00DC2A65"/>
    <w:rsid w:val="00DE15F0"/>
    <w:rsid w:val="00DE5663"/>
    <w:rsid w:val="00DE78AA"/>
    <w:rsid w:val="00E053D0"/>
    <w:rsid w:val="00E05526"/>
    <w:rsid w:val="00E07D3A"/>
    <w:rsid w:val="00E15994"/>
    <w:rsid w:val="00E278D8"/>
    <w:rsid w:val="00E3114E"/>
    <w:rsid w:val="00E31A70"/>
    <w:rsid w:val="00E35B02"/>
    <w:rsid w:val="00E43FAC"/>
    <w:rsid w:val="00E52F3F"/>
    <w:rsid w:val="00E66496"/>
    <w:rsid w:val="00E66B35"/>
    <w:rsid w:val="00E66E10"/>
    <w:rsid w:val="00E672A3"/>
    <w:rsid w:val="00E769F6"/>
    <w:rsid w:val="00E8407C"/>
    <w:rsid w:val="00E84F3C"/>
    <w:rsid w:val="00EA012C"/>
    <w:rsid w:val="00EC6A55"/>
    <w:rsid w:val="00ED0288"/>
    <w:rsid w:val="00ED7A34"/>
    <w:rsid w:val="00EE50E6"/>
    <w:rsid w:val="00EE52CB"/>
    <w:rsid w:val="00EF581D"/>
    <w:rsid w:val="00EF7FD8"/>
    <w:rsid w:val="00F06F59"/>
    <w:rsid w:val="00F16654"/>
    <w:rsid w:val="00F17988"/>
    <w:rsid w:val="00F35427"/>
    <w:rsid w:val="00F469F0"/>
    <w:rsid w:val="00F53273"/>
    <w:rsid w:val="00F575B8"/>
    <w:rsid w:val="00F755E4"/>
    <w:rsid w:val="00F77D02"/>
    <w:rsid w:val="00F84247"/>
    <w:rsid w:val="00F87BB9"/>
    <w:rsid w:val="00F91798"/>
    <w:rsid w:val="00FB3A86"/>
    <w:rsid w:val="00FB6D54"/>
    <w:rsid w:val="00FD36C8"/>
    <w:rsid w:val="00FD5489"/>
    <w:rsid w:val="00FF0C7B"/>
    <w:rsid w:val="00FF6158"/>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2057E3"/>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3">
    <w:name w:val="heading 3"/>
    <w:basedOn w:val="Normal"/>
    <w:next w:val="Normal"/>
    <w:link w:val="Heading3Char"/>
    <w:semiHidden/>
    <w:unhideWhenUsed/>
    <w:qFormat/>
    <w:rsid w:val="00D7548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rsid w:val="0060138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customStyle="1" w:styleId="Heading4Char">
    <w:name w:val="Heading 4 Char"/>
    <w:basedOn w:val="DefaultParagraphFont"/>
    <w:link w:val="Heading4"/>
    <w:rsid w:val="0060138D"/>
    <w:rPr>
      <w:rFonts w:asciiTheme="majorHAnsi" w:eastAsiaTheme="majorEastAsia" w:hAnsiTheme="majorHAnsi" w:cstheme="majorBidi"/>
      <w:i/>
      <w:iCs/>
      <w:color w:val="365F91" w:themeColor="accent1" w:themeShade="BF"/>
    </w:rPr>
  </w:style>
  <w:style w:type="paragraph" w:styleId="ListParagraph">
    <w:name w:val="List Paragraph"/>
    <w:basedOn w:val="Normal"/>
    <w:uiPriority w:val="34"/>
    <w:qFormat/>
    <w:rsid w:val="004D7EB6"/>
    <w:pPr>
      <w:spacing w:after="160" w:line="278" w:lineRule="auto"/>
      <w:ind w:left="720"/>
      <w:contextualSpacing/>
    </w:pPr>
    <w:rPr>
      <w:rFonts w:asciiTheme="minorHAnsi" w:eastAsiaTheme="minorHAnsi" w:hAnsiTheme="minorHAnsi" w:cstheme="minorBidi"/>
      <w:kern w:val="2"/>
      <w:sz w:val="24"/>
      <w:szCs w:val="24"/>
      <w:lang w:val="en-IN"/>
    </w:rPr>
  </w:style>
  <w:style w:type="paragraph" w:styleId="BodyText">
    <w:name w:val="Body Text"/>
    <w:basedOn w:val="Normal"/>
    <w:link w:val="BodyTextChar"/>
    <w:unhideWhenUsed/>
    <w:rsid w:val="00243949"/>
    <w:pPr>
      <w:spacing w:after="120" w:line="278" w:lineRule="auto"/>
    </w:pPr>
    <w:rPr>
      <w:rFonts w:asciiTheme="minorHAnsi" w:eastAsiaTheme="minorHAnsi" w:hAnsiTheme="minorHAnsi" w:cstheme="minorBidi"/>
      <w:kern w:val="2"/>
      <w:sz w:val="24"/>
      <w:szCs w:val="24"/>
      <w:lang w:val="en-IN"/>
    </w:rPr>
  </w:style>
  <w:style w:type="character" w:customStyle="1" w:styleId="BodyTextChar">
    <w:name w:val="Body Text Char"/>
    <w:basedOn w:val="DefaultParagraphFont"/>
    <w:link w:val="BodyText"/>
    <w:rsid w:val="00243949"/>
    <w:rPr>
      <w:rFonts w:asciiTheme="minorHAnsi" w:eastAsiaTheme="minorHAnsi" w:hAnsiTheme="minorHAnsi" w:cstheme="minorBidi"/>
      <w:kern w:val="2"/>
      <w:sz w:val="24"/>
      <w:szCs w:val="24"/>
      <w:lang w:val="en-IN"/>
    </w:rPr>
  </w:style>
  <w:style w:type="character" w:customStyle="1" w:styleId="Heading3Char">
    <w:name w:val="Heading 3 Char"/>
    <w:basedOn w:val="DefaultParagraphFont"/>
    <w:link w:val="Heading3"/>
    <w:semiHidden/>
    <w:rsid w:val="00D75486"/>
    <w:rPr>
      <w:rFonts w:asciiTheme="majorHAnsi" w:eastAsiaTheme="majorEastAsia" w:hAnsiTheme="majorHAnsi" w:cstheme="majorBidi"/>
      <w:color w:val="243F60" w:themeColor="accent1" w:themeShade="7F"/>
      <w:sz w:val="24"/>
      <w:szCs w:val="24"/>
    </w:rPr>
  </w:style>
  <w:style w:type="paragraph" w:styleId="CommentSubject">
    <w:name w:val="annotation subject"/>
    <w:basedOn w:val="CommentText"/>
    <w:next w:val="CommentText"/>
    <w:link w:val="CommentSubjectChar"/>
    <w:semiHidden/>
    <w:unhideWhenUsed/>
    <w:rsid w:val="006337E2"/>
    <w:rPr>
      <w:rFonts w:ascii="Helvetica" w:hAnsi="Helvetica"/>
      <w:b/>
      <w:bCs/>
      <w:lang w:val="en-US" w:eastAsia="en-US"/>
    </w:rPr>
  </w:style>
  <w:style w:type="character" w:customStyle="1" w:styleId="CommentSubjectChar">
    <w:name w:val="Comment Subject Char"/>
    <w:basedOn w:val="CommentTextChar"/>
    <w:link w:val="CommentSubject"/>
    <w:semiHidden/>
    <w:rsid w:val="006337E2"/>
    <w:rPr>
      <w:rFonts w:ascii="Helvetica" w:hAnsi="Helvetica"/>
      <w:b/>
      <w:bCs/>
      <w:lang w:val="nb-NO"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doi.org/10.9734/jabb/2025/v28i11904?utm_source=chatgpt.com" TargetMode="Externa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i.org/10.1038/s41598-025-89050-9?utm_source=chatgpt.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007/BF00021156?utm_source=chatgpt.com"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016/j.eja.2024.127142?utm_source=chatgpt.com" TargetMode="External"/><Relationship Id="rId23" Type="http://schemas.openxmlformats.org/officeDocument/2006/relationships/header" Target="header6.xml"/><Relationship Id="rId10" Type="http://schemas.openxmlformats.org/officeDocument/2006/relationships/footer" Target="footer1.xml"/><Relationship Id="rId19" Type="http://schemas.openxmlformats.org/officeDocument/2006/relationships/hyperlink" Target="https://doi.org/10.56557/jogae/2023/v15i48515?utm_source=chatgpt.co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1002/leg3.70090?utm_source=chatgpt.com" TargetMode="External"/><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73</TotalTime>
  <Pages>15</Pages>
  <Words>4905</Words>
  <Characters>27964</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32804</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Editor-90</cp:lastModifiedBy>
  <cp:revision>111</cp:revision>
  <cp:lastPrinted>1999-07-06T11:00:00Z</cp:lastPrinted>
  <dcterms:created xsi:type="dcterms:W3CDTF">2026-08-21T06:36:00Z</dcterms:created>
  <dcterms:modified xsi:type="dcterms:W3CDTF">2026-09-01T10:57:00Z</dcterms:modified>
</cp:coreProperties>
</file>