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7C7CD2" w14:paraId="5261F93D" w14:textId="77777777">
        <w:trPr>
          <w:trHeight w:val="20"/>
          <w:jc w:val="center"/>
        </w:trPr>
        <w:tc>
          <w:tcPr>
            <w:tcW w:w="1186" w:type="pct"/>
          </w:tcPr>
          <w:p w14:paraId="71E825CA" w14:textId="77777777" w:rsidR="0000528E" w:rsidRPr="007C7CD2" w:rsidRDefault="00CD2E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1FEADE4" w14:textId="77777777" w:rsidR="0000528E" w:rsidRPr="007C7CD2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C7CD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7C7CD2" w14:paraId="4B2EDC73" w14:textId="77777777">
        <w:trPr>
          <w:trHeight w:val="20"/>
          <w:jc w:val="center"/>
        </w:trPr>
        <w:tc>
          <w:tcPr>
            <w:tcW w:w="1186" w:type="pct"/>
          </w:tcPr>
          <w:p w14:paraId="13A38B47" w14:textId="77777777" w:rsidR="0000528E" w:rsidRPr="007C7CD2" w:rsidRDefault="00CD2E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422EEC6" w14:textId="77777777" w:rsidR="0000528E" w:rsidRPr="007C7CD2" w:rsidRDefault="00FA1F2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Ms_PCBMB_15614</w:t>
            </w:r>
          </w:p>
        </w:tc>
      </w:tr>
      <w:tr w:rsidR="0000528E" w:rsidRPr="007C7CD2" w14:paraId="5F8E19B1" w14:textId="77777777">
        <w:trPr>
          <w:trHeight w:val="20"/>
          <w:jc w:val="center"/>
        </w:trPr>
        <w:tc>
          <w:tcPr>
            <w:tcW w:w="1186" w:type="pct"/>
          </w:tcPr>
          <w:p w14:paraId="5FCBFC4B" w14:textId="77777777" w:rsidR="0000528E" w:rsidRPr="007C7CD2" w:rsidRDefault="00CD2E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F9AC541" w14:textId="77777777" w:rsidR="0000528E" w:rsidRPr="007C7CD2" w:rsidRDefault="00FA1F2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>Influence of Plant Growth Regulators in Enhancing Fruit Retention, Yield, and Quality of Anola (</w:t>
            </w:r>
            <w:proofErr w:type="spellStart"/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>Emblica</w:t>
            </w:r>
            <w:proofErr w:type="spellEnd"/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officinalis L.)</w:t>
            </w:r>
          </w:p>
        </w:tc>
      </w:tr>
      <w:tr w:rsidR="0000528E" w:rsidRPr="007C7CD2" w14:paraId="0170EDED" w14:textId="77777777">
        <w:trPr>
          <w:trHeight w:val="20"/>
          <w:jc w:val="center"/>
        </w:trPr>
        <w:tc>
          <w:tcPr>
            <w:tcW w:w="1186" w:type="pct"/>
          </w:tcPr>
          <w:p w14:paraId="697C754A" w14:textId="77777777" w:rsidR="0000528E" w:rsidRPr="007C7CD2" w:rsidRDefault="00CD2E4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66AC777D" w14:textId="77777777" w:rsidR="0000528E" w:rsidRPr="007C7CD2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FC1FD3E" w14:textId="77777777" w:rsidR="0000528E" w:rsidRPr="007C7CD2" w:rsidRDefault="0000528E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01CEF8A" w14:textId="77777777" w:rsidR="0000528E" w:rsidRPr="007C7CD2" w:rsidRDefault="00CD2E4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7C7CD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211E6DEE" w14:textId="77777777" w:rsidR="0000528E" w:rsidRPr="007C7CD2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7C7CD2" w14:paraId="6C9608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6C1369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3175B6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C7DCDC4" w14:textId="77777777" w:rsidR="0000528E" w:rsidRPr="007C7CD2" w:rsidRDefault="00CD2E4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C7CD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214B9B6A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016EBC9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D98B88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ECAB0A7" w14:textId="77777777" w:rsidR="0000528E" w:rsidRPr="007C7CD2" w:rsidRDefault="00CD2E4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0E7E51D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study outcome is valuable for agricultural research and development.</w:t>
            </w:r>
          </w:p>
        </w:tc>
        <w:tc>
          <w:tcPr>
            <w:tcW w:w="1667" w:type="pct"/>
          </w:tcPr>
          <w:p w14:paraId="1B4D597C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46D9AF" w14:textId="77777777" w:rsidR="0000528E" w:rsidRPr="007C7CD2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3E8F0EDE" w14:textId="77777777" w:rsidR="0000528E" w:rsidRPr="007C7CD2" w:rsidRDefault="00CD2E4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C7CD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13A3162" w14:textId="77777777" w:rsidR="0000528E" w:rsidRPr="007C7CD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7C7CD2" w14:paraId="4D5E6D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85266A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1F71A0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56B4AF" w14:textId="77777777" w:rsidR="0000528E" w:rsidRPr="007C7CD2" w:rsidRDefault="00CD2E4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7C7CD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0249E7" w:rsidRPr="007C7CD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0249E7" w:rsidRPr="007C7CD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7C7CD2" w14:paraId="76F0FE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95509D" w14:textId="77777777" w:rsidR="0000528E" w:rsidRPr="007C7CD2" w:rsidRDefault="00CD2E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D425EBF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397258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E47336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B249EE7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43852D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57B519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DCB48B0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B06227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B24052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5A4E93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1B67191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2F6801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0B5ECC5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490573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2FC58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A77A7A4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640D1C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3A7161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61C70E7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241F84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D9DD61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0E7E39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48E30E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FB52F4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5AA481C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9D4279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0BEFCD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FB6F22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59F9615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BB585D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339CC31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5B3690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490616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D7B3050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0EAD05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188FF0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7C56C6A5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FADB1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871B9D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3B5EB4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11D673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AE096A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5ABF9B5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975233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391FE8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89D5A9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64C34C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0F2417" w14:textId="77777777" w:rsidR="0000528E" w:rsidRPr="007C7CD2" w:rsidRDefault="00CD2E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EE86866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F9F1C9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BD98F7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A219C5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148AA7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597063" w14:textId="77777777" w:rsidR="0000528E" w:rsidRPr="007C7CD2" w:rsidRDefault="00CD2E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93942CF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C4C58E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BDBC7EE" w14:textId="77777777" w:rsidR="0000528E" w:rsidRPr="007C7CD2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991CC4D" w14:textId="77777777" w:rsidR="0000528E" w:rsidRPr="007C7CD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5793D1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CE9DDA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203CAC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1B496" w14:textId="77777777" w:rsidR="0000528E" w:rsidRPr="007C7CD2" w:rsidRDefault="00CD2E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899771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837F53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3B8729D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611B43E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4A82F3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A34BC5" w14:textId="77777777" w:rsidR="0000528E" w:rsidRPr="007C7CD2" w:rsidRDefault="00CD2E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5D9E94BD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BCFE23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6E58A3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C4B2979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77EF21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B1445C" w14:textId="77777777" w:rsidR="0000528E" w:rsidRPr="007C7CD2" w:rsidRDefault="00CD2E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7982C7A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EF20DC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CC57EA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5556421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6494C5A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ECB675" w14:textId="77777777" w:rsidR="0000528E" w:rsidRPr="007C7CD2" w:rsidRDefault="00CD2E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32065AB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92FAD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8D708E5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C7CF536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D7DF0D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2A233A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702A0E" w14:textId="77777777" w:rsidR="0000528E" w:rsidRPr="007C7CD2" w:rsidRDefault="00CD2E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C0A3B5E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946EA6" w14:textId="77777777" w:rsidR="0000528E" w:rsidRPr="007C7CD2" w:rsidRDefault="00CD2E4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C65A68D" w14:textId="77777777" w:rsidR="0000528E" w:rsidRPr="007C7CD2" w:rsidRDefault="00CD2E4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2B35DAC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61D3913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6785FA3" w14:textId="77777777" w:rsidR="0000528E" w:rsidRPr="007C7CD2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2F9E6D3" w14:textId="77777777" w:rsidR="0000528E" w:rsidRPr="007C7CD2" w:rsidRDefault="00CD2E4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C7CD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8191B19" w14:textId="77777777" w:rsidR="0000528E" w:rsidRPr="007C7CD2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7C7CD2" w14:paraId="6A5134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315DE1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EB6BBD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890F3D2" w14:textId="77777777" w:rsidR="0000528E" w:rsidRPr="007C7CD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BE6A809" w14:textId="77777777" w:rsidR="0000528E" w:rsidRPr="007C7CD2" w:rsidRDefault="00CD2E4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C7CD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7C7CD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7C7CD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7C7CD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AC95F14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6A731C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650D3F" w14:textId="77777777" w:rsidR="0000528E" w:rsidRPr="007C7CD2" w:rsidRDefault="00CD2E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BA0E5D" w14:textId="77777777" w:rsidR="0000528E" w:rsidRPr="007C7CD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C5F5E0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768863" w14:textId="77777777" w:rsidR="0000528E" w:rsidRPr="007C7CD2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E5B1B06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828A5F3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4B009C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291B57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D0ACCBF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25D83B1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920202" w14:textId="77777777" w:rsidR="0000528E" w:rsidRPr="007C7CD2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63BEFF" w14:textId="77777777" w:rsidR="0000528E" w:rsidRPr="007C7CD2" w:rsidRDefault="005350BD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1A32649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587882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888B97" w14:textId="77777777" w:rsidR="0000528E" w:rsidRPr="007C7CD2" w:rsidRDefault="00CD2E4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C7CD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E6016C5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756413B" w14:textId="77777777" w:rsidR="0000528E" w:rsidRPr="007C7CD2" w:rsidRDefault="00CD2E4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3116114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CC624A3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783874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31F5CF" w14:textId="77777777" w:rsidR="0000528E" w:rsidRPr="007C7CD2" w:rsidRDefault="00CD2E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AFD339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47276C" w14:textId="77777777" w:rsidR="0000528E" w:rsidRPr="007C7CD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C01B80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1EBB8FE" w14:textId="77777777" w:rsidR="0000528E" w:rsidRPr="007C7CD2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24D628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F3891A6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C7CD2" w14:paraId="2D6F57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D3B15B" w14:textId="77777777" w:rsidR="0000528E" w:rsidRPr="007C7CD2" w:rsidRDefault="00CD2E4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C47A6D4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D80AC0" w14:textId="77777777" w:rsidR="0000528E" w:rsidRPr="007C7CD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214BA1" w14:textId="77777777" w:rsidR="0000528E" w:rsidRPr="007C7CD2" w:rsidRDefault="00CD2E4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5F3E32" w14:textId="77777777" w:rsidR="0000528E" w:rsidRPr="007C7CD2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E1F4C7" w14:textId="77777777" w:rsidR="0000528E" w:rsidRPr="007C7CD2" w:rsidRDefault="005350B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7CD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manuscript needs the authors' details (number of authors, corresponding author, affiliation, contact number) and a proper declaration section.</w:t>
            </w:r>
          </w:p>
        </w:tc>
        <w:tc>
          <w:tcPr>
            <w:tcW w:w="1667" w:type="pct"/>
          </w:tcPr>
          <w:p w14:paraId="497876B8" w14:textId="77777777" w:rsidR="0000528E" w:rsidRPr="007C7CD2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FB745F" w14:textId="77777777" w:rsidR="007C7CD2" w:rsidRPr="007C7CD2" w:rsidRDefault="007C7CD2" w:rsidP="007C7CD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8AC2405" w14:textId="77777777" w:rsidR="007C7CD2" w:rsidRPr="007C7CD2" w:rsidRDefault="007C7CD2" w:rsidP="007C7CD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C7CD2">
        <w:rPr>
          <w:rFonts w:ascii="Arial" w:hAnsi="Arial" w:cs="Arial"/>
          <w:b/>
          <w:u w:val="single"/>
        </w:rPr>
        <w:t>Reviewer details:</w:t>
      </w:r>
    </w:p>
    <w:p w14:paraId="2EEEC6E8" w14:textId="77777777" w:rsidR="007C7CD2" w:rsidRPr="007C7CD2" w:rsidRDefault="007C7CD2" w:rsidP="007C7CD2">
      <w:pPr>
        <w:rPr>
          <w:rFonts w:ascii="Arial" w:hAnsi="Arial" w:cs="Arial"/>
          <w:sz w:val="20"/>
          <w:szCs w:val="20"/>
        </w:rPr>
      </w:pPr>
      <w:r w:rsidRPr="007C7CD2">
        <w:rPr>
          <w:rFonts w:ascii="Arial" w:hAnsi="Arial" w:cs="Arial"/>
          <w:sz w:val="20"/>
          <w:szCs w:val="20"/>
        </w:rPr>
        <w:t>.</w:t>
      </w:r>
      <w:r w:rsidRPr="007C7CD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C7CD2">
        <w:rPr>
          <w:rFonts w:ascii="Arial" w:hAnsi="Arial" w:cs="Arial"/>
          <w:color w:val="000000"/>
          <w:sz w:val="20"/>
          <w:szCs w:val="20"/>
        </w:rPr>
        <w:t>Shouhartha</w:t>
      </w:r>
      <w:proofErr w:type="spellEnd"/>
      <w:r w:rsidRPr="007C7CD2">
        <w:rPr>
          <w:rFonts w:ascii="Arial" w:hAnsi="Arial" w:cs="Arial"/>
          <w:color w:val="000000"/>
          <w:sz w:val="20"/>
          <w:szCs w:val="20"/>
        </w:rPr>
        <w:t xml:space="preserve"> Choudhury</w:t>
      </w:r>
      <w:r w:rsidRPr="007C7CD2">
        <w:rPr>
          <w:rFonts w:ascii="Arial" w:hAnsi="Arial" w:cs="Arial"/>
          <w:sz w:val="20"/>
          <w:szCs w:val="20"/>
        </w:rPr>
        <w:t xml:space="preserve">, </w:t>
      </w:r>
      <w:r w:rsidRPr="007C7CD2">
        <w:rPr>
          <w:rFonts w:ascii="Arial" w:hAnsi="Arial" w:cs="Arial"/>
          <w:color w:val="000000"/>
          <w:sz w:val="20"/>
          <w:szCs w:val="20"/>
        </w:rPr>
        <w:t>Assam University</w:t>
      </w:r>
      <w:r w:rsidRPr="007C7CD2">
        <w:rPr>
          <w:rFonts w:ascii="Arial" w:hAnsi="Arial" w:cs="Arial"/>
          <w:sz w:val="20"/>
          <w:szCs w:val="20"/>
        </w:rPr>
        <w:t xml:space="preserve">, </w:t>
      </w:r>
      <w:r w:rsidRPr="007C7CD2">
        <w:rPr>
          <w:rFonts w:ascii="Arial" w:hAnsi="Arial" w:cs="Arial"/>
          <w:color w:val="000000"/>
          <w:sz w:val="20"/>
          <w:szCs w:val="20"/>
        </w:rPr>
        <w:t>India</w:t>
      </w:r>
    </w:p>
    <w:p w14:paraId="74A90B7E" w14:textId="77777777" w:rsidR="0000528E" w:rsidRPr="007C7CD2" w:rsidRDefault="0000528E" w:rsidP="007C7CD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7C7CD2" w:rsidSect="005F045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446AA" w14:textId="77777777" w:rsidR="00E16F20" w:rsidRDefault="00E16F20">
      <w:r>
        <w:separator/>
      </w:r>
    </w:p>
  </w:endnote>
  <w:endnote w:type="continuationSeparator" w:id="0">
    <w:p w14:paraId="3A67C679" w14:textId="77777777" w:rsidR="00E16F20" w:rsidRDefault="00E1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7C50" w14:textId="77777777" w:rsidR="0000528E" w:rsidRDefault="0000528E">
    <w:pPr>
      <w:pStyle w:val="Footer"/>
      <w:jc w:val="right"/>
    </w:pPr>
  </w:p>
  <w:p w14:paraId="79B2C800" w14:textId="77777777" w:rsidR="0000528E" w:rsidRDefault="00CD2E4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E33862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E33862">
      <w:rPr>
        <w:b/>
        <w:sz w:val="20"/>
      </w:rPr>
      <w:fldChar w:fldCharType="separate"/>
    </w:r>
    <w:r w:rsidR="00424423">
      <w:rPr>
        <w:b/>
        <w:noProof/>
        <w:sz w:val="20"/>
      </w:rPr>
      <w:t>3</w:t>
    </w:r>
    <w:r w:rsidR="00E33862">
      <w:rPr>
        <w:b/>
        <w:sz w:val="20"/>
      </w:rPr>
      <w:fldChar w:fldCharType="end"/>
    </w:r>
    <w:r>
      <w:rPr>
        <w:sz w:val="20"/>
      </w:rPr>
      <w:t xml:space="preserve"> of </w:t>
    </w:r>
    <w:r w:rsidR="00E33862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E33862">
      <w:rPr>
        <w:b/>
        <w:sz w:val="20"/>
      </w:rPr>
      <w:fldChar w:fldCharType="separate"/>
    </w:r>
    <w:r w:rsidR="00424423">
      <w:rPr>
        <w:b/>
        <w:noProof/>
        <w:sz w:val="20"/>
      </w:rPr>
      <w:t>3</w:t>
    </w:r>
    <w:r w:rsidR="00E33862">
      <w:rPr>
        <w:b/>
        <w:sz w:val="20"/>
      </w:rPr>
      <w:fldChar w:fldCharType="end"/>
    </w:r>
  </w:p>
  <w:p w14:paraId="5AAF9804" w14:textId="77777777" w:rsidR="0000528E" w:rsidRDefault="00CD2E4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D67C093" w14:textId="77777777" w:rsidR="0000528E" w:rsidRDefault="0000528E">
    <w:pPr>
      <w:pStyle w:val="Footer"/>
      <w:jc w:val="right"/>
    </w:pPr>
  </w:p>
  <w:p w14:paraId="30538931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45C26" w14:textId="77777777" w:rsidR="00E16F20" w:rsidRDefault="00E16F20">
      <w:r>
        <w:separator/>
      </w:r>
    </w:p>
  </w:footnote>
  <w:footnote w:type="continuationSeparator" w:id="0">
    <w:p w14:paraId="39C70794" w14:textId="77777777" w:rsidR="00E16F20" w:rsidRDefault="00E16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13284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58BB1B8" w14:textId="77777777" w:rsidR="0000528E" w:rsidRDefault="00CD2E4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7774134">
    <w:abstractNumId w:val="4"/>
  </w:num>
  <w:num w:numId="2" w16cid:durableId="1526209577">
    <w:abstractNumId w:val="8"/>
  </w:num>
  <w:num w:numId="3" w16cid:durableId="882903500">
    <w:abstractNumId w:val="7"/>
  </w:num>
  <w:num w:numId="4" w16cid:durableId="500976356">
    <w:abstractNumId w:val="9"/>
  </w:num>
  <w:num w:numId="5" w16cid:durableId="9718419">
    <w:abstractNumId w:val="6"/>
  </w:num>
  <w:num w:numId="6" w16cid:durableId="566258175">
    <w:abstractNumId w:val="0"/>
  </w:num>
  <w:num w:numId="7" w16cid:durableId="1048333937">
    <w:abstractNumId w:val="3"/>
  </w:num>
  <w:num w:numId="8" w16cid:durableId="1405185108">
    <w:abstractNumId w:val="11"/>
  </w:num>
  <w:num w:numId="9" w16cid:durableId="1805736201">
    <w:abstractNumId w:val="10"/>
  </w:num>
  <w:num w:numId="10" w16cid:durableId="1867520673">
    <w:abstractNumId w:val="2"/>
  </w:num>
  <w:num w:numId="11" w16cid:durableId="89011213">
    <w:abstractNumId w:val="1"/>
  </w:num>
  <w:num w:numId="12" w16cid:durableId="766383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28E"/>
    <w:rsid w:val="0000528E"/>
    <w:rsid w:val="000127F2"/>
    <w:rsid w:val="000249E7"/>
    <w:rsid w:val="0019448C"/>
    <w:rsid w:val="001F613C"/>
    <w:rsid w:val="00392938"/>
    <w:rsid w:val="003F4E3A"/>
    <w:rsid w:val="00424423"/>
    <w:rsid w:val="00492AA9"/>
    <w:rsid w:val="004B708C"/>
    <w:rsid w:val="005350BD"/>
    <w:rsid w:val="005A7C4D"/>
    <w:rsid w:val="005F0454"/>
    <w:rsid w:val="007A22E9"/>
    <w:rsid w:val="007C7CD2"/>
    <w:rsid w:val="007E082E"/>
    <w:rsid w:val="008F3A0E"/>
    <w:rsid w:val="009169B7"/>
    <w:rsid w:val="00950272"/>
    <w:rsid w:val="00A16009"/>
    <w:rsid w:val="00C4217F"/>
    <w:rsid w:val="00CD2E4C"/>
    <w:rsid w:val="00E16F20"/>
    <w:rsid w:val="00E33862"/>
    <w:rsid w:val="00EF3742"/>
    <w:rsid w:val="00F47ACE"/>
    <w:rsid w:val="00F63006"/>
    <w:rsid w:val="00FA1F27"/>
    <w:rsid w:val="00FA56F6"/>
    <w:rsid w:val="00FC6C12"/>
    <w:rsid w:val="00FE1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135B9"/>
  <w15:docId w15:val="{984A350C-9FB7-47EF-A639-5EDA4C11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45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F0454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5F0454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5F0454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5F045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5F045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5F0454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5F0454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5F045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F045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F045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F045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5F04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0454"/>
    <w:pPr>
      <w:ind w:left="720"/>
      <w:contextualSpacing/>
    </w:pPr>
  </w:style>
  <w:style w:type="paragraph" w:styleId="Revision">
    <w:name w:val="Revision"/>
    <w:hidden/>
    <w:uiPriority w:val="99"/>
    <w:semiHidden/>
    <w:rsid w:val="005F0454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5F0454"/>
    <w:rPr>
      <w:color w:val="800080"/>
      <w:u w:val="single"/>
    </w:rPr>
  </w:style>
  <w:style w:type="table" w:styleId="TableGrid">
    <w:name w:val="Table Grid"/>
    <w:basedOn w:val="TableNormal"/>
    <w:uiPriority w:val="59"/>
    <w:rsid w:val="005F045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5F0454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5F045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F613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C7CD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10</cp:revision>
  <dcterms:created xsi:type="dcterms:W3CDTF">2026-08-26T10:08:00Z</dcterms:created>
  <dcterms:modified xsi:type="dcterms:W3CDTF">2026-08-28T06:55:00Z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