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F747F4" w:rsidRPr="00127D99" w14:paraId="17FDAEE8" w14:textId="77777777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127D99" w:rsidRDefault="000A77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127D99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27D99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127D99" w14:paraId="17D1982E" w14:textId="77777777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127D99" w:rsidRDefault="000A77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683086B9" w:rsidR="00F747F4" w:rsidRPr="00127D99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Ms_JOMAHR_15713</w:t>
            </w:r>
          </w:p>
        </w:tc>
      </w:tr>
      <w:tr w:rsidR="00F747F4" w:rsidRPr="00127D99" w14:paraId="57BC5B41" w14:textId="77777777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127D99" w:rsidRDefault="000A77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5FA6673D" w:rsidR="00F747F4" w:rsidRPr="00127D99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SOCIO-CULTURAL AND SOCIO-ECONOMIC DETERMINANTS OF HEALTH-SEEKING BEHAVIOUR AMONG VISUALLY IMPAIRED PERSONS IN EKET SENATORIAL DISTRICT, AKWA IBOM STATE, NIGERIA</w:t>
            </w:r>
          </w:p>
        </w:tc>
      </w:tr>
      <w:tr w:rsidR="00F747F4" w:rsidRPr="00127D99" w14:paraId="7EC9526D" w14:textId="77777777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127D99" w:rsidRDefault="000A77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127D99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DE74B6" w14:textId="77777777" w:rsidR="00F747F4" w:rsidRPr="00127D99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127D99" w:rsidRDefault="000A777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27D9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27D9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127D99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F747F4" w:rsidRPr="00127D99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127D99" w:rsidRDefault="000A77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27D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7D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127D99" w:rsidRDefault="000A777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7DA05E" w14:textId="64364D74" w:rsidR="00F747F4" w:rsidRPr="00127D99" w:rsidRDefault="004250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paper is a great contribution to the field of medical sociology. </w:t>
            </w:r>
          </w:p>
        </w:tc>
        <w:tc>
          <w:tcPr>
            <w:tcW w:w="1667" w:type="pct"/>
          </w:tcPr>
          <w:p w14:paraId="247DF431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0FF851" w14:textId="77777777" w:rsidR="00F747F4" w:rsidRPr="00127D99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127D99" w:rsidRDefault="000A77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27D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127D99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747F4" w:rsidRPr="00127D99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127D99" w:rsidRDefault="000A777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7D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127D9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127D9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127D99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127D99" w:rsidRDefault="000A77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082B9294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FD47D3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E42F3AC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5424" w14:textId="24AC3298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FBB547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22034144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1E6515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49FF41D2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B830D9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1AD71CD6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BA989FB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36FC0097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4D3C3C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5880EA0A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A0F867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50AB0C41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FCB7B9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1684F457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8630C6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681258" w14:textId="77777777" w:rsidR="00F747F4" w:rsidRPr="00127D99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127D99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0AD5A8BB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3B8FE7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11FA59" w14:textId="2DE85C06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3BE12E1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4DB49ED6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1460FD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4D535A8F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EFB155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012D203D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104A8E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127D99" w:rsidRDefault="000A77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127D99" w:rsidRDefault="000A77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050EFD92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34DF0F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127D99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127D99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127D99" w:rsidRDefault="000A77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27D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A0ECCA" w14:textId="77777777" w:rsidR="00F747F4" w:rsidRPr="00127D99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747F4" w:rsidRPr="00127D99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127D99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127D99" w:rsidRDefault="000A77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27D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27D9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27D9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127D99" w:rsidRDefault="000A77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127D99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127D99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4EF3C77" w14:textId="3A6B110F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8EF766C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6AABD77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127D99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7FB6F0D9" w:rsidR="00F747F4" w:rsidRPr="00127D99" w:rsidRDefault="00425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11A39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F747F4" w:rsidRPr="00127D99" w:rsidRDefault="000A77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27D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F747F4" w:rsidRPr="00127D99" w:rsidRDefault="000A77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6AB695" w14:textId="0AA4341D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EB71BC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F747F4" w:rsidRPr="00127D99" w:rsidRDefault="000A77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F747F4" w:rsidRPr="00127D99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F747F4" w:rsidRPr="00127D99" w:rsidRDefault="00F747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A3D12E" w14:textId="77777777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4D1CBE3" w14:textId="6AC16FD4" w:rsidR="00940467" w:rsidRPr="00127D99" w:rsidRDefault="009404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 good paper, author needs to update old references  </w:t>
            </w:r>
          </w:p>
        </w:tc>
        <w:tc>
          <w:tcPr>
            <w:tcW w:w="1667" w:type="pct"/>
          </w:tcPr>
          <w:p w14:paraId="4F8785B3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127D99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F747F4" w:rsidRPr="00127D99" w:rsidRDefault="000A77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F747F4" w:rsidRPr="00127D99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F747F4" w:rsidRPr="00127D99" w:rsidRDefault="000A77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F747F4" w:rsidRPr="00127D99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59E439BD" w:rsidR="00F747F4" w:rsidRPr="00127D99" w:rsidRDefault="00425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7D9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DDC02B" w14:textId="77777777" w:rsidR="00F747F4" w:rsidRPr="00127D99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0F159E" w14:textId="77777777" w:rsidR="00127D99" w:rsidRPr="00127D99" w:rsidRDefault="00127D99" w:rsidP="00127D9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ABD538B" w14:textId="77777777" w:rsidR="00127D99" w:rsidRPr="00127D99" w:rsidRDefault="00127D99" w:rsidP="00127D9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27D99">
        <w:rPr>
          <w:rFonts w:ascii="Arial" w:hAnsi="Arial" w:cs="Arial"/>
          <w:b/>
          <w:u w:val="single"/>
        </w:rPr>
        <w:t>Reviewer details:</w:t>
      </w:r>
    </w:p>
    <w:p w14:paraId="7C3AF327" w14:textId="77777777" w:rsidR="00127D99" w:rsidRPr="00127D99" w:rsidRDefault="00127D99" w:rsidP="00127D99">
      <w:pPr>
        <w:rPr>
          <w:rFonts w:ascii="Arial" w:hAnsi="Arial" w:cs="Arial"/>
          <w:sz w:val="20"/>
          <w:szCs w:val="20"/>
        </w:rPr>
      </w:pPr>
      <w:r w:rsidRPr="00127D99">
        <w:rPr>
          <w:rFonts w:ascii="Arial" w:hAnsi="Arial" w:cs="Arial"/>
          <w:color w:val="000000"/>
          <w:sz w:val="20"/>
          <w:szCs w:val="20"/>
        </w:rPr>
        <w:t>Ruth Kirinyet, Kenyatta University, Kenya</w:t>
      </w:r>
      <w:r w:rsidRPr="00127D99">
        <w:rPr>
          <w:rFonts w:ascii="Arial" w:hAnsi="Arial" w:cs="Arial"/>
          <w:color w:val="000000"/>
          <w:sz w:val="20"/>
          <w:szCs w:val="20"/>
        </w:rPr>
        <w:br/>
      </w:r>
    </w:p>
    <w:p w14:paraId="2C72188B" w14:textId="77777777" w:rsidR="00F747F4" w:rsidRPr="00127D99" w:rsidRDefault="00F747F4" w:rsidP="00893A1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747F4" w:rsidRPr="00127D9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EB2EB" w14:textId="77777777" w:rsidR="00EA15E0" w:rsidRDefault="00EA15E0">
      <w:r>
        <w:separator/>
      </w:r>
    </w:p>
  </w:endnote>
  <w:endnote w:type="continuationSeparator" w:id="0">
    <w:p w14:paraId="27E9B5FB" w14:textId="77777777" w:rsidR="00EA15E0" w:rsidRDefault="00EA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184E8402" w:rsidR="00F747F4" w:rsidRDefault="000A777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250D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250D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8F7D349" w14:textId="77777777" w:rsidR="00F747F4" w:rsidRDefault="000A777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DEC6" w14:textId="77777777" w:rsidR="00EA15E0" w:rsidRDefault="00EA15E0">
      <w:r>
        <w:separator/>
      </w:r>
    </w:p>
  </w:footnote>
  <w:footnote w:type="continuationSeparator" w:id="0">
    <w:p w14:paraId="6F604E9C" w14:textId="77777777" w:rsidR="00EA15E0" w:rsidRDefault="00EA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0A777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1066963">
    <w:abstractNumId w:val="4"/>
  </w:num>
  <w:num w:numId="2" w16cid:durableId="2007591395">
    <w:abstractNumId w:val="8"/>
  </w:num>
  <w:num w:numId="3" w16cid:durableId="1318463123">
    <w:abstractNumId w:val="7"/>
  </w:num>
  <w:num w:numId="4" w16cid:durableId="1746493152">
    <w:abstractNumId w:val="9"/>
  </w:num>
  <w:num w:numId="5" w16cid:durableId="1363170918">
    <w:abstractNumId w:val="6"/>
  </w:num>
  <w:num w:numId="6" w16cid:durableId="974332751">
    <w:abstractNumId w:val="0"/>
  </w:num>
  <w:num w:numId="7" w16cid:durableId="426124767">
    <w:abstractNumId w:val="3"/>
  </w:num>
  <w:num w:numId="8" w16cid:durableId="497817745">
    <w:abstractNumId w:val="11"/>
  </w:num>
  <w:num w:numId="9" w16cid:durableId="778110834">
    <w:abstractNumId w:val="10"/>
  </w:num>
  <w:num w:numId="10" w16cid:durableId="1338580407">
    <w:abstractNumId w:val="2"/>
  </w:num>
  <w:num w:numId="11" w16cid:durableId="987628988">
    <w:abstractNumId w:val="1"/>
  </w:num>
  <w:num w:numId="12" w16cid:durableId="1865748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7F4"/>
    <w:rsid w:val="00042541"/>
    <w:rsid w:val="000A7774"/>
    <w:rsid w:val="0012700A"/>
    <w:rsid w:val="00127D99"/>
    <w:rsid w:val="00197955"/>
    <w:rsid w:val="001D45E3"/>
    <w:rsid w:val="00224209"/>
    <w:rsid w:val="004250D3"/>
    <w:rsid w:val="004421CC"/>
    <w:rsid w:val="00593CB3"/>
    <w:rsid w:val="00893A17"/>
    <w:rsid w:val="00940467"/>
    <w:rsid w:val="009C3542"/>
    <w:rsid w:val="00A51E05"/>
    <w:rsid w:val="00B77546"/>
    <w:rsid w:val="00BA1159"/>
    <w:rsid w:val="00D85E40"/>
    <w:rsid w:val="00EA15E0"/>
    <w:rsid w:val="00EE4183"/>
    <w:rsid w:val="00F747F4"/>
    <w:rsid w:val="00F9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4046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27D9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2026-09-16T13:53:00Z</dcterms:created>
  <dcterms:modified xsi:type="dcterms:W3CDTF">2026-09-19T09:24:00Z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