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7C058F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7C058F" w:rsidRDefault="007707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7C058F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C058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7C058F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7C058F" w:rsidRDefault="007707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33355C9C" w:rsidR="0067340F" w:rsidRPr="007C058F" w:rsidRDefault="00A939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Ms_JOGRESS_15698</w:t>
            </w:r>
          </w:p>
        </w:tc>
      </w:tr>
      <w:tr w:rsidR="0067340F" w:rsidRPr="007C058F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7C058F" w:rsidRDefault="007707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6082CC42" w:rsidR="0067340F" w:rsidRPr="007C058F" w:rsidRDefault="00A939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From Platform Proficiency to Digital Pedagogy: Digital Competences of Technology-Adapting Educators at Uganda Christian University</w:t>
            </w:r>
          </w:p>
        </w:tc>
      </w:tr>
      <w:tr w:rsidR="0067340F" w:rsidRPr="007C058F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7C058F" w:rsidRDefault="007707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7C058F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7C058F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7C058F" w:rsidRDefault="0077077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C058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C058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7C058F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7C058F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7C058F" w:rsidRDefault="0077077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C05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058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7C058F" w:rsidRDefault="0077077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1E900656" w:rsidR="0067340F" w:rsidRPr="007C058F" w:rsidRDefault="00B164C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is important because it present the </w:t>
            </w:r>
            <w:r w:rsidR="00320C4C"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innovative</w:t>
            </w: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concept of digital pedagogy. As digital pedagogy enhance the capacity to technology adapting educators in effective delivery of online learning therefore, the said concept is emerging in this digital era. </w:t>
            </w:r>
          </w:p>
        </w:tc>
        <w:tc>
          <w:tcPr>
            <w:tcW w:w="1667" w:type="pct"/>
          </w:tcPr>
          <w:p w14:paraId="02BA457E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7C058F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7C058F" w:rsidRDefault="007707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C058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7C058F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7C058F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7C058F" w:rsidRDefault="0077077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058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7C058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7C058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7C058F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7C058F" w:rsidRDefault="007707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294FFDA7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C4B20B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7CC2C7A1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ABC745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4F1DC5F1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443F817F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5357C1E6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82F4E0E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68B66972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38F832E6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F38716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24C57E65" w:rsidR="0067340F" w:rsidRPr="007C058F" w:rsidRDefault="00B164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478E9E31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EB7E86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7C058F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7C058F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45578BCD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7E91B6F7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062464F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4A9B14AF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50463F2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3A7555EA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426DD1C4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946DC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0A152B4A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185D07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7C058F" w:rsidRDefault="007707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7C058F" w:rsidRDefault="007707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692A7C9D" w:rsidR="0067340F" w:rsidRPr="007C058F" w:rsidRDefault="00B164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7C058F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7C058F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7C058F" w:rsidRDefault="007707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C058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7C058F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7C058F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7C058F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7C058F" w:rsidRDefault="0077077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C05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C058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C058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7C058F" w:rsidRDefault="007707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7C058F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7C058F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4EB67ED7" w:rsidR="0067340F" w:rsidRPr="007C058F" w:rsidRDefault="009D2DA1" w:rsidP="009D2D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is suitable.</w:t>
            </w:r>
          </w:p>
        </w:tc>
        <w:tc>
          <w:tcPr>
            <w:tcW w:w="1667" w:type="pct"/>
          </w:tcPr>
          <w:p w14:paraId="7E9F3E03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7C058F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1062C1BA" w:rsidR="0067340F" w:rsidRPr="007C058F" w:rsidRDefault="009D2DA1" w:rsidP="009D2D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the abstract is comprehensive and covers all the aspects of the article. </w:t>
            </w:r>
          </w:p>
        </w:tc>
        <w:tc>
          <w:tcPr>
            <w:tcW w:w="1667" w:type="pct"/>
          </w:tcPr>
          <w:p w14:paraId="7B642AB0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7C058F" w:rsidRDefault="0077077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C05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7C058F" w:rsidRDefault="007707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A3ED12E" w14:textId="77777777" w:rsidR="001C2073" w:rsidRPr="007C058F" w:rsidRDefault="009D2DA1" w:rsidP="001C20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the manuscript is correct and consist of all the sections of the research report. </w:t>
            </w:r>
          </w:p>
          <w:p w14:paraId="253F6DE5" w14:textId="6495B1EA" w:rsidR="001C2073" w:rsidRPr="007C058F" w:rsidRDefault="001C2073" w:rsidP="001C2073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058F">
              <w:rPr>
                <w:rFonts w:ascii="Arial" w:eastAsia="MS Mincho" w:hAnsi="Arial" w:cs="Arial"/>
                <w:sz w:val="20"/>
                <w:szCs w:val="20"/>
                <w:lang w:val="en-GB"/>
              </w:rPr>
              <w:t>The title of the article is clear and deals the latest problem of the area</w:t>
            </w:r>
            <w:r w:rsidR="00732218" w:rsidRPr="007C058F">
              <w:rPr>
                <w:rFonts w:ascii="Arial" w:eastAsia="MS Mincho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D67B712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7C058F" w:rsidRDefault="007707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7C058F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7C058F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7A7CBCD3" w:rsidR="0067340F" w:rsidRPr="007C058F" w:rsidRDefault="009D2DA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</w:t>
            </w:r>
            <w:r w:rsidR="00732218"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</w:t>
            </w: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are sufficient and recent. </w:t>
            </w:r>
          </w:p>
        </w:tc>
        <w:tc>
          <w:tcPr>
            <w:tcW w:w="1667" w:type="pct"/>
          </w:tcPr>
          <w:p w14:paraId="11B4826F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C058F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7C058F" w:rsidRDefault="007707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7C058F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7C058F" w:rsidRDefault="007707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7C058F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36AEAD75" w:rsidR="0067340F" w:rsidRPr="007C058F" w:rsidRDefault="001103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05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there is no ethical issues in the manuscript. </w:t>
            </w:r>
          </w:p>
        </w:tc>
        <w:tc>
          <w:tcPr>
            <w:tcW w:w="1667" w:type="pct"/>
          </w:tcPr>
          <w:p w14:paraId="4396F274" w14:textId="77777777" w:rsidR="0067340F" w:rsidRPr="007C058F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491636" w14:textId="77777777" w:rsidR="007C058F" w:rsidRPr="007C058F" w:rsidRDefault="007C058F" w:rsidP="007C058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C058F">
        <w:rPr>
          <w:rFonts w:ascii="Arial" w:hAnsi="Arial" w:cs="Arial"/>
          <w:b/>
          <w:u w:val="single"/>
        </w:rPr>
        <w:t>Reviewer details:</w:t>
      </w:r>
    </w:p>
    <w:p w14:paraId="09E5D948" w14:textId="77777777" w:rsidR="007C058F" w:rsidRPr="007C058F" w:rsidRDefault="007C058F" w:rsidP="007C058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1CD5375" w14:textId="77777777" w:rsidR="007C058F" w:rsidRPr="007C058F" w:rsidRDefault="007C058F" w:rsidP="007C058F">
      <w:pPr>
        <w:rPr>
          <w:rFonts w:ascii="Arial" w:hAnsi="Arial" w:cs="Arial"/>
          <w:sz w:val="20"/>
          <w:szCs w:val="20"/>
        </w:rPr>
      </w:pPr>
      <w:r w:rsidRPr="007C058F">
        <w:rPr>
          <w:rFonts w:ascii="Arial" w:hAnsi="Arial" w:cs="Arial"/>
          <w:color w:val="000000"/>
          <w:sz w:val="20"/>
          <w:szCs w:val="20"/>
        </w:rPr>
        <w:t>Nazir Haider Shah, University of Sargodha, Pakistan</w:t>
      </w:r>
      <w:r w:rsidRPr="007C058F">
        <w:rPr>
          <w:rFonts w:ascii="Arial" w:hAnsi="Arial" w:cs="Arial"/>
          <w:color w:val="000000"/>
          <w:sz w:val="20"/>
          <w:szCs w:val="20"/>
        </w:rPr>
        <w:br/>
      </w:r>
    </w:p>
    <w:p w14:paraId="0448A6E6" w14:textId="77777777" w:rsidR="0067340F" w:rsidRPr="007C058F" w:rsidRDefault="006734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7340F" w:rsidRPr="007C058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A2C3" w14:textId="77777777" w:rsidR="00C31CF9" w:rsidRDefault="00C31CF9">
      <w:r>
        <w:separator/>
      </w:r>
    </w:p>
  </w:endnote>
  <w:endnote w:type="continuationSeparator" w:id="0">
    <w:p w14:paraId="2A979055" w14:textId="77777777" w:rsidR="00C31CF9" w:rsidRDefault="00C3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77077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1035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1035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BC840E8" w14:textId="77777777" w:rsidR="0067340F" w:rsidRDefault="0077077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AE32" w14:textId="77777777" w:rsidR="00C31CF9" w:rsidRDefault="00C31CF9">
      <w:r>
        <w:separator/>
      </w:r>
    </w:p>
  </w:footnote>
  <w:footnote w:type="continuationSeparator" w:id="0">
    <w:p w14:paraId="42A1FE00" w14:textId="77777777" w:rsidR="00C31CF9" w:rsidRDefault="00C31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77077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0128054">
    <w:abstractNumId w:val="4"/>
  </w:num>
  <w:num w:numId="2" w16cid:durableId="1395274358">
    <w:abstractNumId w:val="8"/>
  </w:num>
  <w:num w:numId="3" w16cid:durableId="1199313553">
    <w:abstractNumId w:val="7"/>
  </w:num>
  <w:num w:numId="4" w16cid:durableId="711421451">
    <w:abstractNumId w:val="9"/>
  </w:num>
  <w:num w:numId="5" w16cid:durableId="241835256">
    <w:abstractNumId w:val="6"/>
  </w:num>
  <w:num w:numId="6" w16cid:durableId="1258977134">
    <w:abstractNumId w:val="0"/>
  </w:num>
  <w:num w:numId="7" w16cid:durableId="1069040690">
    <w:abstractNumId w:val="3"/>
  </w:num>
  <w:num w:numId="8" w16cid:durableId="547769039">
    <w:abstractNumId w:val="11"/>
  </w:num>
  <w:num w:numId="9" w16cid:durableId="1463114623">
    <w:abstractNumId w:val="10"/>
  </w:num>
  <w:num w:numId="10" w16cid:durableId="1846245378">
    <w:abstractNumId w:val="2"/>
  </w:num>
  <w:num w:numId="11" w16cid:durableId="794520733">
    <w:abstractNumId w:val="1"/>
  </w:num>
  <w:num w:numId="12" w16cid:durableId="44065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05ACF"/>
    <w:rsid w:val="00110353"/>
    <w:rsid w:val="00122C10"/>
    <w:rsid w:val="001C2073"/>
    <w:rsid w:val="00242A65"/>
    <w:rsid w:val="00300AAE"/>
    <w:rsid w:val="00320C4C"/>
    <w:rsid w:val="00366DB1"/>
    <w:rsid w:val="004D65F5"/>
    <w:rsid w:val="004F44FD"/>
    <w:rsid w:val="00554D7E"/>
    <w:rsid w:val="0067340F"/>
    <w:rsid w:val="00701D8E"/>
    <w:rsid w:val="00732218"/>
    <w:rsid w:val="0077077C"/>
    <w:rsid w:val="007C058F"/>
    <w:rsid w:val="007C4AC8"/>
    <w:rsid w:val="008618E4"/>
    <w:rsid w:val="009D2DA1"/>
    <w:rsid w:val="00A86588"/>
    <w:rsid w:val="00A939E4"/>
    <w:rsid w:val="00B164CF"/>
    <w:rsid w:val="00C31CF9"/>
    <w:rsid w:val="00C97032"/>
    <w:rsid w:val="00D5248C"/>
    <w:rsid w:val="00D54989"/>
    <w:rsid w:val="00E66BF6"/>
    <w:rsid w:val="00EC0B51"/>
    <w:rsid w:val="00F97FBD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005AC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C058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2026-09-16T09:43:00Z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