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A00B1E" w:rsidRPr="00EF72CC" w14:paraId="2CAB3237" w14:textId="77777777">
        <w:trPr>
          <w:trHeight w:val="20"/>
          <w:jc w:val="center"/>
        </w:trPr>
        <w:tc>
          <w:tcPr>
            <w:tcW w:w="1186" w:type="pct"/>
          </w:tcPr>
          <w:p w14:paraId="5F196C67" w14:textId="77777777" w:rsidR="00A00B1E" w:rsidRPr="00EF72C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F72C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D609118" w14:textId="77777777" w:rsidR="00A00B1E" w:rsidRPr="00EF72CC" w:rsidRDefault="00A00B1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F72C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Basic and Applied Research international</w:t>
              </w:r>
            </w:hyperlink>
          </w:p>
        </w:tc>
      </w:tr>
      <w:tr w:rsidR="00A00B1E" w:rsidRPr="00EF72CC" w14:paraId="524393E2" w14:textId="77777777">
        <w:trPr>
          <w:trHeight w:val="20"/>
          <w:jc w:val="center"/>
        </w:trPr>
        <w:tc>
          <w:tcPr>
            <w:tcW w:w="1186" w:type="pct"/>
          </w:tcPr>
          <w:p w14:paraId="3EB2426B" w14:textId="77777777" w:rsidR="00A00B1E" w:rsidRPr="00EF72C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F72C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AAE5ED" w14:textId="4DDD9C1D" w:rsidR="00A00B1E" w:rsidRPr="00EF72CC" w:rsidRDefault="00FD2D6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Ms_JOBARI_15749</w:t>
            </w:r>
          </w:p>
        </w:tc>
      </w:tr>
      <w:tr w:rsidR="00A00B1E" w:rsidRPr="00EF72CC" w14:paraId="22A733AC" w14:textId="77777777">
        <w:trPr>
          <w:trHeight w:val="20"/>
          <w:jc w:val="center"/>
        </w:trPr>
        <w:tc>
          <w:tcPr>
            <w:tcW w:w="1186" w:type="pct"/>
          </w:tcPr>
          <w:p w14:paraId="058D1654" w14:textId="77777777" w:rsidR="00A00B1E" w:rsidRPr="00EF72C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F72C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09E4419" w14:textId="5FACC4F8" w:rsidR="00A00B1E" w:rsidRPr="00EF72CC" w:rsidRDefault="00FD2D6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Length-weight relationship and condition factor of the most abundant species in </w:t>
            </w:r>
            <w:proofErr w:type="spellStart"/>
            <w:r w:rsidRPr="00EF72CC">
              <w:rPr>
                <w:rFonts w:ascii="Arial" w:hAnsi="Arial" w:cs="Arial"/>
                <w:b/>
                <w:sz w:val="20"/>
                <w:szCs w:val="20"/>
                <w:lang w:val="en-GB"/>
              </w:rPr>
              <w:t>Sologo</w:t>
            </w:r>
            <w:proofErr w:type="spellEnd"/>
            <w:r w:rsidRPr="00EF72C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Dam Lake (Northern Ivory Coast) prior to its rehabilitation</w:t>
            </w:r>
          </w:p>
        </w:tc>
      </w:tr>
      <w:tr w:rsidR="00A00B1E" w:rsidRPr="00EF72CC" w14:paraId="34A18C05" w14:textId="77777777">
        <w:trPr>
          <w:trHeight w:val="20"/>
          <w:jc w:val="center"/>
        </w:trPr>
        <w:tc>
          <w:tcPr>
            <w:tcW w:w="1186" w:type="pct"/>
          </w:tcPr>
          <w:p w14:paraId="037616FE" w14:textId="77777777" w:rsidR="00A00B1E" w:rsidRPr="00EF72C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F72C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69887E0" w14:textId="5AABED40" w:rsidR="00A00B1E" w:rsidRPr="00EF72CC" w:rsidRDefault="00A1246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419157B" w14:textId="77777777" w:rsidR="00A00B1E" w:rsidRPr="00EF72CC" w:rsidRDefault="00A00B1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159DF7B" w14:textId="77777777" w:rsidR="00A00B1E" w:rsidRPr="00EF72CC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EF72C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EF72CC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FDF5CAF" w14:textId="77777777" w:rsidR="00A00B1E" w:rsidRPr="00EF72CC" w:rsidRDefault="00A00B1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A00B1E" w:rsidRPr="00EF72CC" w14:paraId="791921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F367BC" w14:textId="77777777" w:rsidR="00A00B1E" w:rsidRPr="00EF72CC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2DF800C" w14:textId="77777777" w:rsidR="00A00B1E" w:rsidRPr="00EF72C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4023A6" w14:textId="77777777" w:rsidR="00A00B1E" w:rsidRPr="00EF72CC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F72C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F72C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EA48899" w14:textId="77777777" w:rsidR="00A00B1E" w:rsidRPr="00EF72C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F72CC" w14:paraId="1D00B59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2C2BB4" w14:textId="77777777" w:rsidR="00A00B1E" w:rsidRPr="00EF72C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F72C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D9568F0" w14:textId="77777777" w:rsidR="00A00B1E" w:rsidRPr="00EF72CC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7E7A325" w14:textId="041B4ABB" w:rsidR="00A00B1E" w:rsidRPr="00EF72CC" w:rsidRDefault="003934E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study is relevant as it provides a baseline assessment of fish growth and well-being in </w:t>
            </w:r>
            <w:proofErr w:type="spellStart"/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sologo</w:t>
            </w:r>
            <w:proofErr w:type="spellEnd"/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solomougou</w:t>
            </w:r>
            <w:proofErr w:type="spellEnd"/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) Dam Lake near </w:t>
            </w:r>
            <w:proofErr w:type="spellStart"/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Korhogo</w:t>
            </w:r>
            <w:proofErr w:type="spellEnd"/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, before its planned rehabilitation. The data can be used to evaluate future impact. In </w:t>
            </w:r>
            <w:proofErr w:type="spellStart"/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Sologo</w:t>
            </w:r>
            <w:proofErr w:type="spellEnd"/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Lake,many</w:t>
            </w:r>
            <w:proofErr w:type="spellEnd"/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small-sized fish (7-10cm) with allometric coefficient b&lt;3 indicate overfishing and environmental degradation, justifying this study. </w:t>
            </w:r>
            <w:proofErr w:type="spellStart"/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Korhogo</w:t>
            </w:r>
            <w:proofErr w:type="spellEnd"/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region depends on this lake for local food security through its ichthyofaunal diversity (5 dominant species); assessing fish health allows to define minimum catch size and closed fishing seasons.</w:t>
            </w:r>
          </w:p>
        </w:tc>
        <w:tc>
          <w:tcPr>
            <w:tcW w:w="1667" w:type="pct"/>
          </w:tcPr>
          <w:p w14:paraId="7C6A81C1" w14:textId="5847A735" w:rsidR="00A00B1E" w:rsidRPr="00EF72C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E2BA13A" w14:textId="77777777" w:rsidR="00A00B1E" w:rsidRPr="00EF72CC" w:rsidRDefault="00A00B1E">
      <w:pPr>
        <w:rPr>
          <w:rFonts w:ascii="Arial" w:hAnsi="Arial" w:cs="Arial"/>
          <w:sz w:val="20"/>
          <w:szCs w:val="20"/>
          <w:lang w:val="en-GB"/>
        </w:rPr>
      </w:pPr>
    </w:p>
    <w:p w14:paraId="5AD50CDA" w14:textId="77777777" w:rsidR="00A00B1E" w:rsidRPr="00EF72CC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F72C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A5AFEC8" w14:textId="77777777" w:rsidR="00A00B1E" w:rsidRPr="00EF72CC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00B1E" w:rsidRPr="00EF72CC" w14:paraId="1A1EA3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ED1499" w14:textId="77777777" w:rsidR="00A00B1E" w:rsidRPr="00EF72CC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53C1888" w14:textId="77777777" w:rsidR="00A00B1E" w:rsidRPr="00EF72C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D860945" w14:textId="13347853" w:rsidR="00A00B1E" w:rsidRPr="00EF72CC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F72C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F72C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F53A3A" w:rsidRPr="00EF72C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F53A3A" w:rsidRPr="00EF72C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A00B1E" w:rsidRPr="00EF72CC" w14:paraId="667E29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74A832" w14:textId="77777777" w:rsidR="00A00B1E" w:rsidRPr="00EF72C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2A654F72" w14:textId="77777777" w:rsidR="00A00B1E" w:rsidRPr="00EF72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A5949F" w14:textId="77777777" w:rsidR="00A00B1E" w:rsidRPr="00EF72CC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4340D2" w14:textId="0CABD523" w:rsidR="00A00B1E" w:rsidRPr="00EF72CC" w:rsidRDefault="005364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4/5</w:t>
            </w:r>
          </w:p>
        </w:tc>
        <w:tc>
          <w:tcPr>
            <w:tcW w:w="1667" w:type="pct"/>
          </w:tcPr>
          <w:p w14:paraId="311AA6CF" w14:textId="77777777" w:rsidR="00A00B1E" w:rsidRPr="00EF72C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F72CC" w14:paraId="5AA287A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1CCF9C" w14:textId="77777777" w:rsidR="00A00B1E" w:rsidRPr="00EF72C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2. Is the abstract of the article comprehensive? </w:t>
            </w:r>
          </w:p>
          <w:p w14:paraId="19555636" w14:textId="77777777" w:rsidR="00A00B1E" w:rsidRPr="00EF72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9147B" w14:textId="77777777" w:rsidR="00A00B1E" w:rsidRPr="00EF72C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F39BBC" w14:textId="187B64E7" w:rsidR="00A00B1E" w:rsidRPr="00EF72CC" w:rsidRDefault="005364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3/5</w:t>
            </w:r>
          </w:p>
        </w:tc>
        <w:tc>
          <w:tcPr>
            <w:tcW w:w="1667" w:type="pct"/>
          </w:tcPr>
          <w:p w14:paraId="77AA483F" w14:textId="77777777" w:rsidR="00A00B1E" w:rsidRPr="00EF72C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F72CC" w14:paraId="09F34D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A1750" w14:textId="77777777" w:rsidR="00A00B1E" w:rsidRPr="00EF72C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F72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79D1A26" w14:textId="77777777" w:rsidR="00A00B1E" w:rsidRPr="00EF72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010596" w14:textId="77777777" w:rsidR="00A00B1E" w:rsidRPr="00EF72C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4026E7" w14:textId="538B656C" w:rsidR="00A00B1E" w:rsidRPr="00EF72CC" w:rsidRDefault="005364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4/5</w:t>
            </w:r>
          </w:p>
        </w:tc>
        <w:tc>
          <w:tcPr>
            <w:tcW w:w="1667" w:type="pct"/>
          </w:tcPr>
          <w:p w14:paraId="3B215CD6" w14:textId="77777777" w:rsidR="00A00B1E" w:rsidRPr="00EF72C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F72CC" w14:paraId="3A0DD0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E9F284" w14:textId="77777777" w:rsidR="00A00B1E" w:rsidRPr="00EF72C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F72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09A6D8" w14:textId="77777777" w:rsidR="00A00B1E" w:rsidRPr="00EF72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526DBC" w14:textId="77777777" w:rsidR="00A00B1E" w:rsidRPr="00EF72C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4880CA" w14:textId="31D7FBDD" w:rsidR="00A00B1E" w:rsidRPr="00EF72CC" w:rsidRDefault="005364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3/5</w:t>
            </w:r>
          </w:p>
        </w:tc>
        <w:tc>
          <w:tcPr>
            <w:tcW w:w="1667" w:type="pct"/>
          </w:tcPr>
          <w:p w14:paraId="6581A7C3" w14:textId="77777777" w:rsidR="00A00B1E" w:rsidRPr="00EF72C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F72CC" w14:paraId="46791F2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09CD2A" w14:textId="77777777" w:rsidR="00A00B1E" w:rsidRPr="00EF72C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F72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61096D3" w14:textId="77777777" w:rsidR="00A00B1E" w:rsidRPr="00EF72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7234C" w14:textId="77777777" w:rsidR="00A00B1E" w:rsidRPr="00EF72C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92042E" w14:textId="2691C344" w:rsidR="00A00B1E" w:rsidRPr="00EF72CC" w:rsidRDefault="005364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3/5</w:t>
            </w:r>
          </w:p>
        </w:tc>
        <w:tc>
          <w:tcPr>
            <w:tcW w:w="1667" w:type="pct"/>
          </w:tcPr>
          <w:p w14:paraId="5AB7565D" w14:textId="77777777" w:rsidR="00A00B1E" w:rsidRPr="00EF72C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F72CC" w14:paraId="516A77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ACEE31" w14:textId="77777777" w:rsidR="00A00B1E" w:rsidRPr="00EF72C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F72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83A8B2B" w14:textId="77777777" w:rsidR="00A00B1E" w:rsidRPr="00EF72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F9C166" w14:textId="77777777" w:rsidR="00A00B1E" w:rsidRPr="00EF72C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7D1230" w14:textId="48557C47" w:rsidR="00A00B1E" w:rsidRPr="00EF72CC" w:rsidRDefault="005364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3/5</w:t>
            </w:r>
          </w:p>
        </w:tc>
        <w:tc>
          <w:tcPr>
            <w:tcW w:w="1667" w:type="pct"/>
          </w:tcPr>
          <w:p w14:paraId="192F94C1" w14:textId="77777777" w:rsidR="00A00B1E" w:rsidRPr="00EF72C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F72CC" w14:paraId="1246EA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724762" w14:textId="77777777" w:rsidR="00A00B1E" w:rsidRPr="00EF72C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F72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7296C91" w14:textId="77777777" w:rsidR="00A00B1E" w:rsidRPr="00EF72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36DB28" w14:textId="77777777" w:rsidR="00A00B1E" w:rsidRPr="00EF72C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C81B26" w14:textId="77777777" w:rsidR="00A00B1E" w:rsidRPr="00EF72CC" w:rsidRDefault="005364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2/5</w:t>
            </w:r>
          </w:p>
          <w:p w14:paraId="1290D535" w14:textId="77777777" w:rsidR="00827A1B" w:rsidRPr="00EF72CC" w:rsidRDefault="00827A1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Methodology is not well presented. The Sturge formula is given as NC=1+3.3 log10 n, but IC=</w:t>
            </w:r>
          </w:p>
          <w:p w14:paraId="7EA9CC11" w14:textId="77777777" w:rsidR="00827A1B" w:rsidRPr="00EF72CC" w:rsidRDefault="00827A1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Tables 1 and 2 as well as a Figure 2 announced are absent from the document, which complicates verification of size classes. Also, there is a lack of precision on the mesh size of gillnets used. The writing of the </w:t>
            </w:r>
            <w:r w:rsidR="003934E5"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condition factor formula K should be revised. Overall, the methodology has many weaknesses.</w:t>
            </w:r>
          </w:p>
          <w:p w14:paraId="22825743" w14:textId="533483EC" w:rsidR="001539D8" w:rsidRPr="00EF72CC" w:rsidRDefault="001539D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D5A74FC" w14:textId="77777777" w:rsidR="00A00B1E" w:rsidRPr="00EF72C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F72CC" w14:paraId="351476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B11D03" w14:textId="77777777" w:rsidR="00A00B1E" w:rsidRPr="00EF72C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F72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B2CBAA" w14:textId="77777777" w:rsidR="00A00B1E" w:rsidRPr="00EF72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C0EDB" w14:textId="77777777" w:rsidR="00A00B1E" w:rsidRPr="00EF72C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128FB9" w14:textId="1AB2B79B" w:rsidR="00A00B1E" w:rsidRPr="00EF72CC" w:rsidRDefault="005364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3/5</w:t>
            </w:r>
          </w:p>
        </w:tc>
        <w:tc>
          <w:tcPr>
            <w:tcW w:w="1667" w:type="pct"/>
          </w:tcPr>
          <w:p w14:paraId="56206D78" w14:textId="77777777" w:rsidR="00A00B1E" w:rsidRPr="00EF72C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F72CC" w14:paraId="39E911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10FC28" w14:textId="77777777" w:rsidR="00A00B1E" w:rsidRPr="00EF72C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FA67754" w14:textId="77777777" w:rsidR="00A00B1E" w:rsidRPr="00EF72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CA176" w14:textId="77777777" w:rsidR="00A00B1E" w:rsidRPr="00EF72C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0B24CD" w14:textId="336EA8AC" w:rsidR="00A00B1E" w:rsidRPr="00EF72CC" w:rsidRDefault="005364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3/5</w:t>
            </w:r>
          </w:p>
        </w:tc>
        <w:tc>
          <w:tcPr>
            <w:tcW w:w="1667" w:type="pct"/>
          </w:tcPr>
          <w:p w14:paraId="038FACE9" w14:textId="77777777" w:rsidR="00A00B1E" w:rsidRPr="00EF72C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F72CC" w14:paraId="3B0053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4B9811" w14:textId="77777777" w:rsidR="00A00B1E" w:rsidRPr="00EF72C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8158D02" w14:textId="77777777" w:rsidR="00A00B1E" w:rsidRPr="00EF72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CF4E7C" w14:textId="77777777" w:rsidR="00A00B1E" w:rsidRPr="00EF72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502ACD5" w14:textId="77777777" w:rsidR="00A00B1E" w:rsidRPr="00EF72CC" w:rsidRDefault="00A00B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2AD53A7" w14:textId="77777777" w:rsidR="00A00B1E" w:rsidRPr="00EF72CC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6EF334" w14:textId="6C4A0482" w:rsidR="00A00B1E" w:rsidRPr="00EF72CC" w:rsidRDefault="005364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2/5</w:t>
            </w:r>
          </w:p>
        </w:tc>
        <w:tc>
          <w:tcPr>
            <w:tcW w:w="1667" w:type="pct"/>
          </w:tcPr>
          <w:p w14:paraId="4174DAF2" w14:textId="77777777" w:rsidR="00A00B1E" w:rsidRPr="00EF72C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F72CC" w14:paraId="700EE9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930A31" w14:textId="77777777" w:rsidR="00A00B1E" w:rsidRPr="00EF72C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1FAC0D6" w14:textId="77777777" w:rsidR="00A00B1E" w:rsidRPr="00EF72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C48CB6" w14:textId="77777777" w:rsidR="00A00B1E" w:rsidRPr="00EF72C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56FA16" w14:textId="373E78B5" w:rsidR="00A00B1E" w:rsidRPr="00EF72CC" w:rsidRDefault="005364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Cs/>
                <w:sz w:val="20"/>
                <w:szCs w:val="20"/>
                <w:lang w:val="en-GB"/>
              </w:rPr>
              <w:t>3/5</w:t>
            </w:r>
          </w:p>
        </w:tc>
        <w:tc>
          <w:tcPr>
            <w:tcW w:w="1667" w:type="pct"/>
          </w:tcPr>
          <w:p w14:paraId="59C4DAE8" w14:textId="77777777" w:rsidR="00A00B1E" w:rsidRPr="00EF72C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F72CC" w14:paraId="601157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32BA52" w14:textId="77777777" w:rsidR="00A00B1E" w:rsidRPr="00EF72C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0228C91" w14:textId="77777777" w:rsidR="00A00B1E" w:rsidRPr="00EF72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777A09" w14:textId="77777777" w:rsidR="00A00B1E" w:rsidRPr="00EF72C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915933" w14:textId="7519AC8D" w:rsidR="00A00B1E" w:rsidRPr="00EF72CC" w:rsidRDefault="005364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Cs/>
                <w:sz w:val="20"/>
                <w:szCs w:val="20"/>
                <w:lang w:val="en-GB"/>
              </w:rPr>
              <w:t>3/5</w:t>
            </w:r>
          </w:p>
        </w:tc>
        <w:tc>
          <w:tcPr>
            <w:tcW w:w="1667" w:type="pct"/>
          </w:tcPr>
          <w:p w14:paraId="6517E0A0" w14:textId="77777777" w:rsidR="00A00B1E" w:rsidRPr="00EF72C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F72CC" w14:paraId="21F51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671E54" w14:textId="77777777" w:rsidR="00A00B1E" w:rsidRPr="00EF72C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3034053" w14:textId="77777777" w:rsidR="00A00B1E" w:rsidRPr="00EF72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C798C1" w14:textId="77777777" w:rsidR="00A00B1E" w:rsidRPr="00EF72C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3BED79" w14:textId="659229C5" w:rsidR="00A00B1E" w:rsidRPr="00EF72CC" w:rsidRDefault="00A357E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3811E7C4" w14:textId="77777777" w:rsidR="00A00B1E" w:rsidRPr="00EF72C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F72CC" w14:paraId="2FCA7C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46E4C2" w14:textId="77777777" w:rsidR="00A00B1E" w:rsidRPr="00EF72C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4C2B9BA" w14:textId="77777777" w:rsidR="00A00B1E" w:rsidRPr="00EF72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5BC07B" w14:textId="77777777" w:rsidR="00A00B1E" w:rsidRPr="00EF72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3F3F319" w14:textId="77777777" w:rsidR="00A00B1E" w:rsidRPr="00EF72C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C1B357" w14:textId="64ABB98F" w:rsidR="00A00B1E" w:rsidRPr="00EF72CC" w:rsidRDefault="005364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Cs/>
                <w:sz w:val="20"/>
                <w:szCs w:val="20"/>
                <w:lang w:val="en-GB"/>
              </w:rPr>
              <w:t>3/5</w:t>
            </w:r>
          </w:p>
        </w:tc>
        <w:tc>
          <w:tcPr>
            <w:tcW w:w="1667" w:type="pct"/>
          </w:tcPr>
          <w:p w14:paraId="6209DF5A" w14:textId="77777777" w:rsidR="00A00B1E" w:rsidRPr="00EF72C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F72CC" w14:paraId="2E048C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60C9291" w14:textId="77777777" w:rsidR="00A00B1E" w:rsidRPr="00EF72C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5F81D2" w14:textId="77777777" w:rsidR="00A00B1E" w:rsidRPr="00EF72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0A041129" w14:textId="77777777" w:rsidR="00A00B1E" w:rsidRPr="00EF72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30A64" w14:textId="77777777" w:rsidR="00A00B1E" w:rsidRPr="00EF72C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A827685" w14:textId="3A090EA1" w:rsidR="00A00B1E" w:rsidRPr="00EF72CC" w:rsidRDefault="005364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3/5</w:t>
            </w:r>
          </w:p>
        </w:tc>
        <w:tc>
          <w:tcPr>
            <w:tcW w:w="1667" w:type="pct"/>
          </w:tcPr>
          <w:p w14:paraId="0A099E24" w14:textId="77777777" w:rsidR="00A00B1E" w:rsidRPr="00EF72C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F7D47FA" w14:textId="77777777" w:rsidR="00A00B1E" w:rsidRPr="00EF72CC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43F34B0" w14:textId="77777777" w:rsidR="00A00B1E" w:rsidRPr="00EF72CC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7D508F3" w14:textId="77777777" w:rsidR="00A00B1E" w:rsidRPr="00EF72CC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F72C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C510EC" w14:textId="77777777" w:rsidR="00A00B1E" w:rsidRPr="00EF72CC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00B1E" w:rsidRPr="00EF72CC" w14:paraId="02163F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26DB84" w14:textId="77777777" w:rsidR="00A00B1E" w:rsidRPr="00EF72CC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C0301E" w14:textId="77777777" w:rsidR="00A00B1E" w:rsidRPr="00EF72C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602CE95" w14:textId="77777777" w:rsidR="00A00B1E" w:rsidRPr="00EF72CC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C023F" w14:textId="77777777" w:rsidR="00A00B1E" w:rsidRPr="00EF72CC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F72C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F72C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F72C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BAEF5BD" w14:textId="77777777" w:rsidR="00A00B1E" w:rsidRPr="00EF72C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F72CC" w14:paraId="6E3BEC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7FDAEF" w14:textId="77777777" w:rsidR="00A00B1E" w:rsidRPr="00EF72C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5FEBA6D" w14:textId="77777777" w:rsidR="00A00B1E" w:rsidRPr="00EF72CC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842A98A" w14:textId="77777777" w:rsidR="00A00B1E" w:rsidRPr="00EF72C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06EC09D" w14:textId="77777777" w:rsidR="00A00B1E" w:rsidRPr="00EF72CC" w:rsidRDefault="00A00B1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3E02AB1" w14:textId="38F1140A" w:rsidR="00A00B1E" w:rsidRPr="00EF72CC" w:rsidRDefault="005364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title is informative, but specifying the</w:t>
            </w:r>
            <w:r w:rsidR="00A2102E"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number of most abundant species would be better.</w:t>
            </w:r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67" w:type="pct"/>
          </w:tcPr>
          <w:p w14:paraId="09D2921C" w14:textId="77777777" w:rsidR="00A00B1E" w:rsidRPr="00EF72C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F72CC" w14:paraId="7993473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E9EA8B" w14:textId="77777777" w:rsidR="00A00B1E" w:rsidRPr="00EF72C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7D77AFD" w14:textId="3EA18B05" w:rsidR="00A00B1E" w:rsidRPr="00EF72CC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09600FF" w14:textId="77777777" w:rsidR="00A00B1E" w:rsidRPr="00EF72C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5B0FC3E" w14:textId="77777777" w:rsidR="00A00B1E" w:rsidRPr="00EF72CC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C9CCE9" w14:textId="3B5751EC" w:rsidR="00A00B1E" w:rsidRPr="00EF72CC" w:rsidRDefault="00A2102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abstract summarizes the results well. However, there are two inconsistencies: the species </w:t>
            </w:r>
            <w:proofErr w:type="spellStart"/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Sarotherodon</w:t>
            </w:r>
            <w:proofErr w:type="spellEnd"/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melanotheron</w:t>
            </w:r>
            <w:proofErr w:type="spellEnd"/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mentioned in the abstract is replaced by </w:t>
            </w:r>
            <w:proofErr w:type="spellStart"/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sarotherodon</w:t>
            </w:r>
            <w:proofErr w:type="spellEnd"/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galilaeus</w:t>
            </w:r>
            <w:proofErr w:type="spellEnd"/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in the text, this aspect should be revised. The study period in the abstract (</w:t>
            </w:r>
            <w:proofErr w:type="spellStart"/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Fébruary</w:t>
            </w:r>
            <w:proofErr w:type="spellEnd"/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2022 to January 2023) does not match the methodology (January-</w:t>
            </w:r>
            <w:proofErr w:type="spellStart"/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Decemcer</w:t>
            </w:r>
            <w:proofErr w:type="spellEnd"/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2022).</w:t>
            </w:r>
          </w:p>
        </w:tc>
        <w:tc>
          <w:tcPr>
            <w:tcW w:w="1667" w:type="pct"/>
          </w:tcPr>
          <w:p w14:paraId="45C6E02F" w14:textId="77777777" w:rsidR="00A00B1E" w:rsidRPr="00EF72C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F72CC" w14:paraId="66EBDF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20B2AC" w14:textId="77777777" w:rsidR="00A00B1E" w:rsidRPr="00EF72CC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F72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B733D49" w14:textId="77777777" w:rsidR="00A00B1E" w:rsidRPr="00EF72C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F02FA53" w14:textId="77777777" w:rsidR="00A00B1E" w:rsidRPr="00EF72C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3D9DE53" w14:textId="77777777" w:rsidR="00A00B1E" w:rsidRPr="00EF72CC" w:rsidRDefault="00A2102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="007C1A81" w:rsidRPr="00EF72CC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  <w:p w14:paraId="7405ADBA" w14:textId="77777777" w:rsidR="001154F0" w:rsidRPr="00EF72CC" w:rsidRDefault="001154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4A3611" w14:textId="18E6B2C8" w:rsidR="001154F0" w:rsidRPr="00EF72CC" w:rsidRDefault="001154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Study period mismatch be clarified</w:t>
            </w:r>
          </w:p>
        </w:tc>
        <w:tc>
          <w:tcPr>
            <w:tcW w:w="1667" w:type="pct"/>
          </w:tcPr>
          <w:p w14:paraId="1A090404" w14:textId="06803F60" w:rsidR="00A00B1E" w:rsidRPr="00EF72C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F72CC" w14:paraId="44F5F0E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DBA805" w14:textId="77777777" w:rsidR="00A00B1E" w:rsidRPr="00EF72C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C96FAD" w14:textId="77777777" w:rsidR="00A00B1E" w:rsidRPr="00EF72C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4CE31F7" w14:textId="77777777" w:rsidR="00A00B1E" w:rsidRPr="00EF72CC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55FB3B6" w14:textId="77777777" w:rsidR="00A00B1E" w:rsidRPr="00EF72C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37E24EF" w14:textId="77777777" w:rsidR="00A00B1E" w:rsidRPr="00EF72CC" w:rsidRDefault="00A00B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47D4E6" w14:textId="77777777" w:rsidR="00A00B1E" w:rsidRPr="00EF72CC" w:rsidRDefault="00A2102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  <w:p w14:paraId="295BBA2B" w14:textId="5362218F" w:rsidR="00D31DBE" w:rsidRPr="00EF72CC" w:rsidRDefault="00D31DB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references need to be updated, especially the earliest one</w:t>
            </w:r>
          </w:p>
        </w:tc>
        <w:tc>
          <w:tcPr>
            <w:tcW w:w="1667" w:type="pct"/>
          </w:tcPr>
          <w:p w14:paraId="3F01D931" w14:textId="77777777" w:rsidR="00A00B1E" w:rsidRPr="00EF72C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F72CC" w14:paraId="742700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27F8C2" w14:textId="77777777" w:rsidR="00A00B1E" w:rsidRPr="00EF72C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A7EE359" w14:textId="77777777" w:rsidR="00A00B1E" w:rsidRPr="00EF72C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0E4A200" w14:textId="77777777" w:rsidR="00A00B1E" w:rsidRPr="00EF72CC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27BD94" w14:textId="77777777" w:rsidR="00A00B1E" w:rsidRPr="00EF72C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5A0BFF8" w14:textId="77777777" w:rsidR="00A00B1E" w:rsidRPr="00EF72CC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F14179" w14:textId="1107DEC3" w:rsidR="00A00B1E" w:rsidRPr="00EF72CC" w:rsidRDefault="00D31DB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2CC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C697128" w14:textId="77777777" w:rsidR="00A00B1E" w:rsidRPr="00EF72C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6F7B84F" w14:textId="77777777" w:rsidR="00EF72CC" w:rsidRPr="00EF72CC" w:rsidRDefault="00EF72CC" w:rsidP="00EF72CC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8668A57" w14:textId="77777777" w:rsidR="00EF72CC" w:rsidRPr="00EF72CC" w:rsidRDefault="00EF72CC" w:rsidP="00EF72C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F72CC">
        <w:rPr>
          <w:rFonts w:ascii="Arial" w:hAnsi="Arial" w:cs="Arial"/>
          <w:b/>
          <w:u w:val="single"/>
        </w:rPr>
        <w:t>Reviewer details:</w:t>
      </w:r>
    </w:p>
    <w:p w14:paraId="00D5E4B4" w14:textId="77777777" w:rsidR="00EF72CC" w:rsidRPr="00EF72CC" w:rsidRDefault="00EF72CC" w:rsidP="00EF72CC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8B3909A" w14:textId="77777777" w:rsidR="00EF72CC" w:rsidRPr="00EF72CC" w:rsidRDefault="00EF72CC" w:rsidP="00EF72CC">
      <w:pPr>
        <w:rPr>
          <w:rFonts w:ascii="Arial" w:hAnsi="Arial" w:cs="Arial"/>
          <w:sz w:val="20"/>
          <w:szCs w:val="20"/>
        </w:rPr>
      </w:pPr>
      <w:r w:rsidRPr="00EF72CC">
        <w:rPr>
          <w:rFonts w:ascii="Arial" w:hAnsi="Arial" w:cs="Arial"/>
          <w:sz w:val="20"/>
          <w:szCs w:val="20"/>
        </w:rPr>
        <w:t>.</w:t>
      </w:r>
      <w:r w:rsidRPr="00EF72CC">
        <w:rPr>
          <w:rFonts w:ascii="Arial" w:hAnsi="Arial" w:cs="Arial"/>
          <w:color w:val="000000"/>
          <w:sz w:val="20"/>
          <w:szCs w:val="20"/>
        </w:rPr>
        <w:t xml:space="preserve"> Kenfack Donhachi Aimerance, University of </w:t>
      </w:r>
      <w:proofErr w:type="spellStart"/>
      <w:r w:rsidRPr="00EF72CC">
        <w:rPr>
          <w:rFonts w:ascii="Arial" w:hAnsi="Arial" w:cs="Arial"/>
          <w:color w:val="000000"/>
          <w:sz w:val="20"/>
          <w:szCs w:val="20"/>
        </w:rPr>
        <w:t>Ebolowa</w:t>
      </w:r>
      <w:proofErr w:type="spellEnd"/>
      <w:r w:rsidRPr="00EF72CC">
        <w:rPr>
          <w:rFonts w:ascii="Arial" w:hAnsi="Arial" w:cs="Arial"/>
          <w:color w:val="000000"/>
          <w:sz w:val="20"/>
          <w:szCs w:val="20"/>
        </w:rPr>
        <w:t>, Cameroon</w:t>
      </w:r>
      <w:r w:rsidRPr="00EF72CC">
        <w:rPr>
          <w:rFonts w:ascii="Arial" w:hAnsi="Arial" w:cs="Arial"/>
          <w:color w:val="000000"/>
          <w:sz w:val="20"/>
          <w:szCs w:val="20"/>
        </w:rPr>
        <w:br/>
      </w:r>
    </w:p>
    <w:p w14:paraId="173F67E4" w14:textId="77777777" w:rsidR="00A00B1E" w:rsidRPr="00EF72CC" w:rsidRDefault="00A00B1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A00B1E" w:rsidRPr="00EF72C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ABED1" w14:textId="77777777" w:rsidR="00F2723E" w:rsidRDefault="00F2723E">
      <w:r>
        <w:separator/>
      </w:r>
    </w:p>
  </w:endnote>
  <w:endnote w:type="continuationSeparator" w:id="0">
    <w:p w14:paraId="13E931DA" w14:textId="77777777" w:rsidR="00F2723E" w:rsidRDefault="00F27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72A9" w14:textId="77777777" w:rsidR="00A00B1E" w:rsidRDefault="00A00B1E">
    <w:pPr>
      <w:pStyle w:val="Footer"/>
      <w:jc w:val="right"/>
    </w:pPr>
  </w:p>
  <w:p w14:paraId="6891B773" w14:textId="77777777" w:rsidR="00A00B1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937B2EF" w14:textId="77777777" w:rsidR="00A00B1E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8D853D7" w14:textId="77777777" w:rsidR="00A00B1E" w:rsidRDefault="00A00B1E">
    <w:pPr>
      <w:pStyle w:val="Footer"/>
      <w:jc w:val="right"/>
    </w:pPr>
  </w:p>
  <w:p w14:paraId="0E1530DB" w14:textId="77777777" w:rsidR="00A00B1E" w:rsidRDefault="00A00B1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B330F" w14:textId="77777777" w:rsidR="00F2723E" w:rsidRDefault="00F2723E">
      <w:r>
        <w:separator/>
      </w:r>
    </w:p>
  </w:footnote>
  <w:footnote w:type="continuationSeparator" w:id="0">
    <w:p w14:paraId="2B6CA60B" w14:textId="77777777" w:rsidR="00F2723E" w:rsidRDefault="00F27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AF58E" w14:textId="77777777" w:rsidR="00A00B1E" w:rsidRDefault="00A00B1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05B2B31" w14:textId="77777777" w:rsidR="00A00B1E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2620084">
    <w:abstractNumId w:val="4"/>
  </w:num>
  <w:num w:numId="2" w16cid:durableId="709261285">
    <w:abstractNumId w:val="8"/>
  </w:num>
  <w:num w:numId="3" w16cid:durableId="314722656">
    <w:abstractNumId w:val="7"/>
  </w:num>
  <w:num w:numId="4" w16cid:durableId="927158984">
    <w:abstractNumId w:val="9"/>
  </w:num>
  <w:num w:numId="5" w16cid:durableId="748430058">
    <w:abstractNumId w:val="6"/>
  </w:num>
  <w:num w:numId="6" w16cid:durableId="1816800186">
    <w:abstractNumId w:val="0"/>
  </w:num>
  <w:num w:numId="7" w16cid:durableId="1098020117">
    <w:abstractNumId w:val="3"/>
  </w:num>
  <w:num w:numId="8" w16cid:durableId="1674869461">
    <w:abstractNumId w:val="11"/>
  </w:num>
  <w:num w:numId="9" w16cid:durableId="1119492645">
    <w:abstractNumId w:val="10"/>
  </w:num>
  <w:num w:numId="10" w16cid:durableId="743141996">
    <w:abstractNumId w:val="2"/>
  </w:num>
  <w:num w:numId="11" w16cid:durableId="1299067198">
    <w:abstractNumId w:val="1"/>
  </w:num>
  <w:num w:numId="12" w16cid:durableId="5513861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0B1E"/>
    <w:rsid w:val="000C0946"/>
    <w:rsid w:val="000C3ADB"/>
    <w:rsid w:val="0011147E"/>
    <w:rsid w:val="001154F0"/>
    <w:rsid w:val="001539D8"/>
    <w:rsid w:val="001F1DA6"/>
    <w:rsid w:val="00226310"/>
    <w:rsid w:val="002C514C"/>
    <w:rsid w:val="002F36D8"/>
    <w:rsid w:val="003934E5"/>
    <w:rsid w:val="004B5DFF"/>
    <w:rsid w:val="004C2E9F"/>
    <w:rsid w:val="00530647"/>
    <w:rsid w:val="00536446"/>
    <w:rsid w:val="0054556B"/>
    <w:rsid w:val="005B12AD"/>
    <w:rsid w:val="005E793B"/>
    <w:rsid w:val="00744F5F"/>
    <w:rsid w:val="007C1A81"/>
    <w:rsid w:val="007F629A"/>
    <w:rsid w:val="00827A1B"/>
    <w:rsid w:val="00856B25"/>
    <w:rsid w:val="008D1B68"/>
    <w:rsid w:val="00933E7A"/>
    <w:rsid w:val="00A00B1E"/>
    <w:rsid w:val="00A1246A"/>
    <w:rsid w:val="00A20633"/>
    <w:rsid w:val="00A2102E"/>
    <w:rsid w:val="00A357E7"/>
    <w:rsid w:val="00B12549"/>
    <w:rsid w:val="00B43A9E"/>
    <w:rsid w:val="00CB77E2"/>
    <w:rsid w:val="00D00651"/>
    <w:rsid w:val="00D31DBE"/>
    <w:rsid w:val="00DB5880"/>
    <w:rsid w:val="00E17D0D"/>
    <w:rsid w:val="00E51807"/>
    <w:rsid w:val="00E73E80"/>
    <w:rsid w:val="00ED61AF"/>
    <w:rsid w:val="00EF72CC"/>
    <w:rsid w:val="00F2723E"/>
    <w:rsid w:val="00F53A3A"/>
    <w:rsid w:val="00FD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64E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EF72C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865</Words>
  <Characters>4932</Characters>
  <Application>Microsoft Office Word</Application>
  <DocSecurity>0</DocSecurity>
  <Lines>41</Lines>
  <Paragraphs>11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5786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52</cp:revision>
  <dcterms:created xsi:type="dcterms:W3CDTF">2026-03-24T06:15:00Z</dcterms:created>
  <dcterms:modified xsi:type="dcterms:W3CDTF">2026-09-25T11:32:00Z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