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675A4A" w14:paraId="53B55D12" w14:textId="77777777">
        <w:trPr>
          <w:trHeight w:val="20"/>
          <w:jc w:val="center"/>
        </w:trPr>
        <w:tc>
          <w:tcPr>
            <w:tcW w:w="1186" w:type="pct"/>
          </w:tcPr>
          <w:p w14:paraId="17CD968B" w14:textId="77777777" w:rsidR="009A1BBF" w:rsidRPr="00675A4A" w:rsidRDefault="00000000">
            <w:pPr>
              <w:pStyle w:val="BodyText"/>
              <w:ind w:left="90"/>
              <w:jc w:val="left"/>
              <w:rPr>
                <w:rFonts w:ascii="Arial" w:hAnsi="Arial" w:cs="Arial"/>
                <w:bCs/>
                <w:sz w:val="20"/>
                <w:szCs w:val="20"/>
                <w:lang w:val="en-GB" w:eastAsia="en-US"/>
              </w:rPr>
            </w:pPr>
            <w:r w:rsidRPr="00675A4A">
              <w:rPr>
                <w:rFonts w:ascii="Arial" w:hAnsi="Arial" w:cs="Arial"/>
                <w:bCs/>
                <w:sz w:val="20"/>
                <w:szCs w:val="20"/>
                <w:lang w:val="en-GB" w:eastAsia="en-US"/>
              </w:rPr>
              <w:t>Journal Name:</w:t>
            </w:r>
          </w:p>
        </w:tc>
        <w:tc>
          <w:tcPr>
            <w:tcW w:w="3814" w:type="pct"/>
          </w:tcPr>
          <w:p w14:paraId="45150D8B" w14:textId="77777777" w:rsidR="009A1BBF" w:rsidRPr="00675A4A" w:rsidRDefault="009A1BBF">
            <w:pPr>
              <w:rPr>
                <w:rFonts w:ascii="Arial" w:hAnsi="Arial" w:cs="Arial"/>
                <w:b/>
                <w:bCs/>
                <w:color w:val="0000FF"/>
                <w:sz w:val="20"/>
                <w:szCs w:val="20"/>
                <w:lang w:val="en-GB"/>
              </w:rPr>
            </w:pPr>
            <w:hyperlink r:id="rId7" w:history="1">
              <w:r w:rsidRPr="00675A4A">
                <w:rPr>
                  <w:rFonts w:ascii="Arial" w:hAnsi="Arial" w:cs="Arial"/>
                  <w:color w:val="0000FF"/>
                  <w:sz w:val="20"/>
                  <w:szCs w:val="20"/>
                  <w:u w:val="single"/>
                </w:rPr>
                <w:t>Journal of Global Economics, Management and Business Research</w:t>
              </w:r>
            </w:hyperlink>
          </w:p>
        </w:tc>
      </w:tr>
      <w:tr w:rsidR="009A1BBF" w:rsidRPr="00675A4A" w14:paraId="217E8481" w14:textId="77777777">
        <w:trPr>
          <w:trHeight w:val="20"/>
          <w:jc w:val="center"/>
        </w:trPr>
        <w:tc>
          <w:tcPr>
            <w:tcW w:w="1186" w:type="pct"/>
          </w:tcPr>
          <w:p w14:paraId="6FC051A1" w14:textId="77777777" w:rsidR="009A1BBF" w:rsidRPr="00675A4A" w:rsidRDefault="00000000">
            <w:pPr>
              <w:pStyle w:val="BodyText"/>
              <w:ind w:left="90"/>
              <w:jc w:val="left"/>
              <w:rPr>
                <w:rFonts w:ascii="Arial" w:hAnsi="Arial" w:cs="Arial"/>
                <w:bCs/>
                <w:sz w:val="20"/>
                <w:szCs w:val="20"/>
                <w:lang w:val="en-GB" w:eastAsia="en-US"/>
              </w:rPr>
            </w:pPr>
            <w:r w:rsidRPr="00675A4A">
              <w:rPr>
                <w:rFonts w:ascii="Arial" w:hAnsi="Arial" w:cs="Arial"/>
                <w:bCs/>
                <w:sz w:val="20"/>
                <w:szCs w:val="20"/>
                <w:lang w:val="en-GB" w:eastAsia="en-US"/>
              </w:rPr>
              <w:t>Manuscript Number:</w:t>
            </w:r>
          </w:p>
        </w:tc>
        <w:tc>
          <w:tcPr>
            <w:tcW w:w="3814" w:type="pct"/>
          </w:tcPr>
          <w:p w14:paraId="40088260" w14:textId="4CA2B34B" w:rsidR="009A1BBF" w:rsidRPr="00675A4A" w:rsidRDefault="00AA5444">
            <w:pPr>
              <w:pStyle w:val="NormalWeb"/>
              <w:spacing w:before="0" w:beforeAutospacing="0" w:after="0" w:afterAutospacing="0"/>
              <w:rPr>
                <w:rFonts w:ascii="Arial" w:hAnsi="Arial" w:cs="Arial"/>
                <w:b/>
                <w:bCs/>
                <w:sz w:val="20"/>
                <w:szCs w:val="20"/>
                <w:lang w:val="en-GB"/>
              </w:rPr>
            </w:pPr>
            <w:r w:rsidRPr="00675A4A">
              <w:rPr>
                <w:rFonts w:ascii="Arial" w:hAnsi="Arial" w:cs="Arial"/>
                <w:b/>
                <w:bCs/>
                <w:sz w:val="20"/>
                <w:szCs w:val="20"/>
                <w:lang w:val="en-GB"/>
              </w:rPr>
              <w:t>Ms_JGEMBR_15665</w:t>
            </w:r>
          </w:p>
        </w:tc>
      </w:tr>
      <w:tr w:rsidR="009A1BBF" w:rsidRPr="00675A4A" w14:paraId="16132A7C" w14:textId="77777777">
        <w:trPr>
          <w:trHeight w:val="20"/>
          <w:jc w:val="center"/>
        </w:trPr>
        <w:tc>
          <w:tcPr>
            <w:tcW w:w="1186" w:type="pct"/>
          </w:tcPr>
          <w:p w14:paraId="0DAE045C" w14:textId="77777777" w:rsidR="009A1BBF" w:rsidRPr="00675A4A" w:rsidRDefault="00000000">
            <w:pPr>
              <w:pStyle w:val="BodyText"/>
              <w:ind w:left="90"/>
              <w:jc w:val="left"/>
              <w:rPr>
                <w:rFonts w:ascii="Arial" w:hAnsi="Arial" w:cs="Arial"/>
                <w:bCs/>
                <w:sz w:val="20"/>
                <w:szCs w:val="20"/>
                <w:lang w:val="en-GB" w:eastAsia="en-US"/>
              </w:rPr>
            </w:pPr>
            <w:r w:rsidRPr="00675A4A">
              <w:rPr>
                <w:rFonts w:ascii="Arial" w:hAnsi="Arial" w:cs="Arial"/>
                <w:bCs/>
                <w:sz w:val="20"/>
                <w:szCs w:val="20"/>
                <w:lang w:val="en-GB" w:eastAsia="en-US"/>
              </w:rPr>
              <w:t xml:space="preserve">Title of the Manuscript: </w:t>
            </w:r>
          </w:p>
        </w:tc>
        <w:tc>
          <w:tcPr>
            <w:tcW w:w="3814" w:type="pct"/>
          </w:tcPr>
          <w:p w14:paraId="67E9F970" w14:textId="3A0C4357" w:rsidR="009A1BBF" w:rsidRPr="00675A4A" w:rsidRDefault="00AA5444">
            <w:pPr>
              <w:pStyle w:val="NormalWeb"/>
              <w:spacing w:before="0" w:beforeAutospacing="0" w:after="0" w:afterAutospacing="0"/>
              <w:rPr>
                <w:rFonts w:ascii="Arial" w:hAnsi="Arial" w:cs="Arial"/>
                <w:b/>
                <w:sz w:val="20"/>
                <w:szCs w:val="20"/>
                <w:lang w:val="en-GB"/>
              </w:rPr>
            </w:pPr>
            <w:r w:rsidRPr="00675A4A">
              <w:rPr>
                <w:rFonts w:ascii="Arial" w:hAnsi="Arial" w:cs="Arial"/>
                <w:b/>
                <w:sz w:val="20"/>
                <w:szCs w:val="20"/>
                <w:lang w:val="en-GB"/>
              </w:rPr>
              <w:t>The Influence of Perceived Cybersecurity and Digital Financial Literacy on the Intention to Continue Using Mobile Banking Among Bank Customers in Indonesia</w:t>
            </w:r>
          </w:p>
        </w:tc>
      </w:tr>
      <w:tr w:rsidR="009A1BBF" w:rsidRPr="00675A4A" w14:paraId="3DBC6D16" w14:textId="77777777">
        <w:trPr>
          <w:trHeight w:val="20"/>
          <w:jc w:val="center"/>
        </w:trPr>
        <w:tc>
          <w:tcPr>
            <w:tcW w:w="1186" w:type="pct"/>
          </w:tcPr>
          <w:p w14:paraId="7851A6FE" w14:textId="77777777" w:rsidR="009A1BBF" w:rsidRPr="00675A4A" w:rsidRDefault="00000000">
            <w:pPr>
              <w:pStyle w:val="BodyText"/>
              <w:ind w:left="90"/>
              <w:jc w:val="left"/>
              <w:rPr>
                <w:rFonts w:ascii="Arial" w:hAnsi="Arial" w:cs="Arial"/>
                <w:bCs/>
                <w:sz w:val="20"/>
                <w:szCs w:val="20"/>
                <w:lang w:val="en-GB" w:eastAsia="en-US"/>
              </w:rPr>
            </w:pPr>
            <w:r w:rsidRPr="00675A4A">
              <w:rPr>
                <w:rFonts w:ascii="Arial" w:hAnsi="Arial" w:cs="Arial"/>
                <w:bCs/>
                <w:sz w:val="20"/>
                <w:szCs w:val="20"/>
                <w:lang w:val="en-GB" w:eastAsia="en-US"/>
              </w:rPr>
              <w:t>Type of the Article</w:t>
            </w:r>
          </w:p>
        </w:tc>
        <w:tc>
          <w:tcPr>
            <w:tcW w:w="3814" w:type="pct"/>
          </w:tcPr>
          <w:p w14:paraId="299E6CB0" w14:textId="2CB2EF8A" w:rsidR="009A1BBF" w:rsidRPr="00675A4A" w:rsidRDefault="00AF0B92">
            <w:pPr>
              <w:pStyle w:val="NormalWeb"/>
              <w:spacing w:before="0" w:beforeAutospacing="0" w:after="0" w:afterAutospacing="0"/>
              <w:rPr>
                <w:rFonts w:ascii="Arial" w:hAnsi="Arial" w:cs="Arial"/>
                <w:b/>
                <w:sz w:val="20"/>
                <w:szCs w:val="20"/>
                <w:lang w:val="en-GB"/>
              </w:rPr>
            </w:pPr>
            <w:r w:rsidRPr="00675A4A">
              <w:rPr>
                <w:rFonts w:ascii="Arial" w:hAnsi="Arial" w:cs="Arial"/>
                <w:b/>
                <w:sz w:val="20"/>
                <w:szCs w:val="20"/>
                <w:lang w:val="en-GB"/>
              </w:rPr>
              <w:t xml:space="preserve">Research article / Short Communication/ Case Report / Case Study </w:t>
            </w:r>
          </w:p>
        </w:tc>
      </w:tr>
    </w:tbl>
    <w:p w14:paraId="2936072D" w14:textId="77777777" w:rsidR="009A1BBF" w:rsidRPr="00675A4A" w:rsidRDefault="009A1BBF">
      <w:pPr>
        <w:jc w:val="both"/>
        <w:rPr>
          <w:rFonts w:ascii="Arial" w:eastAsia="MS Mincho" w:hAnsi="Arial" w:cs="Arial"/>
          <w:sz w:val="20"/>
          <w:szCs w:val="20"/>
          <w:lang w:val="en-GB" w:eastAsia="x-none"/>
        </w:rPr>
      </w:pPr>
    </w:p>
    <w:p w14:paraId="18BE0C30" w14:textId="77777777" w:rsidR="009A1BBF" w:rsidRPr="00675A4A" w:rsidRDefault="00000000">
      <w:pPr>
        <w:jc w:val="both"/>
        <w:rPr>
          <w:rFonts w:ascii="Arial" w:eastAsia="MS Mincho" w:hAnsi="Arial" w:cs="Arial"/>
          <w:b/>
          <w:sz w:val="20"/>
          <w:szCs w:val="20"/>
          <w:u w:val="single"/>
          <w:lang w:val="en-GB" w:eastAsia="x-none"/>
        </w:rPr>
      </w:pPr>
      <w:r w:rsidRPr="00675A4A">
        <w:rPr>
          <w:rFonts w:ascii="Arial" w:eastAsia="MS Mincho" w:hAnsi="Arial" w:cs="Arial"/>
          <w:b/>
          <w:sz w:val="20"/>
          <w:szCs w:val="20"/>
          <w:highlight w:val="yellow"/>
          <w:u w:val="single"/>
          <w:lang w:val="en-GB" w:eastAsia="x-none"/>
        </w:rPr>
        <w:t>PART 1 (Importance of the manuscript)</w:t>
      </w:r>
      <w:r w:rsidRPr="00675A4A">
        <w:rPr>
          <w:rFonts w:ascii="Arial" w:eastAsia="MS Mincho" w:hAnsi="Arial" w:cs="Arial"/>
          <w:b/>
          <w:sz w:val="20"/>
          <w:szCs w:val="20"/>
          <w:u w:val="single"/>
          <w:lang w:val="en-GB" w:eastAsia="x-none"/>
        </w:rPr>
        <w:t xml:space="preserve"> </w:t>
      </w:r>
    </w:p>
    <w:p w14:paraId="4DE641D0" w14:textId="77777777" w:rsidR="009A1BBF" w:rsidRPr="00675A4A"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675A4A" w14:paraId="01090885" w14:textId="77777777">
        <w:trPr>
          <w:trHeight w:val="20"/>
          <w:jc w:val="center"/>
        </w:trPr>
        <w:tc>
          <w:tcPr>
            <w:tcW w:w="1666" w:type="pct"/>
            <w:noWrap/>
          </w:tcPr>
          <w:p w14:paraId="1577A121" w14:textId="77777777" w:rsidR="009A1BBF" w:rsidRPr="00675A4A"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675A4A" w:rsidRDefault="00000000">
            <w:pPr>
              <w:keepNext/>
              <w:outlineLvl w:val="1"/>
              <w:rPr>
                <w:rFonts w:ascii="Arial" w:eastAsia="MS Mincho" w:hAnsi="Arial" w:cs="Arial"/>
                <w:b/>
                <w:bCs/>
                <w:sz w:val="20"/>
                <w:szCs w:val="20"/>
                <w:lang w:val="en-GB"/>
              </w:rPr>
            </w:pPr>
            <w:r w:rsidRPr="00675A4A">
              <w:rPr>
                <w:rFonts w:ascii="Arial" w:eastAsia="MS Mincho" w:hAnsi="Arial" w:cs="Arial"/>
                <w:b/>
                <w:bCs/>
                <w:sz w:val="20"/>
                <w:szCs w:val="20"/>
                <w:lang w:val="en-GB"/>
              </w:rPr>
              <w:t>Comments of the Reviewers</w:t>
            </w:r>
          </w:p>
        </w:tc>
        <w:tc>
          <w:tcPr>
            <w:tcW w:w="1667" w:type="pct"/>
          </w:tcPr>
          <w:p w14:paraId="5ED5129A" w14:textId="77777777" w:rsidR="009A1BBF" w:rsidRPr="00675A4A" w:rsidRDefault="00000000">
            <w:pPr>
              <w:spacing w:after="160" w:line="256" w:lineRule="auto"/>
              <w:rPr>
                <w:rFonts w:ascii="Arial" w:eastAsia="Calibri" w:hAnsi="Arial" w:cs="Arial"/>
                <w:kern w:val="2"/>
                <w:sz w:val="20"/>
                <w:szCs w:val="20"/>
                <w:lang w:val="en-GB"/>
              </w:rPr>
            </w:pPr>
            <w:r w:rsidRPr="00675A4A">
              <w:rPr>
                <w:rFonts w:ascii="Arial" w:eastAsia="Calibri" w:hAnsi="Arial" w:cs="Arial"/>
                <w:b/>
                <w:kern w:val="2"/>
                <w:sz w:val="20"/>
                <w:szCs w:val="20"/>
                <w:lang w:val="en-GB"/>
              </w:rPr>
              <w:t>Author’s Feedback</w:t>
            </w:r>
            <w:r w:rsidRPr="00675A4A">
              <w:rPr>
                <w:rFonts w:ascii="Arial" w:eastAsia="Calibri" w:hAnsi="Arial" w:cs="Arial"/>
                <w:kern w:val="2"/>
                <w:sz w:val="20"/>
                <w:szCs w:val="20"/>
                <w:lang w:val="en-GB"/>
              </w:rPr>
              <w:t xml:space="preserve"> </w:t>
            </w:r>
          </w:p>
          <w:p w14:paraId="2F378C2B"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6F1F7E28" w14:textId="77777777">
        <w:trPr>
          <w:trHeight w:val="20"/>
          <w:jc w:val="center"/>
        </w:trPr>
        <w:tc>
          <w:tcPr>
            <w:tcW w:w="1666" w:type="pct"/>
            <w:noWrap/>
            <w:hideMark/>
          </w:tcPr>
          <w:p w14:paraId="529880F3" w14:textId="77777777" w:rsidR="009A1BBF" w:rsidRPr="00675A4A" w:rsidRDefault="00000000">
            <w:pPr>
              <w:rPr>
                <w:rFonts w:ascii="Arial" w:hAnsi="Arial" w:cs="Arial"/>
                <w:bCs/>
                <w:sz w:val="20"/>
                <w:szCs w:val="20"/>
                <w:lang w:val="en-GB"/>
              </w:rPr>
            </w:pPr>
            <w:r w:rsidRPr="00675A4A">
              <w:rPr>
                <w:rFonts w:ascii="Arial" w:hAnsi="Arial" w:cs="Arial"/>
                <w:b/>
                <w:bCs/>
                <w:sz w:val="20"/>
                <w:szCs w:val="20"/>
                <w:lang w:val="en-GB"/>
              </w:rPr>
              <w:t>Please write a few sentences regarding the importance of this manuscript for the scientific community.</w:t>
            </w:r>
            <w:r w:rsidRPr="00675A4A">
              <w:rPr>
                <w:rFonts w:ascii="Arial" w:hAnsi="Arial" w:cs="Arial"/>
                <w:bCs/>
                <w:sz w:val="20"/>
                <w:szCs w:val="20"/>
                <w:lang w:val="en-GB"/>
              </w:rPr>
              <w:t xml:space="preserve"> A minimum of 3-4 sentences may </w:t>
            </w:r>
          </w:p>
          <w:p w14:paraId="3F97D1AE" w14:textId="77777777" w:rsidR="009A1BBF" w:rsidRPr="00675A4A" w:rsidRDefault="00000000">
            <w:pPr>
              <w:rPr>
                <w:rFonts w:ascii="Arial" w:eastAsia="MS Mincho" w:hAnsi="Arial" w:cs="Arial"/>
                <w:bCs/>
                <w:sz w:val="20"/>
                <w:szCs w:val="20"/>
                <w:lang w:val="en-GB"/>
              </w:rPr>
            </w:pPr>
            <w:r w:rsidRPr="00675A4A">
              <w:rPr>
                <w:rFonts w:ascii="Arial" w:hAnsi="Arial" w:cs="Arial"/>
                <w:bCs/>
                <w:sz w:val="20"/>
                <w:szCs w:val="20"/>
                <w:lang w:val="en-GB"/>
              </w:rPr>
              <w:t>be required for this part.</w:t>
            </w:r>
          </w:p>
        </w:tc>
        <w:tc>
          <w:tcPr>
            <w:tcW w:w="1667" w:type="pct"/>
          </w:tcPr>
          <w:p w14:paraId="3E53D8A0" w14:textId="2D0BE9FB" w:rsidR="009A1BBF" w:rsidRPr="00675A4A" w:rsidRDefault="00143DA9">
            <w:pPr>
              <w:contextualSpacing/>
              <w:rPr>
                <w:rFonts w:ascii="Arial" w:hAnsi="Arial" w:cs="Arial"/>
                <w:b/>
                <w:bCs/>
                <w:sz w:val="20"/>
                <w:szCs w:val="20"/>
                <w:lang w:val="en-GB"/>
              </w:rPr>
            </w:pPr>
            <w:r w:rsidRPr="00675A4A">
              <w:rPr>
                <w:rFonts w:ascii="Arial" w:hAnsi="Arial" w:cs="Arial"/>
                <w:b/>
                <w:bCs/>
                <w:sz w:val="20"/>
                <w:szCs w:val="20"/>
              </w:rPr>
              <w:t>The manuscript addresses a relevant and timely issue concerning the continued use of mobile banking in Indonesia by examining perceived cybersecurity and digital financial literacy. The topic is important given the rapid expansion of digital financial services and increasing cybersecurity risks. The study provides useful empirical evidence from 468 mobile banking users and offers practical implications for banks and digital financial service providers. Overall, the manuscript has potential to contribute to the literature, subject to minor revisions to improve clarity, methodological reporting, and presentation.</w:t>
            </w:r>
          </w:p>
        </w:tc>
        <w:tc>
          <w:tcPr>
            <w:tcW w:w="1667" w:type="pct"/>
          </w:tcPr>
          <w:p w14:paraId="31AA58DA" w14:textId="77777777" w:rsidR="009A1BBF" w:rsidRPr="00675A4A" w:rsidRDefault="009A1BBF">
            <w:pPr>
              <w:keepNext/>
              <w:outlineLvl w:val="1"/>
              <w:rPr>
                <w:rFonts w:ascii="Arial" w:eastAsia="MS Mincho" w:hAnsi="Arial" w:cs="Arial"/>
                <w:bCs/>
                <w:sz w:val="20"/>
                <w:szCs w:val="20"/>
                <w:lang w:val="en-GB"/>
              </w:rPr>
            </w:pPr>
          </w:p>
        </w:tc>
      </w:tr>
    </w:tbl>
    <w:p w14:paraId="41B49260" w14:textId="77777777" w:rsidR="009A1BBF" w:rsidRPr="00675A4A" w:rsidRDefault="009A1BBF">
      <w:pPr>
        <w:rPr>
          <w:rFonts w:ascii="Arial" w:hAnsi="Arial" w:cs="Arial"/>
          <w:sz w:val="20"/>
          <w:szCs w:val="20"/>
          <w:lang w:val="en-GB"/>
        </w:rPr>
      </w:pPr>
    </w:p>
    <w:p w14:paraId="476047B0" w14:textId="77777777" w:rsidR="009A1BBF" w:rsidRPr="00675A4A" w:rsidRDefault="00000000">
      <w:pPr>
        <w:keepNext/>
        <w:outlineLvl w:val="1"/>
        <w:rPr>
          <w:rFonts w:ascii="Arial" w:eastAsia="MS Mincho" w:hAnsi="Arial" w:cs="Arial"/>
          <w:b/>
          <w:bCs/>
          <w:sz w:val="20"/>
          <w:szCs w:val="20"/>
          <w:highlight w:val="yellow"/>
          <w:u w:val="single"/>
          <w:lang w:val="en-GB"/>
        </w:rPr>
      </w:pPr>
      <w:r w:rsidRPr="00675A4A">
        <w:rPr>
          <w:rFonts w:ascii="Arial" w:eastAsia="MS Mincho" w:hAnsi="Arial" w:cs="Arial"/>
          <w:b/>
          <w:bCs/>
          <w:sz w:val="20"/>
          <w:szCs w:val="20"/>
          <w:highlight w:val="yellow"/>
          <w:u w:val="single"/>
          <w:lang w:val="en-GB"/>
        </w:rPr>
        <w:t>PART 2.1 (Objective Evaluation)</w:t>
      </w:r>
    </w:p>
    <w:p w14:paraId="53AB0A78" w14:textId="77777777" w:rsidR="009A1BBF" w:rsidRPr="00675A4A"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675A4A" w14:paraId="59FF3634" w14:textId="77777777">
        <w:trPr>
          <w:trHeight w:val="20"/>
          <w:jc w:val="center"/>
        </w:trPr>
        <w:tc>
          <w:tcPr>
            <w:tcW w:w="1666" w:type="pct"/>
            <w:noWrap/>
          </w:tcPr>
          <w:p w14:paraId="63BD8E22" w14:textId="77777777" w:rsidR="009A1BBF" w:rsidRPr="00675A4A"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675A4A" w:rsidRDefault="00000000">
            <w:pPr>
              <w:keepNext/>
              <w:outlineLvl w:val="1"/>
              <w:rPr>
                <w:rFonts w:ascii="Arial" w:eastAsia="MS Mincho" w:hAnsi="Arial" w:cs="Arial"/>
                <w:b/>
                <w:bCs/>
                <w:sz w:val="20"/>
                <w:szCs w:val="20"/>
                <w:lang w:val="en-GB"/>
              </w:rPr>
            </w:pPr>
            <w:r w:rsidRPr="00675A4A">
              <w:rPr>
                <w:rFonts w:ascii="Arial" w:eastAsia="MS Mincho" w:hAnsi="Arial" w:cs="Arial"/>
                <w:b/>
                <w:bCs/>
                <w:sz w:val="20"/>
                <w:szCs w:val="20"/>
                <w:lang w:val="en-GB"/>
              </w:rPr>
              <w:t>Rating of the Reviewers</w:t>
            </w:r>
          </w:p>
        </w:tc>
        <w:tc>
          <w:tcPr>
            <w:tcW w:w="1667" w:type="pct"/>
            <w:hideMark/>
          </w:tcPr>
          <w:p w14:paraId="52EC9AE5" w14:textId="4CDC30FE" w:rsidR="009A1BBF" w:rsidRPr="00675A4A" w:rsidRDefault="00000000">
            <w:pPr>
              <w:spacing w:after="160" w:line="256" w:lineRule="auto"/>
              <w:rPr>
                <w:rFonts w:ascii="Arial" w:hAnsi="Arial" w:cs="Arial"/>
                <w:b/>
                <w:sz w:val="20"/>
                <w:szCs w:val="20"/>
                <w:lang w:val="en-GB"/>
              </w:rPr>
            </w:pPr>
            <w:r w:rsidRPr="00675A4A">
              <w:rPr>
                <w:rFonts w:ascii="Arial" w:eastAsia="Calibri" w:hAnsi="Arial" w:cs="Arial"/>
                <w:b/>
                <w:kern w:val="2"/>
                <w:sz w:val="20"/>
                <w:szCs w:val="20"/>
                <w:lang w:val="en-GB"/>
              </w:rPr>
              <w:t>Author’s Feedback</w:t>
            </w:r>
            <w:r w:rsidRPr="00675A4A">
              <w:rPr>
                <w:rFonts w:ascii="Arial" w:eastAsia="Calibri" w:hAnsi="Arial" w:cs="Arial"/>
                <w:kern w:val="2"/>
                <w:sz w:val="20"/>
                <w:szCs w:val="20"/>
                <w:lang w:val="en-GB"/>
              </w:rPr>
              <w:t xml:space="preserve"> </w:t>
            </w:r>
            <w:r w:rsidR="004B5572" w:rsidRPr="00675A4A">
              <w:rPr>
                <w:rFonts w:ascii="Arial" w:hAnsi="Arial" w:cs="Arial"/>
                <w:b/>
                <w:kern w:val="2"/>
                <w:sz w:val="20"/>
                <w:szCs w:val="20"/>
                <w:highlight w:val="yellow"/>
                <w:lang w:val="en-GB"/>
              </w:rPr>
              <w:t>(</w:t>
            </w:r>
            <w:r w:rsidR="004B5572" w:rsidRPr="00675A4A">
              <w:rPr>
                <w:rFonts w:ascii="Arial" w:hAnsi="Arial" w:cs="Arial"/>
                <w:bCs/>
                <w:kern w:val="2"/>
                <w:sz w:val="20"/>
                <w:szCs w:val="20"/>
                <w:highlight w:val="yellow"/>
                <w:lang w:val="en-GB"/>
              </w:rPr>
              <w:t>Revision of the Manuscript and Feedback of Authors are mandatory for Rating of 2 and 1)</w:t>
            </w:r>
          </w:p>
        </w:tc>
      </w:tr>
      <w:tr w:rsidR="009A1BBF" w:rsidRPr="00675A4A" w14:paraId="3DB791ED" w14:textId="77777777">
        <w:trPr>
          <w:trHeight w:val="20"/>
          <w:jc w:val="center"/>
        </w:trPr>
        <w:tc>
          <w:tcPr>
            <w:tcW w:w="1666" w:type="pct"/>
            <w:noWrap/>
            <w:hideMark/>
          </w:tcPr>
          <w:p w14:paraId="2ECF6220" w14:textId="77777777" w:rsidR="009A1BBF" w:rsidRPr="00675A4A" w:rsidRDefault="00000000">
            <w:pPr>
              <w:rPr>
                <w:rFonts w:ascii="Arial" w:hAnsi="Arial" w:cs="Arial"/>
                <w:b/>
                <w:bCs/>
                <w:sz w:val="20"/>
                <w:szCs w:val="20"/>
                <w:lang w:val="en-GB"/>
              </w:rPr>
            </w:pPr>
            <w:r w:rsidRPr="00675A4A">
              <w:rPr>
                <w:rFonts w:ascii="Arial" w:hAnsi="Arial" w:cs="Arial"/>
                <w:b/>
                <w:bCs/>
                <w:sz w:val="20"/>
                <w:szCs w:val="20"/>
                <w:lang w:val="en-GB"/>
              </w:rPr>
              <w:t xml:space="preserve">1. Is the title clear and appropriate for the study? </w:t>
            </w:r>
          </w:p>
          <w:p w14:paraId="64F43B6A"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089850E4" w14:textId="77777777" w:rsidR="009A1BBF" w:rsidRPr="00675A4A" w:rsidRDefault="00000000">
            <w:pPr>
              <w:rPr>
                <w:rFonts w:ascii="Arial" w:hAnsi="Arial" w:cs="Arial"/>
                <w:sz w:val="20"/>
                <w:szCs w:val="20"/>
                <w:u w:val="single"/>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767996E6"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5</w:t>
            </w:r>
          </w:p>
        </w:tc>
        <w:tc>
          <w:tcPr>
            <w:tcW w:w="1667" w:type="pct"/>
          </w:tcPr>
          <w:p w14:paraId="518385F9"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17E56130" w14:textId="77777777">
        <w:trPr>
          <w:trHeight w:val="20"/>
          <w:jc w:val="center"/>
        </w:trPr>
        <w:tc>
          <w:tcPr>
            <w:tcW w:w="1666" w:type="pct"/>
            <w:noWrap/>
            <w:hideMark/>
          </w:tcPr>
          <w:p w14:paraId="4665FD3A" w14:textId="77777777" w:rsidR="009A1BBF" w:rsidRPr="00675A4A" w:rsidRDefault="00000000">
            <w:pPr>
              <w:keepNext/>
              <w:outlineLvl w:val="1"/>
              <w:rPr>
                <w:rFonts w:ascii="Arial" w:eastAsia="MS Mincho" w:hAnsi="Arial" w:cs="Arial"/>
                <w:b/>
                <w:bCs/>
                <w:sz w:val="20"/>
                <w:szCs w:val="20"/>
                <w:lang w:val="en-GB"/>
              </w:rPr>
            </w:pPr>
            <w:r w:rsidRPr="00675A4A">
              <w:rPr>
                <w:rFonts w:ascii="Arial" w:eastAsia="MS Mincho" w:hAnsi="Arial" w:cs="Arial"/>
                <w:b/>
                <w:bCs/>
                <w:sz w:val="20"/>
                <w:szCs w:val="20"/>
                <w:lang w:val="en-GB"/>
              </w:rPr>
              <w:t xml:space="preserve">2. Is the abstract of the article comprehensive? </w:t>
            </w:r>
          </w:p>
          <w:p w14:paraId="51B06286"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76C0A151"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319EE8A5"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4</w:t>
            </w:r>
          </w:p>
        </w:tc>
        <w:tc>
          <w:tcPr>
            <w:tcW w:w="1667" w:type="pct"/>
          </w:tcPr>
          <w:p w14:paraId="410FD82F"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01E803E8" w14:textId="77777777">
        <w:trPr>
          <w:trHeight w:val="20"/>
          <w:jc w:val="center"/>
        </w:trPr>
        <w:tc>
          <w:tcPr>
            <w:tcW w:w="1666" w:type="pct"/>
            <w:noWrap/>
            <w:hideMark/>
          </w:tcPr>
          <w:p w14:paraId="55CE274F"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3. Are the keywords appropriate and useful?</w:t>
            </w:r>
          </w:p>
          <w:p w14:paraId="60C6D65E"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471AB7BA" w14:textId="77777777" w:rsidR="009A1BBF" w:rsidRPr="00675A4A" w:rsidRDefault="00000000">
            <w:pPr>
              <w:rPr>
                <w:rFonts w:ascii="Arial" w:hAnsi="Arial" w:cs="Arial"/>
                <w:sz w:val="20"/>
                <w:szCs w:val="20"/>
                <w:lang w:val="en-GB" w:eastAsia="x-none"/>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384FDBC8"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5</w:t>
            </w:r>
          </w:p>
        </w:tc>
        <w:tc>
          <w:tcPr>
            <w:tcW w:w="1667" w:type="pct"/>
          </w:tcPr>
          <w:p w14:paraId="1CBFB74F"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34348544" w14:textId="77777777">
        <w:trPr>
          <w:trHeight w:val="20"/>
          <w:jc w:val="center"/>
        </w:trPr>
        <w:tc>
          <w:tcPr>
            <w:tcW w:w="1666" w:type="pct"/>
            <w:noWrap/>
            <w:hideMark/>
          </w:tcPr>
          <w:p w14:paraId="3CEA8338"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4BC64109" w14:textId="77777777" w:rsidR="009A1BBF" w:rsidRPr="00675A4A" w:rsidRDefault="00000000">
            <w:pPr>
              <w:rPr>
                <w:rFonts w:ascii="Arial" w:hAnsi="Arial" w:cs="Arial"/>
                <w:sz w:val="20"/>
                <w:szCs w:val="20"/>
                <w:lang w:val="en-GB" w:eastAsia="x-none"/>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6AAF5953"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4</w:t>
            </w:r>
          </w:p>
        </w:tc>
        <w:tc>
          <w:tcPr>
            <w:tcW w:w="1667" w:type="pct"/>
          </w:tcPr>
          <w:p w14:paraId="663256B0"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3F3E867B" w14:textId="77777777">
        <w:trPr>
          <w:trHeight w:val="20"/>
          <w:jc w:val="center"/>
        </w:trPr>
        <w:tc>
          <w:tcPr>
            <w:tcW w:w="1666" w:type="pct"/>
            <w:noWrap/>
            <w:hideMark/>
          </w:tcPr>
          <w:p w14:paraId="5DE947AF"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5. Are the research objectives/hypotheses clearly stated?</w:t>
            </w:r>
          </w:p>
          <w:p w14:paraId="596FF770"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37746EFC" w14:textId="77777777" w:rsidR="009A1BBF" w:rsidRPr="00675A4A" w:rsidRDefault="00000000">
            <w:pPr>
              <w:rPr>
                <w:rFonts w:ascii="Arial" w:hAnsi="Arial" w:cs="Arial"/>
                <w:sz w:val="20"/>
                <w:szCs w:val="20"/>
                <w:lang w:val="en-GB" w:eastAsia="x-none"/>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6402C4E7"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5</w:t>
            </w:r>
          </w:p>
        </w:tc>
        <w:tc>
          <w:tcPr>
            <w:tcW w:w="1667" w:type="pct"/>
          </w:tcPr>
          <w:p w14:paraId="120E0766"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3592425E" w14:textId="77777777">
        <w:trPr>
          <w:trHeight w:val="20"/>
          <w:jc w:val="center"/>
        </w:trPr>
        <w:tc>
          <w:tcPr>
            <w:tcW w:w="1666" w:type="pct"/>
            <w:noWrap/>
            <w:hideMark/>
          </w:tcPr>
          <w:p w14:paraId="5CB9FFE3"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6. Is the literature review relevant and up to date?</w:t>
            </w:r>
          </w:p>
          <w:p w14:paraId="669A942F"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5333BE6B" w14:textId="77777777" w:rsidR="009A1BBF" w:rsidRPr="00675A4A" w:rsidRDefault="00000000">
            <w:pPr>
              <w:rPr>
                <w:rFonts w:ascii="Arial" w:hAnsi="Arial" w:cs="Arial"/>
                <w:sz w:val="20"/>
                <w:szCs w:val="20"/>
                <w:lang w:val="en-GB" w:eastAsia="x-none"/>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5948C681"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4</w:t>
            </w:r>
          </w:p>
        </w:tc>
        <w:tc>
          <w:tcPr>
            <w:tcW w:w="1667" w:type="pct"/>
          </w:tcPr>
          <w:p w14:paraId="069FA539"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40B41E87" w14:textId="77777777">
        <w:trPr>
          <w:trHeight w:val="20"/>
          <w:jc w:val="center"/>
        </w:trPr>
        <w:tc>
          <w:tcPr>
            <w:tcW w:w="1666" w:type="pct"/>
            <w:noWrap/>
            <w:hideMark/>
          </w:tcPr>
          <w:p w14:paraId="4708E5A2"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7. Is the research methodology appropriate for the study?</w:t>
            </w:r>
          </w:p>
          <w:p w14:paraId="3B5E4C12"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2B992EAC"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57F434FA"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4</w:t>
            </w:r>
          </w:p>
        </w:tc>
        <w:tc>
          <w:tcPr>
            <w:tcW w:w="1667" w:type="pct"/>
          </w:tcPr>
          <w:p w14:paraId="585E9CD9"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49EABBF9" w14:textId="77777777">
        <w:trPr>
          <w:trHeight w:val="20"/>
          <w:jc w:val="center"/>
        </w:trPr>
        <w:tc>
          <w:tcPr>
            <w:tcW w:w="1666" w:type="pct"/>
            <w:noWrap/>
            <w:hideMark/>
          </w:tcPr>
          <w:p w14:paraId="5903F7E2" w14:textId="77777777" w:rsidR="009A1BBF" w:rsidRPr="00675A4A" w:rsidRDefault="00000000">
            <w:pPr>
              <w:keepNext/>
              <w:outlineLvl w:val="1"/>
              <w:rPr>
                <w:rFonts w:ascii="Arial" w:eastAsia="MS Mincho" w:hAnsi="Arial" w:cs="Arial"/>
                <w:b/>
                <w:bCs/>
                <w:sz w:val="20"/>
                <w:szCs w:val="20"/>
                <w:lang w:val="en-GB" w:eastAsia="x-none"/>
              </w:rPr>
            </w:pPr>
            <w:r w:rsidRPr="00675A4A">
              <w:rPr>
                <w:rFonts w:ascii="Arial" w:eastAsia="MS Mincho" w:hAnsi="Arial" w:cs="Arial"/>
                <w:b/>
                <w:bCs/>
                <w:sz w:val="20"/>
                <w:szCs w:val="20"/>
                <w:lang w:val="en-GB" w:eastAsia="x-none"/>
              </w:rPr>
              <w:t>8. Were ethical issues properly addressed (if applicable)?</w:t>
            </w:r>
          </w:p>
          <w:p w14:paraId="084986F3"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07CAD6B2" w14:textId="77777777" w:rsidR="009A1BBF" w:rsidRPr="00675A4A" w:rsidRDefault="00000000">
            <w:pPr>
              <w:rPr>
                <w:rFonts w:ascii="Arial" w:hAnsi="Arial" w:cs="Arial"/>
                <w:sz w:val="20"/>
                <w:szCs w:val="20"/>
                <w:lang w:val="en-GB" w:eastAsia="x-none"/>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4EA14D29" w:rsidR="009A1BBF" w:rsidRPr="00675A4A" w:rsidRDefault="00143DA9">
            <w:pPr>
              <w:ind w:left="360"/>
              <w:rPr>
                <w:rFonts w:ascii="Arial" w:hAnsi="Arial" w:cs="Arial"/>
                <w:b/>
                <w:bCs/>
                <w:sz w:val="20"/>
                <w:szCs w:val="20"/>
                <w:lang w:val="en-GB"/>
              </w:rPr>
            </w:pPr>
            <w:r w:rsidRPr="00675A4A">
              <w:rPr>
                <w:rFonts w:ascii="Arial" w:hAnsi="Arial" w:cs="Arial"/>
                <w:b/>
                <w:bCs/>
                <w:sz w:val="20"/>
                <w:szCs w:val="20"/>
                <w:lang w:val="en-GB"/>
              </w:rPr>
              <w:t>4</w:t>
            </w:r>
          </w:p>
        </w:tc>
        <w:tc>
          <w:tcPr>
            <w:tcW w:w="1667" w:type="pct"/>
          </w:tcPr>
          <w:p w14:paraId="5AA36872"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63840752" w14:textId="77777777">
        <w:trPr>
          <w:trHeight w:val="20"/>
          <w:jc w:val="center"/>
        </w:trPr>
        <w:tc>
          <w:tcPr>
            <w:tcW w:w="1666" w:type="pct"/>
            <w:noWrap/>
            <w:hideMark/>
          </w:tcPr>
          <w:p w14:paraId="4D3A2223"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 xml:space="preserve">9. Are the results presented clearly? </w:t>
            </w:r>
          </w:p>
          <w:p w14:paraId="4A3C7B05"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0D4854A6" w14:textId="77777777" w:rsidR="009A1BBF" w:rsidRPr="00675A4A" w:rsidRDefault="00000000">
            <w:pPr>
              <w:rPr>
                <w:rFonts w:ascii="Arial" w:hAnsi="Arial" w:cs="Arial"/>
                <w:bCs/>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1D19FEC7"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4</w:t>
            </w:r>
          </w:p>
        </w:tc>
        <w:tc>
          <w:tcPr>
            <w:tcW w:w="1667" w:type="pct"/>
          </w:tcPr>
          <w:p w14:paraId="0A93CF4A"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43121E65" w14:textId="77777777">
        <w:trPr>
          <w:trHeight w:val="20"/>
          <w:jc w:val="center"/>
        </w:trPr>
        <w:tc>
          <w:tcPr>
            <w:tcW w:w="1666" w:type="pct"/>
            <w:noWrap/>
            <w:hideMark/>
          </w:tcPr>
          <w:p w14:paraId="5B19D2E4"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10. Are tables and figures clear, relevant, and necessary?</w:t>
            </w:r>
          </w:p>
          <w:p w14:paraId="08BC6992"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lastRenderedPageBreak/>
              <w:t xml:space="preserve">Rating Scale: </w:t>
            </w:r>
          </w:p>
          <w:p w14:paraId="3F2AB95E"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675A4A" w:rsidRDefault="009A1BBF">
            <w:pPr>
              <w:rPr>
                <w:rFonts w:ascii="Arial" w:hAnsi="Arial" w:cs="Arial"/>
                <w:color w:val="404040"/>
                <w:sz w:val="20"/>
                <w:szCs w:val="20"/>
                <w:shd w:val="clear" w:color="auto" w:fill="FFFFFF"/>
                <w:lang w:val="en-GB"/>
              </w:rPr>
            </w:pPr>
          </w:p>
          <w:p w14:paraId="1A45D5BC" w14:textId="77777777" w:rsidR="009A1BBF" w:rsidRPr="00675A4A" w:rsidRDefault="009A1BBF">
            <w:pPr>
              <w:rPr>
                <w:rFonts w:ascii="Arial" w:hAnsi="Arial" w:cs="Arial"/>
                <w:sz w:val="20"/>
                <w:szCs w:val="20"/>
                <w:lang w:val="en-GB"/>
              </w:rPr>
            </w:pPr>
          </w:p>
        </w:tc>
        <w:tc>
          <w:tcPr>
            <w:tcW w:w="1667" w:type="pct"/>
          </w:tcPr>
          <w:p w14:paraId="04255AC7" w14:textId="094FECD1"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lastRenderedPageBreak/>
              <w:t>4</w:t>
            </w:r>
          </w:p>
        </w:tc>
        <w:tc>
          <w:tcPr>
            <w:tcW w:w="1667" w:type="pct"/>
          </w:tcPr>
          <w:p w14:paraId="281830BA"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7CE10CCA" w14:textId="77777777">
        <w:trPr>
          <w:trHeight w:val="20"/>
          <w:jc w:val="center"/>
        </w:trPr>
        <w:tc>
          <w:tcPr>
            <w:tcW w:w="1666" w:type="pct"/>
            <w:noWrap/>
            <w:hideMark/>
          </w:tcPr>
          <w:p w14:paraId="2924E5D4"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11. Does the discussion relate findings to existing literature?</w:t>
            </w:r>
          </w:p>
          <w:p w14:paraId="0791C764"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7E9B04D7"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5A3CBD34"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4</w:t>
            </w:r>
          </w:p>
        </w:tc>
        <w:tc>
          <w:tcPr>
            <w:tcW w:w="1667" w:type="pct"/>
          </w:tcPr>
          <w:p w14:paraId="073AFBF8"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0FBCFA57" w14:textId="77777777">
        <w:trPr>
          <w:trHeight w:val="20"/>
          <w:jc w:val="center"/>
        </w:trPr>
        <w:tc>
          <w:tcPr>
            <w:tcW w:w="1666" w:type="pct"/>
            <w:noWrap/>
            <w:hideMark/>
          </w:tcPr>
          <w:p w14:paraId="60B4AE52"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12. Are the conclusions supported by the data?</w:t>
            </w:r>
          </w:p>
          <w:p w14:paraId="0E907342"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56A25AEE"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67336554"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5</w:t>
            </w:r>
          </w:p>
        </w:tc>
        <w:tc>
          <w:tcPr>
            <w:tcW w:w="1667" w:type="pct"/>
          </w:tcPr>
          <w:p w14:paraId="38AAE917"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081FA8D9" w14:textId="77777777">
        <w:trPr>
          <w:trHeight w:val="20"/>
          <w:jc w:val="center"/>
        </w:trPr>
        <w:tc>
          <w:tcPr>
            <w:tcW w:w="1666" w:type="pct"/>
            <w:noWrap/>
            <w:hideMark/>
          </w:tcPr>
          <w:p w14:paraId="5FDC8D0E"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13. Are the limitations of the study discussed?</w:t>
            </w:r>
          </w:p>
          <w:p w14:paraId="2B1C4DCB"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77E13A50"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39C347DE"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5</w:t>
            </w:r>
          </w:p>
        </w:tc>
        <w:tc>
          <w:tcPr>
            <w:tcW w:w="1667" w:type="pct"/>
          </w:tcPr>
          <w:p w14:paraId="531FDAF4"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176C6CCF" w14:textId="77777777">
        <w:trPr>
          <w:trHeight w:val="20"/>
          <w:jc w:val="center"/>
        </w:trPr>
        <w:tc>
          <w:tcPr>
            <w:tcW w:w="1666" w:type="pct"/>
            <w:noWrap/>
            <w:hideMark/>
          </w:tcPr>
          <w:p w14:paraId="419D3704"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14. Are the references relevant and sufficient (in number)?</w:t>
            </w:r>
          </w:p>
          <w:p w14:paraId="47547868"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0E9C1376"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N/A = Not Applicable</w:t>
            </w:r>
          </w:p>
        </w:tc>
        <w:tc>
          <w:tcPr>
            <w:tcW w:w="1667" w:type="pct"/>
          </w:tcPr>
          <w:p w14:paraId="5A0D4670" w14:textId="13A8EF43"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4</w:t>
            </w:r>
          </w:p>
        </w:tc>
        <w:tc>
          <w:tcPr>
            <w:tcW w:w="1667" w:type="pct"/>
          </w:tcPr>
          <w:p w14:paraId="4A5419BE"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6E051ADD" w14:textId="77777777">
        <w:trPr>
          <w:trHeight w:val="20"/>
          <w:jc w:val="center"/>
        </w:trPr>
        <w:tc>
          <w:tcPr>
            <w:tcW w:w="1666" w:type="pct"/>
            <w:noWrap/>
            <w:hideMark/>
          </w:tcPr>
          <w:p w14:paraId="3597126C" w14:textId="77777777" w:rsidR="009A1BBF" w:rsidRPr="00675A4A" w:rsidRDefault="00000000">
            <w:pPr>
              <w:rPr>
                <w:rFonts w:ascii="Arial" w:hAnsi="Arial" w:cs="Arial"/>
                <w:b/>
                <w:sz w:val="20"/>
                <w:szCs w:val="20"/>
                <w:lang w:val="en-GB"/>
              </w:rPr>
            </w:pPr>
            <w:r w:rsidRPr="00675A4A">
              <w:rPr>
                <w:rFonts w:ascii="Arial" w:hAnsi="Arial" w:cs="Arial"/>
                <w:b/>
                <w:sz w:val="20"/>
                <w:szCs w:val="20"/>
                <w:lang w:val="en-GB"/>
              </w:rPr>
              <w:t>15. Is the manuscript written in clear and understandable language?</w:t>
            </w:r>
          </w:p>
          <w:p w14:paraId="7FAA8F2C"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Rating Scale: </w:t>
            </w:r>
          </w:p>
          <w:p w14:paraId="4D43984C" w14:textId="77777777" w:rsidR="009A1BBF" w:rsidRPr="00675A4A" w:rsidRDefault="00000000">
            <w:pPr>
              <w:rPr>
                <w:rFonts w:ascii="Arial" w:hAnsi="Arial" w:cs="Arial"/>
                <w:color w:val="404040"/>
                <w:sz w:val="20"/>
                <w:szCs w:val="20"/>
                <w:shd w:val="clear" w:color="auto" w:fill="FFFFFF"/>
                <w:lang w:val="en-GB"/>
              </w:rPr>
            </w:pPr>
            <w:r w:rsidRPr="00675A4A">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675A4A" w:rsidRDefault="00000000">
            <w:pPr>
              <w:rPr>
                <w:rFonts w:ascii="Arial" w:hAnsi="Arial" w:cs="Arial"/>
                <w:sz w:val="20"/>
                <w:szCs w:val="20"/>
                <w:lang w:val="en-GB"/>
              </w:rPr>
            </w:pPr>
            <w:r w:rsidRPr="00675A4A">
              <w:rPr>
                <w:rFonts w:ascii="Arial" w:hAnsi="Arial" w:cs="Arial"/>
                <w:color w:val="404040"/>
                <w:sz w:val="20"/>
                <w:szCs w:val="20"/>
                <w:shd w:val="clear" w:color="auto" w:fill="FFFFFF"/>
                <w:lang w:val="en-GB"/>
              </w:rPr>
              <w:t>N/A = Not Applicable</w:t>
            </w:r>
          </w:p>
        </w:tc>
        <w:tc>
          <w:tcPr>
            <w:tcW w:w="1667" w:type="pct"/>
          </w:tcPr>
          <w:p w14:paraId="0897682C" w14:textId="52EF8820" w:rsidR="009A1BBF" w:rsidRPr="00675A4A" w:rsidRDefault="00143DA9">
            <w:pPr>
              <w:contextualSpacing/>
              <w:rPr>
                <w:rFonts w:ascii="Arial" w:hAnsi="Arial" w:cs="Arial"/>
                <w:bCs/>
                <w:sz w:val="20"/>
                <w:szCs w:val="20"/>
                <w:lang w:val="en-GB"/>
              </w:rPr>
            </w:pPr>
            <w:r w:rsidRPr="00675A4A">
              <w:rPr>
                <w:rFonts w:ascii="Arial" w:hAnsi="Arial" w:cs="Arial"/>
                <w:bCs/>
                <w:sz w:val="20"/>
                <w:szCs w:val="20"/>
                <w:lang w:val="en-GB"/>
              </w:rPr>
              <w:t>4</w:t>
            </w:r>
          </w:p>
        </w:tc>
        <w:tc>
          <w:tcPr>
            <w:tcW w:w="1667" w:type="pct"/>
          </w:tcPr>
          <w:p w14:paraId="33841ACE" w14:textId="77777777" w:rsidR="009A1BBF" w:rsidRPr="00675A4A" w:rsidRDefault="009A1BBF">
            <w:pPr>
              <w:keepNext/>
              <w:outlineLvl w:val="1"/>
              <w:rPr>
                <w:rFonts w:ascii="Arial" w:eastAsia="MS Mincho" w:hAnsi="Arial" w:cs="Arial"/>
                <w:bCs/>
                <w:sz w:val="20"/>
                <w:szCs w:val="20"/>
                <w:lang w:val="en-GB"/>
              </w:rPr>
            </w:pPr>
          </w:p>
        </w:tc>
      </w:tr>
    </w:tbl>
    <w:p w14:paraId="54E47BCE" w14:textId="77777777" w:rsidR="009A1BBF" w:rsidRPr="00675A4A" w:rsidRDefault="009A1BBF">
      <w:pPr>
        <w:jc w:val="both"/>
        <w:rPr>
          <w:rFonts w:ascii="Arial" w:eastAsia="MS Mincho" w:hAnsi="Arial" w:cs="Arial"/>
          <w:b/>
          <w:bCs/>
          <w:sz w:val="20"/>
          <w:szCs w:val="20"/>
          <w:u w:val="single"/>
          <w:lang w:val="en-GB" w:eastAsia="x-none"/>
        </w:rPr>
      </w:pPr>
    </w:p>
    <w:p w14:paraId="5C6E80D9" w14:textId="77777777" w:rsidR="009A1BBF" w:rsidRPr="00675A4A" w:rsidRDefault="009A1BBF">
      <w:pPr>
        <w:jc w:val="both"/>
        <w:rPr>
          <w:rFonts w:ascii="Arial" w:eastAsia="MS Mincho" w:hAnsi="Arial" w:cs="Arial"/>
          <w:b/>
          <w:bCs/>
          <w:sz w:val="20"/>
          <w:szCs w:val="20"/>
          <w:u w:val="single"/>
          <w:lang w:val="en-GB" w:eastAsia="x-none"/>
        </w:rPr>
      </w:pPr>
    </w:p>
    <w:p w14:paraId="1651FE12" w14:textId="77777777" w:rsidR="009A1BBF" w:rsidRPr="00675A4A" w:rsidRDefault="00000000">
      <w:pPr>
        <w:keepNext/>
        <w:outlineLvl w:val="1"/>
        <w:rPr>
          <w:rFonts w:ascii="Arial" w:eastAsia="MS Mincho" w:hAnsi="Arial" w:cs="Arial"/>
          <w:b/>
          <w:bCs/>
          <w:sz w:val="20"/>
          <w:szCs w:val="20"/>
          <w:u w:val="single"/>
          <w:lang w:val="en-GB"/>
        </w:rPr>
      </w:pPr>
      <w:r w:rsidRPr="00675A4A">
        <w:rPr>
          <w:rFonts w:ascii="Arial" w:eastAsia="MS Mincho" w:hAnsi="Arial" w:cs="Arial"/>
          <w:b/>
          <w:bCs/>
          <w:sz w:val="20"/>
          <w:szCs w:val="20"/>
          <w:highlight w:val="yellow"/>
          <w:u w:val="single"/>
          <w:lang w:val="en-GB"/>
        </w:rPr>
        <w:t>PART 2.2 (Subjective Evaluation)</w:t>
      </w:r>
    </w:p>
    <w:p w14:paraId="628CA7F8" w14:textId="77777777" w:rsidR="009A1BBF" w:rsidRPr="00675A4A"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675A4A" w14:paraId="2F096C2B" w14:textId="77777777">
        <w:trPr>
          <w:trHeight w:val="20"/>
          <w:jc w:val="center"/>
        </w:trPr>
        <w:tc>
          <w:tcPr>
            <w:tcW w:w="1666" w:type="pct"/>
            <w:noWrap/>
          </w:tcPr>
          <w:p w14:paraId="4914AE1C" w14:textId="77777777" w:rsidR="009A1BBF" w:rsidRPr="00675A4A"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675A4A" w:rsidRDefault="00000000">
            <w:pPr>
              <w:keepNext/>
              <w:outlineLvl w:val="1"/>
              <w:rPr>
                <w:rFonts w:ascii="Arial" w:eastAsia="MS Mincho" w:hAnsi="Arial" w:cs="Arial"/>
                <w:b/>
                <w:bCs/>
                <w:sz w:val="20"/>
                <w:szCs w:val="20"/>
                <w:lang w:val="en-GB"/>
              </w:rPr>
            </w:pPr>
            <w:r w:rsidRPr="00675A4A">
              <w:rPr>
                <w:rFonts w:ascii="Arial" w:eastAsia="MS Mincho" w:hAnsi="Arial" w:cs="Arial"/>
                <w:b/>
                <w:bCs/>
                <w:sz w:val="20"/>
                <w:szCs w:val="20"/>
                <w:lang w:val="en-GB"/>
              </w:rPr>
              <w:t>Reviewer’s comment</w:t>
            </w:r>
          </w:p>
          <w:p w14:paraId="6E82CCBA" w14:textId="77777777" w:rsidR="009A1BBF" w:rsidRPr="00675A4A" w:rsidRDefault="009A1BBF">
            <w:pPr>
              <w:rPr>
                <w:rFonts w:ascii="Arial" w:hAnsi="Arial" w:cs="Arial"/>
                <w:sz w:val="20"/>
                <w:szCs w:val="20"/>
                <w:lang w:val="en-GB"/>
              </w:rPr>
            </w:pPr>
          </w:p>
        </w:tc>
        <w:tc>
          <w:tcPr>
            <w:tcW w:w="1667" w:type="pct"/>
          </w:tcPr>
          <w:p w14:paraId="2AF4EC0A" w14:textId="77777777" w:rsidR="009A1BBF" w:rsidRPr="00675A4A" w:rsidRDefault="00000000">
            <w:pPr>
              <w:spacing w:after="160" w:line="256" w:lineRule="auto"/>
              <w:rPr>
                <w:rFonts w:ascii="Arial" w:eastAsia="Calibri" w:hAnsi="Arial" w:cs="Arial"/>
                <w:kern w:val="2"/>
                <w:sz w:val="20"/>
                <w:szCs w:val="20"/>
                <w:lang w:val="en-IN"/>
              </w:rPr>
            </w:pPr>
            <w:r w:rsidRPr="00675A4A">
              <w:rPr>
                <w:rFonts w:ascii="Arial" w:eastAsia="Calibri" w:hAnsi="Arial" w:cs="Arial"/>
                <w:b/>
                <w:kern w:val="2"/>
                <w:sz w:val="20"/>
                <w:szCs w:val="20"/>
                <w:lang w:val="en-IN"/>
              </w:rPr>
              <w:t>Author’s Feedback</w:t>
            </w:r>
            <w:r w:rsidRPr="00675A4A">
              <w:rPr>
                <w:rFonts w:ascii="Arial" w:eastAsia="Calibri" w:hAnsi="Arial" w:cs="Arial"/>
                <w:kern w:val="2"/>
                <w:sz w:val="20"/>
                <w:szCs w:val="20"/>
                <w:lang w:val="en-IN"/>
              </w:rPr>
              <w:t xml:space="preserve"> </w:t>
            </w:r>
            <w:r w:rsidRPr="00675A4A">
              <w:rPr>
                <w:rFonts w:ascii="Arial" w:eastAsia="Calibri" w:hAnsi="Arial" w:cs="Arial"/>
                <w:kern w:val="2"/>
                <w:sz w:val="20"/>
                <w:szCs w:val="20"/>
                <w:highlight w:val="yellow"/>
                <w:lang w:val="en-IN"/>
              </w:rPr>
              <w:t>(It is mandatory that authors should write his/her feedback here)</w:t>
            </w:r>
          </w:p>
          <w:p w14:paraId="111007D7"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074BFE79" w14:textId="77777777">
        <w:trPr>
          <w:trHeight w:val="20"/>
          <w:jc w:val="center"/>
        </w:trPr>
        <w:tc>
          <w:tcPr>
            <w:tcW w:w="1666" w:type="pct"/>
            <w:noWrap/>
          </w:tcPr>
          <w:p w14:paraId="178775C8" w14:textId="77777777" w:rsidR="009A1BBF" w:rsidRPr="00675A4A" w:rsidRDefault="00000000">
            <w:pPr>
              <w:rPr>
                <w:rFonts w:ascii="Arial" w:hAnsi="Arial" w:cs="Arial"/>
                <w:b/>
                <w:bCs/>
                <w:sz w:val="20"/>
                <w:szCs w:val="20"/>
                <w:lang w:val="en-GB"/>
              </w:rPr>
            </w:pPr>
            <w:r w:rsidRPr="00675A4A">
              <w:rPr>
                <w:rFonts w:ascii="Arial" w:hAnsi="Arial" w:cs="Arial"/>
                <w:b/>
                <w:bCs/>
                <w:sz w:val="20"/>
                <w:szCs w:val="20"/>
                <w:lang w:val="en-GB"/>
              </w:rPr>
              <w:t>Is the title of the article suitable?</w:t>
            </w:r>
          </w:p>
          <w:p w14:paraId="42BE2A0F" w14:textId="77777777" w:rsidR="009A1BBF" w:rsidRPr="00675A4A" w:rsidRDefault="009A1BBF">
            <w:pPr>
              <w:rPr>
                <w:rFonts w:ascii="Arial" w:hAnsi="Arial" w:cs="Arial"/>
                <w:bCs/>
                <w:sz w:val="20"/>
                <w:szCs w:val="20"/>
                <w:lang w:val="en-GB"/>
              </w:rPr>
            </w:pPr>
          </w:p>
          <w:p w14:paraId="14606854"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If your answer is NO, please provide a brief, clear suggestion for improvement.</w:t>
            </w:r>
          </w:p>
          <w:p w14:paraId="518F210D" w14:textId="77777777" w:rsidR="009A1BBF" w:rsidRPr="00675A4A" w:rsidRDefault="009A1BBF">
            <w:pPr>
              <w:rPr>
                <w:rFonts w:ascii="Arial" w:hAnsi="Arial" w:cs="Arial"/>
                <w:sz w:val="20"/>
                <w:szCs w:val="20"/>
                <w:u w:val="single"/>
                <w:lang w:val="en-GB"/>
              </w:rPr>
            </w:pPr>
          </w:p>
        </w:tc>
        <w:tc>
          <w:tcPr>
            <w:tcW w:w="1667" w:type="pct"/>
          </w:tcPr>
          <w:p w14:paraId="7AF3D4F3" w14:textId="45162919" w:rsidR="009A1BBF" w:rsidRPr="00675A4A" w:rsidRDefault="00143DA9">
            <w:pPr>
              <w:ind w:left="360"/>
              <w:rPr>
                <w:rFonts w:ascii="Arial" w:hAnsi="Arial" w:cs="Arial"/>
                <w:b/>
                <w:bCs/>
                <w:sz w:val="20"/>
                <w:szCs w:val="20"/>
                <w:lang w:val="en-GB"/>
              </w:rPr>
            </w:pPr>
            <w:r w:rsidRPr="00675A4A">
              <w:rPr>
                <w:rFonts w:ascii="Arial" w:hAnsi="Arial" w:cs="Arial"/>
                <w:b/>
                <w:bCs/>
                <w:sz w:val="20"/>
                <w:szCs w:val="20"/>
              </w:rPr>
              <w:t>YES. The title accurately reflects the variables, population, and research context.</w:t>
            </w:r>
          </w:p>
        </w:tc>
        <w:tc>
          <w:tcPr>
            <w:tcW w:w="1667" w:type="pct"/>
          </w:tcPr>
          <w:p w14:paraId="773D5753"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37BAC241" w14:textId="77777777">
        <w:trPr>
          <w:trHeight w:val="20"/>
          <w:jc w:val="center"/>
        </w:trPr>
        <w:tc>
          <w:tcPr>
            <w:tcW w:w="1666" w:type="pct"/>
            <w:noWrap/>
          </w:tcPr>
          <w:p w14:paraId="096E0A0E" w14:textId="77777777" w:rsidR="009A1BBF" w:rsidRPr="00675A4A" w:rsidRDefault="00000000">
            <w:pPr>
              <w:keepNext/>
              <w:outlineLvl w:val="1"/>
              <w:rPr>
                <w:rFonts w:ascii="Arial" w:eastAsia="MS Mincho" w:hAnsi="Arial" w:cs="Arial"/>
                <w:b/>
                <w:bCs/>
                <w:sz w:val="20"/>
                <w:szCs w:val="20"/>
                <w:lang w:val="en-GB"/>
              </w:rPr>
            </w:pPr>
            <w:r w:rsidRPr="00675A4A">
              <w:rPr>
                <w:rFonts w:ascii="Arial" w:eastAsia="MS Mincho" w:hAnsi="Arial" w:cs="Arial"/>
                <w:b/>
                <w:bCs/>
                <w:sz w:val="20"/>
                <w:szCs w:val="20"/>
                <w:lang w:val="en-GB"/>
              </w:rPr>
              <w:t xml:space="preserve">Is the abstract of the article comprehensive? </w:t>
            </w:r>
          </w:p>
          <w:p w14:paraId="5D846100"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s</w:t>
            </w:r>
          </w:p>
          <w:p w14:paraId="3A8A1365"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If your answer is NO, please provide a brief, clear suggestion for improvement.</w:t>
            </w:r>
          </w:p>
          <w:p w14:paraId="5E16CDBA" w14:textId="77777777" w:rsidR="009A1BBF" w:rsidRPr="00675A4A" w:rsidRDefault="009A1BBF">
            <w:pPr>
              <w:rPr>
                <w:rFonts w:ascii="Arial" w:hAnsi="Arial" w:cs="Arial"/>
                <w:sz w:val="20"/>
                <w:szCs w:val="20"/>
                <w:lang w:val="en-GB"/>
              </w:rPr>
            </w:pPr>
          </w:p>
        </w:tc>
        <w:tc>
          <w:tcPr>
            <w:tcW w:w="1667" w:type="pct"/>
          </w:tcPr>
          <w:p w14:paraId="2BDF2FB7" w14:textId="0C3F4999" w:rsidR="009A1BBF" w:rsidRPr="00675A4A" w:rsidRDefault="00143DA9">
            <w:pPr>
              <w:ind w:left="360"/>
              <w:rPr>
                <w:rFonts w:ascii="Arial" w:hAnsi="Arial" w:cs="Arial"/>
                <w:b/>
                <w:bCs/>
                <w:sz w:val="20"/>
                <w:szCs w:val="20"/>
                <w:lang w:val="en-GB"/>
              </w:rPr>
            </w:pPr>
            <w:r w:rsidRPr="00675A4A">
              <w:rPr>
                <w:rFonts w:ascii="Arial" w:hAnsi="Arial" w:cs="Arial"/>
                <w:b/>
                <w:bCs/>
                <w:sz w:val="20"/>
                <w:szCs w:val="20"/>
              </w:rPr>
              <w:t>YES. Minor improvement is recommended by making the research design, sampling approach, and principal practical implication slightly more explicit.</w:t>
            </w:r>
          </w:p>
        </w:tc>
        <w:tc>
          <w:tcPr>
            <w:tcW w:w="1667" w:type="pct"/>
          </w:tcPr>
          <w:p w14:paraId="2C363C79"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2862BFBD" w14:textId="77777777">
        <w:trPr>
          <w:trHeight w:val="20"/>
          <w:jc w:val="center"/>
        </w:trPr>
        <w:tc>
          <w:tcPr>
            <w:tcW w:w="1666" w:type="pct"/>
            <w:noWrap/>
            <w:hideMark/>
          </w:tcPr>
          <w:p w14:paraId="12BAF85B" w14:textId="77777777" w:rsidR="009A1BBF" w:rsidRPr="00675A4A" w:rsidRDefault="00000000">
            <w:pPr>
              <w:keepNext/>
              <w:outlineLvl w:val="1"/>
              <w:rPr>
                <w:rFonts w:ascii="Arial" w:eastAsia="MS Mincho" w:hAnsi="Arial" w:cs="Arial"/>
                <w:bCs/>
                <w:sz w:val="20"/>
                <w:szCs w:val="20"/>
                <w:lang w:val="en-GB"/>
              </w:rPr>
            </w:pPr>
            <w:r w:rsidRPr="00675A4A">
              <w:rPr>
                <w:rFonts w:ascii="Arial" w:eastAsia="MS Mincho" w:hAnsi="Arial" w:cs="Arial"/>
                <w:b/>
                <w:bCs/>
                <w:sz w:val="20"/>
                <w:szCs w:val="20"/>
                <w:lang w:val="en-GB"/>
              </w:rPr>
              <w:t xml:space="preserve">Is the manuscript scientifically correct? </w:t>
            </w:r>
            <w:r w:rsidRPr="00675A4A">
              <w:rPr>
                <w:rFonts w:ascii="Arial" w:eastAsia="MS Mincho" w:hAnsi="Arial" w:cs="Arial"/>
                <w:b/>
                <w:bCs/>
                <w:sz w:val="20"/>
                <w:szCs w:val="20"/>
                <w:lang w:val="en-GB"/>
              </w:rPr>
              <w:br/>
            </w:r>
          </w:p>
          <w:p w14:paraId="29D66C23"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If your answer is NO, please provide a brief, clear suggestion for improvement</w:t>
            </w:r>
          </w:p>
          <w:p w14:paraId="21FF5395" w14:textId="77777777" w:rsidR="009A1BBF" w:rsidRPr="00675A4A" w:rsidRDefault="00000000">
            <w:pPr>
              <w:rPr>
                <w:rFonts w:ascii="Arial" w:hAnsi="Arial" w:cs="Arial"/>
                <w:b/>
                <w:sz w:val="20"/>
                <w:szCs w:val="20"/>
                <w:lang w:val="en-GB"/>
              </w:rPr>
            </w:pPr>
            <w:r w:rsidRPr="00675A4A">
              <w:rPr>
                <w:rFonts w:ascii="Arial" w:hAnsi="Arial" w:cs="Arial"/>
                <w:bCs/>
                <w:sz w:val="20"/>
                <w:szCs w:val="20"/>
                <w:lang w:val="en-GB"/>
              </w:rPr>
              <w:t>.</w:t>
            </w:r>
          </w:p>
        </w:tc>
        <w:tc>
          <w:tcPr>
            <w:tcW w:w="1667" w:type="pct"/>
          </w:tcPr>
          <w:p w14:paraId="097B0FD2" w14:textId="77777777" w:rsidR="009A1BBF" w:rsidRPr="00675A4A" w:rsidRDefault="00143DA9">
            <w:pPr>
              <w:contextualSpacing/>
              <w:rPr>
                <w:rFonts w:ascii="Arial" w:hAnsi="Arial" w:cs="Arial"/>
                <w:bCs/>
                <w:sz w:val="20"/>
                <w:szCs w:val="20"/>
              </w:rPr>
            </w:pPr>
            <w:r w:rsidRPr="00675A4A">
              <w:rPr>
                <w:rFonts w:ascii="Arial" w:hAnsi="Arial" w:cs="Arial"/>
                <w:bCs/>
                <w:sz w:val="20"/>
                <w:szCs w:val="20"/>
              </w:rPr>
              <w:t>YES. The statistical analysis and interpretation are broadly appropriate. However, the authors should clarify the sampling procedure, provide more detail on instrument validation/reliability, and ensure that causal wording is used cautiously because the study employs a cross-sectional design.</w:t>
            </w:r>
          </w:p>
          <w:p w14:paraId="42ECEC79" w14:textId="77777777" w:rsidR="00F62DC3" w:rsidRPr="00675A4A" w:rsidRDefault="00F62DC3">
            <w:pPr>
              <w:contextualSpacing/>
              <w:rPr>
                <w:rFonts w:ascii="Arial" w:hAnsi="Arial" w:cs="Arial"/>
                <w:bCs/>
                <w:sz w:val="20"/>
                <w:szCs w:val="20"/>
              </w:rPr>
            </w:pPr>
          </w:p>
          <w:p w14:paraId="5B363EF0" w14:textId="42BD03AD" w:rsidR="008D4B09" w:rsidRPr="00675A4A" w:rsidRDefault="008D4B09" w:rsidP="00A21793">
            <w:pPr>
              <w:rPr>
                <w:rFonts w:ascii="Arial" w:hAnsi="Arial" w:cs="Arial"/>
                <w:bCs/>
                <w:sz w:val="20"/>
                <w:szCs w:val="20"/>
                <w:lang w:val="en-GB"/>
              </w:rPr>
            </w:pPr>
            <w:r w:rsidRPr="00675A4A">
              <w:rPr>
                <w:rFonts w:ascii="Arial" w:hAnsi="Arial" w:cs="Arial"/>
                <w:sz w:val="20"/>
                <w:szCs w:val="20"/>
              </w:rPr>
              <w:t xml:space="preserve">The manuscript addresses a relevant topic and presents a coherent quantitative analysis. The findings are clearly reported and the identified weaknesses appear addressable without requiring substantial restructuring or additional major analysis. </w:t>
            </w:r>
          </w:p>
        </w:tc>
        <w:tc>
          <w:tcPr>
            <w:tcW w:w="1667" w:type="pct"/>
          </w:tcPr>
          <w:p w14:paraId="4B1965C9"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574197A8" w14:textId="77777777">
        <w:trPr>
          <w:trHeight w:val="20"/>
          <w:jc w:val="center"/>
        </w:trPr>
        <w:tc>
          <w:tcPr>
            <w:tcW w:w="1666" w:type="pct"/>
            <w:noWrap/>
          </w:tcPr>
          <w:p w14:paraId="6F6288D4" w14:textId="77777777" w:rsidR="009A1BBF" w:rsidRPr="00675A4A" w:rsidRDefault="00000000">
            <w:pPr>
              <w:rPr>
                <w:rFonts w:ascii="Arial" w:hAnsi="Arial" w:cs="Arial"/>
                <w:b/>
                <w:bCs/>
                <w:sz w:val="20"/>
                <w:szCs w:val="20"/>
                <w:lang w:val="en-GB"/>
              </w:rPr>
            </w:pPr>
            <w:r w:rsidRPr="00675A4A">
              <w:rPr>
                <w:rFonts w:ascii="Arial" w:hAnsi="Arial" w:cs="Arial"/>
                <w:b/>
                <w:bCs/>
                <w:sz w:val="20"/>
                <w:szCs w:val="20"/>
                <w:lang w:val="en-GB"/>
              </w:rPr>
              <w:t xml:space="preserve">Are the references sufficient and recent? </w:t>
            </w:r>
          </w:p>
          <w:p w14:paraId="32281EAF"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(YES or NO)</w:t>
            </w:r>
          </w:p>
          <w:p w14:paraId="482DE82E" w14:textId="77777777" w:rsidR="009A1BBF" w:rsidRPr="00675A4A" w:rsidRDefault="009A1BBF">
            <w:pPr>
              <w:rPr>
                <w:rFonts w:ascii="Arial" w:hAnsi="Arial" w:cs="Arial"/>
                <w:bCs/>
                <w:sz w:val="20"/>
                <w:szCs w:val="20"/>
                <w:lang w:val="en-GB"/>
              </w:rPr>
            </w:pPr>
          </w:p>
          <w:p w14:paraId="243106ED"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If your answer is NO, please provide clear suggestion for improvement.</w:t>
            </w:r>
          </w:p>
          <w:p w14:paraId="07E38040" w14:textId="77777777" w:rsidR="009A1BBF" w:rsidRPr="00675A4A" w:rsidRDefault="009A1BBF">
            <w:pPr>
              <w:rPr>
                <w:rFonts w:ascii="Arial" w:hAnsi="Arial" w:cs="Arial"/>
                <w:b/>
                <w:bCs/>
                <w:sz w:val="20"/>
                <w:szCs w:val="20"/>
                <w:lang w:val="en-GB"/>
              </w:rPr>
            </w:pPr>
          </w:p>
        </w:tc>
        <w:tc>
          <w:tcPr>
            <w:tcW w:w="1667" w:type="pct"/>
          </w:tcPr>
          <w:p w14:paraId="3DBBDC09" w14:textId="348A3975" w:rsidR="009A1BBF" w:rsidRPr="00675A4A" w:rsidRDefault="00143DA9">
            <w:pPr>
              <w:contextualSpacing/>
              <w:rPr>
                <w:rFonts w:ascii="Arial" w:hAnsi="Arial" w:cs="Arial"/>
                <w:bCs/>
                <w:sz w:val="20"/>
                <w:szCs w:val="20"/>
                <w:lang w:val="en-GB"/>
              </w:rPr>
            </w:pPr>
            <w:r w:rsidRPr="00675A4A">
              <w:rPr>
                <w:rFonts w:ascii="Arial" w:hAnsi="Arial" w:cs="Arial"/>
                <w:bCs/>
                <w:sz w:val="20"/>
                <w:szCs w:val="20"/>
              </w:rPr>
              <w:t>YES. The manuscript contains several recent references from 2024–2026. The authors should nevertheless check consistency of reference formatting and ensure that all cited sources are accurately represented in the reference list.</w:t>
            </w:r>
          </w:p>
        </w:tc>
        <w:tc>
          <w:tcPr>
            <w:tcW w:w="1667" w:type="pct"/>
          </w:tcPr>
          <w:p w14:paraId="6AF5155E" w14:textId="77777777" w:rsidR="009A1BBF" w:rsidRPr="00675A4A" w:rsidRDefault="009A1BBF">
            <w:pPr>
              <w:keepNext/>
              <w:outlineLvl w:val="1"/>
              <w:rPr>
                <w:rFonts w:ascii="Arial" w:eastAsia="MS Mincho" w:hAnsi="Arial" w:cs="Arial"/>
                <w:bCs/>
                <w:sz w:val="20"/>
                <w:szCs w:val="20"/>
                <w:lang w:val="en-GB"/>
              </w:rPr>
            </w:pPr>
          </w:p>
        </w:tc>
      </w:tr>
      <w:tr w:rsidR="009A1BBF" w:rsidRPr="00675A4A" w14:paraId="23DD4F8C" w14:textId="77777777">
        <w:trPr>
          <w:trHeight w:val="20"/>
          <w:jc w:val="center"/>
        </w:trPr>
        <w:tc>
          <w:tcPr>
            <w:tcW w:w="1666" w:type="pct"/>
            <w:noWrap/>
          </w:tcPr>
          <w:p w14:paraId="0A63E013" w14:textId="77777777" w:rsidR="009A1BBF" w:rsidRPr="00675A4A" w:rsidRDefault="00000000">
            <w:pPr>
              <w:rPr>
                <w:rFonts w:ascii="Arial" w:hAnsi="Arial" w:cs="Arial"/>
                <w:b/>
                <w:bCs/>
                <w:sz w:val="20"/>
                <w:szCs w:val="20"/>
                <w:lang w:val="en-GB"/>
              </w:rPr>
            </w:pPr>
            <w:r w:rsidRPr="00675A4A">
              <w:rPr>
                <w:rFonts w:ascii="Arial" w:hAnsi="Arial" w:cs="Arial"/>
                <w:b/>
                <w:bCs/>
                <w:sz w:val="20"/>
                <w:szCs w:val="20"/>
                <w:lang w:val="en-GB"/>
              </w:rPr>
              <w:t>Are there ethical issues in this manuscript?</w:t>
            </w:r>
          </w:p>
          <w:p w14:paraId="3497FCCA"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(YES or NO)</w:t>
            </w:r>
          </w:p>
          <w:p w14:paraId="45C99A96" w14:textId="77777777" w:rsidR="009A1BBF" w:rsidRPr="00675A4A" w:rsidRDefault="009A1BBF">
            <w:pPr>
              <w:rPr>
                <w:rFonts w:ascii="Arial" w:hAnsi="Arial" w:cs="Arial"/>
                <w:bCs/>
                <w:sz w:val="20"/>
                <w:szCs w:val="20"/>
                <w:lang w:val="en-GB"/>
              </w:rPr>
            </w:pPr>
          </w:p>
          <w:p w14:paraId="623C5816" w14:textId="77777777" w:rsidR="009A1BBF" w:rsidRPr="00675A4A" w:rsidRDefault="00000000">
            <w:pPr>
              <w:rPr>
                <w:rFonts w:ascii="Arial" w:hAnsi="Arial" w:cs="Arial"/>
                <w:bCs/>
                <w:sz w:val="20"/>
                <w:szCs w:val="20"/>
                <w:lang w:val="en-GB"/>
              </w:rPr>
            </w:pPr>
            <w:r w:rsidRPr="00675A4A">
              <w:rPr>
                <w:rFonts w:ascii="Arial" w:hAnsi="Arial" w:cs="Arial"/>
                <w:bCs/>
                <w:sz w:val="20"/>
                <w:szCs w:val="20"/>
                <w:lang w:val="en-GB"/>
              </w:rPr>
              <w:t>(If yes, kindly please write down the ethical issues here in details)</w:t>
            </w:r>
          </w:p>
          <w:p w14:paraId="400C3DE7" w14:textId="77777777" w:rsidR="009A1BBF" w:rsidRPr="00675A4A" w:rsidRDefault="009A1BBF">
            <w:pPr>
              <w:rPr>
                <w:rFonts w:ascii="Arial" w:hAnsi="Arial" w:cs="Arial"/>
                <w:bCs/>
                <w:sz w:val="20"/>
                <w:szCs w:val="20"/>
                <w:lang w:val="en-GB"/>
              </w:rPr>
            </w:pPr>
          </w:p>
        </w:tc>
        <w:tc>
          <w:tcPr>
            <w:tcW w:w="1667" w:type="pct"/>
          </w:tcPr>
          <w:p w14:paraId="30AF8EB3" w14:textId="3F7CE885" w:rsidR="009A1BBF" w:rsidRPr="00675A4A" w:rsidRDefault="00143DA9">
            <w:pPr>
              <w:contextualSpacing/>
              <w:rPr>
                <w:rFonts w:ascii="Arial" w:hAnsi="Arial" w:cs="Arial"/>
                <w:bCs/>
                <w:sz w:val="20"/>
                <w:szCs w:val="20"/>
                <w:lang w:val="en-GB"/>
              </w:rPr>
            </w:pPr>
            <w:r w:rsidRPr="00675A4A">
              <w:rPr>
                <w:rFonts w:ascii="Arial" w:hAnsi="Arial" w:cs="Arial"/>
                <w:bCs/>
                <w:sz w:val="20"/>
                <w:szCs w:val="20"/>
              </w:rPr>
              <w:t>NO major ethical issue is apparent from the manuscript. However, the authors should explicitly state the relevant ethical/consent procedure for the survey respondents if applicable.</w:t>
            </w:r>
          </w:p>
        </w:tc>
        <w:tc>
          <w:tcPr>
            <w:tcW w:w="1667" w:type="pct"/>
          </w:tcPr>
          <w:p w14:paraId="5A024351" w14:textId="77777777" w:rsidR="009A1BBF" w:rsidRPr="00675A4A" w:rsidRDefault="009A1BBF">
            <w:pPr>
              <w:keepNext/>
              <w:outlineLvl w:val="1"/>
              <w:rPr>
                <w:rFonts w:ascii="Arial" w:eastAsia="MS Mincho" w:hAnsi="Arial" w:cs="Arial"/>
                <w:bCs/>
                <w:sz w:val="20"/>
                <w:szCs w:val="20"/>
                <w:lang w:val="en-GB"/>
              </w:rPr>
            </w:pPr>
          </w:p>
        </w:tc>
      </w:tr>
    </w:tbl>
    <w:p w14:paraId="2D6945CA" w14:textId="77777777" w:rsidR="00675A4A" w:rsidRPr="00675A4A" w:rsidRDefault="00675A4A" w:rsidP="00675A4A">
      <w:pPr>
        <w:pStyle w:val="Affiliation"/>
        <w:spacing w:after="0" w:line="240" w:lineRule="auto"/>
        <w:jc w:val="left"/>
        <w:rPr>
          <w:rFonts w:ascii="Arial" w:hAnsi="Arial" w:cs="Arial"/>
          <w:b/>
        </w:rPr>
      </w:pPr>
    </w:p>
    <w:p w14:paraId="3AA72F8C" w14:textId="77777777" w:rsidR="00675A4A" w:rsidRPr="00675A4A" w:rsidRDefault="00675A4A" w:rsidP="00675A4A">
      <w:pPr>
        <w:pStyle w:val="Affiliation"/>
        <w:spacing w:after="0" w:line="240" w:lineRule="auto"/>
        <w:jc w:val="left"/>
        <w:rPr>
          <w:rFonts w:ascii="Arial" w:hAnsi="Arial" w:cs="Arial"/>
          <w:b/>
          <w:u w:val="single"/>
        </w:rPr>
      </w:pPr>
      <w:r w:rsidRPr="00675A4A">
        <w:rPr>
          <w:rFonts w:ascii="Arial" w:hAnsi="Arial" w:cs="Arial"/>
          <w:b/>
          <w:u w:val="single"/>
        </w:rPr>
        <w:t>Reviewer details:</w:t>
      </w:r>
    </w:p>
    <w:p w14:paraId="3AD7ED8B" w14:textId="77777777" w:rsidR="00675A4A" w:rsidRPr="00675A4A" w:rsidRDefault="00675A4A" w:rsidP="00675A4A">
      <w:pPr>
        <w:rPr>
          <w:rFonts w:ascii="Arial" w:hAnsi="Arial" w:cs="Arial"/>
          <w:sz w:val="20"/>
          <w:szCs w:val="20"/>
        </w:rPr>
      </w:pPr>
      <w:r w:rsidRPr="00675A4A">
        <w:rPr>
          <w:rFonts w:ascii="Arial" w:hAnsi="Arial" w:cs="Arial"/>
          <w:sz w:val="20"/>
          <w:szCs w:val="20"/>
        </w:rPr>
        <w:t>.</w:t>
      </w:r>
      <w:r w:rsidRPr="00675A4A">
        <w:rPr>
          <w:rFonts w:ascii="Arial" w:hAnsi="Arial" w:cs="Arial"/>
          <w:color w:val="000000"/>
          <w:sz w:val="20"/>
          <w:szCs w:val="20"/>
        </w:rPr>
        <w:t xml:space="preserve"> Muhamad </w:t>
      </w:r>
      <w:proofErr w:type="spellStart"/>
      <w:r w:rsidRPr="00675A4A">
        <w:rPr>
          <w:rFonts w:ascii="Arial" w:hAnsi="Arial" w:cs="Arial"/>
          <w:color w:val="000000"/>
          <w:sz w:val="20"/>
          <w:szCs w:val="20"/>
        </w:rPr>
        <w:t>Risal</w:t>
      </w:r>
      <w:proofErr w:type="spellEnd"/>
      <w:r w:rsidRPr="00675A4A">
        <w:rPr>
          <w:rFonts w:ascii="Arial" w:hAnsi="Arial" w:cs="Arial"/>
          <w:color w:val="000000"/>
          <w:sz w:val="20"/>
          <w:szCs w:val="20"/>
        </w:rPr>
        <w:t xml:space="preserve"> Tawil</w:t>
      </w:r>
      <w:r w:rsidRPr="00675A4A">
        <w:rPr>
          <w:rFonts w:ascii="Arial" w:hAnsi="Arial" w:cs="Arial"/>
          <w:sz w:val="20"/>
          <w:szCs w:val="20"/>
        </w:rPr>
        <w:t xml:space="preserve">, </w:t>
      </w:r>
      <w:proofErr w:type="spellStart"/>
      <w:r w:rsidRPr="00675A4A">
        <w:rPr>
          <w:rFonts w:ascii="Arial" w:hAnsi="Arial" w:cs="Arial"/>
          <w:color w:val="000000"/>
          <w:sz w:val="20"/>
          <w:szCs w:val="20"/>
        </w:rPr>
        <w:t>Politeknik</w:t>
      </w:r>
      <w:proofErr w:type="spellEnd"/>
      <w:r w:rsidRPr="00675A4A">
        <w:rPr>
          <w:rFonts w:ascii="Arial" w:hAnsi="Arial" w:cs="Arial"/>
          <w:color w:val="000000"/>
          <w:sz w:val="20"/>
          <w:szCs w:val="20"/>
        </w:rPr>
        <w:t xml:space="preserve"> </w:t>
      </w:r>
      <w:proofErr w:type="spellStart"/>
      <w:r w:rsidRPr="00675A4A">
        <w:rPr>
          <w:rFonts w:ascii="Arial" w:hAnsi="Arial" w:cs="Arial"/>
          <w:color w:val="000000"/>
          <w:sz w:val="20"/>
          <w:szCs w:val="20"/>
        </w:rPr>
        <w:t>Baubau</w:t>
      </w:r>
      <w:proofErr w:type="spellEnd"/>
      <w:r w:rsidRPr="00675A4A">
        <w:rPr>
          <w:rFonts w:ascii="Arial" w:hAnsi="Arial" w:cs="Arial"/>
          <w:color w:val="000000"/>
          <w:sz w:val="20"/>
          <w:szCs w:val="20"/>
        </w:rPr>
        <w:t>, Indonesia</w:t>
      </w:r>
      <w:r w:rsidRPr="00675A4A">
        <w:rPr>
          <w:rFonts w:ascii="Arial" w:hAnsi="Arial" w:cs="Arial"/>
          <w:color w:val="000000"/>
          <w:sz w:val="20"/>
          <w:szCs w:val="20"/>
        </w:rPr>
        <w:br/>
      </w:r>
    </w:p>
    <w:p w14:paraId="4AC3617C" w14:textId="77777777" w:rsidR="009A1BBF" w:rsidRPr="00675A4A" w:rsidRDefault="009A1BBF" w:rsidP="001D6C19">
      <w:pPr>
        <w:keepNext/>
        <w:outlineLvl w:val="1"/>
        <w:rPr>
          <w:rFonts w:ascii="Arial" w:hAnsi="Arial" w:cs="Arial"/>
          <w:i/>
          <w:sz w:val="20"/>
          <w:szCs w:val="20"/>
          <w:u w:val="single"/>
          <w:lang w:val="en-GB"/>
        </w:rPr>
      </w:pPr>
    </w:p>
    <w:sectPr w:rsidR="009A1BBF" w:rsidRPr="00675A4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9906" w14:textId="77777777" w:rsidR="004B4A5C" w:rsidRDefault="004B4A5C">
      <w:r>
        <w:separator/>
      </w:r>
    </w:p>
  </w:endnote>
  <w:endnote w:type="continuationSeparator" w:id="0">
    <w:p w14:paraId="5CD622B6" w14:textId="77777777" w:rsidR="004B4A5C" w:rsidRDefault="004B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8ABD" w14:textId="77777777" w:rsidR="004B4A5C" w:rsidRDefault="004B4A5C">
      <w:r>
        <w:separator/>
      </w:r>
    </w:p>
  </w:footnote>
  <w:footnote w:type="continuationSeparator" w:id="0">
    <w:p w14:paraId="22B6D6E6" w14:textId="77777777" w:rsidR="004B4A5C" w:rsidRDefault="004B4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51375"/>
    <w:rsid w:val="00143DA9"/>
    <w:rsid w:val="001D6C19"/>
    <w:rsid w:val="00215679"/>
    <w:rsid w:val="00363C69"/>
    <w:rsid w:val="00407C57"/>
    <w:rsid w:val="004759FF"/>
    <w:rsid w:val="004A0B13"/>
    <w:rsid w:val="004B4A5C"/>
    <w:rsid w:val="004B5572"/>
    <w:rsid w:val="004D62B4"/>
    <w:rsid w:val="005C49A2"/>
    <w:rsid w:val="005F2310"/>
    <w:rsid w:val="0065669A"/>
    <w:rsid w:val="00675A4A"/>
    <w:rsid w:val="007433B6"/>
    <w:rsid w:val="007510C1"/>
    <w:rsid w:val="007D0159"/>
    <w:rsid w:val="008D4B09"/>
    <w:rsid w:val="008E7BA1"/>
    <w:rsid w:val="00906BD3"/>
    <w:rsid w:val="009A1BBF"/>
    <w:rsid w:val="00A21793"/>
    <w:rsid w:val="00AA5444"/>
    <w:rsid w:val="00AF0B92"/>
    <w:rsid w:val="00AF680E"/>
    <w:rsid w:val="00C01B9E"/>
    <w:rsid w:val="00CF3105"/>
    <w:rsid w:val="00D0638A"/>
    <w:rsid w:val="00DE7606"/>
    <w:rsid w:val="00F62D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75A4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899</Words>
  <Characters>5130</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2026-09-12T08:46:00Z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