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311080" w:rsidRPr="005B122D" w14:paraId="6AAE26C0" w14:textId="77777777">
        <w:trPr>
          <w:trHeight w:val="20"/>
          <w:jc w:val="center"/>
        </w:trPr>
        <w:tc>
          <w:tcPr>
            <w:tcW w:w="1186" w:type="pct"/>
          </w:tcPr>
          <w:p w14:paraId="1FE4F34D" w14:textId="77777777" w:rsidR="00311080" w:rsidRPr="005B122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B122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D568161" w14:textId="77777777" w:rsidR="00311080" w:rsidRPr="005B122D" w:rsidRDefault="0031108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B122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Advances in Food Science &amp; Technology</w:t>
              </w:r>
            </w:hyperlink>
          </w:p>
        </w:tc>
      </w:tr>
      <w:tr w:rsidR="00311080" w:rsidRPr="005B122D" w14:paraId="735E3774" w14:textId="77777777">
        <w:trPr>
          <w:trHeight w:val="20"/>
          <w:jc w:val="center"/>
        </w:trPr>
        <w:tc>
          <w:tcPr>
            <w:tcW w:w="1186" w:type="pct"/>
          </w:tcPr>
          <w:p w14:paraId="36117CA7" w14:textId="77777777" w:rsidR="00311080" w:rsidRPr="005B122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B122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E7D188" w14:textId="243F17EE" w:rsidR="00311080" w:rsidRPr="005B122D" w:rsidRDefault="00281D0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Ms_JAFSAT_15633</w:t>
            </w:r>
          </w:p>
        </w:tc>
      </w:tr>
      <w:tr w:rsidR="00311080" w:rsidRPr="005B122D" w14:paraId="63E8B5DD" w14:textId="77777777">
        <w:trPr>
          <w:trHeight w:val="20"/>
          <w:jc w:val="center"/>
        </w:trPr>
        <w:tc>
          <w:tcPr>
            <w:tcW w:w="1186" w:type="pct"/>
          </w:tcPr>
          <w:p w14:paraId="0082504F" w14:textId="77777777" w:rsidR="00311080" w:rsidRPr="005B122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B122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24FA138" w14:textId="65B7C363" w:rsidR="00311080" w:rsidRPr="005B122D" w:rsidRDefault="00281D0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/>
                <w:sz w:val="20"/>
                <w:szCs w:val="20"/>
                <w:lang w:val="en-GB"/>
              </w:rPr>
              <w:t>Nutritional, Functional and Sensory Characteristics of Novel Edible Cutlery Developed from Peel Powders and Flour Blends</w:t>
            </w:r>
          </w:p>
        </w:tc>
      </w:tr>
      <w:tr w:rsidR="00311080" w:rsidRPr="005B122D" w14:paraId="54D459AE" w14:textId="77777777">
        <w:trPr>
          <w:trHeight w:val="20"/>
          <w:jc w:val="center"/>
        </w:trPr>
        <w:tc>
          <w:tcPr>
            <w:tcW w:w="1186" w:type="pct"/>
          </w:tcPr>
          <w:p w14:paraId="7195C06D" w14:textId="77777777" w:rsidR="00311080" w:rsidRPr="005B122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B122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CC24B6C" w14:textId="20CEA2C8" w:rsidR="00311080" w:rsidRPr="005B122D" w:rsidRDefault="002D520B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</w:t>
            </w:r>
          </w:p>
        </w:tc>
      </w:tr>
    </w:tbl>
    <w:p w14:paraId="7181542E" w14:textId="77777777" w:rsidR="00311080" w:rsidRPr="005B122D" w:rsidRDefault="00311080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79AF3101" w14:textId="77777777" w:rsidR="00311080" w:rsidRPr="005B122D" w:rsidRDefault="00311080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50F7FE81" w14:textId="77777777" w:rsidR="00311080" w:rsidRPr="005B122D" w:rsidRDefault="00311080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54EB808A" w14:textId="77777777" w:rsidR="00311080" w:rsidRPr="005B122D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B122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5B122D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69AF1AA0" w14:textId="77777777" w:rsidR="00311080" w:rsidRPr="005B122D" w:rsidRDefault="00311080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311080" w:rsidRPr="005B122D" w14:paraId="2A831A03" w14:textId="77777777">
        <w:trPr>
          <w:trHeight w:val="20"/>
          <w:jc w:val="center"/>
        </w:trPr>
        <w:tc>
          <w:tcPr>
            <w:tcW w:w="1666" w:type="pct"/>
            <w:noWrap/>
          </w:tcPr>
          <w:p w14:paraId="7D9D6CEC" w14:textId="77777777" w:rsidR="00311080" w:rsidRPr="005B122D" w:rsidRDefault="003110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B68A328" w14:textId="77777777" w:rsidR="00311080" w:rsidRPr="005B122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847EE1B" w14:textId="77777777" w:rsidR="00311080" w:rsidRPr="005B122D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B122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B122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A863A9B" w14:textId="77777777" w:rsidR="00311080" w:rsidRPr="005B122D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B122D" w14:paraId="4F5D2F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89A66E" w14:textId="77777777" w:rsidR="00311080" w:rsidRPr="005B122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B122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75C28C6B" w14:textId="77777777" w:rsidR="00311080" w:rsidRPr="005B122D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4391E97F" w14:textId="65482CE2" w:rsidR="00311080" w:rsidRPr="005B122D" w:rsidRDefault="00B7400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Edible cutleries are the eatable cutleries along with the food, whereas single-use plastic harms the environment by not decomposing. Hence, development of cutlery from a </w:t>
            </w:r>
            <w:r w:rsidR="00D632F6" w:rsidRPr="005B12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by-product holds a considerable research area.</w:t>
            </w:r>
          </w:p>
        </w:tc>
        <w:tc>
          <w:tcPr>
            <w:tcW w:w="1667" w:type="pct"/>
          </w:tcPr>
          <w:p w14:paraId="4FB78B05" w14:textId="77777777" w:rsidR="00311080" w:rsidRPr="005B122D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4F46F42" w14:textId="77777777" w:rsidR="00311080" w:rsidRPr="005B122D" w:rsidRDefault="00311080">
      <w:pPr>
        <w:rPr>
          <w:rFonts w:ascii="Arial" w:hAnsi="Arial" w:cs="Arial"/>
          <w:sz w:val="20"/>
          <w:szCs w:val="20"/>
          <w:lang w:val="en-GB"/>
        </w:rPr>
      </w:pPr>
    </w:p>
    <w:p w14:paraId="705D196E" w14:textId="77777777" w:rsidR="00311080" w:rsidRPr="005B122D" w:rsidRDefault="00311080">
      <w:pPr>
        <w:rPr>
          <w:rFonts w:ascii="Arial" w:hAnsi="Arial" w:cs="Arial"/>
          <w:sz w:val="20"/>
          <w:szCs w:val="20"/>
          <w:lang w:val="en-GB"/>
        </w:rPr>
      </w:pPr>
    </w:p>
    <w:p w14:paraId="3EA584BA" w14:textId="77777777" w:rsidR="00311080" w:rsidRPr="005B122D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5B122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EE19F78" w14:textId="77777777" w:rsidR="00311080" w:rsidRPr="005B122D" w:rsidRDefault="0031108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11080" w:rsidRPr="005B122D" w14:paraId="5C1BA5C9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AFBEDF" w14:textId="77777777" w:rsidR="00311080" w:rsidRPr="005B122D" w:rsidRDefault="003110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13A49A7" w14:textId="77777777" w:rsidR="00311080" w:rsidRPr="005B122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442860F0" w14:textId="40C6C5E4" w:rsidR="00311080" w:rsidRPr="005B122D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B122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B122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AC50FF" w:rsidRPr="005B122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AC50FF" w:rsidRPr="005B122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311080" w:rsidRPr="005B122D" w14:paraId="18D76AC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BB3FE9E" w14:textId="77777777" w:rsidR="00311080" w:rsidRPr="005B122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333BAAC6" w14:textId="77777777" w:rsidR="00311080" w:rsidRPr="005B12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B12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132A53" w14:textId="77777777" w:rsidR="00311080" w:rsidRPr="005B122D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B12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4B7510" w14:textId="1CEECB52" w:rsidR="00311080" w:rsidRPr="005B122D" w:rsidRDefault="00D632F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6D6C885" w14:textId="77777777" w:rsidR="00311080" w:rsidRPr="005B122D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B122D" w14:paraId="2AEF71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B278984" w14:textId="77777777" w:rsidR="00311080" w:rsidRPr="005B122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6D35C27" w14:textId="77777777" w:rsidR="00311080" w:rsidRPr="005B12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B12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5831DC9" w14:textId="77777777" w:rsidR="00311080" w:rsidRPr="005B122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1A64CA" w14:textId="78CF88B0" w:rsidR="00311080" w:rsidRPr="005B122D" w:rsidRDefault="001B221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99958C6" w14:textId="77777777" w:rsidR="00311080" w:rsidRPr="005B122D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B122D" w14:paraId="0AFAA61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ED01639" w14:textId="77777777" w:rsidR="00311080" w:rsidRPr="005B122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B12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4FF16C23" w14:textId="77777777" w:rsidR="00311080" w:rsidRPr="005B12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B12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CE55F9" w14:textId="77777777" w:rsidR="00311080" w:rsidRPr="005B122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B12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C53ACD" w14:textId="4CBBCBF6" w:rsidR="00311080" w:rsidRPr="005B122D" w:rsidRDefault="001B221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A6DA25C" w14:textId="77777777" w:rsidR="00311080" w:rsidRPr="005B122D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B122D" w14:paraId="315231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CC2DE87" w14:textId="77777777" w:rsidR="00311080" w:rsidRPr="005B122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B12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ADFCBE3" w14:textId="77777777" w:rsidR="00311080" w:rsidRPr="005B12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B12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9DC46B" w14:textId="77777777" w:rsidR="00311080" w:rsidRPr="005B122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B12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D850794" w14:textId="5B8C784E" w:rsidR="00311080" w:rsidRPr="005B122D" w:rsidRDefault="001B221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3806FEA" w14:textId="77777777" w:rsidR="00311080" w:rsidRPr="005B122D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B122D" w14:paraId="6FE049B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4F9432" w14:textId="77777777" w:rsidR="00311080" w:rsidRPr="005B122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B12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CF522BF" w14:textId="77777777" w:rsidR="00311080" w:rsidRPr="005B12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B12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42D866" w14:textId="77777777" w:rsidR="00311080" w:rsidRPr="005B122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B12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67480D1" w14:textId="76AD2F0A" w:rsidR="00311080" w:rsidRPr="005B122D" w:rsidRDefault="0038009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E7EC1DE" w14:textId="77777777" w:rsidR="00311080" w:rsidRPr="005B122D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B122D" w14:paraId="266604C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792384" w14:textId="77777777" w:rsidR="00311080" w:rsidRPr="005B122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B12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454223E" w14:textId="77777777" w:rsidR="00311080" w:rsidRPr="005B12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B12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B29392" w14:textId="77777777" w:rsidR="00311080" w:rsidRPr="005B122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B12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D402DB" w14:textId="6CF287F8" w:rsidR="00311080" w:rsidRPr="005B122D" w:rsidRDefault="0038009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37E7BF4" w14:textId="77777777" w:rsidR="00311080" w:rsidRPr="005B122D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B122D" w14:paraId="6F074A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2D2F90D" w14:textId="77777777" w:rsidR="00311080" w:rsidRPr="005B122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B12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A933A0" w14:textId="77777777" w:rsidR="00311080" w:rsidRPr="005B12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B12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02E5B0B" w14:textId="77777777" w:rsidR="00311080" w:rsidRPr="005B122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676746" w14:textId="52C687F1" w:rsidR="00311080" w:rsidRPr="005B122D" w:rsidRDefault="00D319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2F1BDB2" w14:textId="77777777" w:rsidR="00311080" w:rsidRPr="005B122D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B122D" w14:paraId="5F7F1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5C6CAB9" w14:textId="77777777" w:rsidR="00311080" w:rsidRPr="005B122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B12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5BD294" w14:textId="77777777" w:rsidR="00311080" w:rsidRPr="005B12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B12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AA5A85" w14:textId="77777777" w:rsidR="00311080" w:rsidRPr="005B122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B12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5F8997" w14:textId="2559FFB2" w:rsidR="00311080" w:rsidRPr="005B122D" w:rsidRDefault="00D319C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592E47A3" w14:textId="77777777" w:rsidR="00311080" w:rsidRPr="005B122D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B122D" w14:paraId="4E2758B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20D20B" w14:textId="77777777" w:rsidR="00311080" w:rsidRPr="005B122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B26BF91" w14:textId="77777777" w:rsidR="00311080" w:rsidRPr="005B12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B12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901A22" w14:textId="77777777" w:rsidR="00311080" w:rsidRPr="005B122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B4758F3" w14:textId="4F564697" w:rsidR="00311080" w:rsidRPr="005B122D" w:rsidRDefault="00D319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B2C50DF" w14:textId="77777777" w:rsidR="00311080" w:rsidRPr="005B122D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B122D" w14:paraId="1D07BF0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847A24" w14:textId="77777777" w:rsidR="00311080" w:rsidRPr="005B122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34EA05A" w14:textId="77777777" w:rsidR="00311080" w:rsidRPr="005B12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B12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A6A7E66" w14:textId="77777777" w:rsidR="00311080" w:rsidRPr="005B12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B12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28009DE" w14:textId="77777777" w:rsidR="00311080" w:rsidRPr="005B122D" w:rsidRDefault="0031108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50731F5" w14:textId="77777777" w:rsidR="00311080" w:rsidRPr="005B122D" w:rsidRDefault="003110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147992" w14:textId="3BDEFF40" w:rsidR="00311080" w:rsidRPr="005B122D" w:rsidRDefault="00D319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C888949" w14:textId="77777777" w:rsidR="00311080" w:rsidRPr="005B122D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B122D" w14:paraId="6F10D74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37BBEB" w14:textId="77777777" w:rsidR="00311080" w:rsidRPr="005B122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relate findings to </w:t>
            </w:r>
            <w:r w:rsidRPr="005B122D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existing literature?</w:t>
            </w:r>
          </w:p>
          <w:p w14:paraId="6E30FA70" w14:textId="77777777" w:rsidR="00311080" w:rsidRPr="005B12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B12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04933F" w14:textId="77777777" w:rsidR="00311080" w:rsidRPr="005B122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91BBC5" w14:textId="5561986A" w:rsidR="00311080" w:rsidRPr="005B122D" w:rsidRDefault="00D319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7BDD2CE9" w14:textId="77777777" w:rsidR="00311080" w:rsidRPr="005B122D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B122D" w14:paraId="6C3E2DC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41EFF7A" w14:textId="77777777" w:rsidR="00311080" w:rsidRPr="005B122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43BD8F0" w14:textId="77777777" w:rsidR="00311080" w:rsidRPr="005B12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B12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FE657F" w14:textId="77777777" w:rsidR="00311080" w:rsidRPr="005B122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88B212" w14:textId="1C20F087" w:rsidR="00311080" w:rsidRPr="005B122D" w:rsidRDefault="00D319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F243CD3" w14:textId="77777777" w:rsidR="00311080" w:rsidRPr="005B122D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B122D" w14:paraId="2C1581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6F6EA2" w14:textId="77777777" w:rsidR="00311080" w:rsidRPr="005B122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5F40502" w14:textId="77777777" w:rsidR="00311080" w:rsidRPr="005B12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B12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70F47F" w14:textId="77777777" w:rsidR="00311080" w:rsidRPr="005B122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1606CA6" w14:textId="36B8329A" w:rsidR="00311080" w:rsidRPr="005B122D" w:rsidRDefault="00D319C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B350535" w14:textId="77777777" w:rsidR="00311080" w:rsidRPr="005B122D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B122D" w14:paraId="78D637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0744F2" w14:textId="77777777" w:rsidR="00311080" w:rsidRPr="005B122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1ECEB14" w14:textId="77777777" w:rsidR="00311080" w:rsidRPr="005B12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B12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033F13" w14:textId="77777777" w:rsidR="00311080" w:rsidRPr="005B12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B12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C978974" w14:textId="77777777" w:rsidR="00311080" w:rsidRPr="005B122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8100E7" w14:textId="24637772" w:rsidR="00311080" w:rsidRPr="005B122D" w:rsidRDefault="0058674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C0C8EFC" w14:textId="77777777" w:rsidR="00311080" w:rsidRPr="005B122D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B122D" w14:paraId="12EDB7A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D0DE82B" w14:textId="77777777" w:rsidR="00311080" w:rsidRPr="005B122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990AB24" w14:textId="77777777" w:rsidR="00311080" w:rsidRPr="005B12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B12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023EAC" w14:textId="77777777" w:rsidR="00311080" w:rsidRPr="005B122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B12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72B27F9" w14:textId="77777777" w:rsidR="00311080" w:rsidRPr="005B122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DA94CFB" w14:textId="16EA11AE" w:rsidR="00311080" w:rsidRPr="005B122D" w:rsidRDefault="0058674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22FB04A3" w14:textId="77777777" w:rsidR="00311080" w:rsidRPr="005B122D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4AC7F94" w14:textId="77777777" w:rsidR="00311080" w:rsidRPr="005B122D" w:rsidRDefault="0031108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8A723CA" w14:textId="77777777" w:rsidR="00311080" w:rsidRPr="005B122D" w:rsidRDefault="0031108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F14B9C0" w14:textId="77777777" w:rsidR="00311080" w:rsidRPr="005B122D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B122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926CB86" w14:textId="77777777" w:rsidR="00311080" w:rsidRPr="005B122D" w:rsidRDefault="0031108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311080" w:rsidRPr="005B122D" w14:paraId="76FCA84D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5AA62C" w14:textId="77777777" w:rsidR="00311080" w:rsidRPr="005B122D" w:rsidRDefault="0031108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0A5E5A9" w14:textId="77777777" w:rsidR="00311080" w:rsidRPr="005B122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7687203" w14:textId="77777777" w:rsidR="00311080" w:rsidRPr="005B122D" w:rsidRDefault="003110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CEAD353" w14:textId="77777777" w:rsidR="00311080" w:rsidRPr="005B122D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B122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B122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B122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37BA091E" w14:textId="77777777" w:rsidR="00311080" w:rsidRPr="005B122D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B122D" w14:paraId="54DEF1F9" w14:textId="77777777">
        <w:trPr>
          <w:trHeight w:val="20"/>
          <w:jc w:val="center"/>
        </w:trPr>
        <w:tc>
          <w:tcPr>
            <w:tcW w:w="1666" w:type="pct"/>
            <w:noWrap/>
          </w:tcPr>
          <w:p w14:paraId="55D17B19" w14:textId="77777777" w:rsidR="00311080" w:rsidRPr="005B122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06C41ED" w14:textId="77777777" w:rsidR="00311080" w:rsidRPr="005B122D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42A04C1" w14:textId="77777777" w:rsidR="00311080" w:rsidRPr="005B122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B0529EB" w14:textId="77777777" w:rsidR="00311080" w:rsidRPr="005B122D" w:rsidRDefault="0031108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025F2FE" w14:textId="3834C5EF" w:rsidR="00311080" w:rsidRPr="005B122D" w:rsidRDefault="0058674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6AE7ACD9" w14:textId="77777777" w:rsidR="00311080" w:rsidRPr="005B122D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B122D" w14:paraId="213415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F5C217" w14:textId="77777777" w:rsidR="00311080" w:rsidRPr="005B122D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239DA8" w14:textId="77777777" w:rsidR="00311080" w:rsidRPr="005B122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436423CD" w14:textId="77777777" w:rsidR="00311080" w:rsidRPr="005B122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73BE4D5B" w14:textId="77777777" w:rsidR="00311080" w:rsidRPr="005B122D" w:rsidRDefault="0031108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6AA8CC0" w14:textId="72305EB1" w:rsidR="00311080" w:rsidRPr="005B122D" w:rsidRDefault="0058674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7E682C8" w14:textId="77777777" w:rsidR="00311080" w:rsidRPr="005B122D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B122D" w14:paraId="305CC26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1AC6EF" w14:textId="77777777" w:rsidR="00311080" w:rsidRPr="005B122D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B122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C4EB104" w14:textId="77777777" w:rsidR="00311080" w:rsidRPr="005B122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1E9B966" w14:textId="77777777" w:rsidR="00311080" w:rsidRPr="005B122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7A5AD0" w14:textId="4E1971BE" w:rsidR="00311080" w:rsidRPr="005B122D" w:rsidRDefault="0058674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  <w:r w:rsidR="00E07819" w:rsidRPr="005B122D">
              <w:rPr>
                <w:rFonts w:ascii="Arial" w:hAnsi="Arial" w:cs="Arial"/>
                <w:bCs/>
                <w:sz w:val="20"/>
                <w:szCs w:val="20"/>
                <w:lang w:val="en-GB"/>
              </w:rPr>
              <w:t>;</w:t>
            </w:r>
            <w:r w:rsidRPr="005B122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</w:t>
            </w:r>
            <w:r w:rsidR="00E07819" w:rsidRPr="005B122D">
              <w:rPr>
                <w:rFonts w:ascii="Arial" w:hAnsi="Arial" w:cs="Arial"/>
                <w:bCs/>
                <w:sz w:val="20"/>
                <w:szCs w:val="20"/>
                <w:lang w:val="en-GB"/>
              </w:rPr>
              <w:t>however, language and units are not consistent throughout the manuscript</w:t>
            </w:r>
          </w:p>
        </w:tc>
        <w:tc>
          <w:tcPr>
            <w:tcW w:w="1667" w:type="pct"/>
          </w:tcPr>
          <w:p w14:paraId="16FAD8D3" w14:textId="77777777" w:rsidR="00311080" w:rsidRPr="005B122D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B122D" w14:paraId="2AD6CBD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19B12FA" w14:textId="77777777" w:rsidR="00311080" w:rsidRPr="005B122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534030B" w14:textId="77777777" w:rsidR="00311080" w:rsidRPr="005B122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65B183" w14:textId="77777777" w:rsidR="00311080" w:rsidRPr="005B122D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357B360" w14:textId="77777777" w:rsidR="00311080" w:rsidRPr="005B122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468939F9" w14:textId="77777777" w:rsidR="00311080" w:rsidRPr="005B122D" w:rsidRDefault="0031108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81E5F8" w14:textId="1F5293A6" w:rsidR="00311080" w:rsidRPr="005B122D" w:rsidRDefault="0058674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Cs/>
                <w:sz w:val="20"/>
                <w:szCs w:val="20"/>
                <w:lang w:val="en-GB"/>
              </w:rPr>
              <w:t>Add latest references in the Materials and methods.  Discuss about other researchers and their developed cutlery</w:t>
            </w:r>
          </w:p>
        </w:tc>
        <w:tc>
          <w:tcPr>
            <w:tcW w:w="1667" w:type="pct"/>
          </w:tcPr>
          <w:p w14:paraId="27600CC6" w14:textId="77777777" w:rsidR="00311080" w:rsidRPr="005B122D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311080" w:rsidRPr="005B122D" w14:paraId="23D6F68F" w14:textId="77777777">
        <w:trPr>
          <w:trHeight w:val="20"/>
          <w:jc w:val="center"/>
        </w:trPr>
        <w:tc>
          <w:tcPr>
            <w:tcW w:w="1666" w:type="pct"/>
            <w:noWrap/>
          </w:tcPr>
          <w:p w14:paraId="0D55DA22" w14:textId="77777777" w:rsidR="00311080" w:rsidRPr="005B122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19E0F96" w14:textId="77777777" w:rsidR="00311080" w:rsidRPr="005B122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C8C10A" w14:textId="77777777" w:rsidR="00311080" w:rsidRPr="005B122D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BA2646B" w14:textId="77777777" w:rsidR="00311080" w:rsidRPr="005B122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FF310CB" w14:textId="77777777" w:rsidR="00311080" w:rsidRPr="005B122D" w:rsidRDefault="0031108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AD8373A" w14:textId="2AE29542" w:rsidR="00311080" w:rsidRPr="005B122D" w:rsidRDefault="0058674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B122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Mention ethical statement for </w:t>
            </w:r>
            <w:r w:rsidR="00E07819" w:rsidRPr="005B122D">
              <w:rPr>
                <w:rFonts w:ascii="Arial" w:hAnsi="Arial" w:cs="Arial"/>
                <w:bCs/>
                <w:sz w:val="20"/>
                <w:szCs w:val="20"/>
                <w:lang w:val="en-GB"/>
              </w:rPr>
              <w:t>human involved in sensory evaluation</w:t>
            </w:r>
          </w:p>
        </w:tc>
        <w:tc>
          <w:tcPr>
            <w:tcW w:w="1667" w:type="pct"/>
          </w:tcPr>
          <w:p w14:paraId="33CB9319" w14:textId="77777777" w:rsidR="00311080" w:rsidRPr="005B122D" w:rsidRDefault="0031108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8BD8293" w14:textId="77777777" w:rsidR="00311080" w:rsidRPr="005B122D" w:rsidRDefault="0031108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4DAB5F29" w14:textId="77777777" w:rsidR="00BE64C5" w:rsidRPr="005B122D" w:rsidRDefault="00BE64C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6A8595C7" w14:textId="77777777" w:rsidR="00BE64C5" w:rsidRPr="005B122D" w:rsidRDefault="00BE64C5" w:rsidP="00BE64C5">
      <w:pPr>
        <w:rPr>
          <w:rFonts w:ascii="Arial" w:hAnsi="Arial" w:cs="Arial"/>
          <w:b/>
          <w:sz w:val="20"/>
          <w:szCs w:val="20"/>
          <w:u w:val="single"/>
        </w:rPr>
      </w:pPr>
      <w:r w:rsidRPr="005B122D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29D4610A" w14:textId="77777777" w:rsidR="00BE64C5" w:rsidRPr="005B122D" w:rsidRDefault="00BE64C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5662F373" w14:textId="5231032D" w:rsidR="00BE64C5" w:rsidRPr="005B122D" w:rsidRDefault="00BE64C5" w:rsidP="00BE64C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5B122D">
        <w:rPr>
          <w:rFonts w:ascii="Arial" w:eastAsia="MS Mincho" w:hAnsi="Arial" w:cs="Arial"/>
          <w:b/>
          <w:bCs/>
          <w:sz w:val="20"/>
          <w:szCs w:val="20"/>
          <w:lang w:val="en-GB"/>
        </w:rPr>
        <w:t>Vinay G M</w:t>
      </w:r>
      <w:r w:rsidRPr="005B122D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5B122D">
        <w:rPr>
          <w:rFonts w:ascii="Arial" w:eastAsia="MS Mincho" w:hAnsi="Arial" w:cs="Arial"/>
          <w:b/>
          <w:bCs/>
          <w:sz w:val="20"/>
          <w:szCs w:val="20"/>
          <w:lang w:val="en-GB"/>
        </w:rPr>
        <w:t>Acharya N G Ranga Agricultural University</w:t>
      </w:r>
      <w:r w:rsidRPr="005B122D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5B122D">
        <w:rPr>
          <w:rFonts w:ascii="Arial" w:eastAsia="MS Mincho" w:hAnsi="Arial" w:cs="Arial"/>
          <w:b/>
          <w:bCs/>
          <w:sz w:val="20"/>
          <w:szCs w:val="20"/>
          <w:lang w:val="en-GB"/>
        </w:rPr>
        <w:t>India</w:t>
      </w:r>
    </w:p>
    <w:sectPr w:rsidR="00BE64C5" w:rsidRPr="005B122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917F6" w14:textId="77777777" w:rsidR="00670FEA" w:rsidRDefault="00670FEA">
      <w:r>
        <w:separator/>
      </w:r>
    </w:p>
  </w:endnote>
  <w:endnote w:type="continuationSeparator" w:id="0">
    <w:p w14:paraId="3F2A8B2C" w14:textId="77777777" w:rsidR="00670FEA" w:rsidRDefault="0067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AB065" w14:textId="77777777" w:rsidR="00311080" w:rsidRDefault="00311080">
    <w:pPr>
      <w:pStyle w:val="Footer"/>
      <w:jc w:val="right"/>
    </w:pPr>
  </w:p>
  <w:p w14:paraId="731E00E8" w14:textId="77777777" w:rsidR="00311080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6115CBE6" w14:textId="77777777" w:rsidR="00311080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C3C2E11" w14:textId="77777777" w:rsidR="00311080" w:rsidRDefault="00311080">
    <w:pPr>
      <w:pStyle w:val="Footer"/>
      <w:jc w:val="right"/>
    </w:pPr>
  </w:p>
  <w:p w14:paraId="4BC01126" w14:textId="77777777" w:rsidR="00311080" w:rsidRDefault="0031108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39C8C" w14:textId="77777777" w:rsidR="00670FEA" w:rsidRDefault="00670FEA">
      <w:r>
        <w:separator/>
      </w:r>
    </w:p>
  </w:footnote>
  <w:footnote w:type="continuationSeparator" w:id="0">
    <w:p w14:paraId="2EDFE588" w14:textId="77777777" w:rsidR="00670FEA" w:rsidRDefault="0067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0095F" w14:textId="77777777" w:rsidR="00311080" w:rsidRDefault="00311080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EE45A14" w14:textId="77777777" w:rsidR="00311080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57254022">
    <w:abstractNumId w:val="4"/>
  </w:num>
  <w:num w:numId="2" w16cid:durableId="1626539120">
    <w:abstractNumId w:val="8"/>
  </w:num>
  <w:num w:numId="3" w16cid:durableId="1352145351">
    <w:abstractNumId w:val="7"/>
  </w:num>
  <w:num w:numId="4" w16cid:durableId="1282954033">
    <w:abstractNumId w:val="9"/>
  </w:num>
  <w:num w:numId="5" w16cid:durableId="481233988">
    <w:abstractNumId w:val="6"/>
  </w:num>
  <w:num w:numId="6" w16cid:durableId="1692602937">
    <w:abstractNumId w:val="0"/>
  </w:num>
  <w:num w:numId="7" w16cid:durableId="1774398607">
    <w:abstractNumId w:val="3"/>
  </w:num>
  <w:num w:numId="8" w16cid:durableId="1650749649">
    <w:abstractNumId w:val="11"/>
  </w:num>
  <w:num w:numId="9" w16cid:durableId="1378895343">
    <w:abstractNumId w:val="10"/>
  </w:num>
  <w:num w:numId="10" w16cid:durableId="513614155">
    <w:abstractNumId w:val="2"/>
  </w:num>
  <w:num w:numId="11" w16cid:durableId="2030445968">
    <w:abstractNumId w:val="1"/>
  </w:num>
  <w:num w:numId="12" w16cid:durableId="7555907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1080"/>
    <w:rsid w:val="000D13A9"/>
    <w:rsid w:val="000D3C48"/>
    <w:rsid w:val="00120C43"/>
    <w:rsid w:val="001B2213"/>
    <w:rsid w:val="00210C20"/>
    <w:rsid w:val="00281D0B"/>
    <w:rsid w:val="002D520B"/>
    <w:rsid w:val="00311080"/>
    <w:rsid w:val="003322A2"/>
    <w:rsid w:val="00380093"/>
    <w:rsid w:val="003B1B27"/>
    <w:rsid w:val="003F02C9"/>
    <w:rsid w:val="0058674C"/>
    <w:rsid w:val="005B122D"/>
    <w:rsid w:val="00670FEA"/>
    <w:rsid w:val="006A14D3"/>
    <w:rsid w:val="00801E91"/>
    <w:rsid w:val="008C1D41"/>
    <w:rsid w:val="008C654D"/>
    <w:rsid w:val="008E5CA8"/>
    <w:rsid w:val="009C68C8"/>
    <w:rsid w:val="009F46A2"/>
    <w:rsid w:val="00AC50FF"/>
    <w:rsid w:val="00B74007"/>
    <w:rsid w:val="00BE5BB0"/>
    <w:rsid w:val="00BE64C5"/>
    <w:rsid w:val="00C211F2"/>
    <w:rsid w:val="00D265F7"/>
    <w:rsid w:val="00D319CF"/>
    <w:rsid w:val="00D475CF"/>
    <w:rsid w:val="00D632F6"/>
    <w:rsid w:val="00D66D39"/>
    <w:rsid w:val="00E07819"/>
    <w:rsid w:val="00F8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D6CD7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afsat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690</Words>
  <Characters>3934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4615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43</cp:revision>
  <dcterms:created xsi:type="dcterms:W3CDTF">2026-03-24T06:15:00Z</dcterms:created>
  <dcterms:modified xsi:type="dcterms:W3CDTF">2026-09-05T13:21:00Z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