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F0665" w:rsidRPr="00C83C81" w14:paraId="050BCA92" w14:textId="77777777">
        <w:trPr>
          <w:trHeight w:val="20"/>
          <w:jc w:val="center"/>
        </w:trPr>
        <w:tc>
          <w:tcPr>
            <w:tcW w:w="1186" w:type="pct"/>
          </w:tcPr>
          <w:p w14:paraId="55D8E8F7" w14:textId="77777777" w:rsidR="003F0665" w:rsidRPr="00C83C81" w:rsidRDefault="00B27A0E">
            <w:pPr>
              <w:pStyle w:val="BodyText"/>
              <w:ind w:left="90"/>
              <w:jc w:val="left"/>
              <w:rPr>
                <w:rFonts w:ascii="Arial" w:hAnsi="Arial" w:cs="Arial"/>
                <w:bCs/>
                <w:sz w:val="20"/>
                <w:szCs w:val="20"/>
                <w:lang w:val="en-GB"/>
              </w:rPr>
            </w:pPr>
            <w:r w:rsidRPr="00C83C81">
              <w:rPr>
                <w:rFonts w:ascii="Arial" w:hAnsi="Arial" w:cs="Arial"/>
                <w:bCs/>
                <w:sz w:val="20"/>
                <w:szCs w:val="20"/>
                <w:lang w:val="en-GB"/>
              </w:rPr>
              <w:t>Journal Name:</w:t>
            </w:r>
          </w:p>
        </w:tc>
        <w:tc>
          <w:tcPr>
            <w:tcW w:w="3814" w:type="pct"/>
          </w:tcPr>
          <w:p w14:paraId="7D6E2198" w14:textId="77777777" w:rsidR="003F0665" w:rsidRPr="00C83C81" w:rsidRDefault="003F0665">
            <w:pPr>
              <w:rPr>
                <w:rFonts w:ascii="Arial" w:hAnsi="Arial" w:cs="Arial"/>
                <w:b/>
                <w:bCs/>
                <w:color w:val="0000FF"/>
                <w:sz w:val="20"/>
                <w:szCs w:val="20"/>
                <w:lang w:val="en-GB"/>
              </w:rPr>
            </w:pPr>
            <w:hyperlink r:id="rId7" w:history="1">
              <w:r w:rsidRPr="00C83C81">
                <w:rPr>
                  <w:rFonts w:ascii="Arial" w:hAnsi="Arial" w:cs="Arial"/>
                  <w:color w:val="0000FF"/>
                  <w:sz w:val="20"/>
                  <w:szCs w:val="20"/>
                  <w:u w:val="single"/>
                </w:rPr>
                <w:t>Asian Journal of Research in Biology</w:t>
              </w:r>
            </w:hyperlink>
          </w:p>
        </w:tc>
      </w:tr>
      <w:tr w:rsidR="003F0665" w:rsidRPr="00C83C81" w14:paraId="12988C3B" w14:textId="77777777">
        <w:trPr>
          <w:trHeight w:val="20"/>
          <w:jc w:val="center"/>
        </w:trPr>
        <w:tc>
          <w:tcPr>
            <w:tcW w:w="1186" w:type="pct"/>
          </w:tcPr>
          <w:p w14:paraId="3066EA61" w14:textId="77777777" w:rsidR="003F0665" w:rsidRPr="00C83C81" w:rsidRDefault="00B27A0E">
            <w:pPr>
              <w:pStyle w:val="BodyText"/>
              <w:ind w:left="90"/>
              <w:jc w:val="left"/>
              <w:rPr>
                <w:rFonts w:ascii="Arial" w:hAnsi="Arial" w:cs="Arial"/>
                <w:bCs/>
                <w:sz w:val="20"/>
                <w:szCs w:val="20"/>
                <w:lang w:val="en-GB"/>
              </w:rPr>
            </w:pPr>
            <w:r w:rsidRPr="00C83C81">
              <w:rPr>
                <w:rFonts w:ascii="Arial" w:hAnsi="Arial" w:cs="Arial"/>
                <w:bCs/>
                <w:sz w:val="20"/>
                <w:szCs w:val="20"/>
                <w:lang w:val="en-GB"/>
              </w:rPr>
              <w:t>Manuscript Number:</w:t>
            </w:r>
          </w:p>
        </w:tc>
        <w:tc>
          <w:tcPr>
            <w:tcW w:w="3814" w:type="pct"/>
          </w:tcPr>
          <w:p w14:paraId="773A4C93" w14:textId="3F24FDFD" w:rsidR="003F0665" w:rsidRPr="00C83C81" w:rsidRDefault="00D14E63">
            <w:pPr>
              <w:pStyle w:val="NormalWeb"/>
              <w:spacing w:before="0" w:beforeAutospacing="0" w:after="0" w:afterAutospacing="0"/>
              <w:rPr>
                <w:rFonts w:ascii="Arial" w:hAnsi="Arial" w:cs="Arial"/>
                <w:b/>
                <w:bCs/>
                <w:sz w:val="20"/>
                <w:szCs w:val="20"/>
                <w:lang w:val="en-GB"/>
              </w:rPr>
            </w:pPr>
            <w:r w:rsidRPr="00C83C81">
              <w:rPr>
                <w:rFonts w:ascii="Arial" w:hAnsi="Arial" w:cs="Arial"/>
                <w:b/>
                <w:bCs/>
                <w:sz w:val="20"/>
                <w:szCs w:val="20"/>
                <w:lang w:val="en-GB"/>
              </w:rPr>
              <w:t>Ms_AJRIB_15632</w:t>
            </w:r>
          </w:p>
        </w:tc>
      </w:tr>
      <w:tr w:rsidR="003F0665" w:rsidRPr="00C83C81" w14:paraId="78FF3041" w14:textId="77777777">
        <w:trPr>
          <w:trHeight w:val="20"/>
          <w:jc w:val="center"/>
        </w:trPr>
        <w:tc>
          <w:tcPr>
            <w:tcW w:w="1186" w:type="pct"/>
          </w:tcPr>
          <w:p w14:paraId="01486B69" w14:textId="77777777" w:rsidR="003F0665" w:rsidRPr="00C83C81" w:rsidRDefault="00B27A0E">
            <w:pPr>
              <w:pStyle w:val="BodyText"/>
              <w:ind w:left="90"/>
              <w:jc w:val="left"/>
              <w:rPr>
                <w:rFonts w:ascii="Arial" w:hAnsi="Arial" w:cs="Arial"/>
                <w:bCs/>
                <w:sz w:val="20"/>
                <w:szCs w:val="20"/>
                <w:lang w:val="en-GB"/>
              </w:rPr>
            </w:pPr>
            <w:r w:rsidRPr="00C83C81">
              <w:rPr>
                <w:rFonts w:ascii="Arial" w:hAnsi="Arial" w:cs="Arial"/>
                <w:bCs/>
                <w:sz w:val="20"/>
                <w:szCs w:val="20"/>
                <w:lang w:val="en-GB"/>
              </w:rPr>
              <w:t xml:space="preserve">Title of the Manuscript: </w:t>
            </w:r>
          </w:p>
        </w:tc>
        <w:tc>
          <w:tcPr>
            <w:tcW w:w="3814" w:type="pct"/>
          </w:tcPr>
          <w:p w14:paraId="524D428E" w14:textId="5FB82DF8" w:rsidR="003F0665" w:rsidRPr="00C83C81" w:rsidRDefault="00D14E63">
            <w:pPr>
              <w:pStyle w:val="NormalWeb"/>
              <w:spacing w:before="0" w:beforeAutospacing="0" w:after="0" w:afterAutospacing="0"/>
              <w:rPr>
                <w:rFonts w:ascii="Arial" w:hAnsi="Arial" w:cs="Arial"/>
                <w:b/>
                <w:sz w:val="20"/>
                <w:szCs w:val="20"/>
                <w:lang w:val="en-GB"/>
              </w:rPr>
            </w:pPr>
            <w:r w:rsidRPr="00C83C81">
              <w:rPr>
                <w:rFonts w:ascii="Arial" w:hAnsi="Arial" w:cs="Arial"/>
                <w:b/>
                <w:sz w:val="20"/>
                <w:szCs w:val="20"/>
                <w:lang w:val="en-GB"/>
              </w:rPr>
              <w:t>Intestinal parasitic infection in humans: a critical narrative review of pathophysiology, clinical implications and prevention</w:t>
            </w:r>
          </w:p>
        </w:tc>
      </w:tr>
      <w:tr w:rsidR="003F0665" w:rsidRPr="00C83C81" w14:paraId="0251A70E" w14:textId="77777777">
        <w:trPr>
          <w:trHeight w:val="20"/>
          <w:jc w:val="center"/>
        </w:trPr>
        <w:tc>
          <w:tcPr>
            <w:tcW w:w="1186" w:type="pct"/>
          </w:tcPr>
          <w:p w14:paraId="70EB1DC7" w14:textId="77777777" w:rsidR="003F0665" w:rsidRPr="00C83C81" w:rsidRDefault="00B27A0E">
            <w:pPr>
              <w:pStyle w:val="BodyText"/>
              <w:ind w:left="90"/>
              <w:jc w:val="left"/>
              <w:rPr>
                <w:rFonts w:ascii="Arial" w:hAnsi="Arial" w:cs="Arial"/>
                <w:bCs/>
                <w:sz w:val="20"/>
                <w:szCs w:val="20"/>
                <w:lang w:val="en-GB"/>
              </w:rPr>
            </w:pPr>
            <w:r w:rsidRPr="00C83C81">
              <w:rPr>
                <w:rFonts w:ascii="Arial" w:hAnsi="Arial" w:cs="Arial"/>
                <w:bCs/>
                <w:sz w:val="20"/>
                <w:szCs w:val="20"/>
                <w:lang w:val="en-GB"/>
              </w:rPr>
              <w:t>Type of the Article</w:t>
            </w:r>
          </w:p>
        </w:tc>
        <w:tc>
          <w:tcPr>
            <w:tcW w:w="3814" w:type="pct"/>
          </w:tcPr>
          <w:p w14:paraId="06E2585A" w14:textId="77777777" w:rsidR="003F0665" w:rsidRPr="00C83C81" w:rsidRDefault="00B27A0E">
            <w:pPr>
              <w:pStyle w:val="NormalWeb"/>
              <w:spacing w:before="0" w:beforeAutospacing="0" w:after="0" w:afterAutospacing="0"/>
              <w:rPr>
                <w:rFonts w:ascii="Arial" w:hAnsi="Arial" w:cs="Arial"/>
                <w:b/>
                <w:sz w:val="20"/>
                <w:szCs w:val="20"/>
                <w:lang w:val="en-GB"/>
              </w:rPr>
            </w:pPr>
            <w:r w:rsidRPr="00C83C81">
              <w:rPr>
                <w:rFonts w:ascii="Arial" w:hAnsi="Arial" w:cs="Arial"/>
                <w:b/>
                <w:sz w:val="20"/>
                <w:szCs w:val="20"/>
                <w:lang w:val="en-GB"/>
              </w:rPr>
              <w:t>REVIEW ARTICLE</w:t>
            </w:r>
          </w:p>
          <w:p w14:paraId="34642E51" w14:textId="77777777" w:rsidR="003F0665" w:rsidRPr="00C83C81" w:rsidRDefault="003F0665">
            <w:pPr>
              <w:pStyle w:val="NormalWeb"/>
              <w:spacing w:before="0" w:beforeAutospacing="0" w:after="0" w:afterAutospacing="0"/>
              <w:rPr>
                <w:rFonts w:ascii="Arial" w:hAnsi="Arial" w:cs="Arial"/>
                <w:b/>
                <w:sz w:val="20"/>
                <w:szCs w:val="20"/>
                <w:lang w:val="en-GB"/>
              </w:rPr>
            </w:pPr>
          </w:p>
        </w:tc>
      </w:tr>
    </w:tbl>
    <w:p w14:paraId="176F11F8" w14:textId="77777777" w:rsidR="003F0665" w:rsidRPr="00C83C81" w:rsidRDefault="003F0665">
      <w:pPr>
        <w:jc w:val="both"/>
        <w:rPr>
          <w:rFonts w:ascii="Arial" w:eastAsia="MS Mincho" w:hAnsi="Arial" w:cs="Arial"/>
          <w:sz w:val="20"/>
          <w:szCs w:val="20"/>
          <w:lang w:val="en-GB"/>
        </w:rPr>
      </w:pPr>
    </w:p>
    <w:p w14:paraId="1B111776" w14:textId="77777777" w:rsidR="003F0665" w:rsidRPr="00C83C81" w:rsidRDefault="003F0665">
      <w:pPr>
        <w:jc w:val="both"/>
        <w:rPr>
          <w:rFonts w:ascii="Arial" w:eastAsia="MS Mincho" w:hAnsi="Arial" w:cs="Arial"/>
          <w:sz w:val="20"/>
          <w:szCs w:val="20"/>
          <w:lang w:val="en-GB"/>
        </w:rPr>
      </w:pPr>
    </w:p>
    <w:p w14:paraId="79BDBE77" w14:textId="77777777" w:rsidR="003F0665" w:rsidRPr="00C83C81" w:rsidRDefault="00B27A0E">
      <w:pPr>
        <w:jc w:val="both"/>
        <w:rPr>
          <w:rFonts w:ascii="Arial" w:eastAsia="MS Mincho" w:hAnsi="Arial" w:cs="Arial"/>
          <w:b/>
          <w:sz w:val="20"/>
          <w:szCs w:val="20"/>
          <w:u w:val="single"/>
          <w:lang w:val="en-GB"/>
        </w:rPr>
      </w:pPr>
      <w:r w:rsidRPr="00C83C81">
        <w:rPr>
          <w:rFonts w:ascii="Arial" w:eastAsia="MS Mincho" w:hAnsi="Arial" w:cs="Arial"/>
          <w:b/>
          <w:sz w:val="20"/>
          <w:szCs w:val="20"/>
          <w:highlight w:val="yellow"/>
          <w:u w:val="single"/>
          <w:lang w:val="en-GB"/>
        </w:rPr>
        <w:t>PART 1 (Importance of the manuscript)</w:t>
      </w:r>
    </w:p>
    <w:p w14:paraId="7F40C8B2" w14:textId="77777777" w:rsidR="003F0665" w:rsidRPr="00C83C81" w:rsidRDefault="003F0665">
      <w:pPr>
        <w:ind w:left="1440"/>
        <w:jc w:val="both"/>
        <w:rPr>
          <w:rFonts w:ascii="Arial" w:eastAsia="MS Mincho" w:hAnsi="Arial" w:cs="Arial"/>
          <w:bCs/>
          <w:sz w:val="20"/>
          <w:szCs w:val="20"/>
          <w:lang w:val="en-GB"/>
        </w:rPr>
      </w:pPr>
    </w:p>
    <w:p w14:paraId="73606366" w14:textId="77777777" w:rsidR="003F0665" w:rsidRPr="00C83C81" w:rsidRDefault="003F0665">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0665" w:rsidRPr="00C83C81" w14:paraId="602D69F3" w14:textId="77777777">
        <w:trPr>
          <w:trHeight w:val="20"/>
          <w:jc w:val="center"/>
        </w:trPr>
        <w:tc>
          <w:tcPr>
            <w:tcW w:w="1666" w:type="pct"/>
            <w:noWrap/>
          </w:tcPr>
          <w:p w14:paraId="53D2414E" w14:textId="77777777" w:rsidR="003F0665" w:rsidRPr="00C83C81" w:rsidRDefault="003F0665">
            <w:pPr>
              <w:outlineLvl w:val="1"/>
              <w:rPr>
                <w:rFonts w:ascii="Arial" w:eastAsia="MS Mincho" w:hAnsi="Arial" w:cs="Arial"/>
                <w:b/>
                <w:bCs/>
                <w:sz w:val="20"/>
                <w:szCs w:val="20"/>
                <w:lang w:val="en-GB"/>
              </w:rPr>
            </w:pPr>
          </w:p>
        </w:tc>
        <w:tc>
          <w:tcPr>
            <w:tcW w:w="1667" w:type="pct"/>
          </w:tcPr>
          <w:p w14:paraId="442033EA"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Comments of the Reviewers</w:t>
            </w:r>
          </w:p>
        </w:tc>
        <w:tc>
          <w:tcPr>
            <w:tcW w:w="1667" w:type="pct"/>
          </w:tcPr>
          <w:p w14:paraId="22746509" w14:textId="77777777" w:rsidR="003F0665" w:rsidRPr="00C83C81" w:rsidRDefault="00B27A0E">
            <w:pPr>
              <w:spacing w:after="160" w:line="259" w:lineRule="auto"/>
              <w:rPr>
                <w:rFonts w:ascii="Arial" w:eastAsia="Calibri" w:hAnsi="Arial" w:cs="Arial"/>
                <w:kern w:val="2"/>
                <w:sz w:val="20"/>
                <w:szCs w:val="20"/>
                <w:lang w:val="en-GB"/>
              </w:rPr>
            </w:pPr>
            <w:r w:rsidRPr="00C83C81">
              <w:rPr>
                <w:rFonts w:ascii="Arial" w:eastAsia="Calibri" w:hAnsi="Arial" w:cs="Arial"/>
                <w:b/>
                <w:kern w:val="2"/>
                <w:sz w:val="20"/>
                <w:szCs w:val="20"/>
                <w:lang w:val="en-GB"/>
              </w:rPr>
              <w:t>Author’s Feedback</w:t>
            </w:r>
            <w:r w:rsidRPr="00C83C81">
              <w:rPr>
                <w:rFonts w:ascii="Arial" w:eastAsia="Calibri" w:hAnsi="Arial" w:cs="Arial"/>
                <w:kern w:val="2"/>
                <w:sz w:val="20"/>
                <w:szCs w:val="20"/>
                <w:lang w:val="en-GB"/>
              </w:rPr>
              <w:t xml:space="preserve"> </w:t>
            </w:r>
          </w:p>
          <w:p w14:paraId="6654D99E" w14:textId="77777777" w:rsidR="003F0665" w:rsidRPr="00C83C81" w:rsidRDefault="003F0665">
            <w:pPr>
              <w:outlineLvl w:val="1"/>
              <w:rPr>
                <w:rFonts w:ascii="Arial" w:eastAsia="MS Mincho" w:hAnsi="Arial" w:cs="Arial"/>
                <w:bCs/>
                <w:sz w:val="20"/>
                <w:szCs w:val="20"/>
                <w:lang w:val="en-GB"/>
              </w:rPr>
            </w:pPr>
          </w:p>
        </w:tc>
      </w:tr>
      <w:tr w:rsidR="003F0665" w:rsidRPr="00C83C81" w14:paraId="26A6F95C" w14:textId="77777777">
        <w:trPr>
          <w:trHeight w:val="20"/>
          <w:jc w:val="center"/>
        </w:trPr>
        <w:tc>
          <w:tcPr>
            <w:tcW w:w="1666" w:type="pct"/>
            <w:noWrap/>
          </w:tcPr>
          <w:p w14:paraId="49466A2A" w14:textId="77777777" w:rsidR="003F0665" w:rsidRPr="00C83C81" w:rsidRDefault="00B27A0E">
            <w:pPr>
              <w:rPr>
                <w:rFonts w:ascii="Arial" w:hAnsi="Arial" w:cs="Arial"/>
                <w:bCs/>
                <w:sz w:val="20"/>
                <w:szCs w:val="20"/>
                <w:lang w:val="en-GB"/>
              </w:rPr>
            </w:pPr>
            <w:r w:rsidRPr="00C83C81">
              <w:rPr>
                <w:rFonts w:ascii="Arial" w:hAnsi="Arial" w:cs="Arial"/>
                <w:b/>
                <w:bCs/>
                <w:sz w:val="20"/>
                <w:szCs w:val="20"/>
                <w:lang w:val="en-GB"/>
              </w:rPr>
              <w:t>Please write a few sentences regarding the importance of this manuscript for the scientific community.</w:t>
            </w:r>
            <w:r w:rsidRPr="00C83C81">
              <w:rPr>
                <w:rFonts w:ascii="Arial" w:hAnsi="Arial" w:cs="Arial"/>
                <w:bCs/>
                <w:sz w:val="20"/>
                <w:szCs w:val="20"/>
                <w:lang w:val="en-GB"/>
              </w:rPr>
              <w:t xml:space="preserve"> A minimum of 3-4 sentences may be required for this part.</w:t>
            </w:r>
          </w:p>
          <w:p w14:paraId="2D63B3C3" w14:textId="77777777" w:rsidR="003F0665" w:rsidRPr="00C83C81" w:rsidRDefault="003F0665">
            <w:pPr>
              <w:rPr>
                <w:rFonts w:ascii="Arial" w:eastAsia="MS Mincho" w:hAnsi="Arial" w:cs="Arial"/>
                <w:bCs/>
                <w:sz w:val="20"/>
                <w:szCs w:val="20"/>
                <w:lang w:val="en-GB"/>
              </w:rPr>
            </w:pPr>
          </w:p>
        </w:tc>
        <w:tc>
          <w:tcPr>
            <w:tcW w:w="1667" w:type="pct"/>
          </w:tcPr>
          <w:p w14:paraId="64F405E5" w14:textId="368F659A" w:rsidR="003F0665" w:rsidRPr="00C83C81" w:rsidRDefault="004F41F8" w:rsidP="004F41F8">
            <w:pPr>
              <w:contextualSpacing/>
              <w:rPr>
                <w:rFonts w:ascii="Arial" w:hAnsi="Arial" w:cs="Arial"/>
                <w:bCs/>
                <w:sz w:val="20"/>
                <w:szCs w:val="20"/>
                <w:lang w:val="en-GB"/>
              </w:rPr>
            </w:pPr>
            <w:r w:rsidRPr="00C83C81">
              <w:rPr>
                <w:rFonts w:ascii="Arial" w:hAnsi="Arial" w:cs="Arial"/>
                <w:bCs/>
                <w:sz w:val="20"/>
                <w:szCs w:val="20"/>
                <w:lang w:val="en-GB"/>
              </w:rPr>
              <w:t xml:space="preserve">The manuscript provides a timely and highly critical synthesis that bridges the gap between laboratory-based pathophysiological mechanisms, clinical epidemiological outcomes, and programmatic control interventions for human intestinal parasites. The </w:t>
            </w:r>
            <w:proofErr w:type="gramStart"/>
            <w:r w:rsidRPr="00C83C81">
              <w:rPr>
                <w:rFonts w:ascii="Arial" w:hAnsi="Arial" w:cs="Arial"/>
                <w:bCs/>
                <w:sz w:val="20"/>
                <w:szCs w:val="20"/>
                <w:lang w:val="en-GB"/>
              </w:rPr>
              <w:t>study  structure</w:t>
            </w:r>
            <w:proofErr w:type="gramEnd"/>
            <w:r w:rsidRPr="00C83C81">
              <w:rPr>
                <w:rFonts w:ascii="Arial" w:hAnsi="Arial" w:cs="Arial"/>
                <w:bCs/>
                <w:sz w:val="20"/>
                <w:szCs w:val="20"/>
                <w:lang w:val="en-GB"/>
              </w:rPr>
              <w:t xml:space="preserve"> the narrative around two biologically distinct groups: macroscopic, non-replicating intestinal and replicating, unicellular enteric protozoa.</w:t>
            </w:r>
          </w:p>
        </w:tc>
        <w:tc>
          <w:tcPr>
            <w:tcW w:w="1667" w:type="pct"/>
          </w:tcPr>
          <w:p w14:paraId="00931C07" w14:textId="77777777" w:rsidR="003F0665" w:rsidRPr="00C83C81" w:rsidRDefault="003F0665">
            <w:pPr>
              <w:outlineLvl w:val="1"/>
              <w:rPr>
                <w:rFonts w:ascii="Arial" w:eastAsia="MS Mincho" w:hAnsi="Arial" w:cs="Arial"/>
                <w:bCs/>
                <w:sz w:val="20"/>
                <w:szCs w:val="20"/>
                <w:lang w:val="en-GB"/>
              </w:rPr>
            </w:pPr>
          </w:p>
        </w:tc>
      </w:tr>
    </w:tbl>
    <w:p w14:paraId="6EB8F678" w14:textId="77777777" w:rsidR="003F0665" w:rsidRPr="00C83C81" w:rsidRDefault="003F0665">
      <w:pPr>
        <w:rPr>
          <w:rFonts w:ascii="Arial" w:hAnsi="Arial" w:cs="Arial"/>
          <w:sz w:val="20"/>
          <w:szCs w:val="20"/>
          <w:lang w:val="en-GB"/>
        </w:rPr>
      </w:pPr>
    </w:p>
    <w:p w14:paraId="48D439D7" w14:textId="77777777" w:rsidR="003F0665" w:rsidRPr="00C83C81" w:rsidRDefault="003F0665">
      <w:pPr>
        <w:rPr>
          <w:rFonts w:ascii="Arial" w:hAnsi="Arial" w:cs="Arial"/>
          <w:sz w:val="20"/>
          <w:szCs w:val="20"/>
          <w:lang w:val="en-GB"/>
        </w:rPr>
      </w:pPr>
    </w:p>
    <w:p w14:paraId="2AAF64AF" w14:textId="77777777" w:rsidR="00F44AA5" w:rsidRPr="00C83C81" w:rsidRDefault="00F44AA5" w:rsidP="00F44AA5">
      <w:pPr>
        <w:outlineLvl w:val="1"/>
        <w:rPr>
          <w:rFonts w:ascii="Arial" w:eastAsia="MS Mincho" w:hAnsi="Arial" w:cs="Arial"/>
          <w:b/>
          <w:bCs/>
          <w:sz w:val="20"/>
          <w:szCs w:val="20"/>
          <w:u w:val="single"/>
          <w:lang w:val="en-GB"/>
        </w:rPr>
      </w:pPr>
      <w:r w:rsidRPr="00C83C81">
        <w:rPr>
          <w:rFonts w:ascii="Arial" w:eastAsia="MS Mincho" w:hAnsi="Arial" w:cs="Arial"/>
          <w:b/>
          <w:bCs/>
          <w:sz w:val="20"/>
          <w:szCs w:val="20"/>
          <w:highlight w:val="yellow"/>
          <w:u w:val="single"/>
          <w:lang w:val="en-GB"/>
        </w:rPr>
        <w:t>PART 2.1 (Objective Evaluation)</w:t>
      </w:r>
    </w:p>
    <w:p w14:paraId="0DC38F7D" w14:textId="77777777" w:rsidR="003F0665" w:rsidRPr="00C83C81" w:rsidRDefault="003F06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0665" w:rsidRPr="00C83C81" w14:paraId="6708CFB9" w14:textId="77777777">
        <w:trPr>
          <w:trHeight w:val="20"/>
          <w:jc w:val="center"/>
        </w:trPr>
        <w:tc>
          <w:tcPr>
            <w:tcW w:w="1666" w:type="pct"/>
            <w:noWrap/>
          </w:tcPr>
          <w:p w14:paraId="22645CF1" w14:textId="77777777" w:rsidR="003F0665" w:rsidRPr="00C83C81" w:rsidRDefault="003F0665">
            <w:pPr>
              <w:outlineLvl w:val="1"/>
              <w:rPr>
                <w:rFonts w:ascii="Arial" w:eastAsia="MS Mincho" w:hAnsi="Arial" w:cs="Arial"/>
                <w:b/>
                <w:bCs/>
                <w:sz w:val="20"/>
                <w:szCs w:val="20"/>
                <w:lang w:val="en-GB"/>
              </w:rPr>
            </w:pPr>
          </w:p>
        </w:tc>
        <w:tc>
          <w:tcPr>
            <w:tcW w:w="1667" w:type="pct"/>
          </w:tcPr>
          <w:p w14:paraId="7F4E5BAB"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Rating of the Reviewers</w:t>
            </w:r>
          </w:p>
        </w:tc>
        <w:tc>
          <w:tcPr>
            <w:tcW w:w="1667" w:type="pct"/>
          </w:tcPr>
          <w:p w14:paraId="7C1FB251" w14:textId="3AF3F0CD" w:rsidR="003F0665" w:rsidRPr="00C83C81" w:rsidRDefault="00B27A0E">
            <w:pPr>
              <w:spacing w:after="160" w:line="259" w:lineRule="auto"/>
              <w:rPr>
                <w:rFonts w:ascii="Arial" w:hAnsi="Arial" w:cs="Arial"/>
                <w:b/>
                <w:sz w:val="20"/>
                <w:szCs w:val="20"/>
                <w:lang w:val="en-GB"/>
              </w:rPr>
            </w:pPr>
            <w:r w:rsidRPr="00C83C81">
              <w:rPr>
                <w:rFonts w:ascii="Arial" w:eastAsia="Calibri" w:hAnsi="Arial" w:cs="Arial"/>
                <w:b/>
                <w:kern w:val="2"/>
                <w:sz w:val="20"/>
                <w:szCs w:val="20"/>
                <w:lang w:val="en-GB"/>
              </w:rPr>
              <w:t>Author’s Feedback</w:t>
            </w:r>
            <w:r w:rsidRPr="00C83C81">
              <w:rPr>
                <w:rFonts w:ascii="Arial" w:eastAsia="Calibri" w:hAnsi="Arial" w:cs="Arial"/>
                <w:kern w:val="2"/>
                <w:sz w:val="20"/>
                <w:szCs w:val="20"/>
                <w:lang w:val="en-GB"/>
              </w:rPr>
              <w:t xml:space="preserve"> </w:t>
            </w:r>
            <w:r w:rsidR="00237F0D" w:rsidRPr="00C83C81">
              <w:rPr>
                <w:rFonts w:ascii="Arial" w:hAnsi="Arial" w:cs="Arial"/>
                <w:b/>
                <w:kern w:val="2"/>
                <w:sz w:val="20"/>
                <w:szCs w:val="20"/>
                <w:highlight w:val="yellow"/>
                <w:lang w:val="en-GB"/>
              </w:rPr>
              <w:t>(</w:t>
            </w:r>
            <w:r w:rsidR="00237F0D" w:rsidRPr="00C83C81">
              <w:rPr>
                <w:rFonts w:ascii="Arial" w:hAnsi="Arial" w:cs="Arial"/>
                <w:bCs/>
                <w:kern w:val="2"/>
                <w:sz w:val="20"/>
                <w:szCs w:val="20"/>
                <w:highlight w:val="yellow"/>
                <w:lang w:val="en-GB"/>
              </w:rPr>
              <w:t>Revision of the Manuscript and Feedback of Authors are mandatory for Rating of 2 and 1)</w:t>
            </w:r>
          </w:p>
        </w:tc>
      </w:tr>
      <w:tr w:rsidR="003F0665" w:rsidRPr="00C83C81" w14:paraId="42123433" w14:textId="77777777">
        <w:trPr>
          <w:trHeight w:val="20"/>
          <w:jc w:val="center"/>
        </w:trPr>
        <w:tc>
          <w:tcPr>
            <w:tcW w:w="1666" w:type="pct"/>
            <w:noWrap/>
          </w:tcPr>
          <w:p w14:paraId="5815E79D" w14:textId="77777777" w:rsidR="003F0665" w:rsidRPr="00C83C81" w:rsidRDefault="00B27A0E">
            <w:pPr>
              <w:rPr>
                <w:rFonts w:ascii="Arial" w:hAnsi="Arial" w:cs="Arial"/>
                <w:b/>
                <w:bCs/>
                <w:sz w:val="20"/>
                <w:szCs w:val="20"/>
                <w:lang w:val="en-GB"/>
              </w:rPr>
            </w:pPr>
            <w:r w:rsidRPr="00C83C81">
              <w:rPr>
                <w:rFonts w:ascii="Arial" w:hAnsi="Arial" w:cs="Arial"/>
                <w:b/>
                <w:bCs/>
                <w:sz w:val="20"/>
                <w:szCs w:val="20"/>
                <w:lang w:val="en-GB"/>
              </w:rPr>
              <w:t xml:space="preserve">1. Is the title clear and appropriate for the paper? </w:t>
            </w:r>
          </w:p>
          <w:p w14:paraId="5B635218"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0C513751" w14:textId="77777777" w:rsidR="003F0665" w:rsidRPr="00C83C81" w:rsidRDefault="00B27A0E">
            <w:pPr>
              <w:rPr>
                <w:rFonts w:ascii="Arial" w:hAnsi="Arial" w:cs="Arial"/>
                <w:sz w:val="20"/>
                <w:szCs w:val="20"/>
                <w:u w:val="single"/>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C3D4AD" w14:textId="36398DED" w:rsidR="003F0665" w:rsidRPr="00C83C81" w:rsidRDefault="004F41F8">
            <w:pPr>
              <w:ind w:left="360"/>
              <w:rPr>
                <w:rFonts w:ascii="Arial" w:hAnsi="Arial" w:cs="Arial"/>
                <w:b/>
                <w:bCs/>
                <w:sz w:val="20"/>
                <w:szCs w:val="20"/>
                <w:lang w:val="en-GB"/>
              </w:rPr>
            </w:pPr>
            <w:r w:rsidRPr="00C83C81">
              <w:rPr>
                <w:rFonts w:ascii="Arial" w:hAnsi="Arial" w:cs="Arial"/>
                <w:b/>
                <w:bCs/>
                <w:sz w:val="20"/>
                <w:szCs w:val="20"/>
                <w:lang w:val="en-GB"/>
              </w:rPr>
              <w:t>4</w:t>
            </w:r>
          </w:p>
        </w:tc>
        <w:tc>
          <w:tcPr>
            <w:tcW w:w="1667" w:type="pct"/>
          </w:tcPr>
          <w:p w14:paraId="4DC2B7CE" w14:textId="77777777" w:rsidR="003F0665" w:rsidRPr="00C83C81" w:rsidRDefault="003F0665">
            <w:pPr>
              <w:outlineLvl w:val="1"/>
              <w:rPr>
                <w:rFonts w:ascii="Arial" w:eastAsia="MS Mincho" w:hAnsi="Arial" w:cs="Arial"/>
                <w:bCs/>
                <w:sz w:val="20"/>
                <w:szCs w:val="20"/>
                <w:lang w:val="en-GB"/>
              </w:rPr>
            </w:pPr>
          </w:p>
        </w:tc>
      </w:tr>
      <w:tr w:rsidR="003F0665" w:rsidRPr="00C83C81" w14:paraId="7C08E538" w14:textId="77777777">
        <w:trPr>
          <w:trHeight w:val="20"/>
          <w:jc w:val="center"/>
        </w:trPr>
        <w:tc>
          <w:tcPr>
            <w:tcW w:w="1666" w:type="pct"/>
            <w:noWrap/>
          </w:tcPr>
          <w:p w14:paraId="4F69649D"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 xml:space="preserve">2. Is the abstract of the article comprehensive? </w:t>
            </w:r>
          </w:p>
          <w:p w14:paraId="1945BDF1"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23949767"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0FD86" w14:textId="590693CA" w:rsidR="003F0665" w:rsidRPr="00C83C81" w:rsidRDefault="004F41F8">
            <w:pPr>
              <w:ind w:left="360"/>
              <w:rPr>
                <w:rFonts w:ascii="Arial" w:hAnsi="Arial" w:cs="Arial"/>
                <w:b/>
                <w:bCs/>
                <w:sz w:val="20"/>
                <w:szCs w:val="20"/>
                <w:lang w:val="en-GB"/>
              </w:rPr>
            </w:pPr>
            <w:r w:rsidRPr="00C83C81">
              <w:rPr>
                <w:rFonts w:ascii="Arial" w:hAnsi="Arial" w:cs="Arial"/>
                <w:b/>
                <w:bCs/>
                <w:sz w:val="20"/>
                <w:szCs w:val="20"/>
                <w:lang w:val="en-GB"/>
              </w:rPr>
              <w:t>3</w:t>
            </w:r>
          </w:p>
        </w:tc>
        <w:tc>
          <w:tcPr>
            <w:tcW w:w="1667" w:type="pct"/>
          </w:tcPr>
          <w:p w14:paraId="6D8AAC82" w14:textId="77777777" w:rsidR="003F0665" w:rsidRPr="00C83C81" w:rsidRDefault="003F0665">
            <w:pPr>
              <w:outlineLvl w:val="1"/>
              <w:rPr>
                <w:rFonts w:ascii="Arial" w:eastAsia="MS Mincho" w:hAnsi="Arial" w:cs="Arial"/>
                <w:bCs/>
                <w:sz w:val="20"/>
                <w:szCs w:val="20"/>
                <w:lang w:val="en-GB"/>
              </w:rPr>
            </w:pPr>
          </w:p>
        </w:tc>
      </w:tr>
      <w:tr w:rsidR="003F0665" w:rsidRPr="00C83C81" w14:paraId="6963BDEA" w14:textId="77777777">
        <w:trPr>
          <w:trHeight w:val="20"/>
          <w:jc w:val="center"/>
        </w:trPr>
        <w:tc>
          <w:tcPr>
            <w:tcW w:w="1666" w:type="pct"/>
            <w:noWrap/>
          </w:tcPr>
          <w:p w14:paraId="7C4E880E"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3. Are the keywords appropriate and useful?</w:t>
            </w:r>
          </w:p>
          <w:p w14:paraId="6BC684E2"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39E4BF6C"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906CAD" w14:textId="6C608C4A" w:rsidR="003F0665" w:rsidRPr="00C83C81" w:rsidRDefault="004F41F8">
            <w:pPr>
              <w:ind w:left="360"/>
              <w:rPr>
                <w:rFonts w:ascii="Arial" w:hAnsi="Arial" w:cs="Arial"/>
                <w:b/>
                <w:bCs/>
                <w:sz w:val="20"/>
                <w:szCs w:val="20"/>
                <w:lang w:val="en-GB"/>
              </w:rPr>
            </w:pPr>
            <w:r w:rsidRPr="00C83C81">
              <w:rPr>
                <w:rFonts w:ascii="Arial" w:hAnsi="Arial" w:cs="Arial"/>
                <w:b/>
                <w:bCs/>
                <w:sz w:val="20"/>
                <w:szCs w:val="20"/>
                <w:lang w:val="en-GB"/>
              </w:rPr>
              <w:t>4</w:t>
            </w:r>
          </w:p>
        </w:tc>
        <w:tc>
          <w:tcPr>
            <w:tcW w:w="1667" w:type="pct"/>
          </w:tcPr>
          <w:p w14:paraId="1AA5E58B" w14:textId="77777777" w:rsidR="003F0665" w:rsidRPr="00C83C81" w:rsidRDefault="003F0665">
            <w:pPr>
              <w:outlineLvl w:val="1"/>
              <w:rPr>
                <w:rFonts w:ascii="Arial" w:eastAsia="MS Mincho" w:hAnsi="Arial" w:cs="Arial"/>
                <w:bCs/>
                <w:sz w:val="20"/>
                <w:szCs w:val="20"/>
                <w:lang w:val="en-GB"/>
              </w:rPr>
            </w:pPr>
          </w:p>
        </w:tc>
      </w:tr>
      <w:tr w:rsidR="003F0665" w:rsidRPr="00C83C81" w14:paraId="3F48BF0B" w14:textId="77777777">
        <w:trPr>
          <w:trHeight w:val="20"/>
          <w:jc w:val="center"/>
        </w:trPr>
        <w:tc>
          <w:tcPr>
            <w:tcW w:w="1666" w:type="pct"/>
            <w:noWrap/>
          </w:tcPr>
          <w:p w14:paraId="3279B198"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4. Is the background information of the paper sufficient and well organized?</w:t>
            </w:r>
          </w:p>
          <w:p w14:paraId="019EEA2A"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488A0DD9"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420756" w14:textId="6221FCE8" w:rsidR="003F0665" w:rsidRPr="00C83C81" w:rsidRDefault="00204D83">
            <w:pPr>
              <w:ind w:left="360"/>
              <w:rPr>
                <w:rFonts w:ascii="Arial" w:hAnsi="Arial" w:cs="Arial"/>
                <w:b/>
                <w:bCs/>
                <w:sz w:val="20"/>
                <w:szCs w:val="20"/>
                <w:lang w:val="en-GB"/>
              </w:rPr>
            </w:pPr>
            <w:r w:rsidRPr="00C83C81">
              <w:rPr>
                <w:rFonts w:ascii="Arial" w:hAnsi="Arial" w:cs="Arial"/>
                <w:b/>
                <w:bCs/>
                <w:sz w:val="20"/>
                <w:szCs w:val="20"/>
                <w:lang w:val="en-GB"/>
              </w:rPr>
              <w:t>4</w:t>
            </w:r>
          </w:p>
        </w:tc>
        <w:tc>
          <w:tcPr>
            <w:tcW w:w="1667" w:type="pct"/>
          </w:tcPr>
          <w:p w14:paraId="47205AD0" w14:textId="77777777" w:rsidR="003F0665" w:rsidRPr="00C83C81" w:rsidRDefault="003F0665">
            <w:pPr>
              <w:outlineLvl w:val="1"/>
              <w:rPr>
                <w:rFonts w:ascii="Arial" w:eastAsia="MS Mincho" w:hAnsi="Arial" w:cs="Arial"/>
                <w:bCs/>
                <w:sz w:val="20"/>
                <w:szCs w:val="20"/>
                <w:lang w:val="en-GB"/>
              </w:rPr>
            </w:pPr>
          </w:p>
        </w:tc>
      </w:tr>
      <w:tr w:rsidR="003F0665" w:rsidRPr="00C83C81" w14:paraId="324504FE" w14:textId="77777777">
        <w:trPr>
          <w:trHeight w:val="20"/>
          <w:jc w:val="center"/>
        </w:trPr>
        <w:tc>
          <w:tcPr>
            <w:tcW w:w="1666" w:type="pct"/>
            <w:noWrap/>
          </w:tcPr>
          <w:p w14:paraId="64D5EEE6"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5. Are the objectives clearly stated?</w:t>
            </w:r>
          </w:p>
          <w:p w14:paraId="7E3AC897"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302E3D4C"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F24A92" w14:textId="4CF04C10" w:rsidR="003F0665" w:rsidRPr="00C83C81" w:rsidRDefault="00204D83">
            <w:pPr>
              <w:ind w:left="360"/>
              <w:rPr>
                <w:rFonts w:ascii="Arial" w:hAnsi="Arial" w:cs="Arial"/>
                <w:b/>
                <w:bCs/>
                <w:sz w:val="20"/>
                <w:szCs w:val="20"/>
                <w:lang w:val="en-GB"/>
              </w:rPr>
            </w:pPr>
            <w:r w:rsidRPr="00C83C81">
              <w:rPr>
                <w:rFonts w:ascii="Arial" w:hAnsi="Arial" w:cs="Arial"/>
                <w:b/>
                <w:bCs/>
                <w:sz w:val="20"/>
                <w:szCs w:val="20"/>
                <w:lang w:val="en-GB"/>
              </w:rPr>
              <w:t>3</w:t>
            </w:r>
          </w:p>
        </w:tc>
        <w:tc>
          <w:tcPr>
            <w:tcW w:w="1667" w:type="pct"/>
          </w:tcPr>
          <w:p w14:paraId="0223CB90" w14:textId="77777777" w:rsidR="003F0665" w:rsidRPr="00C83C81" w:rsidRDefault="003F0665">
            <w:pPr>
              <w:outlineLvl w:val="1"/>
              <w:rPr>
                <w:rFonts w:ascii="Arial" w:eastAsia="MS Mincho" w:hAnsi="Arial" w:cs="Arial"/>
                <w:bCs/>
                <w:sz w:val="20"/>
                <w:szCs w:val="20"/>
                <w:lang w:val="en-GB"/>
              </w:rPr>
            </w:pPr>
          </w:p>
        </w:tc>
      </w:tr>
      <w:tr w:rsidR="003F0665" w:rsidRPr="00C83C81" w14:paraId="003D7E71" w14:textId="77777777">
        <w:trPr>
          <w:trHeight w:val="20"/>
          <w:jc w:val="center"/>
        </w:trPr>
        <w:tc>
          <w:tcPr>
            <w:tcW w:w="1666" w:type="pct"/>
            <w:noWrap/>
          </w:tcPr>
          <w:p w14:paraId="1CDD482A"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6. Is the literature review relevant?</w:t>
            </w:r>
          </w:p>
          <w:p w14:paraId="70262D1A"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039D20FB"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06EB44" w14:textId="39A2DE5A" w:rsidR="003F0665" w:rsidRPr="00C83C81" w:rsidRDefault="00204D83">
            <w:pPr>
              <w:ind w:left="360"/>
              <w:rPr>
                <w:rFonts w:ascii="Arial" w:hAnsi="Arial" w:cs="Arial"/>
                <w:b/>
                <w:bCs/>
                <w:sz w:val="20"/>
                <w:szCs w:val="20"/>
                <w:lang w:val="en-GB"/>
              </w:rPr>
            </w:pPr>
            <w:r w:rsidRPr="00C83C81">
              <w:rPr>
                <w:rFonts w:ascii="Arial" w:hAnsi="Arial" w:cs="Arial"/>
                <w:b/>
                <w:bCs/>
                <w:sz w:val="20"/>
                <w:szCs w:val="20"/>
                <w:lang w:val="en-GB"/>
              </w:rPr>
              <w:t>3</w:t>
            </w:r>
          </w:p>
        </w:tc>
        <w:tc>
          <w:tcPr>
            <w:tcW w:w="1667" w:type="pct"/>
          </w:tcPr>
          <w:p w14:paraId="2A7C5E61" w14:textId="77777777" w:rsidR="003F0665" w:rsidRPr="00C83C81" w:rsidRDefault="003F0665">
            <w:pPr>
              <w:outlineLvl w:val="1"/>
              <w:rPr>
                <w:rFonts w:ascii="Arial" w:eastAsia="MS Mincho" w:hAnsi="Arial" w:cs="Arial"/>
                <w:bCs/>
                <w:sz w:val="20"/>
                <w:szCs w:val="20"/>
                <w:lang w:val="en-GB"/>
              </w:rPr>
            </w:pPr>
          </w:p>
        </w:tc>
      </w:tr>
      <w:tr w:rsidR="003F0665" w:rsidRPr="00C83C81" w14:paraId="68E01B84" w14:textId="77777777">
        <w:trPr>
          <w:trHeight w:val="20"/>
          <w:jc w:val="center"/>
        </w:trPr>
        <w:tc>
          <w:tcPr>
            <w:tcW w:w="1666" w:type="pct"/>
            <w:noWrap/>
          </w:tcPr>
          <w:p w14:paraId="5228684D"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7. Is the literature review recent?</w:t>
            </w:r>
          </w:p>
          <w:p w14:paraId="7336351A"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01A01A97"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7628B4F2" w14:textId="3838E2AF" w:rsidR="003F0665" w:rsidRPr="00C83C81" w:rsidRDefault="00204D83">
            <w:pPr>
              <w:ind w:left="360"/>
              <w:rPr>
                <w:rFonts w:ascii="Arial" w:hAnsi="Arial" w:cs="Arial"/>
                <w:b/>
                <w:bCs/>
                <w:sz w:val="20"/>
                <w:szCs w:val="20"/>
                <w:lang w:val="en-GB"/>
              </w:rPr>
            </w:pPr>
            <w:r w:rsidRPr="00C83C81">
              <w:rPr>
                <w:rFonts w:ascii="Arial" w:hAnsi="Arial" w:cs="Arial"/>
                <w:b/>
                <w:bCs/>
                <w:sz w:val="20"/>
                <w:szCs w:val="20"/>
                <w:lang w:val="en-GB"/>
              </w:rPr>
              <w:t>4</w:t>
            </w:r>
          </w:p>
        </w:tc>
        <w:tc>
          <w:tcPr>
            <w:tcW w:w="1667" w:type="pct"/>
          </w:tcPr>
          <w:p w14:paraId="12B29A8F" w14:textId="77777777" w:rsidR="003F0665" w:rsidRPr="00C83C81" w:rsidRDefault="003F0665">
            <w:pPr>
              <w:outlineLvl w:val="1"/>
              <w:rPr>
                <w:rFonts w:ascii="Arial" w:eastAsia="MS Mincho" w:hAnsi="Arial" w:cs="Arial"/>
                <w:bCs/>
                <w:sz w:val="20"/>
                <w:szCs w:val="20"/>
                <w:lang w:val="en-GB"/>
              </w:rPr>
            </w:pPr>
          </w:p>
        </w:tc>
      </w:tr>
      <w:tr w:rsidR="003F0665" w:rsidRPr="00C83C81" w14:paraId="5D2BDEC6" w14:textId="77777777">
        <w:trPr>
          <w:trHeight w:val="20"/>
          <w:jc w:val="center"/>
        </w:trPr>
        <w:tc>
          <w:tcPr>
            <w:tcW w:w="1666" w:type="pct"/>
            <w:noWrap/>
          </w:tcPr>
          <w:p w14:paraId="788C804D"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 xml:space="preserve">8. Is the literature search methodology explained properly? </w:t>
            </w:r>
          </w:p>
          <w:p w14:paraId="4122F2A6"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74C39AB3"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C169" w14:textId="13A81C53" w:rsidR="003F0665" w:rsidRPr="00C83C81" w:rsidRDefault="00204D83">
            <w:pPr>
              <w:ind w:left="360"/>
              <w:rPr>
                <w:rFonts w:ascii="Arial" w:hAnsi="Arial" w:cs="Arial"/>
                <w:b/>
                <w:bCs/>
                <w:sz w:val="20"/>
                <w:szCs w:val="20"/>
                <w:lang w:val="en-GB"/>
              </w:rPr>
            </w:pPr>
            <w:r w:rsidRPr="00C83C81">
              <w:rPr>
                <w:rFonts w:ascii="Arial" w:hAnsi="Arial" w:cs="Arial"/>
                <w:b/>
                <w:bCs/>
                <w:sz w:val="20"/>
                <w:szCs w:val="20"/>
                <w:lang w:val="en-GB"/>
              </w:rPr>
              <w:t>4</w:t>
            </w:r>
          </w:p>
        </w:tc>
        <w:tc>
          <w:tcPr>
            <w:tcW w:w="1667" w:type="pct"/>
          </w:tcPr>
          <w:p w14:paraId="5D92A0B3" w14:textId="77777777" w:rsidR="003F0665" w:rsidRPr="00C83C81" w:rsidRDefault="003F0665">
            <w:pPr>
              <w:outlineLvl w:val="1"/>
              <w:rPr>
                <w:rFonts w:ascii="Arial" w:eastAsia="MS Mincho" w:hAnsi="Arial" w:cs="Arial"/>
                <w:bCs/>
                <w:sz w:val="20"/>
                <w:szCs w:val="20"/>
                <w:lang w:val="en-GB"/>
              </w:rPr>
            </w:pPr>
          </w:p>
        </w:tc>
      </w:tr>
      <w:tr w:rsidR="003F0665" w:rsidRPr="00C83C81" w14:paraId="098A38BC" w14:textId="77777777">
        <w:trPr>
          <w:trHeight w:val="20"/>
          <w:jc w:val="center"/>
        </w:trPr>
        <w:tc>
          <w:tcPr>
            <w:tcW w:w="1666" w:type="pct"/>
            <w:noWrap/>
          </w:tcPr>
          <w:p w14:paraId="770E3369"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9. Is the Critical analysis of literature done?</w:t>
            </w:r>
          </w:p>
          <w:p w14:paraId="76D7290B"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374E8C66"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6CF334" w14:textId="76C90C55" w:rsidR="003F0665" w:rsidRPr="00C83C81" w:rsidRDefault="00204D83">
            <w:pPr>
              <w:ind w:left="360"/>
              <w:rPr>
                <w:rFonts w:ascii="Arial" w:hAnsi="Arial" w:cs="Arial"/>
                <w:b/>
                <w:bCs/>
                <w:sz w:val="20"/>
                <w:szCs w:val="20"/>
                <w:lang w:val="en-GB"/>
              </w:rPr>
            </w:pPr>
            <w:r w:rsidRPr="00C83C81">
              <w:rPr>
                <w:rFonts w:ascii="Arial" w:hAnsi="Arial" w:cs="Arial"/>
                <w:b/>
                <w:bCs/>
                <w:sz w:val="20"/>
                <w:szCs w:val="20"/>
                <w:lang w:val="en-GB"/>
              </w:rPr>
              <w:t>5</w:t>
            </w:r>
          </w:p>
        </w:tc>
        <w:tc>
          <w:tcPr>
            <w:tcW w:w="1667" w:type="pct"/>
          </w:tcPr>
          <w:p w14:paraId="7DBAFD09" w14:textId="77777777" w:rsidR="003F0665" w:rsidRPr="00C83C81" w:rsidRDefault="003F0665">
            <w:pPr>
              <w:outlineLvl w:val="1"/>
              <w:rPr>
                <w:rFonts w:ascii="Arial" w:eastAsia="MS Mincho" w:hAnsi="Arial" w:cs="Arial"/>
                <w:bCs/>
                <w:sz w:val="20"/>
                <w:szCs w:val="20"/>
                <w:lang w:val="en-GB"/>
              </w:rPr>
            </w:pPr>
          </w:p>
        </w:tc>
      </w:tr>
      <w:tr w:rsidR="003F0665" w:rsidRPr="00C83C81" w14:paraId="4769E87C" w14:textId="77777777">
        <w:trPr>
          <w:trHeight w:val="20"/>
          <w:jc w:val="center"/>
        </w:trPr>
        <w:tc>
          <w:tcPr>
            <w:tcW w:w="1666" w:type="pct"/>
            <w:noWrap/>
          </w:tcPr>
          <w:p w14:paraId="16AF3E85" w14:textId="77777777" w:rsidR="003F0665" w:rsidRPr="00C83C81" w:rsidRDefault="00B27A0E">
            <w:pPr>
              <w:rPr>
                <w:rFonts w:ascii="Arial" w:hAnsi="Arial" w:cs="Arial"/>
                <w:b/>
                <w:sz w:val="20"/>
                <w:szCs w:val="20"/>
                <w:lang w:val="en-GB"/>
              </w:rPr>
            </w:pPr>
            <w:r w:rsidRPr="00C83C81">
              <w:rPr>
                <w:rFonts w:ascii="Arial" w:hAnsi="Arial" w:cs="Arial"/>
                <w:b/>
                <w:sz w:val="20"/>
                <w:szCs w:val="20"/>
                <w:lang w:val="en-GB"/>
              </w:rPr>
              <w:t xml:space="preserve">10. Is </w:t>
            </w:r>
            <w:r w:rsidRPr="00C83C81">
              <w:rPr>
                <w:rFonts w:ascii="Arial" w:hAnsi="Arial" w:cs="Arial"/>
                <w:sz w:val="20"/>
                <w:szCs w:val="20"/>
                <w:lang w:val="en-GB"/>
              </w:rPr>
              <w:t xml:space="preserve">Identification of research gaps/future directions </w:t>
            </w:r>
            <w:proofErr w:type="gramStart"/>
            <w:r w:rsidRPr="00C83C81">
              <w:rPr>
                <w:rFonts w:ascii="Arial" w:hAnsi="Arial" w:cs="Arial"/>
                <w:sz w:val="20"/>
                <w:szCs w:val="20"/>
                <w:lang w:val="en-GB"/>
              </w:rPr>
              <w:t xml:space="preserve">done </w:t>
            </w:r>
            <w:r w:rsidRPr="00C83C81">
              <w:rPr>
                <w:rFonts w:ascii="Arial" w:hAnsi="Arial" w:cs="Arial"/>
                <w:b/>
                <w:sz w:val="20"/>
                <w:szCs w:val="20"/>
                <w:lang w:val="en-GB"/>
              </w:rPr>
              <w:t>?</w:t>
            </w:r>
            <w:proofErr w:type="gramEnd"/>
          </w:p>
          <w:p w14:paraId="5BFE2CF6"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410FBF7F"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p w14:paraId="143234B8" w14:textId="77777777" w:rsidR="003F0665" w:rsidRPr="00C83C81" w:rsidRDefault="003F0665">
            <w:pPr>
              <w:rPr>
                <w:rFonts w:ascii="Arial" w:hAnsi="Arial" w:cs="Arial"/>
                <w:sz w:val="20"/>
                <w:szCs w:val="20"/>
                <w:lang w:val="en-GB"/>
              </w:rPr>
            </w:pPr>
          </w:p>
        </w:tc>
        <w:tc>
          <w:tcPr>
            <w:tcW w:w="1667" w:type="pct"/>
          </w:tcPr>
          <w:p w14:paraId="651D388E" w14:textId="66524B6C" w:rsidR="003F0665" w:rsidRPr="00C83C81" w:rsidRDefault="00204D83">
            <w:pPr>
              <w:contextualSpacing/>
              <w:rPr>
                <w:rFonts w:ascii="Arial" w:hAnsi="Arial" w:cs="Arial"/>
                <w:bCs/>
                <w:sz w:val="20"/>
                <w:szCs w:val="20"/>
                <w:lang w:val="en-GB"/>
              </w:rPr>
            </w:pPr>
            <w:r w:rsidRPr="00C83C81">
              <w:rPr>
                <w:rFonts w:ascii="Arial" w:hAnsi="Arial" w:cs="Arial"/>
                <w:bCs/>
                <w:sz w:val="20"/>
                <w:szCs w:val="20"/>
                <w:lang w:val="en-GB"/>
              </w:rPr>
              <w:t xml:space="preserve">    3</w:t>
            </w:r>
          </w:p>
        </w:tc>
        <w:tc>
          <w:tcPr>
            <w:tcW w:w="1667" w:type="pct"/>
          </w:tcPr>
          <w:p w14:paraId="2D0F84E4" w14:textId="77777777" w:rsidR="003F0665" w:rsidRPr="00C83C81" w:rsidRDefault="003F0665">
            <w:pPr>
              <w:outlineLvl w:val="1"/>
              <w:rPr>
                <w:rFonts w:ascii="Arial" w:eastAsia="MS Mincho" w:hAnsi="Arial" w:cs="Arial"/>
                <w:bCs/>
                <w:sz w:val="20"/>
                <w:szCs w:val="20"/>
                <w:lang w:val="en-GB"/>
              </w:rPr>
            </w:pPr>
          </w:p>
        </w:tc>
      </w:tr>
      <w:tr w:rsidR="003F0665" w:rsidRPr="00C83C81" w14:paraId="5A8C1FBB" w14:textId="77777777">
        <w:trPr>
          <w:trHeight w:val="20"/>
          <w:jc w:val="center"/>
        </w:trPr>
        <w:tc>
          <w:tcPr>
            <w:tcW w:w="1666" w:type="pct"/>
            <w:noWrap/>
          </w:tcPr>
          <w:p w14:paraId="4508A5BA" w14:textId="77777777" w:rsidR="003F0665" w:rsidRPr="00C83C81" w:rsidRDefault="00B27A0E">
            <w:pPr>
              <w:rPr>
                <w:rFonts w:ascii="Arial" w:hAnsi="Arial" w:cs="Arial"/>
                <w:b/>
                <w:sz w:val="20"/>
                <w:szCs w:val="20"/>
                <w:lang w:val="en-GB"/>
              </w:rPr>
            </w:pPr>
            <w:r w:rsidRPr="00C83C81">
              <w:rPr>
                <w:rFonts w:ascii="Arial" w:hAnsi="Arial" w:cs="Arial"/>
                <w:b/>
                <w:sz w:val="20"/>
                <w:szCs w:val="20"/>
                <w:lang w:val="en-GB"/>
              </w:rPr>
              <w:t>11. Are the conclusions logically arrived?</w:t>
            </w:r>
          </w:p>
          <w:p w14:paraId="77CAB1C0"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lastRenderedPageBreak/>
              <w:t xml:space="preserve">Rating Scale: </w:t>
            </w:r>
          </w:p>
          <w:p w14:paraId="36120325"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F6799" w14:textId="54A827A3" w:rsidR="003F0665" w:rsidRPr="00C83C81" w:rsidRDefault="00204D83">
            <w:pPr>
              <w:contextualSpacing/>
              <w:rPr>
                <w:rFonts w:ascii="Arial" w:hAnsi="Arial" w:cs="Arial"/>
                <w:bCs/>
                <w:sz w:val="20"/>
                <w:szCs w:val="20"/>
                <w:lang w:val="en-GB"/>
              </w:rPr>
            </w:pPr>
            <w:r w:rsidRPr="00C83C81">
              <w:rPr>
                <w:rFonts w:ascii="Arial" w:hAnsi="Arial" w:cs="Arial"/>
                <w:bCs/>
                <w:sz w:val="20"/>
                <w:szCs w:val="20"/>
                <w:lang w:val="en-GB"/>
              </w:rPr>
              <w:lastRenderedPageBreak/>
              <w:t xml:space="preserve">     4</w:t>
            </w:r>
          </w:p>
        </w:tc>
        <w:tc>
          <w:tcPr>
            <w:tcW w:w="1667" w:type="pct"/>
          </w:tcPr>
          <w:p w14:paraId="26064B86" w14:textId="77777777" w:rsidR="003F0665" w:rsidRPr="00C83C81" w:rsidRDefault="003F0665">
            <w:pPr>
              <w:outlineLvl w:val="1"/>
              <w:rPr>
                <w:rFonts w:ascii="Arial" w:eastAsia="MS Mincho" w:hAnsi="Arial" w:cs="Arial"/>
                <w:bCs/>
                <w:sz w:val="20"/>
                <w:szCs w:val="20"/>
                <w:lang w:val="en-GB"/>
              </w:rPr>
            </w:pPr>
          </w:p>
        </w:tc>
      </w:tr>
      <w:tr w:rsidR="003F0665" w:rsidRPr="00C83C81" w14:paraId="13AE7C2F" w14:textId="77777777">
        <w:trPr>
          <w:trHeight w:val="20"/>
          <w:jc w:val="center"/>
        </w:trPr>
        <w:tc>
          <w:tcPr>
            <w:tcW w:w="1666" w:type="pct"/>
            <w:noWrap/>
          </w:tcPr>
          <w:p w14:paraId="4CAA30C9" w14:textId="77777777" w:rsidR="003F0665" w:rsidRPr="00C83C81" w:rsidRDefault="00B27A0E">
            <w:pPr>
              <w:rPr>
                <w:rFonts w:ascii="Arial" w:hAnsi="Arial" w:cs="Arial"/>
                <w:b/>
                <w:sz w:val="20"/>
                <w:szCs w:val="20"/>
                <w:lang w:val="en-GB"/>
              </w:rPr>
            </w:pPr>
            <w:r w:rsidRPr="00C83C81">
              <w:rPr>
                <w:rFonts w:ascii="Arial" w:hAnsi="Arial" w:cs="Arial"/>
                <w:b/>
                <w:sz w:val="20"/>
                <w:szCs w:val="20"/>
                <w:lang w:val="en-GB"/>
              </w:rPr>
              <w:t>12. Are the limitations of the paper discussed?</w:t>
            </w:r>
          </w:p>
          <w:p w14:paraId="381E5F6B"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003F61E5"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9B2F63" w14:textId="7DF6ED7E" w:rsidR="003F0665" w:rsidRPr="00C83C81" w:rsidRDefault="00204D83">
            <w:pPr>
              <w:contextualSpacing/>
              <w:rPr>
                <w:rFonts w:ascii="Arial" w:hAnsi="Arial" w:cs="Arial"/>
                <w:bCs/>
                <w:sz w:val="20"/>
                <w:szCs w:val="20"/>
                <w:lang w:val="en-GB"/>
              </w:rPr>
            </w:pPr>
            <w:r w:rsidRPr="00C83C81">
              <w:rPr>
                <w:rFonts w:ascii="Arial" w:hAnsi="Arial" w:cs="Arial"/>
                <w:bCs/>
                <w:sz w:val="20"/>
                <w:szCs w:val="20"/>
                <w:lang w:val="en-GB"/>
              </w:rPr>
              <w:t xml:space="preserve"> 5</w:t>
            </w:r>
          </w:p>
        </w:tc>
        <w:tc>
          <w:tcPr>
            <w:tcW w:w="1667" w:type="pct"/>
          </w:tcPr>
          <w:p w14:paraId="4E75AE59" w14:textId="77777777" w:rsidR="003F0665" w:rsidRPr="00C83C81" w:rsidRDefault="003F0665">
            <w:pPr>
              <w:outlineLvl w:val="1"/>
              <w:rPr>
                <w:rFonts w:ascii="Arial" w:eastAsia="MS Mincho" w:hAnsi="Arial" w:cs="Arial"/>
                <w:bCs/>
                <w:sz w:val="20"/>
                <w:szCs w:val="20"/>
                <w:lang w:val="en-GB"/>
              </w:rPr>
            </w:pPr>
          </w:p>
        </w:tc>
      </w:tr>
      <w:tr w:rsidR="003F0665" w:rsidRPr="00C83C81" w14:paraId="4E3A7783" w14:textId="77777777">
        <w:trPr>
          <w:trHeight w:val="20"/>
          <w:jc w:val="center"/>
        </w:trPr>
        <w:tc>
          <w:tcPr>
            <w:tcW w:w="1666" w:type="pct"/>
            <w:noWrap/>
          </w:tcPr>
          <w:p w14:paraId="27DED9B0" w14:textId="77777777" w:rsidR="003F0665" w:rsidRPr="00C83C81" w:rsidRDefault="00B27A0E">
            <w:pPr>
              <w:rPr>
                <w:rFonts w:ascii="Arial" w:hAnsi="Arial" w:cs="Arial"/>
                <w:b/>
                <w:sz w:val="20"/>
                <w:szCs w:val="20"/>
                <w:lang w:val="en-GB"/>
              </w:rPr>
            </w:pPr>
            <w:r w:rsidRPr="00C83C81">
              <w:rPr>
                <w:rFonts w:ascii="Arial" w:hAnsi="Arial" w:cs="Arial"/>
                <w:b/>
                <w:sz w:val="20"/>
                <w:szCs w:val="20"/>
                <w:lang w:val="en-GB"/>
              </w:rPr>
              <w:t xml:space="preserve">13. What is the </w:t>
            </w:r>
            <w:r w:rsidRPr="00C83C81">
              <w:rPr>
                <w:rFonts w:ascii="Arial" w:hAnsi="Arial" w:cs="Arial"/>
                <w:sz w:val="20"/>
                <w:szCs w:val="20"/>
                <w:lang w:val="en-GB"/>
              </w:rPr>
              <w:t>Quality of references (i.e. from peer reviewed authentic sources)</w:t>
            </w:r>
          </w:p>
          <w:p w14:paraId="2B51FAC6"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030E3C80"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5 = Excellent 4 = Good 3 = Satisfactory 2 = Needs Improvement 1 = Poor </w:t>
            </w:r>
          </w:p>
          <w:p w14:paraId="5433A150"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N/A = Not Applicable</w:t>
            </w:r>
          </w:p>
        </w:tc>
        <w:tc>
          <w:tcPr>
            <w:tcW w:w="1667" w:type="pct"/>
          </w:tcPr>
          <w:p w14:paraId="5BC05759" w14:textId="62C8BC3F" w:rsidR="003F0665" w:rsidRPr="00C83C81" w:rsidRDefault="00204D83">
            <w:pPr>
              <w:contextualSpacing/>
              <w:rPr>
                <w:rFonts w:ascii="Arial" w:hAnsi="Arial" w:cs="Arial"/>
                <w:bCs/>
                <w:sz w:val="20"/>
                <w:szCs w:val="20"/>
                <w:lang w:val="en-GB"/>
              </w:rPr>
            </w:pPr>
            <w:r w:rsidRPr="00C83C81">
              <w:rPr>
                <w:rFonts w:ascii="Arial" w:hAnsi="Arial" w:cs="Arial"/>
                <w:bCs/>
                <w:sz w:val="20"/>
                <w:szCs w:val="20"/>
                <w:lang w:val="en-GB"/>
              </w:rPr>
              <w:t xml:space="preserve"> 4</w:t>
            </w:r>
          </w:p>
        </w:tc>
        <w:tc>
          <w:tcPr>
            <w:tcW w:w="1667" w:type="pct"/>
          </w:tcPr>
          <w:p w14:paraId="7CE3E7A4" w14:textId="77777777" w:rsidR="003F0665" w:rsidRPr="00C83C81" w:rsidRDefault="003F0665">
            <w:pPr>
              <w:outlineLvl w:val="1"/>
              <w:rPr>
                <w:rFonts w:ascii="Arial" w:eastAsia="MS Mincho" w:hAnsi="Arial" w:cs="Arial"/>
                <w:bCs/>
                <w:sz w:val="20"/>
                <w:szCs w:val="20"/>
                <w:lang w:val="en-GB"/>
              </w:rPr>
            </w:pPr>
          </w:p>
        </w:tc>
      </w:tr>
      <w:tr w:rsidR="003F0665" w:rsidRPr="00C83C81" w14:paraId="43154695" w14:textId="77777777">
        <w:trPr>
          <w:trHeight w:val="20"/>
          <w:jc w:val="center"/>
        </w:trPr>
        <w:tc>
          <w:tcPr>
            <w:tcW w:w="1666" w:type="pct"/>
            <w:noWrap/>
          </w:tcPr>
          <w:p w14:paraId="3407BD06" w14:textId="77777777" w:rsidR="003F0665" w:rsidRPr="00C83C81" w:rsidRDefault="00B27A0E">
            <w:pPr>
              <w:rPr>
                <w:rFonts w:ascii="Arial" w:hAnsi="Arial" w:cs="Arial"/>
                <w:b/>
                <w:sz w:val="20"/>
                <w:szCs w:val="20"/>
                <w:lang w:val="en-GB"/>
              </w:rPr>
            </w:pPr>
            <w:r w:rsidRPr="00C83C81">
              <w:rPr>
                <w:rFonts w:ascii="Arial" w:hAnsi="Arial" w:cs="Arial"/>
                <w:b/>
                <w:sz w:val="20"/>
                <w:szCs w:val="20"/>
                <w:lang w:val="en-GB"/>
              </w:rPr>
              <w:t>14. Is the manuscript written in clear and understandable language?</w:t>
            </w:r>
          </w:p>
          <w:p w14:paraId="27EB6041"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Rating Scale: </w:t>
            </w:r>
          </w:p>
          <w:p w14:paraId="0BD8659F" w14:textId="77777777" w:rsidR="003F0665" w:rsidRPr="00C83C81" w:rsidRDefault="00B27A0E">
            <w:pPr>
              <w:rPr>
                <w:rFonts w:ascii="Arial" w:hAnsi="Arial" w:cs="Arial"/>
                <w:color w:val="404040"/>
                <w:sz w:val="20"/>
                <w:szCs w:val="20"/>
                <w:shd w:val="clear" w:color="auto" w:fill="FFFFFF"/>
                <w:lang w:val="en-GB"/>
              </w:rPr>
            </w:pPr>
            <w:r w:rsidRPr="00C83C81">
              <w:rPr>
                <w:rFonts w:ascii="Arial" w:hAnsi="Arial" w:cs="Arial"/>
                <w:color w:val="404040"/>
                <w:sz w:val="20"/>
                <w:szCs w:val="20"/>
                <w:shd w:val="clear" w:color="auto" w:fill="FFFFFF"/>
                <w:lang w:val="en-GB"/>
              </w:rPr>
              <w:t xml:space="preserve">5 = Excellent 4 = Good 3 = Satisfactory 2 = Needs Improvement 1 = Poor </w:t>
            </w:r>
          </w:p>
          <w:p w14:paraId="07BF4D99" w14:textId="77777777" w:rsidR="003F0665" w:rsidRPr="00C83C81" w:rsidRDefault="00B27A0E">
            <w:pPr>
              <w:rPr>
                <w:rFonts w:ascii="Arial" w:hAnsi="Arial" w:cs="Arial"/>
                <w:sz w:val="20"/>
                <w:szCs w:val="20"/>
                <w:lang w:val="en-GB"/>
              </w:rPr>
            </w:pPr>
            <w:r w:rsidRPr="00C83C81">
              <w:rPr>
                <w:rFonts w:ascii="Arial" w:hAnsi="Arial" w:cs="Arial"/>
                <w:color w:val="404040"/>
                <w:sz w:val="20"/>
                <w:szCs w:val="20"/>
                <w:shd w:val="clear" w:color="auto" w:fill="FFFFFF"/>
                <w:lang w:val="en-GB"/>
              </w:rPr>
              <w:t>N/A = Not Applicable</w:t>
            </w:r>
          </w:p>
        </w:tc>
        <w:tc>
          <w:tcPr>
            <w:tcW w:w="1667" w:type="pct"/>
          </w:tcPr>
          <w:p w14:paraId="511088F9" w14:textId="49DE55A3" w:rsidR="003F0665" w:rsidRPr="00C83C81" w:rsidRDefault="00204D83">
            <w:pPr>
              <w:contextualSpacing/>
              <w:rPr>
                <w:rFonts w:ascii="Arial" w:hAnsi="Arial" w:cs="Arial"/>
                <w:bCs/>
                <w:sz w:val="20"/>
                <w:szCs w:val="20"/>
                <w:lang w:val="en-GB"/>
              </w:rPr>
            </w:pPr>
            <w:r w:rsidRPr="00C83C81">
              <w:rPr>
                <w:rFonts w:ascii="Arial" w:hAnsi="Arial" w:cs="Arial"/>
                <w:bCs/>
                <w:sz w:val="20"/>
                <w:szCs w:val="20"/>
                <w:lang w:val="en-GB"/>
              </w:rPr>
              <w:t>4</w:t>
            </w:r>
          </w:p>
        </w:tc>
        <w:tc>
          <w:tcPr>
            <w:tcW w:w="1667" w:type="pct"/>
          </w:tcPr>
          <w:p w14:paraId="0263A09D" w14:textId="77777777" w:rsidR="003F0665" w:rsidRPr="00C83C81" w:rsidRDefault="003F0665">
            <w:pPr>
              <w:outlineLvl w:val="1"/>
              <w:rPr>
                <w:rFonts w:ascii="Arial" w:eastAsia="MS Mincho" w:hAnsi="Arial" w:cs="Arial"/>
                <w:bCs/>
                <w:sz w:val="20"/>
                <w:szCs w:val="20"/>
                <w:lang w:val="en-GB"/>
              </w:rPr>
            </w:pPr>
          </w:p>
        </w:tc>
      </w:tr>
    </w:tbl>
    <w:p w14:paraId="224187AB" w14:textId="77777777" w:rsidR="003F0665" w:rsidRPr="00C83C81" w:rsidRDefault="003F0665">
      <w:pPr>
        <w:jc w:val="both"/>
        <w:rPr>
          <w:rFonts w:ascii="Arial" w:eastAsia="MS Mincho" w:hAnsi="Arial" w:cs="Arial"/>
          <w:b/>
          <w:bCs/>
          <w:sz w:val="20"/>
          <w:szCs w:val="20"/>
          <w:u w:val="single"/>
          <w:lang w:val="en-GB"/>
        </w:rPr>
      </w:pPr>
    </w:p>
    <w:p w14:paraId="46FE64D1" w14:textId="77777777" w:rsidR="003F0665" w:rsidRPr="00C83C81" w:rsidRDefault="003F0665">
      <w:pPr>
        <w:jc w:val="both"/>
        <w:rPr>
          <w:rFonts w:ascii="Arial" w:eastAsia="MS Mincho" w:hAnsi="Arial" w:cs="Arial"/>
          <w:b/>
          <w:bCs/>
          <w:sz w:val="20"/>
          <w:szCs w:val="20"/>
          <w:u w:val="single"/>
          <w:lang w:val="en-GB"/>
        </w:rPr>
      </w:pPr>
    </w:p>
    <w:p w14:paraId="286E7A86" w14:textId="77777777" w:rsidR="003F0665" w:rsidRPr="00C83C81" w:rsidRDefault="00B27A0E">
      <w:pPr>
        <w:outlineLvl w:val="1"/>
        <w:rPr>
          <w:rFonts w:ascii="Arial" w:eastAsia="MS Mincho" w:hAnsi="Arial" w:cs="Arial"/>
          <w:b/>
          <w:bCs/>
          <w:sz w:val="20"/>
          <w:szCs w:val="20"/>
          <w:u w:val="single"/>
          <w:lang w:val="en-GB"/>
        </w:rPr>
      </w:pPr>
      <w:r w:rsidRPr="00C83C81">
        <w:rPr>
          <w:rFonts w:ascii="Arial" w:eastAsia="MS Mincho" w:hAnsi="Arial" w:cs="Arial"/>
          <w:b/>
          <w:bCs/>
          <w:sz w:val="20"/>
          <w:szCs w:val="20"/>
          <w:highlight w:val="yellow"/>
          <w:u w:val="single"/>
          <w:lang w:val="en-GB"/>
        </w:rPr>
        <w:t>PART 2.2 (Subjective Evaluation)</w:t>
      </w:r>
    </w:p>
    <w:p w14:paraId="315F1CEE" w14:textId="77777777" w:rsidR="003F0665" w:rsidRPr="00C83C81" w:rsidRDefault="003F06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0665" w:rsidRPr="00C83C81" w14:paraId="0424F2E0" w14:textId="77777777">
        <w:trPr>
          <w:trHeight w:val="20"/>
          <w:jc w:val="center"/>
        </w:trPr>
        <w:tc>
          <w:tcPr>
            <w:tcW w:w="1666" w:type="pct"/>
            <w:noWrap/>
          </w:tcPr>
          <w:p w14:paraId="28E59D6B" w14:textId="77777777" w:rsidR="003F0665" w:rsidRPr="00C83C81" w:rsidRDefault="003F0665">
            <w:pPr>
              <w:outlineLvl w:val="1"/>
              <w:rPr>
                <w:rFonts w:ascii="Arial" w:eastAsia="MS Mincho" w:hAnsi="Arial" w:cs="Arial"/>
                <w:b/>
                <w:bCs/>
                <w:sz w:val="20"/>
                <w:szCs w:val="20"/>
                <w:lang w:val="en-GB"/>
              </w:rPr>
            </w:pPr>
          </w:p>
        </w:tc>
        <w:tc>
          <w:tcPr>
            <w:tcW w:w="1667" w:type="pct"/>
          </w:tcPr>
          <w:p w14:paraId="0BD4EC3D"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Reviewer’s comment</w:t>
            </w:r>
          </w:p>
          <w:p w14:paraId="027795E3" w14:textId="42B4B878" w:rsidR="003F0665" w:rsidRPr="00C83C81" w:rsidRDefault="003F0665" w:rsidP="003E433C">
            <w:pPr>
              <w:rPr>
                <w:rFonts w:ascii="Arial" w:hAnsi="Arial" w:cs="Arial"/>
                <w:sz w:val="20"/>
                <w:szCs w:val="20"/>
                <w:lang w:val="en-GB"/>
              </w:rPr>
            </w:pPr>
          </w:p>
        </w:tc>
        <w:tc>
          <w:tcPr>
            <w:tcW w:w="1667" w:type="pct"/>
          </w:tcPr>
          <w:p w14:paraId="40BDE202" w14:textId="77777777" w:rsidR="003F0665" w:rsidRPr="00C83C81" w:rsidRDefault="00B27A0E">
            <w:pPr>
              <w:spacing w:after="160" w:line="259" w:lineRule="auto"/>
              <w:rPr>
                <w:rFonts w:ascii="Arial" w:eastAsia="Calibri" w:hAnsi="Arial" w:cs="Arial"/>
                <w:kern w:val="2"/>
                <w:sz w:val="20"/>
                <w:szCs w:val="20"/>
                <w:lang w:val="en-IN"/>
              </w:rPr>
            </w:pPr>
            <w:r w:rsidRPr="00C83C81">
              <w:rPr>
                <w:rFonts w:ascii="Arial" w:eastAsia="Calibri" w:hAnsi="Arial" w:cs="Arial"/>
                <w:b/>
                <w:kern w:val="2"/>
                <w:sz w:val="20"/>
                <w:szCs w:val="20"/>
                <w:lang w:val="en-IN"/>
              </w:rPr>
              <w:t>Author’s Feedback</w:t>
            </w:r>
            <w:r w:rsidRPr="00C83C81">
              <w:rPr>
                <w:rFonts w:ascii="Arial" w:eastAsia="Calibri" w:hAnsi="Arial" w:cs="Arial"/>
                <w:kern w:val="2"/>
                <w:sz w:val="20"/>
                <w:szCs w:val="20"/>
                <w:lang w:val="en-IN"/>
              </w:rPr>
              <w:t xml:space="preserve"> </w:t>
            </w:r>
            <w:r w:rsidRPr="00C83C81">
              <w:rPr>
                <w:rFonts w:ascii="Arial" w:eastAsia="Calibri" w:hAnsi="Arial" w:cs="Arial"/>
                <w:kern w:val="2"/>
                <w:sz w:val="20"/>
                <w:szCs w:val="20"/>
                <w:highlight w:val="yellow"/>
                <w:lang w:val="en-IN"/>
              </w:rPr>
              <w:t>(It is mandatory that authors should write his/her feedback here)</w:t>
            </w:r>
          </w:p>
          <w:p w14:paraId="4F943793" w14:textId="77777777" w:rsidR="003F0665" w:rsidRPr="00C83C81" w:rsidRDefault="003F0665">
            <w:pPr>
              <w:outlineLvl w:val="1"/>
              <w:rPr>
                <w:rFonts w:ascii="Arial" w:eastAsia="MS Mincho" w:hAnsi="Arial" w:cs="Arial"/>
                <w:bCs/>
                <w:sz w:val="20"/>
                <w:szCs w:val="20"/>
                <w:lang w:val="en-GB"/>
              </w:rPr>
            </w:pPr>
          </w:p>
        </w:tc>
      </w:tr>
      <w:tr w:rsidR="003F0665" w:rsidRPr="00C83C81" w14:paraId="699C6CBA" w14:textId="77777777">
        <w:trPr>
          <w:trHeight w:val="20"/>
          <w:jc w:val="center"/>
        </w:trPr>
        <w:tc>
          <w:tcPr>
            <w:tcW w:w="1666" w:type="pct"/>
            <w:noWrap/>
          </w:tcPr>
          <w:p w14:paraId="18862124" w14:textId="77777777" w:rsidR="003F0665" w:rsidRPr="00C83C81" w:rsidRDefault="00B27A0E">
            <w:pPr>
              <w:rPr>
                <w:rFonts w:ascii="Arial" w:hAnsi="Arial" w:cs="Arial"/>
                <w:b/>
                <w:bCs/>
                <w:sz w:val="20"/>
                <w:szCs w:val="20"/>
                <w:lang w:val="en-GB"/>
              </w:rPr>
            </w:pPr>
            <w:r w:rsidRPr="00C83C81">
              <w:rPr>
                <w:rFonts w:ascii="Arial" w:hAnsi="Arial" w:cs="Arial"/>
                <w:b/>
                <w:bCs/>
                <w:sz w:val="20"/>
                <w:szCs w:val="20"/>
                <w:lang w:val="en-GB"/>
              </w:rPr>
              <w:t>Is the title of the article suitable?</w:t>
            </w:r>
          </w:p>
          <w:p w14:paraId="6CB22A88" w14:textId="77777777" w:rsidR="003F0665" w:rsidRPr="00C83C81" w:rsidRDefault="003F0665">
            <w:pPr>
              <w:rPr>
                <w:rFonts w:ascii="Arial" w:hAnsi="Arial" w:cs="Arial"/>
                <w:bCs/>
                <w:sz w:val="20"/>
                <w:szCs w:val="20"/>
                <w:lang w:val="en-GB"/>
              </w:rPr>
            </w:pPr>
          </w:p>
          <w:p w14:paraId="0A16960D" w14:textId="77777777" w:rsidR="003F0665" w:rsidRPr="00C83C81" w:rsidRDefault="00B27A0E">
            <w:pPr>
              <w:rPr>
                <w:rFonts w:ascii="Arial" w:hAnsi="Arial" w:cs="Arial"/>
                <w:sz w:val="20"/>
                <w:szCs w:val="20"/>
                <w:u w:val="single"/>
                <w:lang w:val="en-GB"/>
              </w:rPr>
            </w:pPr>
            <w:r w:rsidRPr="00C83C81">
              <w:rPr>
                <w:rFonts w:ascii="Arial" w:hAnsi="Arial" w:cs="Arial"/>
                <w:bCs/>
                <w:sz w:val="20"/>
                <w:szCs w:val="20"/>
                <w:lang w:val="en-GB"/>
              </w:rPr>
              <w:t>If your answer is NO, please provide a brief, clear suggestion for improvement.</w:t>
            </w:r>
          </w:p>
        </w:tc>
        <w:tc>
          <w:tcPr>
            <w:tcW w:w="1667" w:type="pct"/>
          </w:tcPr>
          <w:p w14:paraId="1F8720E7" w14:textId="1347F582" w:rsidR="003F0665" w:rsidRPr="00C83C81" w:rsidRDefault="000E2579">
            <w:pPr>
              <w:ind w:left="360"/>
              <w:rPr>
                <w:rFonts w:ascii="Arial" w:hAnsi="Arial" w:cs="Arial"/>
                <w:b/>
                <w:bCs/>
                <w:sz w:val="20"/>
                <w:szCs w:val="20"/>
                <w:lang w:val="en-GB"/>
              </w:rPr>
            </w:pPr>
            <w:r w:rsidRPr="00C83C81">
              <w:rPr>
                <w:rFonts w:ascii="Arial" w:hAnsi="Arial" w:cs="Arial"/>
                <w:b/>
                <w:bCs/>
                <w:sz w:val="20"/>
                <w:szCs w:val="20"/>
                <w:lang w:val="en-GB"/>
              </w:rPr>
              <w:t>Yes</w:t>
            </w:r>
          </w:p>
        </w:tc>
        <w:tc>
          <w:tcPr>
            <w:tcW w:w="1667" w:type="pct"/>
          </w:tcPr>
          <w:p w14:paraId="1E060FE4" w14:textId="77777777" w:rsidR="003F0665" w:rsidRPr="00C83C81" w:rsidRDefault="003F0665">
            <w:pPr>
              <w:outlineLvl w:val="1"/>
              <w:rPr>
                <w:rFonts w:ascii="Arial" w:eastAsia="MS Mincho" w:hAnsi="Arial" w:cs="Arial"/>
                <w:bCs/>
                <w:sz w:val="20"/>
                <w:szCs w:val="20"/>
                <w:lang w:val="en-GB"/>
              </w:rPr>
            </w:pPr>
          </w:p>
        </w:tc>
      </w:tr>
      <w:tr w:rsidR="003F0665" w:rsidRPr="00C83C81" w14:paraId="5D0EDD9B" w14:textId="77777777">
        <w:trPr>
          <w:trHeight w:val="20"/>
          <w:jc w:val="center"/>
        </w:trPr>
        <w:tc>
          <w:tcPr>
            <w:tcW w:w="1666" w:type="pct"/>
            <w:noWrap/>
          </w:tcPr>
          <w:p w14:paraId="3103FFAD" w14:textId="77777777" w:rsidR="003F0665" w:rsidRPr="00C83C81" w:rsidRDefault="00B27A0E">
            <w:pPr>
              <w:outlineLvl w:val="1"/>
              <w:rPr>
                <w:rFonts w:ascii="Arial" w:eastAsia="MS Mincho" w:hAnsi="Arial" w:cs="Arial"/>
                <w:b/>
                <w:bCs/>
                <w:sz w:val="20"/>
                <w:szCs w:val="20"/>
                <w:lang w:val="en-GB"/>
              </w:rPr>
            </w:pPr>
            <w:r w:rsidRPr="00C83C81">
              <w:rPr>
                <w:rFonts w:ascii="Arial" w:eastAsia="MS Mincho" w:hAnsi="Arial" w:cs="Arial"/>
                <w:b/>
                <w:bCs/>
                <w:sz w:val="20"/>
                <w:szCs w:val="20"/>
                <w:lang w:val="en-GB"/>
              </w:rPr>
              <w:t xml:space="preserve">Is the abstract of the article comprehensive? </w:t>
            </w:r>
          </w:p>
          <w:p w14:paraId="01745D1A" w14:textId="77777777" w:rsidR="003F0665" w:rsidRPr="00C83C81" w:rsidRDefault="003F0665">
            <w:pPr>
              <w:rPr>
                <w:rFonts w:ascii="Arial" w:hAnsi="Arial" w:cs="Arial"/>
                <w:bCs/>
                <w:sz w:val="20"/>
                <w:szCs w:val="20"/>
                <w:lang w:val="en-GB"/>
              </w:rPr>
            </w:pPr>
          </w:p>
          <w:p w14:paraId="68246C55" w14:textId="77777777" w:rsidR="003F0665" w:rsidRPr="00C83C81" w:rsidRDefault="00B27A0E">
            <w:pPr>
              <w:rPr>
                <w:rFonts w:ascii="Arial" w:hAnsi="Arial" w:cs="Arial"/>
                <w:sz w:val="20"/>
                <w:szCs w:val="20"/>
                <w:lang w:val="en-GB"/>
              </w:rPr>
            </w:pPr>
            <w:r w:rsidRPr="00C83C81">
              <w:rPr>
                <w:rFonts w:ascii="Arial" w:hAnsi="Arial" w:cs="Arial"/>
                <w:bCs/>
                <w:sz w:val="20"/>
                <w:szCs w:val="20"/>
                <w:lang w:val="en-GB"/>
              </w:rPr>
              <w:t>If your answer is NO, please provide a brief, clear suggestion for improvement.</w:t>
            </w:r>
          </w:p>
        </w:tc>
        <w:tc>
          <w:tcPr>
            <w:tcW w:w="1667" w:type="pct"/>
          </w:tcPr>
          <w:p w14:paraId="585CFA6E" w14:textId="67B7977C" w:rsidR="003F0665" w:rsidRPr="00C83C81" w:rsidRDefault="000E2579">
            <w:pPr>
              <w:ind w:left="360"/>
              <w:rPr>
                <w:rFonts w:ascii="Arial" w:hAnsi="Arial" w:cs="Arial"/>
                <w:bCs/>
                <w:sz w:val="20"/>
                <w:szCs w:val="20"/>
                <w:lang w:val="en-GB"/>
              </w:rPr>
            </w:pPr>
            <w:r w:rsidRPr="00C83C81">
              <w:rPr>
                <w:rFonts w:ascii="Arial" w:hAnsi="Arial" w:cs="Arial"/>
                <w:bCs/>
                <w:sz w:val="20"/>
                <w:szCs w:val="20"/>
                <w:lang w:val="en-GB"/>
              </w:rPr>
              <w:t>The abstract could be made even more precise by explicitly stating in the second sentence that the review focuses specifically on nematodes and enteric protozoa rather than all intestinal parasites broadly</w:t>
            </w:r>
          </w:p>
        </w:tc>
        <w:tc>
          <w:tcPr>
            <w:tcW w:w="1667" w:type="pct"/>
          </w:tcPr>
          <w:p w14:paraId="02003571" w14:textId="77777777" w:rsidR="003F0665" w:rsidRPr="00C83C81" w:rsidRDefault="003F0665">
            <w:pPr>
              <w:outlineLvl w:val="1"/>
              <w:rPr>
                <w:rFonts w:ascii="Arial" w:eastAsia="MS Mincho" w:hAnsi="Arial" w:cs="Arial"/>
                <w:bCs/>
                <w:sz w:val="20"/>
                <w:szCs w:val="20"/>
                <w:lang w:val="en-GB"/>
              </w:rPr>
            </w:pPr>
          </w:p>
        </w:tc>
      </w:tr>
      <w:tr w:rsidR="003F0665" w:rsidRPr="00C83C81" w14:paraId="7CF3459F" w14:textId="77777777">
        <w:trPr>
          <w:trHeight w:val="20"/>
          <w:jc w:val="center"/>
        </w:trPr>
        <w:tc>
          <w:tcPr>
            <w:tcW w:w="1666" w:type="pct"/>
            <w:noWrap/>
          </w:tcPr>
          <w:p w14:paraId="1E586DF0" w14:textId="77777777" w:rsidR="003F0665" w:rsidRPr="00C83C81" w:rsidRDefault="00B27A0E">
            <w:pPr>
              <w:outlineLvl w:val="1"/>
              <w:rPr>
                <w:rFonts w:ascii="Arial" w:eastAsia="MS Mincho" w:hAnsi="Arial" w:cs="Arial"/>
                <w:bCs/>
                <w:sz w:val="20"/>
                <w:szCs w:val="20"/>
                <w:lang w:val="en-GB"/>
              </w:rPr>
            </w:pPr>
            <w:r w:rsidRPr="00C83C81">
              <w:rPr>
                <w:rFonts w:ascii="Arial" w:eastAsia="MS Mincho" w:hAnsi="Arial" w:cs="Arial"/>
                <w:b/>
                <w:bCs/>
                <w:sz w:val="20"/>
                <w:szCs w:val="20"/>
                <w:lang w:val="en-GB"/>
              </w:rPr>
              <w:t xml:space="preserve">Is the manuscript scientifically correct? </w:t>
            </w:r>
            <w:r w:rsidRPr="00C83C81">
              <w:rPr>
                <w:rFonts w:ascii="Arial" w:eastAsia="MS Mincho" w:hAnsi="Arial" w:cs="Arial"/>
                <w:b/>
                <w:bCs/>
                <w:sz w:val="20"/>
                <w:szCs w:val="20"/>
                <w:lang w:val="en-GB"/>
              </w:rPr>
              <w:br/>
            </w:r>
          </w:p>
          <w:p w14:paraId="417E4683" w14:textId="77777777" w:rsidR="003F0665" w:rsidRPr="00C83C81" w:rsidRDefault="00B27A0E">
            <w:pPr>
              <w:rPr>
                <w:rFonts w:ascii="Arial" w:hAnsi="Arial" w:cs="Arial"/>
                <w:b/>
                <w:sz w:val="20"/>
                <w:szCs w:val="20"/>
                <w:lang w:val="en-GB"/>
              </w:rPr>
            </w:pPr>
            <w:r w:rsidRPr="00C83C81">
              <w:rPr>
                <w:rFonts w:ascii="Arial" w:hAnsi="Arial" w:cs="Arial"/>
                <w:bCs/>
                <w:sz w:val="20"/>
                <w:szCs w:val="20"/>
                <w:lang w:val="en-GB"/>
              </w:rPr>
              <w:t>If your answer is NO, please provide a brief, clear suggestion for improvement.</w:t>
            </w:r>
          </w:p>
        </w:tc>
        <w:tc>
          <w:tcPr>
            <w:tcW w:w="1667" w:type="pct"/>
          </w:tcPr>
          <w:p w14:paraId="722A56D2" w14:textId="77777777" w:rsidR="003F0665" w:rsidRPr="00C83C81" w:rsidRDefault="00E047F9">
            <w:pPr>
              <w:contextualSpacing/>
              <w:rPr>
                <w:rFonts w:ascii="Arial" w:hAnsi="Arial" w:cs="Arial"/>
                <w:bCs/>
                <w:sz w:val="20"/>
                <w:szCs w:val="20"/>
                <w:lang w:val="en-GB"/>
              </w:rPr>
            </w:pPr>
            <w:proofErr w:type="gramStart"/>
            <w:r w:rsidRPr="00C83C81">
              <w:rPr>
                <w:rFonts w:ascii="Arial" w:hAnsi="Arial" w:cs="Arial"/>
                <w:bCs/>
                <w:sz w:val="20"/>
                <w:szCs w:val="20"/>
                <w:lang w:val="en-GB"/>
              </w:rPr>
              <w:t>Yes it is</w:t>
            </w:r>
            <w:proofErr w:type="gramEnd"/>
          </w:p>
          <w:p w14:paraId="19EB0CAF" w14:textId="77777777" w:rsidR="00712094" w:rsidRPr="00C83C81" w:rsidRDefault="00712094">
            <w:pPr>
              <w:contextualSpacing/>
              <w:rPr>
                <w:rFonts w:ascii="Arial" w:hAnsi="Arial" w:cs="Arial"/>
                <w:bCs/>
                <w:sz w:val="20"/>
                <w:szCs w:val="20"/>
                <w:lang w:val="en-GB"/>
              </w:rPr>
            </w:pPr>
          </w:p>
          <w:p w14:paraId="168C9518" w14:textId="2A4071EB" w:rsidR="00712094" w:rsidRPr="00C83C81" w:rsidRDefault="00712094">
            <w:pPr>
              <w:contextualSpacing/>
              <w:rPr>
                <w:rFonts w:ascii="Arial" w:hAnsi="Arial" w:cs="Arial"/>
                <w:bCs/>
                <w:sz w:val="20"/>
                <w:szCs w:val="20"/>
                <w:lang w:val="en-GB"/>
              </w:rPr>
            </w:pPr>
            <w:r w:rsidRPr="00C83C81">
              <w:rPr>
                <w:rFonts w:ascii="Arial" w:hAnsi="Arial" w:cs="Arial"/>
                <w:sz w:val="20"/>
                <w:szCs w:val="20"/>
                <w:lang w:val="en-GB"/>
              </w:rPr>
              <w:t xml:space="preserve">Ideal for publication, after minor corrections are </w:t>
            </w:r>
            <w:proofErr w:type="gramStart"/>
            <w:r w:rsidRPr="00C83C81">
              <w:rPr>
                <w:rFonts w:ascii="Arial" w:hAnsi="Arial" w:cs="Arial"/>
                <w:sz w:val="20"/>
                <w:szCs w:val="20"/>
                <w:lang w:val="en-GB"/>
              </w:rPr>
              <w:t>effected</w:t>
            </w:r>
            <w:proofErr w:type="gramEnd"/>
            <w:r w:rsidRPr="00C83C81">
              <w:rPr>
                <w:rFonts w:ascii="Arial" w:hAnsi="Arial" w:cs="Arial"/>
                <w:sz w:val="20"/>
                <w:szCs w:val="20"/>
                <w:lang w:val="en-GB"/>
              </w:rPr>
              <w:t>.</w:t>
            </w:r>
          </w:p>
          <w:p w14:paraId="22BBD28F" w14:textId="77777777" w:rsidR="00F5776F" w:rsidRPr="00C83C81" w:rsidRDefault="00F5776F">
            <w:pPr>
              <w:contextualSpacing/>
              <w:rPr>
                <w:rFonts w:ascii="Arial" w:hAnsi="Arial" w:cs="Arial"/>
                <w:bCs/>
                <w:sz w:val="20"/>
                <w:szCs w:val="20"/>
                <w:lang w:val="en-GB"/>
              </w:rPr>
            </w:pPr>
          </w:p>
          <w:p w14:paraId="1A896C8D" w14:textId="77777777" w:rsidR="00F5776F" w:rsidRPr="00C83C81" w:rsidRDefault="00F5776F" w:rsidP="00F5776F">
            <w:pPr>
              <w:keepNext/>
              <w:numPr>
                <w:ilvl w:val="0"/>
                <w:numId w:val="13"/>
              </w:numPr>
              <w:outlineLvl w:val="1"/>
              <w:rPr>
                <w:rFonts w:ascii="Arial" w:hAnsi="Arial" w:cs="Arial"/>
                <w:color w:val="303030"/>
                <w:sz w:val="20"/>
                <w:szCs w:val="20"/>
                <w:shd w:val="clear" w:color="auto" w:fill="FFFFFF"/>
              </w:rPr>
            </w:pPr>
            <w:r w:rsidRPr="00C83C81">
              <w:rPr>
                <w:rFonts w:ascii="Arial" w:hAnsi="Arial" w:cs="Arial"/>
                <w:color w:val="303030"/>
                <w:sz w:val="20"/>
                <w:szCs w:val="20"/>
                <w:shd w:val="clear" w:color="auto" w:fill="FFFFFF"/>
              </w:rPr>
              <w:t xml:space="preserve">Throughout the manuscript, the genus and species names of all parasites must be italicized according to standard taxonomic conventions. In the Abstract, the phrase "invasive amoebic and </w:t>
            </w:r>
            <w:proofErr w:type="spellStart"/>
            <w:r w:rsidRPr="00C83C81">
              <w:rPr>
                <w:rFonts w:ascii="Arial" w:hAnsi="Arial" w:cs="Arial"/>
                <w:color w:val="303030"/>
                <w:sz w:val="20"/>
                <w:szCs w:val="20"/>
                <w:shd w:val="clear" w:color="auto" w:fill="FFFFFF"/>
              </w:rPr>
              <w:t>strongyloidal</w:t>
            </w:r>
            <w:proofErr w:type="spellEnd"/>
            <w:r w:rsidRPr="00C83C81">
              <w:rPr>
                <w:rFonts w:ascii="Arial" w:hAnsi="Arial" w:cs="Arial"/>
                <w:color w:val="303030"/>
                <w:sz w:val="20"/>
                <w:szCs w:val="20"/>
                <w:shd w:val="clear" w:color="auto" w:fill="FFFFFF"/>
              </w:rPr>
              <w:t xml:space="preserve"> disease" is used. </w:t>
            </w:r>
          </w:p>
          <w:p w14:paraId="25162455" w14:textId="77777777" w:rsidR="00F5776F" w:rsidRPr="00C83C81" w:rsidRDefault="00F5776F" w:rsidP="00F5776F">
            <w:pPr>
              <w:keepNext/>
              <w:numPr>
                <w:ilvl w:val="0"/>
                <w:numId w:val="13"/>
              </w:numPr>
              <w:outlineLvl w:val="1"/>
              <w:rPr>
                <w:rFonts w:ascii="Arial" w:hAnsi="Arial" w:cs="Arial"/>
                <w:color w:val="303030"/>
                <w:sz w:val="20"/>
                <w:szCs w:val="20"/>
                <w:shd w:val="clear" w:color="auto" w:fill="FFFFFF"/>
              </w:rPr>
            </w:pPr>
            <w:r w:rsidRPr="00C83C81">
              <w:rPr>
                <w:rFonts w:ascii="Arial" w:hAnsi="Arial" w:cs="Arial"/>
                <w:color w:val="303030"/>
                <w:sz w:val="20"/>
                <w:szCs w:val="20"/>
                <w:shd w:val="clear" w:color="auto" w:fill="FFFFFF"/>
              </w:rPr>
              <w:t>While understandable, "invasive amoebiasis and strongyloidiasis" (or "</w:t>
            </w:r>
            <w:proofErr w:type="spellStart"/>
            <w:r w:rsidRPr="00C83C81">
              <w:rPr>
                <w:rFonts w:ascii="Arial" w:hAnsi="Arial" w:cs="Arial"/>
                <w:color w:val="303030"/>
                <w:sz w:val="20"/>
                <w:szCs w:val="20"/>
                <w:shd w:val="clear" w:color="auto" w:fill="FFFFFF"/>
              </w:rPr>
              <w:t>Strongyloides</w:t>
            </w:r>
            <w:proofErr w:type="spellEnd"/>
            <w:r w:rsidRPr="00C83C81">
              <w:rPr>
                <w:rFonts w:ascii="Arial" w:hAnsi="Arial" w:cs="Arial"/>
                <w:color w:val="303030"/>
                <w:sz w:val="20"/>
                <w:szCs w:val="20"/>
                <w:shd w:val="clear" w:color="auto" w:fill="FFFFFF"/>
              </w:rPr>
              <w:t xml:space="preserve"> infection") is more conventional and precise clinical terminology. </w:t>
            </w:r>
          </w:p>
          <w:p w14:paraId="5D7C92D0" w14:textId="77777777" w:rsidR="00F5776F" w:rsidRPr="00C83C81" w:rsidRDefault="00F5776F" w:rsidP="00F5776F">
            <w:pPr>
              <w:keepNext/>
              <w:numPr>
                <w:ilvl w:val="0"/>
                <w:numId w:val="13"/>
              </w:numPr>
              <w:outlineLvl w:val="1"/>
              <w:rPr>
                <w:rFonts w:ascii="Arial" w:hAnsi="Arial" w:cs="Arial"/>
                <w:color w:val="303030"/>
                <w:sz w:val="20"/>
                <w:szCs w:val="20"/>
                <w:shd w:val="clear" w:color="auto" w:fill="FFFFFF"/>
              </w:rPr>
            </w:pPr>
            <w:r w:rsidRPr="00C83C81">
              <w:rPr>
                <w:rFonts w:ascii="Arial" w:hAnsi="Arial" w:cs="Arial"/>
                <w:color w:val="303030"/>
                <w:sz w:val="20"/>
                <w:szCs w:val="20"/>
                <w:shd w:val="clear" w:color="auto" w:fill="FFFFFF"/>
              </w:rPr>
              <w:t xml:space="preserve">There is a logical error in the layout of the Introduction's subsections. In Section 1, the block titled "Disagreement about clinical consequence has been unusually persistent" is numbered as a major heading "1."and appears before "1.1 Scope, Research Gap and Objectives". This section should be renumbered as "1.2 Disagreement..." and moved after Section 1.1 to preserve a standard, hierarchically nested structure. </w:t>
            </w:r>
          </w:p>
          <w:p w14:paraId="0F192FC6" w14:textId="77777777" w:rsidR="00F5776F" w:rsidRPr="00C83C81" w:rsidRDefault="00F5776F" w:rsidP="00F5776F">
            <w:pPr>
              <w:keepNext/>
              <w:numPr>
                <w:ilvl w:val="0"/>
                <w:numId w:val="13"/>
              </w:numPr>
              <w:outlineLvl w:val="1"/>
              <w:rPr>
                <w:rStyle w:val="ng-star-inserted"/>
                <w:rFonts w:ascii="Arial" w:hAnsi="Arial" w:cs="Arial"/>
                <w:color w:val="303030"/>
                <w:sz w:val="20"/>
                <w:szCs w:val="20"/>
                <w:shd w:val="clear" w:color="auto" w:fill="FFFFFF"/>
              </w:rPr>
            </w:pPr>
            <w:r w:rsidRPr="00C83C81">
              <w:rPr>
                <w:rStyle w:val="ng-star-inserted"/>
                <w:rFonts w:ascii="Arial" w:eastAsia="MS Mincho" w:hAnsi="Arial" w:cs="Arial"/>
                <w:color w:val="303030"/>
                <w:sz w:val="20"/>
                <w:szCs w:val="20"/>
                <w:shd w:val="clear" w:color="auto" w:fill="FFFFFF"/>
              </w:rPr>
              <w:t xml:space="preserve">The abstract should be tweaked in its second sentence (e.g., </w:t>
            </w:r>
            <w:r w:rsidRPr="00C83C81">
              <w:rPr>
                <w:rFonts w:ascii="Arial" w:hAnsi="Arial" w:cs="Arial"/>
                <w:i/>
                <w:iCs/>
                <w:color w:val="303030"/>
                <w:sz w:val="20"/>
                <w:szCs w:val="20"/>
                <w:shd w:val="clear" w:color="auto" w:fill="FFFFFF"/>
              </w:rPr>
              <w:t>"This review examines how soil-transmitted nematodes and enteric protozoa injure..."</w:t>
            </w:r>
            <w:r w:rsidRPr="00C83C81">
              <w:rPr>
                <w:rStyle w:val="ng-star-inserted"/>
                <w:rFonts w:ascii="Arial" w:eastAsia="MS Mincho" w:hAnsi="Arial" w:cs="Arial"/>
                <w:color w:val="303030"/>
                <w:sz w:val="20"/>
                <w:szCs w:val="20"/>
                <w:shd w:val="clear" w:color="auto" w:fill="FFFFFF"/>
              </w:rPr>
              <w:t>) to establish this boundary immediately for readers.</w:t>
            </w:r>
          </w:p>
          <w:p w14:paraId="544A7C38" w14:textId="77777777" w:rsidR="00F5776F" w:rsidRPr="00C83C81" w:rsidRDefault="00F5776F" w:rsidP="00F5776F">
            <w:pPr>
              <w:keepNext/>
              <w:numPr>
                <w:ilvl w:val="0"/>
                <w:numId w:val="13"/>
              </w:numPr>
              <w:outlineLvl w:val="1"/>
              <w:rPr>
                <w:rStyle w:val="ng-star-inserted"/>
                <w:rFonts w:ascii="Arial" w:hAnsi="Arial" w:cs="Arial"/>
                <w:color w:val="303030"/>
                <w:sz w:val="20"/>
                <w:szCs w:val="20"/>
                <w:shd w:val="clear" w:color="auto" w:fill="FFFFFF"/>
              </w:rPr>
            </w:pPr>
            <w:r w:rsidRPr="00C83C81">
              <w:rPr>
                <w:rStyle w:val="ng-star-inserted"/>
                <w:rFonts w:ascii="Arial" w:eastAsia="MS Mincho" w:hAnsi="Arial" w:cs="Arial"/>
                <w:color w:val="303030"/>
                <w:sz w:val="20"/>
                <w:szCs w:val="20"/>
                <w:shd w:val="clear" w:color="auto" w:fill="FFFFFF"/>
              </w:rPr>
              <w:t>Environmental Enteric Dysfunction (EED) is a major theme throughout the pathophysiological and clinical analyses, but the acronym is introduced without a clear, concise definition. Adding a single, functional sentence defining EED in the Introduction would improve the flow for non-specialist readers.</w:t>
            </w:r>
          </w:p>
          <w:p w14:paraId="488C6083" w14:textId="77777777" w:rsidR="00F5776F" w:rsidRPr="00C83C81" w:rsidRDefault="00F5776F" w:rsidP="00F5776F">
            <w:pPr>
              <w:keepNext/>
              <w:numPr>
                <w:ilvl w:val="0"/>
                <w:numId w:val="13"/>
              </w:numPr>
              <w:outlineLvl w:val="1"/>
              <w:rPr>
                <w:rFonts w:ascii="Arial" w:hAnsi="Arial" w:cs="Arial"/>
                <w:color w:val="303030"/>
                <w:sz w:val="20"/>
                <w:szCs w:val="20"/>
                <w:shd w:val="clear" w:color="auto" w:fill="FFFFFF"/>
              </w:rPr>
            </w:pPr>
            <w:r w:rsidRPr="00C83C81">
              <w:rPr>
                <w:rFonts w:ascii="Arial" w:hAnsi="Arial" w:cs="Arial"/>
                <w:color w:val="303030"/>
                <w:sz w:val="20"/>
                <w:szCs w:val="20"/>
                <w:shd w:val="clear" w:color="auto" w:fill="FFFFFF"/>
              </w:rPr>
              <w:t xml:space="preserve">The authors should insert a brief sentence acknowledging that while qPCR is highly sensitive, its immediate programmatic use is restricted by cost and lab infrastructure constraints in high-burden, low-resource settings. This frames the transition to molecular thresholds as a progressive, long-term </w:t>
            </w:r>
            <w:r w:rsidRPr="00C83C81">
              <w:rPr>
                <w:rFonts w:ascii="Arial" w:hAnsi="Arial" w:cs="Arial"/>
                <w:color w:val="303030"/>
                <w:sz w:val="20"/>
                <w:szCs w:val="20"/>
                <w:shd w:val="clear" w:color="auto" w:fill="FFFFFF"/>
              </w:rPr>
              <w:lastRenderedPageBreak/>
              <w:t>global health goal.</w:t>
            </w:r>
          </w:p>
          <w:p w14:paraId="2463DD84" w14:textId="296AA8C8" w:rsidR="00F5776F" w:rsidRPr="00C83C81" w:rsidRDefault="00F5776F">
            <w:pPr>
              <w:contextualSpacing/>
              <w:rPr>
                <w:rFonts w:ascii="Arial" w:hAnsi="Arial" w:cs="Arial"/>
                <w:bCs/>
                <w:sz w:val="20"/>
                <w:szCs w:val="20"/>
                <w:lang w:val="en-GB"/>
              </w:rPr>
            </w:pPr>
          </w:p>
        </w:tc>
        <w:tc>
          <w:tcPr>
            <w:tcW w:w="1667" w:type="pct"/>
          </w:tcPr>
          <w:p w14:paraId="2635E733" w14:textId="77777777" w:rsidR="003F0665" w:rsidRPr="00C83C81" w:rsidRDefault="003F0665">
            <w:pPr>
              <w:outlineLvl w:val="1"/>
              <w:rPr>
                <w:rFonts w:ascii="Arial" w:eastAsia="MS Mincho" w:hAnsi="Arial" w:cs="Arial"/>
                <w:bCs/>
                <w:sz w:val="20"/>
                <w:szCs w:val="20"/>
                <w:lang w:val="en-GB"/>
              </w:rPr>
            </w:pPr>
          </w:p>
        </w:tc>
      </w:tr>
      <w:tr w:rsidR="003F0665" w:rsidRPr="00C83C81" w14:paraId="7C01801D" w14:textId="77777777">
        <w:trPr>
          <w:trHeight w:val="20"/>
          <w:jc w:val="center"/>
        </w:trPr>
        <w:tc>
          <w:tcPr>
            <w:tcW w:w="1666" w:type="pct"/>
            <w:noWrap/>
          </w:tcPr>
          <w:p w14:paraId="1BC2EA83" w14:textId="77777777" w:rsidR="003F0665" w:rsidRPr="00C83C81" w:rsidRDefault="00B27A0E">
            <w:pPr>
              <w:rPr>
                <w:rFonts w:ascii="Arial" w:hAnsi="Arial" w:cs="Arial"/>
                <w:b/>
                <w:bCs/>
                <w:sz w:val="20"/>
                <w:szCs w:val="20"/>
                <w:lang w:val="en-GB"/>
              </w:rPr>
            </w:pPr>
            <w:r w:rsidRPr="00C83C81">
              <w:rPr>
                <w:rFonts w:ascii="Arial" w:hAnsi="Arial" w:cs="Arial"/>
                <w:b/>
                <w:bCs/>
                <w:sz w:val="20"/>
                <w:szCs w:val="20"/>
                <w:lang w:val="en-GB"/>
              </w:rPr>
              <w:t xml:space="preserve">Are the references sufficient and recent? </w:t>
            </w:r>
          </w:p>
          <w:p w14:paraId="1FAB5FE9" w14:textId="77777777" w:rsidR="003F0665" w:rsidRPr="00C83C81" w:rsidRDefault="003F0665">
            <w:pPr>
              <w:rPr>
                <w:rFonts w:ascii="Arial" w:hAnsi="Arial" w:cs="Arial"/>
                <w:bCs/>
                <w:sz w:val="20"/>
                <w:szCs w:val="20"/>
                <w:lang w:val="en-GB"/>
              </w:rPr>
            </w:pPr>
          </w:p>
          <w:p w14:paraId="0C8B2997" w14:textId="77777777" w:rsidR="003F0665" w:rsidRPr="00C83C81" w:rsidRDefault="00B27A0E">
            <w:pPr>
              <w:rPr>
                <w:rFonts w:ascii="Arial" w:hAnsi="Arial" w:cs="Arial"/>
                <w:b/>
                <w:bCs/>
                <w:sz w:val="20"/>
                <w:szCs w:val="20"/>
                <w:lang w:val="en-GB"/>
              </w:rPr>
            </w:pPr>
            <w:r w:rsidRPr="00C83C81">
              <w:rPr>
                <w:rFonts w:ascii="Arial" w:hAnsi="Arial" w:cs="Arial"/>
                <w:bCs/>
                <w:sz w:val="20"/>
                <w:szCs w:val="20"/>
                <w:lang w:val="en-GB"/>
              </w:rPr>
              <w:t>If your answer is NO, please provide clear suggestion for improvement.</w:t>
            </w:r>
          </w:p>
        </w:tc>
        <w:tc>
          <w:tcPr>
            <w:tcW w:w="1667" w:type="pct"/>
          </w:tcPr>
          <w:p w14:paraId="51C74552" w14:textId="4D0A0F40" w:rsidR="003F0665" w:rsidRPr="00C83C81" w:rsidRDefault="00E047F9">
            <w:pPr>
              <w:contextualSpacing/>
              <w:rPr>
                <w:rFonts w:ascii="Arial" w:hAnsi="Arial" w:cs="Arial"/>
                <w:bCs/>
                <w:sz w:val="20"/>
                <w:szCs w:val="20"/>
                <w:lang w:val="en-GB"/>
              </w:rPr>
            </w:pPr>
            <w:proofErr w:type="gramStart"/>
            <w:r w:rsidRPr="00C83C81">
              <w:rPr>
                <w:rFonts w:ascii="Arial" w:hAnsi="Arial" w:cs="Arial"/>
                <w:bCs/>
                <w:sz w:val="20"/>
                <w:szCs w:val="20"/>
                <w:lang w:val="en-GB"/>
              </w:rPr>
              <w:t>Yes it is</w:t>
            </w:r>
            <w:proofErr w:type="gramEnd"/>
          </w:p>
        </w:tc>
        <w:tc>
          <w:tcPr>
            <w:tcW w:w="1667" w:type="pct"/>
          </w:tcPr>
          <w:p w14:paraId="64BB2EDB" w14:textId="77777777" w:rsidR="003F0665" w:rsidRPr="00C83C81" w:rsidRDefault="003F0665">
            <w:pPr>
              <w:outlineLvl w:val="1"/>
              <w:rPr>
                <w:rFonts w:ascii="Arial" w:eastAsia="MS Mincho" w:hAnsi="Arial" w:cs="Arial"/>
                <w:bCs/>
                <w:sz w:val="20"/>
                <w:szCs w:val="20"/>
                <w:lang w:val="en-GB"/>
              </w:rPr>
            </w:pPr>
          </w:p>
        </w:tc>
      </w:tr>
      <w:tr w:rsidR="003F0665" w:rsidRPr="00C83C81" w14:paraId="3A23A134" w14:textId="77777777">
        <w:trPr>
          <w:trHeight w:val="20"/>
          <w:jc w:val="center"/>
        </w:trPr>
        <w:tc>
          <w:tcPr>
            <w:tcW w:w="1666" w:type="pct"/>
            <w:noWrap/>
          </w:tcPr>
          <w:p w14:paraId="609CE2B4" w14:textId="77777777" w:rsidR="003F0665" w:rsidRPr="00C83C81" w:rsidRDefault="00B27A0E">
            <w:pPr>
              <w:rPr>
                <w:rFonts w:ascii="Arial" w:hAnsi="Arial" w:cs="Arial"/>
                <w:b/>
                <w:bCs/>
                <w:sz w:val="20"/>
                <w:szCs w:val="20"/>
                <w:lang w:val="en-GB"/>
              </w:rPr>
            </w:pPr>
            <w:r w:rsidRPr="00C83C81">
              <w:rPr>
                <w:rFonts w:ascii="Arial" w:hAnsi="Arial" w:cs="Arial"/>
                <w:b/>
                <w:bCs/>
                <w:sz w:val="20"/>
                <w:szCs w:val="20"/>
                <w:lang w:val="en-GB"/>
              </w:rPr>
              <w:t>Are there ethical issues in this manuscript?</w:t>
            </w:r>
          </w:p>
          <w:p w14:paraId="7DB1EB21" w14:textId="77777777" w:rsidR="003F0665" w:rsidRPr="00C83C81" w:rsidRDefault="00B27A0E">
            <w:pPr>
              <w:rPr>
                <w:rFonts w:ascii="Arial" w:hAnsi="Arial" w:cs="Arial"/>
                <w:bCs/>
                <w:sz w:val="20"/>
                <w:szCs w:val="20"/>
                <w:lang w:val="en-GB"/>
              </w:rPr>
            </w:pPr>
            <w:r w:rsidRPr="00C83C81">
              <w:rPr>
                <w:rFonts w:ascii="Arial" w:hAnsi="Arial" w:cs="Arial"/>
                <w:bCs/>
                <w:sz w:val="20"/>
                <w:szCs w:val="20"/>
                <w:lang w:val="en-GB"/>
              </w:rPr>
              <w:t>(YES or NO)</w:t>
            </w:r>
          </w:p>
          <w:p w14:paraId="2D9645BA" w14:textId="77777777" w:rsidR="003F0665" w:rsidRPr="00C83C81" w:rsidRDefault="003F0665">
            <w:pPr>
              <w:rPr>
                <w:rFonts w:ascii="Arial" w:hAnsi="Arial" w:cs="Arial"/>
                <w:bCs/>
                <w:sz w:val="20"/>
                <w:szCs w:val="20"/>
                <w:lang w:val="en-GB"/>
              </w:rPr>
            </w:pPr>
          </w:p>
          <w:p w14:paraId="78FDCA68" w14:textId="77777777" w:rsidR="003F0665" w:rsidRPr="00C83C81" w:rsidRDefault="00B27A0E">
            <w:pPr>
              <w:rPr>
                <w:rFonts w:ascii="Arial" w:hAnsi="Arial" w:cs="Arial"/>
                <w:bCs/>
                <w:sz w:val="20"/>
                <w:szCs w:val="20"/>
                <w:lang w:val="en-GB"/>
              </w:rPr>
            </w:pPr>
            <w:r w:rsidRPr="00C83C81">
              <w:rPr>
                <w:rFonts w:ascii="Arial" w:hAnsi="Arial" w:cs="Arial"/>
                <w:bCs/>
                <w:sz w:val="20"/>
                <w:szCs w:val="20"/>
                <w:lang w:val="en-GB"/>
              </w:rPr>
              <w:t>(If yes, kindly please write down the ethical issues here in details)</w:t>
            </w:r>
          </w:p>
          <w:p w14:paraId="3B4AEFD1" w14:textId="77777777" w:rsidR="003F0665" w:rsidRPr="00C83C81" w:rsidRDefault="003F0665">
            <w:pPr>
              <w:rPr>
                <w:rFonts w:ascii="Arial" w:hAnsi="Arial" w:cs="Arial"/>
                <w:b/>
                <w:bCs/>
                <w:sz w:val="20"/>
                <w:szCs w:val="20"/>
                <w:lang w:val="en-GB"/>
              </w:rPr>
            </w:pPr>
          </w:p>
        </w:tc>
        <w:tc>
          <w:tcPr>
            <w:tcW w:w="1667" w:type="pct"/>
          </w:tcPr>
          <w:p w14:paraId="44DEFE77" w14:textId="73F9DF26" w:rsidR="003F0665" w:rsidRPr="00C83C81" w:rsidRDefault="00E047F9">
            <w:pPr>
              <w:contextualSpacing/>
              <w:rPr>
                <w:rFonts w:ascii="Arial" w:hAnsi="Arial" w:cs="Arial"/>
                <w:bCs/>
                <w:sz w:val="20"/>
                <w:szCs w:val="20"/>
                <w:lang w:val="en-GB"/>
              </w:rPr>
            </w:pPr>
            <w:proofErr w:type="gramStart"/>
            <w:r w:rsidRPr="00C83C81">
              <w:rPr>
                <w:rFonts w:ascii="Arial" w:hAnsi="Arial" w:cs="Arial"/>
                <w:bCs/>
                <w:sz w:val="20"/>
                <w:szCs w:val="20"/>
                <w:lang w:val="en-GB"/>
              </w:rPr>
              <w:t>Yes it is</w:t>
            </w:r>
            <w:proofErr w:type="gramEnd"/>
          </w:p>
        </w:tc>
        <w:tc>
          <w:tcPr>
            <w:tcW w:w="1667" w:type="pct"/>
          </w:tcPr>
          <w:p w14:paraId="39D4F765" w14:textId="77777777" w:rsidR="003F0665" w:rsidRPr="00C83C81" w:rsidRDefault="003F0665">
            <w:pPr>
              <w:outlineLvl w:val="1"/>
              <w:rPr>
                <w:rFonts w:ascii="Arial" w:eastAsia="MS Mincho" w:hAnsi="Arial" w:cs="Arial"/>
                <w:bCs/>
                <w:sz w:val="20"/>
                <w:szCs w:val="20"/>
                <w:lang w:val="en-GB"/>
              </w:rPr>
            </w:pPr>
          </w:p>
        </w:tc>
      </w:tr>
    </w:tbl>
    <w:p w14:paraId="03EC149F" w14:textId="77777777" w:rsidR="003F0665" w:rsidRPr="00C83C81" w:rsidRDefault="003F0665">
      <w:pPr>
        <w:rPr>
          <w:rFonts w:ascii="Arial" w:hAnsi="Arial" w:cs="Arial"/>
          <w:sz w:val="20"/>
          <w:szCs w:val="20"/>
          <w:lang w:val="en-GB"/>
        </w:rPr>
      </w:pPr>
    </w:p>
    <w:p w14:paraId="7F89C417" w14:textId="77777777" w:rsidR="00C83C81" w:rsidRPr="00C83C81" w:rsidRDefault="00C83C81" w:rsidP="00C83C81">
      <w:pPr>
        <w:pStyle w:val="Affiliation"/>
        <w:spacing w:after="0" w:line="240" w:lineRule="auto"/>
        <w:jc w:val="left"/>
        <w:rPr>
          <w:rFonts w:ascii="Arial" w:hAnsi="Arial" w:cs="Arial"/>
          <w:b/>
        </w:rPr>
      </w:pPr>
    </w:p>
    <w:p w14:paraId="633493F9" w14:textId="77777777" w:rsidR="00C83C81" w:rsidRPr="00C83C81" w:rsidRDefault="00C83C81" w:rsidP="00C83C81">
      <w:pPr>
        <w:pStyle w:val="Affiliation"/>
        <w:spacing w:after="0" w:line="240" w:lineRule="auto"/>
        <w:jc w:val="left"/>
        <w:rPr>
          <w:rFonts w:ascii="Arial" w:hAnsi="Arial" w:cs="Arial"/>
          <w:b/>
          <w:u w:val="single"/>
        </w:rPr>
      </w:pPr>
      <w:r w:rsidRPr="00C83C81">
        <w:rPr>
          <w:rFonts w:ascii="Arial" w:hAnsi="Arial" w:cs="Arial"/>
          <w:b/>
          <w:u w:val="single"/>
        </w:rPr>
        <w:t>Reviewer details:</w:t>
      </w:r>
    </w:p>
    <w:p w14:paraId="12DFCB3E" w14:textId="77777777" w:rsidR="003F0665" w:rsidRPr="00C83C81" w:rsidRDefault="003F0665">
      <w:pPr>
        <w:jc w:val="both"/>
        <w:rPr>
          <w:rFonts w:ascii="Arial" w:eastAsia="MS Mincho" w:hAnsi="Arial" w:cs="Arial"/>
          <w:b/>
          <w:bCs/>
          <w:sz w:val="20"/>
          <w:szCs w:val="20"/>
          <w:u w:val="single"/>
          <w:lang w:val="en-GB"/>
        </w:rPr>
      </w:pPr>
    </w:p>
    <w:p w14:paraId="3F3E364E" w14:textId="54810DC5" w:rsidR="00C83C81" w:rsidRPr="00C83C81" w:rsidRDefault="00C83C81" w:rsidP="00C83C81">
      <w:pPr>
        <w:jc w:val="both"/>
        <w:rPr>
          <w:rFonts w:ascii="Arial" w:eastAsia="MS Mincho" w:hAnsi="Arial" w:cs="Arial"/>
          <w:b/>
          <w:bCs/>
          <w:sz w:val="20"/>
          <w:szCs w:val="20"/>
          <w:lang w:val="en-GB"/>
        </w:rPr>
      </w:pPr>
      <w:r w:rsidRPr="00C83C81">
        <w:rPr>
          <w:rFonts w:ascii="Arial" w:eastAsia="MS Mincho" w:hAnsi="Arial" w:cs="Arial"/>
          <w:b/>
          <w:bCs/>
          <w:sz w:val="20"/>
          <w:szCs w:val="20"/>
          <w:lang w:val="en-GB"/>
        </w:rPr>
        <w:t>Victor Umar</w:t>
      </w:r>
      <w:r w:rsidRPr="00C83C81">
        <w:rPr>
          <w:rFonts w:ascii="Arial" w:eastAsia="MS Mincho" w:hAnsi="Arial" w:cs="Arial"/>
          <w:b/>
          <w:bCs/>
          <w:sz w:val="20"/>
          <w:szCs w:val="20"/>
          <w:lang w:val="en-GB"/>
        </w:rPr>
        <w:t xml:space="preserve">, </w:t>
      </w:r>
      <w:r w:rsidRPr="00C83C81">
        <w:rPr>
          <w:rFonts w:ascii="Arial" w:eastAsia="MS Mincho" w:hAnsi="Arial" w:cs="Arial"/>
          <w:b/>
          <w:bCs/>
          <w:sz w:val="20"/>
          <w:szCs w:val="20"/>
          <w:lang w:val="en-GB"/>
        </w:rPr>
        <w:t>Federal University</w:t>
      </w:r>
      <w:r w:rsidRPr="00C83C81">
        <w:rPr>
          <w:rFonts w:ascii="Arial" w:eastAsia="MS Mincho" w:hAnsi="Arial" w:cs="Arial"/>
          <w:b/>
          <w:bCs/>
          <w:sz w:val="20"/>
          <w:szCs w:val="20"/>
          <w:lang w:val="en-GB"/>
        </w:rPr>
        <w:t xml:space="preserve">, </w:t>
      </w:r>
      <w:r w:rsidRPr="00C83C81">
        <w:rPr>
          <w:rFonts w:ascii="Arial" w:eastAsia="MS Mincho" w:hAnsi="Arial" w:cs="Arial"/>
          <w:b/>
          <w:bCs/>
          <w:sz w:val="20"/>
          <w:szCs w:val="20"/>
          <w:lang w:val="en-GB"/>
        </w:rPr>
        <w:t>Nigeria</w:t>
      </w:r>
    </w:p>
    <w:p w14:paraId="04C1350B" w14:textId="795DBEED" w:rsidR="00C83C81" w:rsidRPr="00C83C81" w:rsidRDefault="00C83C81" w:rsidP="00C83C81">
      <w:pPr>
        <w:jc w:val="both"/>
        <w:rPr>
          <w:rFonts w:ascii="Arial" w:eastAsia="MS Mincho" w:hAnsi="Arial" w:cs="Arial"/>
          <w:b/>
          <w:bCs/>
          <w:sz w:val="20"/>
          <w:szCs w:val="20"/>
          <w:u w:val="single"/>
          <w:lang w:val="en-GB"/>
        </w:rPr>
      </w:pPr>
    </w:p>
    <w:sectPr w:rsidR="00C83C81" w:rsidRPr="00C83C8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8BA39" w14:textId="77777777" w:rsidR="006B7B0B" w:rsidRDefault="006B7B0B">
      <w:r>
        <w:separator/>
      </w:r>
    </w:p>
  </w:endnote>
  <w:endnote w:type="continuationSeparator" w:id="0">
    <w:p w14:paraId="48CC8ADD" w14:textId="77777777" w:rsidR="006B7B0B" w:rsidRDefault="006B7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F7A3" w14:textId="77777777" w:rsidR="003F0665" w:rsidRDefault="00B27A0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E433C">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E433C">
      <w:rPr>
        <w:b/>
        <w:noProof/>
        <w:sz w:val="20"/>
      </w:rPr>
      <w:t>3</w:t>
    </w:r>
    <w:r>
      <w:rPr>
        <w:b/>
        <w:sz w:val="20"/>
      </w:rPr>
      <w:fldChar w:fldCharType="end"/>
    </w:r>
    <w:r>
      <w:rPr>
        <w:b/>
        <w:sz w:val="20"/>
      </w:rPr>
      <w:br/>
      <w:t>V240326</w:t>
    </w:r>
  </w:p>
  <w:p w14:paraId="56E606A0" w14:textId="77777777" w:rsidR="003F0665" w:rsidRDefault="003F0665">
    <w:pPr>
      <w:pStyle w:val="Footer"/>
      <w:jc w:val="right"/>
    </w:pPr>
  </w:p>
  <w:p w14:paraId="5198FCDE" w14:textId="77777777" w:rsidR="003F0665" w:rsidRDefault="003F066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06C4C" w14:textId="77777777" w:rsidR="006B7B0B" w:rsidRDefault="006B7B0B">
      <w:r>
        <w:separator/>
      </w:r>
    </w:p>
  </w:footnote>
  <w:footnote w:type="continuationSeparator" w:id="0">
    <w:p w14:paraId="6DB27DCA" w14:textId="77777777" w:rsidR="006B7B0B" w:rsidRDefault="006B7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36B" w14:textId="77777777" w:rsidR="003F0665" w:rsidRDefault="003F0665">
    <w:pPr>
      <w:spacing w:before="100" w:beforeAutospacing="1" w:after="100" w:afterAutospacing="1"/>
      <w:jc w:val="center"/>
      <w:rPr>
        <w:rFonts w:ascii="Arial" w:hAnsi="Arial" w:cs="Arial"/>
        <w:b/>
        <w:bCs/>
        <w:color w:val="003399"/>
        <w:szCs w:val="20"/>
        <w:u w:val="single"/>
        <w:lang w:val="en-GB"/>
      </w:rPr>
    </w:pPr>
  </w:p>
  <w:p w14:paraId="4B9095EE" w14:textId="77777777" w:rsidR="003F0665" w:rsidRDefault="00B27A0E">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1124A16"/>
    <w:multiLevelType w:val="hybridMultilevel"/>
    <w:tmpl w:val="FAEE26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305531">
    <w:abstractNumId w:val="4"/>
  </w:num>
  <w:num w:numId="2" w16cid:durableId="888111096">
    <w:abstractNumId w:val="8"/>
  </w:num>
  <w:num w:numId="3" w16cid:durableId="520781026">
    <w:abstractNumId w:val="7"/>
  </w:num>
  <w:num w:numId="4" w16cid:durableId="415054598">
    <w:abstractNumId w:val="9"/>
  </w:num>
  <w:num w:numId="5" w16cid:durableId="608508459">
    <w:abstractNumId w:val="6"/>
  </w:num>
  <w:num w:numId="6" w16cid:durableId="1403915847">
    <w:abstractNumId w:val="0"/>
  </w:num>
  <w:num w:numId="7" w16cid:durableId="783842264">
    <w:abstractNumId w:val="3"/>
  </w:num>
  <w:num w:numId="8" w16cid:durableId="1250046059">
    <w:abstractNumId w:val="12"/>
  </w:num>
  <w:num w:numId="9" w16cid:durableId="901713788">
    <w:abstractNumId w:val="10"/>
  </w:num>
  <w:num w:numId="10" w16cid:durableId="1371148282">
    <w:abstractNumId w:val="2"/>
  </w:num>
  <w:num w:numId="11" w16cid:durableId="1012416946">
    <w:abstractNumId w:val="1"/>
  </w:num>
  <w:num w:numId="12" w16cid:durableId="857431732">
    <w:abstractNumId w:val="5"/>
  </w:num>
  <w:num w:numId="13" w16cid:durableId="648630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0665"/>
    <w:rsid w:val="0002473A"/>
    <w:rsid w:val="0008059D"/>
    <w:rsid w:val="000B2257"/>
    <w:rsid w:val="000E2579"/>
    <w:rsid w:val="000E47F4"/>
    <w:rsid w:val="00204D83"/>
    <w:rsid w:val="0021349A"/>
    <w:rsid w:val="00237F0D"/>
    <w:rsid w:val="003E433C"/>
    <w:rsid w:val="003F0665"/>
    <w:rsid w:val="004F41F8"/>
    <w:rsid w:val="00511A6E"/>
    <w:rsid w:val="005D7D4C"/>
    <w:rsid w:val="00612E47"/>
    <w:rsid w:val="006B7B0B"/>
    <w:rsid w:val="00712094"/>
    <w:rsid w:val="008E7BA1"/>
    <w:rsid w:val="00A72EDC"/>
    <w:rsid w:val="00AB3847"/>
    <w:rsid w:val="00AD02D8"/>
    <w:rsid w:val="00B01890"/>
    <w:rsid w:val="00B27A0E"/>
    <w:rsid w:val="00BF4F8D"/>
    <w:rsid w:val="00C83C81"/>
    <w:rsid w:val="00D14E63"/>
    <w:rsid w:val="00E047F9"/>
    <w:rsid w:val="00E342F5"/>
    <w:rsid w:val="00EC1789"/>
    <w:rsid w:val="00F44AA5"/>
    <w:rsid w:val="00F577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2F520"/>
  <w15:docId w15:val="{8946FD48-EC6F-45F6-B401-0D3BA3070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ng-star-inserted">
    <w:name w:val="ng-star-inserted"/>
    <w:rsid w:val="003E433C"/>
  </w:style>
  <w:style w:type="character" w:styleId="UnresolvedMention">
    <w:name w:val="Unresolved Mention"/>
    <w:uiPriority w:val="99"/>
    <w:semiHidden/>
    <w:unhideWhenUsed/>
    <w:rsid w:val="0021349A"/>
    <w:rPr>
      <w:color w:val="605E5C"/>
      <w:shd w:val="clear" w:color="auto" w:fill="E1DFDD"/>
    </w:rPr>
  </w:style>
  <w:style w:type="paragraph" w:customStyle="1" w:styleId="Affiliation">
    <w:name w:val="Affiliation"/>
    <w:basedOn w:val="Normal"/>
    <w:rsid w:val="00C83C8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929</Words>
  <Characters>5300</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48</cp:revision>
  <dcterms:created xsi:type="dcterms:W3CDTF">2026-03-24T06:32:00Z</dcterms:created>
  <dcterms:modified xsi:type="dcterms:W3CDTF">2026-09-07T12:58:00Z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