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4B2508" w:rsidRPr="003774AC" w14:paraId="59B75E83" w14:textId="77777777">
        <w:trPr>
          <w:trHeight w:val="20"/>
          <w:jc w:val="center"/>
        </w:trPr>
        <w:tc>
          <w:tcPr>
            <w:tcW w:w="1186" w:type="pct"/>
          </w:tcPr>
          <w:p w14:paraId="1A68A313" w14:textId="77777777" w:rsidR="004B2508" w:rsidRPr="003774AC" w:rsidRDefault="005356C2">
            <w:pPr>
              <w:pStyle w:val="BodyText"/>
              <w:ind w:left="90"/>
              <w:jc w:val="left"/>
              <w:rPr>
                <w:rFonts w:ascii="Arial" w:hAnsi="Arial" w:cs="Arial"/>
                <w:bCs/>
                <w:sz w:val="20"/>
                <w:szCs w:val="20"/>
                <w:lang w:val="en-GB" w:eastAsia="en-US"/>
              </w:rPr>
            </w:pPr>
            <w:r w:rsidRPr="003774AC">
              <w:rPr>
                <w:rFonts w:ascii="Arial" w:hAnsi="Arial" w:cs="Arial"/>
                <w:bCs/>
                <w:sz w:val="20"/>
                <w:szCs w:val="20"/>
                <w:lang w:val="en-GB" w:eastAsia="en-US"/>
              </w:rPr>
              <w:t>Journal Name:</w:t>
            </w:r>
          </w:p>
        </w:tc>
        <w:tc>
          <w:tcPr>
            <w:tcW w:w="3814" w:type="pct"/>
          </w:tcPr>
          <w:p w14:paraId="3B44CE9E" w14:textId="77777777" w:rsidR="004B2508" w:rsidRPr="003774AC" w:rsidRDefault="004B2508">
            <w:pPr>
              <w:rPr>
                <w:rFonts w:ascii="Arial" w:hAnsi="Arial" w:cs="Arial"/>
                <w:b/>
                <w:bCs/>
                <w:color w:val="0000FF"/>
                <w:sz w:val="20"/>
                <w:szCs w:val="20"/>
                <w:lang w:val="en-GB"/>
              </w:rPr>
            </w:pPr>
            <w:hyperlink r:id="rId7" w:history="1">
              <w:r w:rsidRPr="003774AC">
                <w:rPr>
                  <w:rFonts w:ascii="Arial" w:hAnsi="Arial" w:cs="Arial"/>
                  <w:color w:val="0000FF"/>
                  <w:sz w:val="20"/>
                  <w:szCs w:val="20"/>
                  <w:u w:val="single"/>
                </w:rPr>
                <w:t>Asian Journal of Current Research</w:t>
              </w:r>
            </w:hyperlink>
          </w:p>
        </w:tc>
      </w:tr>
      <w:tr w:rsidR="004B2508" w:rsidRPr="003774AC" w14:paraId="44F2093D" w14:textId="77777777">
        <w:trPr>
          <w:trHeight w:val="20"/>
          <w:jc w:val="center"/>
        </w:trPr>
        <w:tc>
          <w:tcPr>
            <w:tcW w:w="1186" w:type="pct"/>
          </w:tcPr>
          <w:p w14:paraId="6AB19CA2" w14:textId="77777777" w:rsidR="004B2508" w:rsidRPr="003774AC" w:rsidRDefault="005356C2">
            <w:pPr>
              <w:pStyle w:val="BodyText"/>
              <w:ind w:left="90"/>
              <w:jc w:val="left"/>
              <w:rPr>
                <w:rFonts w:ascii="Arial" w:hAnsi="Arial" w:cs="Arial"/>
                <w:bCs/>
                <w:sz w:val="20"/>
                <w:szCs w:val="20"/>
                <w:lang w:val="en-GB" w:eastAsia="en-US"/>
              </w:rPr>
            </w:pPr>
            <w:r w:rsidRPr="003774AC">
              <w:rPr>
                <w:rFonts w:ascii="Arial" w:hAnsi="Arial" w:cs="Arial"/>
                <w:bCs/>
                <w:sz w:val="20"/>
                <w:szCs w:val="20"/>
                <w:lang w:val="en-GB" w:eastAsia="en-US"/>
              </w:rPr>
              <w:t>Manuscript Number:</w:t>
            </w:r>
          </w:p>
        </w:tc>
        <w:tc>
          <w:tcPr>
            <w:tcW w:w="3814" w:type="pct"/>
          </w:tcPr>
          <w:p w14:paraId="3AD2D2E9" w14:textId="7DAC75FF" w:rsidR="004B2508" w:rsidRPr="003774AC" w:rsidRDefault="00367AF4">
            <w:pPr>
              <w:pStyle w:val="NormalWeb"/>
              <w:spacing w:before="0" w:beforeAutospacing="0" w:after="0" w:afterAutospacing="0"/>
              <w:rPr>
                <w:rFonts w:ascii="Arial" w:hAnsi="Arial" w:cs="Arial"/>
                <w:b/>
                <w:bCs/>
                <w:sz w:val="20"/>
                <w:szCs w:val="20"/>
                <w:lang w:val="en-GB"/>
              </w:rPr>
            </w:pPr>
            <w:r w:rsidRPr="003774AC">
              <w:rPr>
                <w:rFonts w:ascii="Arial" w:hAnsi="Arial" w:cs="Arial"/>
                <w:b/>
                <w:bCs/>
                <w:sz w:val="20"/>
                <w:szCs w:val="20"/>
                <w:lang w:val="en-GB"/>
              </w:rPr>
              <w:t>Ms_AJOCR_15601</w:t>
            </w:r>
          </w:p>
        </w:tc>
      </w:tr>
      <w:tr w:rsidR="004B2508" w:rsidRPr="003774AC" w14:paraId="238E75D5" w14:textId="77777777">
        <w:trPr>
          <w:trHeight w:val="20"/>
          <w:jc w:val="center"/>
        </w:trPr>
        <w:tc>
          <w:tcPr>
            <w:tcW w:w="1186" w:type="pct"/>
          </w:tcPr>
          <w:p w14:paraId="145945C6" w14:textId="77777777" w:rsidR="004B2508" w:rsidRPr="003774AC" w:rsidRDefault="005356C2">
            <w:pPr>
              <w:pStyle w:val="BodyText"/>
              <w:ind w:left="90"/>
              <w:jc w:val="left"/>
              <w:rPr>
                <w:rFonts w:ascii="Arial" w:hAnsi="Arial" w:cs="Arial"/>
                <w:bCs/>
                <w:sz w:val="20"/>
                <w:szCs w:val="20"/>
                <w:lang w:val="en-GB" w:eastAsia="en-US"/>
              </w:rPr>
            </w:pPr>
            <w:r w:rsidRPr="003774AC">
              <w:rPr>
                <w:rFonts w:ascii="Arial" w:hAnsi="Arial" w:cs="Arial"/>
                <w:bCs/>
                <w:sz w:val="20"/>
                <w:szCs w:val="20"/>
                <w:lang w:val="en-GB" w:eastAsia="en-US"/>
              </w:rPr>
              <w:t xml:space="preserve">Title of the Manuscript: </w:t>
            </w:r>
          </w:p>
        </w:tc>
        <w:tc>
          <w:tcPr>
            <w:tcW w:w="3814" w:type="pct"/>
          </w:tcPr>
          <w:p w14:paraId="3FD683E3" w14:textId="6406AC2D" w:rsidR="004B2508" w:rsidRPr="003774AC" w:rsidRDefault="00367AF4">
            <w:pPr>
              <w:pStyle w:val="NormalWeb"/>
              <w:spacing w:before="0" w:beforeAutospacing="0" w:after="0" w:afterAutospacing="0"/>
              <w:rPr>
                <w:rFonts w:ascii="Arial" w:hAnsi="Arial" w:cs="Arial"/>
                <w:b/>
                <w:sz w:val="20"/>
                <w:szCs w:val="20"/>
                <w:lang w:val="en-GB"/>
              </w:rPr>
            </w:pPr>
            <w:r w:rsidRPr="003774AC">
              <w:rPr>
                <w:rFonts w:ascii="Arial" w:hAnsi="Arial" w:cs="Arial"/>
                <w:b/>
                <w:sz w:val="20"/>
                <w:szCs w:val="20"/>
                <w:lang w:val="en-GB"/>
              </w:rPr>
              <w:t>Genotype by Trait (GT) Biplot Analysis for Multi-Trait Evaluation and Selection in Sesame (Sesamum indicum) Genotypes</w:t>
            </w:r>
          </w:p>
        </w:tc>
      </w:tr>
      <w:tr w:rsidR="004B2508" w:rsidRPr="003774AC" w14:paraId="47FA5909" w14:textId="77777777">
        <w:trPr>
          <w:trHeight w:val="20"/>
          <w:jc w:val="center"/>
        </w:trPr>
        <w:tc>
          <w:tcPr>
            <w:tcW w:w="1186" w:type="pct"/>
          </w:tcPr>
          <w:p w14:paraId="2B4B221B" w14:textId="77777777" w:rsidR="004B2508" w:rsidRPr="003774AC" w:rsidRDefault="005356C2">
            <w:pPr>
              <w:pStyle w:val="BodyText"/>
              <w:ind w:left="90"/>
              <w:jc w:val="left"/>
              <w:rPr>
                <w:rFonts w:ascii="Arial" w:hAnsi="Arial" w:cs="Arial"/>
                <w:bCs/>
                <w:sz w:val="20"/>
                <w:szCs w:val="20"/>
                <w:lang w:val="en-GB" w:eastAsia="en-US"/>
              </w:rPr>
            </w:pPr>
            <w:r w:rsidRPr="003774AC">
              <w:rPr>
                <w:rFonts w:ascii="Arial" w:hAnsi="Arial" w:cs="Arial"/>
                <w:bCs/>
                <w:sz w:val="20"/>
                <w:szCs w:val="20"/>
                <w:lang w:val="en-GB" w:eastAsia="en-US"/>
              </w:rPr>
              <w:t>Type of the Article</w:t>
            </w:r>
          </w:p>
        </w:tc>
        <w:tc>
          <w:tcPr>
            <w:tcW w:w="3814" w:type="pct"/>
          </w:tcPr>
          <w:p w14:paraId="41FAA78B" w14:textId="762BF4AA" w:rsidR="004B2508" w:rsidRPr="003774AC" w:rsidRDefault="002A1A59">
            <w:pPr>
              <w:pStyle w:val="NormalWeb"/>
              <w:spacing w:before="0" w:beforeAutospacing="0" w:after="0" w:afterAutospacing="0"/>
              <w:rPr>
                <w:rFonts w:ascii="Arial" w:hAnsi="Arial" w:cs="Arial"/>
                <w:b/>
                <w:sz w:val="20"/>
                <w:szCs w:val="20"/>
                <w:lang w:val="en-GB"/>
              </w:rPr>
            </w:pPr>
            <w:r w:rsidRPr="003774AC">
              <w:rPr>
                <w:rFonts w:ascii="Arial" w:hAnsi="Arial" w:cs="Arial"/>
                <w:b/>
                <w:sz w:val="20"/>
                <w:szCs w:val="20"/>
                <w:lang w:val="en-GB"/>
              </w:rPr>
              <w:t xml:space="preserve">Research article / Short Communication/ Case Report / Case Study </w:t>
            </w:r>
          </w:p>
        </w:tc>
      </w:tr>
    </w:tbl>
    <w:p w14:paraId="0FEF342E" w14:textId="77777777" w:rsidR="004B2508" w:rsidRPr="003774AC" w:rsidRDefault="004B2508">
      <w:pPr>
        <w:jc w:val="both"/>
        <w:rPr>
          <w:rFonts w:ascii="Arial" w:eastAsia="MS Mincho" w:hAnsi="Arial" w:cs="Arial"/>
          <w:sz w:val="20"/>
          <w:szCs w:val="20"/>
          <w:lang w:val="en-GB" w:eastAsia="x-none"/>
        </w:rPr>
      </w:pPr>
    </w:p>
    <w:p w14:paraId="66B1839A" w14:textId="77777777" w:rsidR="004B2508" w:rsidRPr="003774AC" w:rsidRDefault="005356C2">
      <w:pPr>
        <w:jc w:val="both"/>
        <w:rPr>
          <w:rFonts w:ascii="Arial" w:eastAsia="MS Mincho" w:hAnsi="Arial" w:cs="Arial"/>
          <w:b/>
          <w:sz w:val="20"/>
          <w:szCs w:val="20"/>
          <w:u w:val="single"/>
          <w:lang w:val="en-GB" w:eastAsia="x-none"/>
        </w:rPr>
      </w:pPr>
      <w:r w:rsidRPr="003774AC">
        <w:rPr>
          <w:rFonts w:ascii="Arial" w:eastAsia="MS Mincho" w:hAnsi="Arial" w:cs="Arial"/>
          <w:b/>
          <w:sz w:val="20"/>
          <w:szCs w:val="20"/>
          <w:highlight w:val="yellow"/>
          <w:u w:val="single"/>
          <w:lang w:val="en-GB" w:eastAsia="x-none"/>
        </w:rPr>
        <w:t>PART 1 (Importance of the manuscript)</w:t>
      </w:r>
      <w:r w:rsidRPr="003774AC">
        <w:rPr>
          <w:rFonts w:ascii="Arial" w:eastAsia="MS Mincho" w:hAnsi="Arial" w:cs="Arial"/>
          <w:b/>
          <w:sz w:val="20"/>
          <w:szCs w:val="20"/>
          <w:u w:val="single"/>
          <w:lang w:val="en-GB" w:eastAsia="x-none"/>
        </w:rPr>
        <w:t xml:space="preserve"> </w:t>
      </w:r>
    </w:p>
    <w:p w14:paraId="4312A24E" w14:textId="77777777" w:rsidR="004B2508" w:rsidRPr="003774AC" w:rsidRDefault="004B250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4B2508" w:rsidRPr="003774AC" w14:paraId="46057839" w14:textId="77777777">
        <w:trPr>
          <w:trHeight w:val="20"/>
          <w:jc w:val="center"/>
        </w:trPr>
        <w:tc>
          <w:tcPr>
            <w:tcW w:w="1666" w:type="pct"/>
            <w:noWrap/>
          </w:tcPr>
          <w:p w14:paraId="3CE971BD" w14:textId="77777777" w:rsidR="004B2508" w:rsidRPr="003774AC" w:rsidRDefault="004B2508">
            <w:pPr>
              <w:keepNext/>
              <w:outlineLvl w:val="1"/>
              <w:rPr>
                <w:rFonts w:ascii="Arial" w:eastAsia="MS Mincho" w:hAnsi="Arial" w:cs="Arial"/>
                <w:b/>
                <w:bCs/>
                <w:sz w:val="20"/>
                <w:szCs w:val="20"/>
                <w:lang w:val="en-GB"/>
              </w:rPr>
            </w:pPr>
          </w:p>
        </w:tc>
        <w:tc>
          <w:tcPr>
            <w:tcW w:w="1667" w:type="pct"/>
            <w:hideMark/>
          </w:tcPr>
          <w:p w14:paraId="62BD2C9C" w14:textId="77777777" w:rsidR="004B2508" w:rsidRPr="003774AC" w:rsidRDefault="005356C2">
            <w:pPr>
              <w:keepNext/>
              <w:outlineLvl w:val="1"/>
              <w:rPr>
                <w:rFonts w:ascii="Arial" w:eastAsia="MS Mincho" w:hAnsi="Arial" w:cs="Arial"/>
                <w:b/>
                <w:bCs/>
                <w:sz w:val="20"/>
                <w:szCs w:val="20"/>
                <w:lang w:val="en-GB"/>
              </w:rPr>
            </w:pPr>
            <w:r w:rsidRPr="003774AC">
              <w:rPr>
                <w:rFonts w:ascii="Arial" w:eastAsia="MS Mincho" w:hAnsi="Arial" w:cs="Arial"/>
                <w:b/>
                <w:bCs/>
                <w:sz w:val="20"/>
                <w:szCs w:val="20"/>
                <w:lang w:val="en-GB"/>
              </w:rPr>
              <w:t>Comments of the Reviewers</w:t>
            </w:r>
          </w:p>
        </w:tc>
        <w:tc>
          <w:tcPr>
            <w:tcW w:w="1667" w:type="pct"/>
          </w:tcPr>
          <w:p w14:paraId="0E654B6B" w14:textId="77777777" w:rsidR="004B2508" w:rsidRPr="003774AC" w:rsidRDefault="005356C2">
            <w:pPr>
              <w:spacing w:after="160" w:line="256" w:lineRule="auto"/>
              <w:rPr>
                <w:rFonts w:ascii="Arial" w:eastAsia="Calibri" w:hAnsi="Arial" w:cs="Arial"/>
                <w:kern w:val="2"/>
                <w:sz w:val="20"/>
                <w:szCs w:val="20"/>
                <w:lang w:val="en-GB"/>
              </w:rPr>
            </w:pPr>
            <w:r w:rsidRPr="003774AC">
              <w:rPr>
                <w:rFonts w:ascii="Arial" w:eastAsia="Calibri" w:hAnsi="Arial" w:cs="Arial"/>
                <w:b/>
                <w:kern w:val="2"/>
                <w:sz w:val="20"/>
                <w:szCs w:val="20"/>
                <w:lang w:val="en-GB"/>
              </w:rPr>
              <w:t>Author’s Feedback</w:t>
            </w:r>
            <w:r w:rsidRPr="003774AC">
              <w:rPr>
                <w:rFonts w:ascii="Arial" w:eastAsia="Calibri" w:hAnsi="Arial" w:cs="Arial"/>
                <w:kern w:val="2"/>
                <w:sz w:val="20"/>
                <w:szCs w:val="20"/>
                <w:lang w:val="en-GB"/>
              </w:rPr>
              <w:t xml:space="preserve"> </w:t>
            </w:r>
          </w:p>
          <w:p w14:paraId="5F0B0D2E"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4EA588B2" w14:textId="77777777">
        <w:trPr>
          <w:trHeight w:val="20"/>
          <w:jc w:val="center"/>
        </w:trPr>
        <w:tc>
          <w:tcPr>
            <w:tcW w:w="1666" w:type="pct"/>
            <w:noWrap/>
            <w:hideMark/>
          </w:tcPr>
          <w:p w14:paraId="5AE20CBB" w14:textId="77777777" w:rsidR="004B2508" w:rsidRPr="003774AC" w:rsidRDefault="005356C2">
            <w:pPr>
              <w:rPr>
                <w:rFonts w:ascii="Arial" w:hAnsi="Arial" w:cs="Arial"/>
                <w:bCs/>
                <w:sz w:val="20"/>
                <w:szCs w:val="20"/>
                <w:lang w:val="en-GB"/>
              </w:rPr>
            </w:pPr>
            <w:r w:rsidRPr="003774AC">
              <w:rPr>
                <w:rFonts w:ascii="Arial" w:hAnsi="Arial" w:cs="Arial"/>
                <w:b/>
                <w:bCs/>
                <w:sz w:val="20"/>
                <w:szCs w:val="20"/>
                <w:lang w:val="en-GB"/>
              </w:rPr>
              <w:t>Please write a few sentences regarding the importance of this manuscript for the scientific community.</w:t>
            </w:r>
            <w:r w:rsidRPr="003774AC">
              <w:rPr>
                <w:rFonts w:ascii="Arial" w:hAnsi="Arial" w:cs="Arial"/>
                <w:bCs/>
                <w:sz w:val="20"/>
                <w:szCs w:val="20"/>
                <w:lang w:val="en-GB"/>
              </w:rPr>
              <w:t xml:space="preserve"> A minimum of 3-4 sentences may </w:t>
            </w:r>
          </w:p>
          <w:p w14:paraId="2D0F3C99" w14:textId="77777777" w:rsidR="004B2508" w:rsidRPr="003774AC" w:rsidRDefault="005356C2">
            <w:pPr>
              <w:rPr>
                <w:rFonts w:ascii="Arial" w:eastAsia="MS Mincho" w:hAnsi="Arial" w:cs="Arial"/>
                <w:bCs/>
                <w:sz w:val="20"/>
                <w:szCs w:val="20"/>
                <w:lang w:val="en-GB"/>
              </w:rPr>
            </w:pPr>
            <w:r w:rsidRPr="003774AC">
              <w:rPr>
                <w:rFonts w:ascii="Arial" w:hAnsi="Arial" w:cs="Arial"/>
                <w:bCs/>
                <w:sz w:val="20"/>
                <w:szCs w:val="20"/>
                <w:lang w:val="en-GB"/>
              </w:rPr>
              <w:t>be required for this part.</w:t>
            </w:r>
          </w:p>
        </w:tc>
        <w:tc>
          <w:tcPr>
            <w:tcW w:w="1667" w:type="pct"/>
          </w:tcPr>
          <w:p w14:paraId="3C948B2E" w14:textId="2660D09E" w:rsidR="004B2508" w:rsidRPr="003774AC" w:rsidRDefault="005A5DA5">
            <w:pPr>
              <w:contextualSpacing/>
              <w:rPr>
                <w:rFonts w:ascii="Arial" w:hAnsi="Arial" w:cs="Arial"/>
                <w:sz w:val="20"/>
                <w:szCs w:val="20"/>
                <w:lang w:val="en-GB"/>
              </w:rPr>
            </w:pPr>
            <w:r w:rsidRPr="003774AC">
              <w:rPr>
                <w:rFonts w:ascii="Arial" w:hAnsi="Arial" w:cs="Arial"/>
                <w:sz w:val="20"/>
                <w:szCs w:val="20"/>
                <w:lang w:val="en-GB"/>
              </w:rPr>
              <w:t>This manuscript discusses a multi-character analysis approach using Genotype by Trait (GT) biplot to evaluate and select sesame (Sesamum indicum L.) genotypes. This topic is relevant for research and knowledge development in the field of plant breeding because the selection of superior genotypes is not only based on a single character, but also needs to consider the relationship between yield, yield components, plant age, physiological characters, and oil content simultaneously. The evaluation of 45 genotypes and 14 characters provides useful information to identify potential genotypes and selection traits that can be utilized in sesame breeding programs. In general, the study has scientific value and practical applications, but the manuscript would provide excellent and useful information if several aspects of the methodology, interpretation of the GT biplot, and consistency of the results were further clarified before publication.</w:t>
            </w:r>
          </w:p>
        </w:tc>
        <w:tc>
          <w:tcPr>
            <w:tcW w:w="1667" w:type="pct"/>
          </w:tcPr>
          <w:p w14:paraId="29AC3622" w14:textId="77777777" w:rsidR="004B2508" w:rsidRPr="003774AC" w:rsidRDefault="004B2508">
            <w:pPr>
              <w:keepNext/>
              <w:outlineLvl w:val="1"/>
              <w:rPr>
                <w:rFonts w:ascii="Arial" w:eastAsia="MS Mincho" w:hAnsi="Arial" w:cs="Arial"/>
                <w:bCs/>
                <w:sz w:val="20"/>
                <w:szCs w:val="20"/>
                <w:lang w:val="en-GB"/>
              </w:rPr>
            </w:pPr>
          </w:p>
        </w:tc>
      </w:tr>
    </w:tbl>
    <w:p w14:paraId="3F7A0668" w14:textId="77777777" w:rsidR="004B2508" w:rsidRPr="003774AC" w:rsidRDefault="004B2508">
      <w:pPr>
        <w:rPr>
          <w:rFonts w:ascii="Arial" w:hAnsi="Arial" w:cs="Arial"/>
          <w:sz w:val="20"/>
          <w:szCs w:val="20"/>
          <w:lang w:val="en-GB"/>
        </w:rPr>
      </w:pPr>
    </w:p>
    <w:p w14:paraId="12A30049" w14:textId="77777777" w:rsidR="004B2508" w:rsidRPr="003774AC" w:rsidRDefault="005356C2">
      <w:pPr>
        <w:keepNext/>
        <w:outlineLvl w:val="1"/>
        <w:rPr>
          <w:rFonts w:ascii="Arial" w:eastAsia="MS Mincho" w:hAnsi="Arial" w:cs="Arial"/>
          <w:b/>
          <w:bCs/>
          <w:sz w:val="20"/>
          <w:szCs w:val="20"/>
          <w:highlight w:val="yellow"/>
          <w:u w:val="single"/>
          <w:lang w:val="en-GB"/>
        </w:rPr>
      </w:pPr>
      <w:r w:rsidRPr="003774AC">
        <w:rPr>
          <w:rFonts w:ascii="Arial" w:eastAsia="MS Mincho" w:hAnsi="Arial" w:cs="Arial"/>
          <w:b/>
          <w:bCs/>
          <w:sz w:val="20"/>
          <w:szCs w:val="20"/>
          <w:highlight w:val="yellow"/>
          <w:u w:val="single"/>
          <w:lang w:val="en-GB"/>
        </w:rPr>
        <w:t>PART 2.1 (Objective Evaluation)</w:t>
      </w:r>
    </w:p>
    <w:p w14:paraId="124E9CCE" w14:textId="77777777" w:rsidR="004B2508" w:rsidRPr="003774AC"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B2508" w:rsidRPr="003774AC" w14:paraId="2195E755" w14:textId="77777777">
        <w:trPr>
          <w:trHeight w:val="20"/>
          <w:jc w:val="center"/>
        </w:trPr>
        <w:tc>
          <w:tcPr>
            <w:tcW w:w="1666" w:type="pct"/>
            <w:noWrap/>
          </w:tcPr>
          <w:p w14:paraId="6CE24BB9" w14:textId="77777777" w:rsidR="004B2508" w:rsidRPr="003774AC" w:rsidRDefault="004B2508">
            <w:pPr>
              <w:keepNext/>
              <w:outlineLvl w:val="1"/>
              <w:rPr>
                <w:rFonts w:ascii="Arial" w:eastAsia="MS Mincho" w:hAnsi="Arial" w:cs="Arial"/>
                <w:b/>
                <w:bCs/>
                <w:sz w:val="20"/>
                <w:szCs w:val="20"/>
                <w:lang w:val="en-GB"/>
              </w:rPr>
            </w:pPr>
          </w:p>
        </w:tc>
        <w:tc>
          <w:tcPr>
            <w:tcW w:w="1667" w:type="pct"/>
            <w:hideMark/>
          </w:tcPr>
          <w:p w14:paraId="407FDD96" w14:textId="77777777" w:rsidR="004B2508" w:rsidRPr="003774AC" w:rsidRDefault="005356C2">
            <w:pPr>
              <w:keepNext/>
              <w:outlineLvl w:val="1"/>
              <w:rPr>
                <w:rFonts w:ascii="Arial" w:eastAsia="MS Mincho" w:hAnsi="Arial" w:cs="Arial"/>
                <w:b/>
                <w:bCs/>
                <w:sz w:val="20"/>
                <w:szCs w:val="20"/>
                <w:lang w:val="en-GB"/>
              </w:rPr>
            </w:pPr>
            <w:r w:rsidRPr="003774AC">
              <w:rPr>
                <w:rFonts w:ascii="Arial" w:eastAsia="MS Mincho" w:hAnsi="Arial" w:cs="Arial"/>
                <w:b/>
                <w:bCs/>
                <w:sz w:val="20"/>
                <w:szCs w:val="20"/>
                <w:lang w:val="en-GB"/>
              </w:rPr>
              <w:t>Rating of the Reviewers</w:t>
            </w:r>
          </w:p>
        </w:tc>
        <w:tc>
          <w:tcPr>
            <w:tcW w:w="1667" w:type="pct"/>
            <w:hideMark/>
          </w:tcPr>
          <w:p w14:paraId="04649432" w14:textId="4A250E68" w:rsidR="004B2508" w:rsidRPr="003774AC" w:rsidRDefault="005356C2">
            <w:pPr>
              <w:spacing w:after="160" w:line="256" w:lineRule="auto"/>
              <w:rPr>
                <w:rFonts w:ascii="Arial" w:hAnsi="Arial" w:cs="Arial"/>
                <w:b/>
                <w:sz w:val="20"/>
                <w:szCs w:val="20"/>
                <w:lang w:val="en-GB"/>
              </w:rPr>
            </w:pPr>
            <w:r w:rsidRPr="003774AC">
              <w:rPr>
                <w:rFonts w:ascii="Arial" w:eastAsia="Calibri" w:hAnsi="Arial" w:cs="Arial"/>
                <w:b/>
                <w:kern w:val="2"/>
                <w:sz w:val="20"/>
                <w:szCs w:val="20"/>
                <w:lang w:val="en-GB"/>
              </w:rPr>
              <w:t>Author’s Feedback</w:t>
            </w:r>
            <w:r w:rsidRPr="003774AC">
              <w:rPr>
                <w:rFonts w:ascii="Arial" w:eastAsia="Calibri" w:hAnsi="Arial" w:cs="Arial"/>
                <w:kern w:val="2"/>
                <w:sz w:val="20"/>
                <w:szCs w:val="20"/>
                <w:lang w:val="en-GB"/>
              </w:rPr>
              <w:t xml:space="preserve"> </w:t>
            </w:r>
            <w:r w:rsidR="00661A80" w:rsidRPr="003774AC">
              <w:rPr>
                <w:rFonts w:ascii="Arial" w:hAnsi="Arial" w:cs="Arial"/>
                <w:b/>
                <w:kern w:val="2"/>
                <w:sz w:val="20"/>
                <w:szCs w:val="20"/>
                <w:highlight w:val="yellow"/>
                <w:lang w:val="en-GB"/>
              </w:rPr>
              <w:t>(</w:t>
            </w:r>
            <w:r w:rsidR="00661A80" w:rsidRPr="003774AC">
              <w:rPr>
                <w:rFonts w:ascii="Arial" w:hAnsi="Arial" w:cs="Arial"/>
                <w:bCs/>
                <w:kern w:val="2"/>
                <w:sz w:val="20"/>
                <w:szCs w:val="20"/>
                <w:highlight w:val="yellow"/>
                <w:lang w:val="en-GB"/>
              </w:rPr>
              <w:t>Revision of the Manuscript and Feedback of Authors are mandatory for Rating of 2 and 1)</w:t>
            </w:r>
          </w:p>
        </w:tc>
      </w:tr>
      <w:tr w:rsidR="004B2508" w:rsidRPr="003774AC" w14:paraId="44C5E7C3" w14:textId="77777777">
        <w:trPr>
          <w:trHeight w:val="20"/>
          <w:jc w:val="center"/>
        </w:trPr>
        <w:tc>
          <w:tcPr>
            <w:tcW w:w="1666" w:type="pct"/>
            <w:noWrap/>
            <w:hideMark/>
          </w:tcPr>
          <w:p w14:paraId="0ED85EF4" w14:textId="77777777" w:rsidR="004B2508" w:rsidRPr="003774AC" w:rsidRDefault="005356C2">
            <w:pPr>
              <w:rPr>
                <w:rFonts w:ascii="Arial" w:hAnsi="Arial" w:cs="Arial"/>
                <w:b/>
                <w:bCs/>
                <w:sz w:val="20"/>
                <w:szCs w:val="20"/>
                <w:lang w:val="en-GB"/>
              </w:rPr>
            </w:pPr>
            <w:r w:rsidRPr="003774AC">
              <w:rPr>
                <w:rFonts w:ascii="Arial" w:hAnsi="Arial" w:cs="Arial"/>
                <w:b/>
                <w:bCs/>
                <w:sz w:val="20"/>
                <w:szCs w:val="20"/>
                <w:lang w:val="en-GB"/>
              </w:rPr>
              <w:t xml:space="preserve">1. Is the title clear and appropriate for the study? </w:t>
            </w:r>
          </w:p>
          <w:p w14:paraId="1DBF7D86"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563F5113" w14:textId="77777777" w:rsidR="004B2508" w:rsidRPr="003774AC" w:rsidRDefault="005356C2">
            <w:pPr>
              <w:rPr>
                <w:rFonts w:ascii="Arial" w:hAnsi="Arial" w:cs="Arial"/>
                <w:sz w:val="20"/>
                <w:szCs w:val="20"/>
                <w:u w:val="single"/>
                <w:lang w:val="en-GB"/>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836008" w14:textId="77777777" w:rsidR="008E1132" w:rsidRPr="003774AC" w:rsidRDefault="008E1132" w:rsidP="008E1132">
            <w:pPr>
              <w:rPr>
                <w:rFonts w:ascii="Arial" w:hAnsi="Arial" w:cs="Arial"/>
                <w:b/>
                <w:bCs/>
                <w:sz w:val="20"/>
                <w:szCs w:val="20"/>
                <w:lang w:val="en-GB"/>
              </w:rPr>
            </w:pPr>
            <w:r w:rsidRPr="003774AC">
              <w:rPr>
                <w:rFonts w:ascii="Arial" w:hAnsi="Arial" w:cs="Arial"/>
                <w:b/>
                <w:bCs/>
                <w:sz w:val="20"/>
                <w:szCs w:val="20"/>
                <w:lang w:val="en-GB"/>
              </w:rPr>
              <w:t xml:space="preserve">5 = Excellent </w:t>
            </w:r>
          </w:p>
          <w:p w14:paraId="5616261C" w14:textId="73353D73" w:rsidR="004B2508" w:rsidRPr="003774AC" w:rsidRDefault="008E1132" w:rsidP="008E1132">
            <w:pPr>
              <w:rPr>
                <w:rFonts w:ascii="Arial" w:hAnsi="Arial" w:cs="Arial"/>
                <w:sz w:val="20"/>
                <w:szCs w:val="20"/>
                <w:lang w:val="en-GB"/>
              </w:rPr>
            </w:pPr>
            <w:r w:rsidRPr="003774AC">
              <w:rPr>
                <w:rFonts w:ascii="Arial" w:hAnsi="Arial" w:cs="Arial"/>
                <w:sz w:val="20"/>
                <w:szCs w:val="20"/>
                <w:lang w:val="en-GB"/>
              </w:rPr>
              <w:t>The title is very clear, specific, and in accordance with the GT biplot method, multi-character evaluation, sesame object, and the purpose of genotype selection.</w:t>
            </w:r>
          </w:p>
        </w:tc>
        <w:tc>
          <w:tcPr>
            <w:tcW w:w="1667" w:type="pct"/>
          </w:tcPr>
          <w:p w14:paraId="2AC0E2B4"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5EA357BB" w14:textId="77777777">
        <w:trPr>
          <w:trHeight w:val="20"/>
          <w:jc w:val="center"/>
        </w:trPr>
        <w:tc>
          <w:tcPr>
            <w:tcW w:w="1666" w:type="pct"/>
            <w:noWrap/>
            <w:hideMark/>
          </w:tcPr>
          <w:p w14:paraId="7758EB8B" w14:textId="77777777" w:rsidR="004B2508" w:rsidRPr="003774AC" w:rsidRDefault="005356C2">
            <w:pPr>
              <w:keepNext/>
              <w:outlineLvl w:val="1"/>
              <w:rPr>
                <w:rFonts w:ascii="Arial" w:eastAsia="MS Mincho" w:hAnsi="Arial" w:cs="Arial"/>
                <w:b/>
                <w:bCs/>
                <w:sz w:val="20"/>
                <w:szCs w:val="20"/>
                <w:lang w:val="en-GB"/>
              </w:rPr>
            </w:pPr>
            <w:r w:rsidRPr="003774AC">
              <w:rPr>
                <w:rFonts w:ascii="Arial" w:eastAsia="MS Mincho" w:hAnsi="Arial" w:cs="Arial"/>
                <w:b/>
                <w:bCs/>
                <w:sz w:val="20"/>
                <w:szCs w:val="20"/>
                <w:lang w:val="en-GB"/>
              </w:rPr>
              <w:lastRenderedPageBreak/>
              <w:t xml:space="preserve">2. Is the abstract of the article comprehensive? </w:t>
            </w:r>
          </w:p>
          <w:p w14:paraId="29512D2E"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2A3F16F4" w14:textId="77777777" w:rsidR="004B2508" w:rsidRPr="003774AC" w:rsidRDefault="005356C2">
            <w:pPr>
              <w:rPr>
                <w:rFonts w:ascii="Arial" w:hAnsi="Arial" w:cs="Arial"/>
                <w:sz w:val="20"/>
                <w:szCs w:val="20"/>
                <w:lang w:val="en-GB"/>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A41130" w14:textId="77777777" w:rsidR="008E1132" w:rsidRPr="003774AC" w:rsidRDefault="008E1132" w:rsidP="008E1132">
            <w:pPr>
              <w:rPr>
                <w:rFonts w:ascii="Arial" w:hAnsi="Arial" w:cs="Arial"/>
                <w:b/>
                <w:bCs/>
                <w:sz w:val="20"/>
                <w:szCs w:val="20"/>
                <w:lang w:val="en-GB"/>
              </w:rPr>
            </w:pPr>
            <w:r w:rsidRPr="003774AC">
              <w:rPr>
                <w:rFonts w:ascii="Arial" w:hAnsi="Arial" w:cs="Arial"/>
                <w:b/>
                <w:bCs/>
                <w:sz w:val="20"/>
                <w:szCs w:val="20"/>
                <w:lang w:val="en-GB"/>
              </w:rPr>
              <w:t xml:space="preserve">4 = Good </w:t>
            </w:r>
          </w:p>
          <w:p w14:paraId="51604EEE" w14:textId="6A6E0AE0" w:rsidR="004B2508" w:rsidRPr="003774AC" w:rsidRDefault="008E1132" w:rsidP="008E1132">
            <w:pPr>
              <w:rPr>
                <w:rFonts w:ascii="Arial" w:hAnsi="Arial" w:cs="Arial"/>
                <w:sz w:val="20"/>
                <w:szCs w:val="20"/>
                <w:lang w:val="en-GB"/>
              </w:rPr>
            </w:pPr>
            <w:r w:rsidRPr="003774AC">
              <w:rPr>
                <w:rFonts w:ascii="Arial" w:hAnsi="Arial" w:cs="Arial"/>
                <w:sz w:val="20"/>
                <w:szCs w:val="20"/>
                <w:lang w:val="en-GB"/>
              </w:rPr>
              <w:t>The abstract briefly includes the background, number of genotypes and traits, methods, PC1–PC2 proportions, superior genotypes, trait associations, and breeding implications. However, it would be better to condense the abstract slightly and clarify the interpretation of "ideal genotype" so that readers can quickly and accurately obtain the information they need from the article.</w:t>
            </w:r>
          </w:p>
        </w:tc>
        <w:tc>
          <w:tcPr>
            <w:tcW w:w="1667" w:type="pct"/>
          </w:tcPr>
          <w:p w14:paraId="76C0D474"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37D928B9" w14:textId="77777777">
        <w:trPr>
          <w:trHeight w:val="20"/>
          <w:jc w:val="center"/>
        </w:trPr>
        <w:tc>
          <w:tcPr>
            <w:tcW w:w="1666" w:type="pct"/>
            <w:noWrap/>
            <w:hideMark/>
          </w:tcPr>
          <w:p w14:paraId="3B6988DC" w14:textId="77777777" w:rsidR="004B2508" w:rsidRPr="003774AC" w:rsidRDefault="005356C2">
            <w:pPr>
              <w:keepNext/>
              <w:outlineLvl w:val="1"/>
              <w:rPr>
                <w:rFonts w:ascii="Arial" w:eastAsia="MS Mincho" w:hAnsi="Arial" w:cs="Arial"/>
                <w:b/>
                <w:bCs/>
                <w:sz w:val="20"/>
                <w:szCs w:val="20"/>
                <w:lang w:val="en-GB" w:eastAsia="x-none"/>
              </w:rPr>
            </w:pPr>
            <w:r w:rsidRPr="003774AC">
              <w:rPr>
                <w:rFonts w:ascii="Arial" w:eastAsia="MS Mincho" w:hAnsi="Arial" w:cs="Arial"/>
                <w:b/>
                <w:bCs/>
                <w:sz w:val="20"/>
                <w:szCs w:val="20"/>
                <w:lang w:val="en-GB" w:eastAsia="x-none"/>
              </w:rPr>
              <w:t>3. Are the keywords appropriate and useful?</w:t>
            </w:r>
          </w:p>
          <w:p w14:paraId="5AB43749"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4EB9E3C7" w14:textId="77777777" w:rsidR="004B2508" w:rsidRPr="003774AC" w:rsidRDefault="005356C2">
            <w:pPr>
              <w:rPr>
                <w:rFonts w:ascii="Arial" w:hAnsi="Arial" w:cs="Arial"/>
                <w:sz w:val="20"/>
                <w:szCs w:val="20"/>
                <w:lang w:val="en-GB" w:eastAsia="x-none"/>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CC99D" w14:textId="77777777" w:rsidR="008E1132" w:rsidRPr="003774AC" w:rsidRDefault="008E1132" w:rsidP="008E1132">
            <w:pPr>
              <w:rPr>
                <w:rFonts w:ascii="Arial" w:hAnsi="Arial" w:cs="Arial"/>
                <w:b/>
                <w:bCs/>
                <w:sz w:val="20"/>
                <w:szCs w:val="20"/>
                <w:lang w:val="en-GB"/>
              </w:rPr>
            </w:pPr>
            <w:r w:rsidRPr="003774AC">
              <w:rPr>
                <w:rFonts w:ascii="Arial" w:hAnsi="Arial" w:cs="Arial"/>
                <w:b/>
                <w:bCs/>
                <w:sz w:val="20"/>
                <w:szCs w:val="20"/>
                <w:lang w:val="en-GB"/>
              </w:rPr>
              <w:t xml:space="preserve">5 = Excellent </w:t>
            </w:r>
          </w:p>
          <w:p w14:paraId="4C643796" w14:textId="4490C61B" w:rsidR="004B2508" w:rsidRPr="003774AC" w:rsidRDefault="008E1132" w:rsidP="008E1132">
            <w:pPr>
              <w:rPr>
                <w:rFonts w:ascii="Arial" w:hAnsi="Arial" w:cs="Arial"/>
                <w:sz w:val="20"/>
                <w:szCs w:val="20"/>
                <w:lang w:val="en-GB"/>
              </w:rPr>
            </w:pPr>
            <w:r w:rsidRPr="003774AC">
              <w:rPr>
                <w:rFonts w:ascii="Arial" w:hAnsi="Arial" w:cs="Arial"/>
                <w:sz w:val="20"/>
                <w:szCs w:val="20"/>
                <w:lang w:val="en-GB"/>
              </w:rPr>
              <w:t>Keywords are highly relevant to the research method, objectives, and main outputs. Journals generally set a limit on the number of keywords, so it's best to avoid using too many.</w:t>
            </w:r>
          </w:p>
        </w:tc>
        <w:tc>
          <w:tcPr>
            <w:tcW w:w="1667" w:type="pct"/>
          </w:tcPr>
          <w:p w14:paraId="3BB55DB8"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34D30582" w14:textId="77777777">
        <w:trPr>
          <w:trHeight w:val="20"/>
          <w:jc w:val="center"/>
        </w:trPr>
        <w:tc>
          <w:tcPr>
            <w:tcW w:w="1666" w:type="pct"/>
            <w:noWrap/>
            <w:hideMark/>
          </w:tcPr>
          <w:p w14:paraId="20FC029F" w14:textId="77777777" w:rsidR="004B2508" w:rsidRPr="003774AC" w:rsidRDefault="005356C2">
            <w:pPr>
              <w:keepNext/>
              <w:outlineLvl w:val="1"/>
              <w:rPr>
                <w:rFonts w:ascii="Arial" w:eastAsia="MS Mincho" w:hAnsi="Arial" w:cs="Arial"/>
                <w:b/>
                <w:bCs/>
                <w:sz w:val="20"/>
                <w:szCs w:val="20"/>
                <w:lang w:val="en-GB" w:eastAsia="x-none"/>
              </w:rPr>
            </w:pPr>
            <w:r w:rsidRPr="003774AC">
              <w:rPr>
                <w:rFonts w:ascii="Arial" w:eastAsia="MS Mincho" w:hAnsi="Arial" w:cs="Arial"/>
                <w:b/>
                <w:bCs/>
                <w:sz w:val="20"/>
                <w:szCs w:val="20"/>
                <w:lang w:val="en-GB" w:eastAsia="x-none"/>
              </w:rPr>
              <w:t>4. Is the background information of the paper sufficient and well organized?</w:t>
            </w:r>
          </w:p>
          <w:p w14:paraId="7EFD5730"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5806CCF0" w14:textId="77777777" w:rsidR="004B2508" w:rsidRPr="003774AC" w:rsidRDefault="005356C2">
            <w:pPr>
              <w:rPr>
                <w:rFonts w:ascii="Arial" w:hAnsi="Arial" w:cs="Arial"/>
                <w:sz w:val="20"/>
                <w:szCs w:val="20"/>
                <w:lang w:val="en-GB" w:eastAsia="x-none"/>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5A47A6" w14:textId="77777777" w:rsidR="008E1132" w:rsidRPr="003774AC" w:rsidRDefault="008E1132" w:rsidP="008E1132">
            <w:pPr>
              <w:rPr>
                <w:rFonts w:ascii="Arial" w:hAnsi="Arial" w:cs="Arial"/>
                <w:b/>
                <w:bCs/>
                <w:sz w:val="20"/>
                <w:szCs w:val="20"/>
                <w:lang w:val="en-GB"/>
              </w:rPr>
            </w:pPr>
            <w:r w:rsidRPr="003774AC">
              <w:rPr>
                <w:rFonts w:ascii="Arial" w:hAnsi="Arial" w:cs="Arial"/>
                <w:b/>
                <w:bCs/>
                <w:sz w:val="20"/>
                <w:szCs w:val="20"/>
                <w:lang w:val="en-GB"/>
              </w:rPr>
              <w:t xml:space="preserve">4 = Good </w:t>
            </w:r>
          </w:p>
          <w:p w14:paraId="17F100CF" w14:textId="71EF5344" w:rsidR="004B2508" w:rsidRPr="003774AC" w:rsidRDefault="008E1132" w:rsidP="008E1132">
            <w:pPr>
              <w:rPr>
                <w:rFonts w:ascii="Arial" w:hAnsi="Arial" w:cs="Arial"/>
                <w:sz w:val="20"/>
                <w:szCs w:val="20"/>
                <w:lang w:val="en-GB"/>
              </w:rPr>
            </w:pPr>
            <w:r w:rsidRPr="003774AC">
              <w:rPr>
                <w:rFonts w:ascii="Arial" w:hAnsi="Arial" w:cs="Arial"/>
                <w:sz w:val="20"/>
                <w:szCs w:val="20"/>
                <w:lang w:val="en-GB"/>
              </w:rPr>
              <w:t>The introduction has provided sufficient rationale and information regarding the importance of multi-trait evaluation and GT biplots. However, research gaps and novelties specific to sesame breeding should be more explicitly stated.</w:t>
            </w:r>
          </w:p>
        </w:tc>
        <w:tc>
          <w:tcPr>
            <w:tcW w:w="1667" w:type="pct"/>
          </w:tcPr>
          <w:p w14:paraId="13B8D513"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24C9C3EB" w14:textId="77777777">
        <w:trPr>
          <w:trHeight w:val="20"/>
          <w:jc w:val="center"/>
        </w:trPr>
        <w:tc>
          <w:tcPr>
            <w:tcW w:w="1666" w:type="pct"/>
            <w:noWrap/>
            <w:hideMark/>
          </w:tcPr>
          <w:p w14:paraId="1E870A45" w14:textId="77777777" w:rsidR="004B2508" w:rsidRPr="003774AC" w:rsidRDefault="005356C2">
            <w:pPr>
              <w:keepNext/>
              <w:outlineLvl w:val="1"/>
              <w:rPr>
                <w:rFonts w:ascii="Arial" w:eastAsia="MS Mincho" w:hAnsi="Arial" w:cs="Arial"/>
                <w:b/>
                <w:bCs/>
                <w:sz w:val="20"/>
                <w:szCs w:val="20"/>
                <w:lang w:val="en-GB" w:eastAsia="x-none"/>
              </w:rPr>
            </w:pPr>
            <w:r w:rsidRPr="003774AC">
              <w:rPr>
                <w:rFonts w:ascii="Arial" w:eastAsia="MS Mincho" w:hAnsi="Arial" w:cs="Arial"/>
                <w:b/>
                <w:bCs/>
                <w:sz w:val="20"/>
                <w:szCs w:val="20"/>
                <w:lang w:val="en-GB" w:eastAsia="x-none"/>
              </w:rPr>
              <w:t>5. Are the research objectives/hypotheses clearly stated?</w:t>
            </w:r>
          </w:p>
          <w:p w14:paraId="3DA1BBD4"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00AF87CA" w14:textId="77777777" w:rsidR="004B2508" w:rsidRPr="003774AC" w:rsidRDefault="005356C2">
            <w:pPr>
              <w:rPr>
                <w:rFonts w:ascii="Arial" w:hAnsi="Arial" w:cs="Arial"/>
                <w:sz w:val="20"/>
                <w:szCs w:val="20"/>
                <w:lang w:val="en-GB" w:eastAsia="x-none"/>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72C627" w14:textId="77777777" w:rsidR="008E1132" w:rsidRPr="003774AC" w:rsidRDefault="008E1132" w:rsidP="008E1132">
            <w:pPr>
              <w:rPr>
                <w:rFonts w:ascii="Arial" w:hAnsi="Arial" w:cs="Arial"/>
                <w:b/>
                <w:bCs/>
                <w:sz w:val="20"/>
                <w:szCs w:val="20"/>
                <w:lang w:val="en-GB"/>
              </w:rPr>
            </w:pPr>
            <w:r w:rsidRPr="003774AC">
              <w:rPr>
                <w:rFonts w:ascii="Arial" w:hAnsi="Arial" w:cs="Arial"/>
                <w:b/>
                <w:bCs/>
                <w:sz w:val="20"/>
                <w:szCs w:val="20"/>
                <w:lang w:val="en-GB"/>
              </w:rPr>
              <w:t xml:space="preserve">5 = Excellent </w:t>
            </w:r>
          </w:p>
          <w:p w14:paraId="68F906B4" w14:textId="7F43DC99" w:rsidR="004B2508" w:rsidRPr="003774AC" w:rsidRDefault="008E1132" w:rsidP="008E1132">
            <w:pPr>
              <w:rPr>
                <w:rFonts w:ascii="Arial" w:hAnsi="Arial" w:cs="Arial"/>
                <w:sz w:val="20"/>
                <w:szCs w:val="20"/>
                <w:lang w:val="en-GB"/>
              </w:rPr>
            </w:pPr>
            <w:r w:rsidRPr="003774AC">
              <w:rPr>
                <w:rFonts w:ascii="Arial" w:hAnsi="Arial" w:cs="Arial"/>
                <w:sz w:val="20"/>
                <w:szCs w:val="20"/>
                <w:lang w:val="en-GB"/>
              </w:rPr>
              <w:t>The four research objectives have been clearly stated, including genotype vertex identification, character relationships, genotype ranking, and character discriminativeness and representativeness. This facilitates researchers' drawing conclusions and ensuring the research output is achieved effectively.</w:t>
            </w:r>
          </w:p>
        </w:tc>
        <w:tc>
          <w:tcPr>
            <w:tcW w:w="1667" w:type="pct"/>
          </w:tcPr>
          <w:p w14:paraId="34831BAE"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2B73D008" w14:textId="77777777">
        <w:trPr>
          <w:trHeight w:val="20"/>
          <w:jc w:val="center"/>
        </w:trPr>
        <w:tc>
          <w:tcPr>
            <w:tcW w:w="1666" w:type="pct"/>
            <w:noWrap/>
            <w:hideMark/>
          </w:tcPr>
          <w:p w14:paraId="6B6DE2D0" w14:textId="77777777" w:rsidR="004B2508" w:rsidRPr="003774AC" w:rsidRDefault="005356C2">
            <w:pPr>
              <w:keepNext/>
              <w:outlineLvl w:val="1"/>
              <w:rPr>
                <w:rFonts w:ascii="Arial" w:eastAsia="MS Mincho" w:hAnsi="Arial" w:cs="Arial"/>
                <w:b/>
                <w:bCs/>
                <w:sz w:val="20"/>
                <w:szCs w:val="20"/>
                <w:lang w:val="en-GB" w:eastAsia="x-none"/>
              </w:rPr>
            </w:pPr>
            <w:r w:rsidRPr="003774AC">
              <w:rPr>
                <w:rFonts w:ascii="Arial" w:eastAsia="MS Mincho" w:hAnsi="Arial" w:cs="Arial"/>
                <w:b/>
                <w:bCs/>
                <w:sz w:val="20"/>
                <w:szCs w:val="20"/>
                <w:lang w:val="en-GB" w:eastAsia="x-none"/>
              </w:rPr>
              <w:t>6. Is the literature review relevant and up to date?</w:t>
            </w:r>
          </w:p>
          <w:p w14:paraId="71A33A99"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1E0BF54C" w14:textId="77777777" w:rsidR="004B2508" w:rsidRPr="003774AC" w:rsidRDefault="005356C2">
            <w:pPr>
              <w:rPr>
                <w:rFonts w:ascii="Arial" w:hAnsi="Arial" w:cs="Arial"/>
                <w:sz w:val="20"/>
                <w:szCs w:val="20"/>
                <w:lang w:val="en-GB" w:eastAsia="x-none"/>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E8CA26" w14:textId="77777777" w:rsidR="007B707F" w:rsidRPr="003774AC" w:rsidRDefault="007B707F" w:rsidP="007B707F">
            <w:pPr>
              <w:rPr>
                <w:rFonts w:ascii="Arial" w:hAnsi="Arial" w:cs="Arial"/>
                <w:b/>
                <w:bCs/>
                <w:sz w:val="20"/>
                <w:szCs w:val="20"/>
                <w:lang w:val="en-GB"/>
              </w:rPr>
            </w:pPr>
            <w:r w:rsidRPr="003774AC">
              <w:rPr>
                <w:rFonts w:ascii="Arial" w:hAnsi="Arial" w:cs="Arial"/>
                <w:b/>
                <w:bCs/>
                <w:sz w:val="20"/>
                <w:szCs w:val="20"/>
                <w:lang w:val="en-GB"/>
              </w:rPr>
              <w:t xml:space="preserve">4 = Good </w:t>
            </w:r>
          </w:p>
          <w:p w14:paraId="4BCE25DF" w14:textId="597D1057" w:rsidR="004B2508" w:rsidRPr="003774AC" w:rsidRDefault="007B707F" w:rsidP="007B707F">
            <w:pPr>
              <w:rPr>
                <w:rFonts w:ascii="Arial" w:hAnsi="Arial" w:cs="Arial"/>
                <w:sz w:val="20"/>
                <w:szCs w:val="20"/>
                <w:lang w:val="en-GB"/>
              </w:rPr>
            </w:pPr>
            <w:r w:rsidRPr="003774AC">
              <w:rPr>
                <w:rFonts w:ascii="Arial" w:hAnsi="Arial" w:cs="Arial"/>
                <w:sz w:val="20"/>
                <w:szCs w:val="20"/>
                <w:lang w:val="en-GB"/>
              </w:rPr>
              <w:t>The literature is relevant and includes several publications from 2022–2024, but the main methodological references are still dominated by older sources. Furthermore, more recent references specifically for GT biplots in sesame need to be strengthened to support the research findings.</w:t>
            </w:r>
          </w:p>
        </w:tc>
        <w:tc>
          <w:tcPr>
            <w:tcW w:w="1667" w:type="pct"/>
          </w:tcPr>
          <w:p w14:paraId="3E8FBDDE"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0B65A510" w14:textId="77777777">
        <w:trPr>
          <w:trHeight w:val="20"/>
          <w:jc w:val="center"/>
        </w:trPr>
        <w:tc>
          <w:tcPr>
            <w:tcW w:w="1666" w:type="pct"/>
            <w:noWrap/>
            <w:hideMark/>
          </w:tcPr>
          <w:p w14:paraId="15008957" w14:textId="77777777" w:rsidR="004B2508" w:rsidRPr="003774AC" w:rsidRDefault="005356C2">
            <w:pPr>
              <w:keepNext/>
              <w:outlineLvl w:val="1"/>
              <w:rPr>
                <w:rFonts w:ascii="Arial" w:eastAsia="MS Mincho" w:hAnsi="Arial" w:cs="Arial"/>
                <w:b/>
                <w:bCs/>
                <w:sz w:val="20"/>
                <w:szCs w:val="20"/>
                <w:lang w:val="en-GB" w:eastAsia="x-none"/>
              </w:rPr>
            </w:pPr>
            <w:r w:rsidRPr="003774AC">
              <w:rPr>
                <w:rFonts w:ascii="Arial" w:eastAsia="MS Mincho" w:hAnsi="Arial" w:cs="Arial"/>
                <w:b/>
                <w:bCs/>
                <w:sz w:val="20"/>
                <w:szCs w:val="20"/>
                <w:lang w:val="en-GB" w:eastAsia="x-none"/>
              </w:rPr>
              <w:t>7. Is the research methodology appropriate for the study?</w:t>
            </w:r>
          </w:p>
          <w:p w14:paraId="50A19E8E"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634C8028" w14:textId="77777777" w:rsidR="004B2508" w:rsidRPr="003774AC" w:rsidRDefault="005356C2">
            <w:pPr>
              <w:rPr>
                <w:rFonts w:ascii="Arial" w:hAnsi="Arial" w:cs="Arial"/>
                <w:sz w:val="20"/>
                <w:szCs w:val="20"/>
                <w:lang w:val="en-GB"/>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BB80BA" w14:textId="77777777" w:rsidR="007B707F" w:rsidRPr="003774AC" w:rsidRDefault="007B707F" w:rsidP="007B707F">
            <w:pPr>
              <w:rPr>
                <w:rFonts w:ascii="Arial" w:hAnsi="Arial" w:cs="Arial"/>
                <w:b/>
                <w:bCs/>
                <w:sz w:val="20"/>
                <w:szCs w:val="20"/>
                <w:lang w:val="en-GB"/>
              </w:rPr>
            </w:pPr>
            <w:r w:rsidRPr="003774AC">
              <w:rPr>
                <w:rFonts w:ascii="Arial" w:hAnsi="Arial" w:cs="Arial"/>
                <w:b/>
                <w:bCs/>
                <w:sz w:val="20"/>
                <w:szCs w:val="20"/>
                <w:lang w:val="en-GB"/>
              </w:rPr>
              <w:t xml:space="preserve">3 = Satisfactory </w:t>
            </w:r>
          </w:p>
          <w:p w14:paraId="08DD5ED1" w14:textId="553B9B23" w:rsidR="004B2508" w:rsidRPr="003774AC" w:rsidRDefault="007B707F" w:rsidP="007B707F">
            <w:pPr>
              <w:rPr>
                <w:rFonts w:ascii="Arial" w:hAnsi="Arial" w:cs="Arial"/>
                <w:sz w:val="20"/>
                <w:szCs w:val="20"/>
                <w:lang w:val="en-GB"/>
              </w:rPr>
            </w:pPr>
            <w:r w:rsidRPr="003774AC">
              <w:rPr>
                <w:rFonts w:ascii="Arial" w:hAnsi="Arial" w:cs="Arial"/>
                <w:sz w:val="20"/>
                <w:szCs w:val="20"/>
                <w:lang w:val="en-GB"/>
              </w:rPr>
              <w:t>The GT biplot is in accordance with the research objectives, but important information regarding the field experiment design, number of replications, plot size, location, environmental conditions, sampling procedures, and initial data analysis has not been explained adequately so that this can result in misinformation and unclear research activities.</w:t>
            </w:r>
          </w:p>
        </w:tc>
        <w:tc>
          <w:tcPr>
            <w:tcW w:w="1667" w:type="pct"/>
          </w:tcPr>
          <w:p w14:paraId="2F8B3B10"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2D0BB2C9" w14:textId="77777777">
        <w:trPr>
          <w:trHeight w:val="20"/>
          <w:jc w:val="center"/>
        </w:trPr>
        <w:tc>
          <w:tcPr>
            <w:tcW w:w="1666" w:type="pct"/>
            <w:noWrap/>
            <w:hideMark/>
          </w:tcPr>
          <w:p w14:paraId="557A1EE4" w14:textId="77777777" w:rsidR="004B2508" w:rsidRPr="003774AC" w:rsidRDefault="005356C2">
            <w:pPr>
              <w:keepNext/>
              <w:outlineLvl w:val="1"/>
              <w:rPr>
                <w:rFonts w:ascii="Arial" w:eastAsia="MS Mincho" w:hAnsi="Arial" w:cs="Arial"/>
                <w:b/>
                <w:bCs/>
                <w:sz w:val="20"/>
                <w:szCs w:val="20"/>
                <w:lang w:val="en-GB" w:eastAsia="x-none"/>
              </w:rPr>
            </w:pPr>
            <w:r w:rsidRPr="003774AC">
              <w:rPr>
                <w:rFonts w:ascii="Arial" w:eastAsia="MS Mincho" w:hAnsi="Arial" w:cs="Arial"/>
                <w:b/>
                <w:bCs/>
                <w:sz w:val="20"/>
                <w:szCs w:val="20"/>
                <w:lang w:val="en-GB" w:eastAsia="x-none"/>
              </w:rPr>
              <w:t>8. Were ethical issues properly addressed (if applicable)?</w:t>
            </w:r>
          </w:p>
          <w:p w14:paraId="490006FD"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211902E9" w14:textId="77777777" w:rsidR="004B2508" w:rsidRPr="003774AC" w:rsidRDefault="005356C2">
            <w:pPr>
              <w:rPr>
                <w:rFonts w:ascii="Arial" w:hAnsi="Arial" w:cs="Arial"/>
                <w:sz w:val="20"/>
                <w:szCs w:val="20"/>
                <w:lang w:val="en-GB" w:eastAsia="x-none"/>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089D75" w14:textId="77777777" w:rsidR="007B707F" w:rsidRPr="003774AC" w:rsidRDefault="007B707F" w:rsidP="007B707F">
            <w:pPr>
              <w:rPr>
                <w:rFonts w:ascii="Arial" w:hAnsi="Arial" w:cs="Arial"/>
                <w:b/>
                <w:bCs/>
                <w:sz w:val="20"/>
                <w:szCs w:val="20"/>
                <w:lang w:val="en-GB"/>
              </w:rPr>
            </w:pPr>
            <w:r w:rsidRPr="003774AC">
              <w:rPr>
                <w:rFonts w:ascii="Arial" w:hAnsi="Arial" w:cs="Arial"/>
                <w:b/>
                <w:bCs/>
                <w:sz w:val="20"/>
                <w:szCs w:val="20"/>
                <w:lang w:val="en-GB"/>
              </w:rPr>
              <w:t xml:space="preserve">N/A = Not Applicable </w:t>
            </w:r>
          </w:p>
          <w:p w14:paraId="579166CE" w14:textId="30E22DED" w:rsidR="004B2508" w:rsidRPr="003774AC" w:rsidRDefault="007B707F" w:rsidP="007B707F">
            <w:pPr>
              <w:rPr>
                <w:rFonts w:ascii="Arial" w:hAnsi="Arial" w:cs="Arial"/>
                <w:sz w:val="20"/>
                <w:szCs w:val="20"/>
                <w:lang w:val="en-GB"/>
              </w:rPr>
            </w:pPr>
            <w:r w:rsidRPr="003774AC">
              <w:rPr>
                <w:rFonts w:ascii="Arial" w:hAnsi="Arial" w:cs="Arial"/>
                <w:sz w:val="20"/>
                <w:szCs w:val="20"/>
                <w:lang w:val="en-GB"/>
              </w:rPr>
              <w:t>The research used plants and did not involve humans or animals, so formal ethical approval for this research is not relevant and not necessary.</w:t>
            </w:r>
          </w:p>
        </w:tc>
        <w:tc>
          <w:tcPr>
            <w:tcW w:w="1667" w:type="pct"/>
          </w:tcPr>
          <w:p w14:paraId="0021D597"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2655CF25" w14:textId="77777777">
        <w:trPr>
          <w:trHeight w:val="20"/>
          <w:jc w:val="center"/>
        </w:trPr>
        <w:tc>
          <w:tcPr>
            <w:tcW w:w="1666" w:type="pct"/>
            <w:noWrap/>
            <w:hideMark/>
          </w:tcPr>
          <w:p w14:paraId="34D693F3" w14:textId="77777777" w:rsidR="004B2508" w:rsidRPr="003774AC" w:rsidRDefault="005356C2">
            <w:pPr>
              <w:rPr>
                <w:rFonts w:ascii="Arial" w:hAnsi="Arial" w:cs="Arial"/>
                <w:b/>
                <w:sz w:val="20"/>
                <w:szCs w:val="20"/>
                <w:lang w:val="en-GB"/>
              </w:rPr>
            </w:pPr>
            <w:r w:rsidRPr="003774AC">
              <w:rPr>
                <w:rFonts w:ascii="Arial" w:hAnsi="Arial" w:cs="Arial"/>
                <w:b/>
                <w:sz w:val="20"/>
                <w:szCs w:val="20"/>
                <w:lang w:val="en-GB"/>
              </w:rPr>
              <w:t xml:space="preserve">9. Are the results presented clearly? </w:t>
            </w:r>
          </w:p>
          <w:p w14:paraId="26F6ABB8"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60266E89" w14:textId="77777777" w:rsidR="004B2508" w:rsidRPr="003774AC" w:rsidRDefault="005356C2">
            <w:pPr>
              <w:rPr>
                <w:rFonts w:ascii="Arial" w:hAnsi="Arial" w:cs="Arial"/>
                <w:bCs/>
                <w:sz w:val="20"/>
                <w:szCs w:val="20"/>
                <w:lang w:val="en-GB"/>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98800B" w14:textId="77777777" w:rsidR="007B707F" w:rsidRPr="003774AC" w:rsidRDefault="007B707F">
            <w:pPr>
              <w:contextualSpacing/>
              <w:rPr>
                <w:rFonts w:ascii="Arial" w:hAnsi="Arial" w:cs="Arial"/>
                <w:b/>
                <w:sz w:val="20"/>
                <w:szCs w:val="20"/>
                <w:lang w:val="en-GB"/>
              </w:rPr>
            </w:pPr>
            <w:r w:rsidRPr="003774AC">
              <w:rPr>
                <w:rFonts w:ascii="Arial" w:hAnsi="Arial" w:cs="Arial"/>
                <w:b/>
                <w:sz w:val="20"/>
                <w:szCs w:val="20"/>
                <w:lang w:val="en-GB"/>
              </w:rPr>
              <w:t xml:space="preserve">4 = Good </w:t>
            </w:r>
          </w:p>
          <w:p w14:paraId="3D6B5C8E" w14:textId="65805061" w:rsidR="004B2508" w:rsidRPr="003774AC" w:rsidRDefault="007B707F">
            <w:pPr>
              <w:contextualSpacing/>
              <w:rPr>
                <w:rFonts w:ascii="Arial" w:hAnsi="Arial" w:cs="Arial"/>
                <w:bCs/>
                <w:sz w:val="20"/>
                <w:szCs w:val="20"/>
                <w:lang w:val="en-GB"/>
              </w:rPr>
            </w:pPr>
            <w:r w:rsidRPr="003774AC">
              <w:rPr>
                <w:rFonts w:ascii="Arial" w:hAnsi="Arial" w:cs="Arial"/>
                <w:bCs/>
                <w:sz w:val="20"/>
                <w:szCs w:val="20"/>
                <w:lang w:val="en-GB"/>
              </w:rPr>
              <w:t>The results have been compiled based on four GT biplot interpretations and are generally easy to follow and understand. However, some interpretations need to be verified and a clearer distinction between statistical results and biological interpretations to avoid errors in drawing conclusions.</w:t>
            </w:r>
          </w:p>
        </w:tc>
        <w:tc>
          <w:tcPr>
            <w:tcW w:w="1667" w:type="pct"/>
          </w:tcPr>
          <w:p w14:paraId="5ACA84CF"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723D1401" w14:textId="77777777">
        <w:trPr>
          <w:trHeight w:val="20"/>
          <w:jc w:val="center"/>
        </w:trPr>
        <w:tc>
          <w:tcPr>
            <w:tcW w:w="1666" w:type="pct"/>
            <w:noWrap/>
            <w:hideMark/>
          </w:tcPr>
          <w:p w14:paraId="44F87F08" w14:textId="77777777" w:rsidR="004B2508" w:rsidRPr="003774AC" w:rsidRDefault="005356C2">
            <w:pPr>
              <w:rPr>
                <w:rFonts w:ascii="Arial" w:hAnsi="Arial" w:cs="Arial"/>
                <w:b/>
                <w:sz w:val="20"/>
                <w:szCs w:val="20"/>
                <w:lang w:val="en-GB"/>
              </w:rPr>
            </w:pPr>
            <w:r w:rsidRPr="003774AC">
              <w:rPr>
                <w:rFonts w:ascii="Arial" w:hAnsi="Arial" w:cs="Arial"/>
                <w:b/>
                <w:sz w:val="20"/>
                <w:szCs w:val="20"/>
                <w:lang w:val="en-GB"/>
              </w:rPr>
              <w:t>10. Are tables and figures clear, relevant, and necessary?</w:t>
            </w:r>
          </w:p>
          <w:p w14:paraId="0C2E1F6A"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6077E040"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5 = Excellent 4 = Good 3 = Satisfactory 2 = Needs Improvement 1 = Poor N/A = Not Applicable</w:t>
            </w:r>
          </w:p>
          <w:p w14:paraId="71E2E0AC" w14:textId="77777777" w:rsidR="004B2508" w:rsidRPr="003774AC" w:rsidRDefault="004B2508">
            <w:pPr>
              <w:rPr>
                <w:rFonts w:ascii="Arial" w:hAnsi="Arial" w:cs="Arial"/>
                <w:color w:val="404040"/>
                <w:sz w:val="20"/>
                <w:szCs w:val="20"/>
                <w:shd w:val="clear" w:color="auto" w:fill="FFFFFF"/>
                <w:lang w:val="en-GB"/>
              </w:rPr>
            </w:pPr>
          </w:p>
          <w:p w14:paraId="27D21621" w14:textId="77777777" w:rsidR="004B2508" w:rsidRPr="003774AC" w:rsidRDefault="004B2508">
            <w:pPr>
              <w:rPr>
                <w:rFonts w:ascii="Arial" w:hAnsi="Arial" w:cs="Arial"/>
                <w:sz w:val="20"/>
                <w:szCs w:val="20"/>
                <w:lang w:val="en-GB"/>
              </w:rPr>
            </w:pPr>
          </w:p>
        </w:tc>
        <w:tc>
          <w:tcPr>
            <w:tcW w:w="1667" w:type="pct"/>
          </w:tcPr>
          <w:p w14:paraId="11B23FB7" w14:textId="77777777" w:rsidR="00386BDD" w:rsidRPr="003774AC" w:rsidRDefault="00386BDD">
            <w:pPr>
              <w:contextualSpacing/>
              <w:rPr>
                <w:rFonts w:ascii="Arial" w:hAnsi="Arial" w:cs="Arial"/>
                <w:b/>
                <w:sz w:val="20"/>
                <w:szCs w:val="20"/>
                <w:lang w:val="en-GB"/>
              </w:rPr>
            </w:pPr>
            <w:r w:rsidRPr="003774AC">
              <w:rPr>
                <w:rFonts w:ascii="Arial" w:hAnsi="Arial" w:cs="Arial"/>
                <w:b/>
                <w:sz w:val="20"/>
                <w:szCs w:val="20"/>
                <w:lang w:val="en-GB"/>
              </w:rPr>
              <w:t xml:space="preserve">4 = Good </w:t>
            </w:r>
          </w:p>
          <w:p w14:paraId="41A7BC57" w14:textId="5C38FF98" w:rsidR="004B2508" w:rsidRPr="003774AC" w:rsidRDefault="00386BDD">
            <w:pPr>
              <w:contextualSpacing/>
              <w:rPr>
                <w:rFonts w:ascii="Arial" w:hAnsi="Arial" w:cs="Arial"/>
                <w:bCs/>
                <w:sz w:val="20"/>
                <w:szCs w:val="20"/>
                <w:lang w:val="en-GB"/>
              </w:rPr>
            </w:pPr>
            <w:r w:rsidRPr="003774AC">
              <w:rPr>
                <w:rFonts w:ascii="Arial" w:hAnsi="Arial" w:cs="Arial"/>
                <w:bCs/>
                <w:sz w:val="20"/>
                <w:szCs w:val="20"/>
                <w:lang w:val="en-GB"/>
              </w:rPr>
              <w:t>The four GT biplot figures are relevant and necessary, but it would be great if the visual quality, label size, consistency of character abbreviations, and readability of the genotype codes were further improved so that they would be easily understood by readers.</w:t>
            </w:r>
          </w:p>
        </w:tc>
        <w:tc>
          <w:tcPr>
            <w:tcW w:w="1667" w:type="pct"/>
          </w:tcPr>
          <w:p w14:paraId="5AF132F7"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0040DF05" w14:textId="77777777">
        <w:trPr>
          <w:trHeight w:val="20"/>
          <w:jc w:val="center"/>
        </w:trPr>
        <w:tc>
          <w:tcPr>
            <w:tcW w:w="1666" w:type="pct"/>
            <w:noWrap/>
            <w:hideMark/>
          </w:tcPr>
          <w:p w14:paraId="2C35683F" w14:textId="77777777" w:rsidR="004B2508" w:rsidRPr="003774AC" w:rsidRDefault="005356C2">
            <w:pPr>
              <w:rPr>
                <w:rFonts w:ascii="Arial" w:hAnsi="Arial" w:cs="Arial"/>
                <w:b/>
                <w:sz w:val="20"/>
                <w:szCs w:val="20"/>
                <w:lang w:val="en-GB"/>
              </w:rPr>
            </w:pPr>
            <w:r w:rsidRPr="003774AC">
              <w:rPr>
                <w:rFonts w:ascii="Arial" w:hAnsi="Arial" w:cs="Arial"/>
                <w:b/>
                <w:sz w:val="20"/>
                <w:szCs w:val="20"/>
                <w:lang w:val="en-GB"/>
              </w:rPr>
              <w:t>11. Does the discussion relate findings to existing literature?</w:t>
            </w:r>
          </w:p>
          <w:p w14:paraId="17ECF25C"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781A731C" w14:textId="77777777" w:rsidR="004B2508" w:rsidRPr="003774AC" w:rsidRDefault="005356C2">
            <w:pPr>
              <w:rPr>
                <w:rFonts w:ascii="Arial" w:hAnsi="Arial" w:cs="Arial"/>
                <w:sz w:val="20"/>
                <w:szCs w:val="20"/>
                <w:lang w:val="en-GB"/>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F08941" w14:textId="77777777" w:rsidR="00C42A96" w:rsidRPr="003774AC" w:rsidRDefault="00C42A96">
            <w:pPr>
              <w:contextualSpacing/>
              <w:rPr>
                <w:rFonts w:ascii="Arial" w:hAnsi="Arial" w:cs="Arial"/>
                <w:b/>
                <w:sz w:val="20"/>
                <w:szCs w:val="20"/>
                <w:lang w:val="en-GB"/>
              </w:rPr>
            </w:pPr>
            <w:r w:rsidRPr="003774AC">
              <w:rPr>
                <w:rFonts w:ascii="Arial" w:hAnsi="Arial" w:cs="Arial"/>
                <w:b/>
                <w:sz w:val="20"/>
                <w:szCs w:val="20"/>
                <w:lang w:val="en-GB"/>
              </w:rPr>
              <w:t xml:space="preserve">4 = Good </w:t>
            </w:r>
          </w:p>
          <w:p w14:paraId="29BEE226" w14:textId="4D0EF597" w:rsidR="004B2508" w:rsidRPr="003774AC" w:rsidRDefault="00C42A96">
            <w:pPr>
              <w:contextualSpacing/>
              <w:rPr>
                <w:rFonts w:ascii="Arial" w:hAnsi="Arial" w:cs="Arial"/>
                <w:bCs/>
                <w:sz w:val="20"/>
                <w:szCs w:val="20"/>
                <w:lang w:val="en-GB"/>
              </w:rPr>
            </w:pPr>
            <w:r w:rsidRPr="003774AC">
              <w:rPr>
                <w:rFonts w:ascii="Arial" w:hAnsi="Arial" w:cs="Arial"/>
                <w:bCs/>
                <w:sz w:val="20"/>
                <w:szCs w:val="20"/>
                <w:lang w:val="en-GB"/>
              </w:rPr>
              <w:t>The discussion of the results compares with previous research on several plants. However, the discussion would be stronger if it were supported by more literature related to sesame studies and explained the biological basis of the relationships between traits.</w:t>
            </w:r>
          </w:p>
        </w:tc>
        <w:tc>
          <w:tcPr>
            <w:tcW w:w="1667" w:type="pct"/>
          </w:tcPr>
          <w:p w14:paraId="1AF691B7"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67BC2853" w14:textId="77777777">
        <w:trPr>
          <w:trHeight w:val="20"/>
          <w:jc w:val="center"/>
        </w:trPr>
        <w:tc>
          <w:tcPr>
            <w:tcW w:w="1666" w:type="pct"/>
            <w:noWrap/>
            <w:hideMark/>
          </w:tcPr>
          <w:p w14:paraId="53B86582" w14:textId="77777777" w:rsidR="004B2508" w:rsidRPr="003774AC" w:rsidRDefault="005356C2">
            <w:pPr>
              <w:rPr>
                <w:rFonts w:ascii="Arial" w:hAnsi="Arial" w:cs="Arial"/>
                <w:b/>
                <w:sz w:val="20"/>
                <w:szCs w:val="20"/>
                <w:lang w:val="en-GB"/>
              </w:rPr>
            </w:pPr>
            <w:r w:rsidRPr="003774AC">
              <w:rPr>
                <w:rFonts w:ascii="Arial" w:hAnsi="Arial" w:cs="Arial"/>
                <w:b/>
                <w:sz w:val="20"/>
                <w:szCs w:val="20"/>
                <w:lang w:val="en-GB"/>
              </w:rPr>
              <w:t>12. Are the conclusions supported by the data?</w:t>
            </w:r>
          </w:p>
          <w:p w14:paraId="641B09E3"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7C5733A3" w14:textId="77777777" w:rsidR="004B2508" w:rsidRPr="003774AC" w:rsidRDefault="005356C2">
            <w:pPr>
              <w:rPr>
                <w:rFonts w:ascii="Arial" w:hAnsi="Arial" w:cs="Arial"/>
                <w:sz w:val="20"/>
                <w:szCs w:val="20"/>
                <w:lang w:val="en-GB"/>
              </w:rPr>
            </w:pPr>
            <w:r w:rsidRPr="003774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BBDB03" w14:textId="77777777" w:rsidR="00952E81" w:rsidRPr="003774AC" w:rsidRDefault="00952E81">
            <w:pPr>
              <w:contextualSpacing/>
              <w:rPr>
                <w:rFonts w:ascii="Arial" w:hAnsi="Arial" w:cs="Arial"/>
                <w:b/>
                <w:sz w:val="20"/>
                <w:szCs w:val="20"/>
                <w:lang w:val="en-GB"/>
              </w:rPr>
            </w:pPr>
            <w:r w:rsidRPr="003774AC">
              <w:rPr>
                <w:rFonts w:ascii="Arial" w:hAnsi="Arial" w:cs="Arial"/>
                <w:b/>
                <w:sz w:val="20"/>
                <w:szCs w:val="20"/>
                <w:lang w:val="en-GB"/>
              </w:rPr>
              <w:t xml:space="preserve">4 = Good </w:t>
            </w:r>
          </w:p>
          <w:p w14:paraId="3864DCD1" w14:textId="546E68EB" w:rsidR="004B2508" w:rsidRPr="003774AC" w:rsidRDefault="00952E81">
            <w:pPr>
              <w:contextualSpacing/>
              <w:rPr>
                <w:rFonts w:ascii="Arial" w:hAnsi="Arial" w:cs="Arial"/>
                <w:bCs/>
                <w:sz w:val="20"/>
                <w:szCs w:val="20"/>
                <w:lang w:val="en-GB"/>
              </w:rPr>
            </w:pPr>
            <w:r w:rsidRPr="003774AC">
              <w:rPr>
                <w:rFonts w:ascii="Arial" w:hAnsi="Arial" w:cs="Arial"/>
                <w:bCs/>
                <w:sz w:val="20"/>
                <w:szCs w:val="20"/>
                <w:lang w:val="en-GB"/>
              </w:rPr>
              <w:t>The conclusion is generally in accordance with the results of the GT biplot, however, several genotype recommendations as parents need to be written more carefully and precisely because PC1+PC2 only explain 42.97% of the total variation.</w:t>
            </w:r>
          </w:p>
        </w:tc>
        <w:tc>
          <w:tcPr>
            <w:tcW w:w="1667" w:type="pct"/>
          </w:tcPr>
          <w:p w14:paraId="10780749"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75F04B29" w14:textId="77777777">
        <w:trPr>
          <w:trHeight w:val="20"/>
          <w:jc w:val="center"/>
        </w:trPr>
        <w:tc>
          <w:tcPr>
            <w:tcW w:w="1666" w:type="pct"/>
            <w:noWrap/>
            <w:hideMark/>
          </w:tcPr>
          <w:p w14:paraId="3863E9D2" w14:textId="77777777" w:rsidR="004B2508" w:rsidRPr="003774AC" w:rsidRDefault="005356C2">
            <w:pPr>
              <w:rPr>
                <w:rFonts w:ascii="Arial" w:hAnsi="Arial" w:cs="Arial"/>
                <w:b/>
                <w:sz w:val="20"/>
                <w:szCs w:val="20"/>
                <w:lang w:val="en-GB"/>
              </w:rPr>
            </w:pPr>
            <w:r w:rsidRPr="003774AC">
              <w:rPr>
                <w:rFonts w:ascii="Arial" w:hAnsi="Arial" w:cs="Arial"/>
                <w:b/>
                <w:sz w:val="20"/>
                <w:szCs w:val="20"/>
                <w:lang w:val="en-GB"/>
              </w:rPr>
              <w:t>13. Are the limitations of the study discussed?</w:t>
            </w:r>
          </w:p>
          <w:p w14:paraId="6C0DE5D1"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6C367C88" w14:textId="77777777" w:rsidR="004B2508" w:rsidRPr="003774AC" w:rsidRDefault="005356C2">
            <w:pPr>
              <w:rPr>
                <w:rFonts w:ascii="Arial" w:hAnsi="Arial" w:cs="Arial"/>
                <w:sz w:val="20"/>
                <w:szCs w:val="20"/>
                <w:lang w:val="en-GB"/>
              </w:rPr>
            </w:pPr>
            <w:r w:rsidRPr="003774AC">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645BB482" w14:textId="2EE37E7A" w:rsidR="00F030D4" w:rsidRPr="003774AC" w:rsidRDefault="00F030D4">
            <w:pPr>
              <w:contextualSpacing/>
              <w:rPr>
                <w:rFonts w:ascii="Arial" w:hAnsi="Arial" w:cs="Arial"/>
                <w:b/>
                <w:sz w:val="20"/>
                <w:szCs w:val="20"/>
                <w:lang w:val="en-GB"/>
              </w:rPr>
            </w:pPr>
            <w:r w:rsidRPr="003774AC">
              <w:rPr>
                <w:rFonts w:ascii="Arial" w:hAnsi="Arial" w:cs="Arial"/>
                <w:b/>
                <w:sz w:val="20"/>
                <w:szCs w:val="20"/>
                <w:lang w:val="en-GB"/>
              </w:rPr>
              <w:lastRenderedPageBreak/>
              <w:t>2 = Needs Improvement</w:t>
            </w:r>
          </w:p>
          <w:p w14:paraId="0154661F" w14:textId="23F0B4FB" w:rsidR="004B2508" w:rsidRPr="003774AC" w:rsidRDefault="00F030D4">
            <w:pPr>
              <w:contextualSpacing/>
              <w:rPr>
                <w:rFonts w:ascii="Arial" w:hAnsi="Arial" w:cs="Arial"/>
                <w:bCs/>
                <w:sz w:val="20"/>
                <w:szCs w:val="20"/>
                <w:lang w:val="en-GB"/>
              </w:rPr>
            </w:pPr>
            <w:r w:rsidRPr="003774AC">
              <w:rPr>
                <w:rFonts w:ascii="Arial" w:hAnsi="Arial" w:cs="Arial"/>
                <w:bCs/>
                <w:sz w:val="20"/>
                <w:szCs w:val="20"/>
                <w:lang w:val="en-GB"/>
              </w:rPr>
              <w:t xml:space="preserve">The limitations of the study have not been explicitly addressed, making the discussion too broad. The authors need to explain the limitations of a single-season/environment </w:t>
            </w:r>
            <w:r w:rsidRPr="003774AC">
              <w:rPr>
                <w:rFonts w:ascii="Arial" w:hAnsi="Arial" w:cs="Arial"/>
                <w:bCs/>
                <w:sz w:val="20"/>
                <w:szCs w:val="20"/>
                <w:lang w:val="en-GB"/>
              </w:rPr>
              <w:lastRenderedPageBreak/>
              <w:t>evaluation and the limitations of PC1 and PC2 representation.</w:t>
            </w:r>
          </w:p>
        </w:tc>
        <w:tc>
          <w:tcPr>
            <w:tcW w:w="1667" w:type="pct"/>
          </w:tcPr>
          <w:p w14:paraId="1DDE585B"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6C2C1C2C" w14:textId="77777777">
        <w:trPr>
          <w:trHeight w:val="20"/>
          <w:jc w:val="center"/>
        </w:trPr>
        <w:tc>
          <w:tcPr>
            <w:tcW w:w="1666" w:type="pct"/>
            <w:noWrap/>
            <w:hideMark/>
          </w:tcPr>
          <w:p w14:paraId="1E8060C4" w14:textId="77777777" w:rsidR="004B2508" w:rsidRPr="003774AC" w:rsidRDefault="005356C2">
            <w:pPr>
              <w:rPr>
                <w:rFonts w:ascii="Arial" w:hAnsi="Arial" w:cs="Arial"/>
                <w:b/>
                <w:sz w:val="20"/>
                <w:szCs w:val="20"/>
                <w:lang w:val="en-GB"/>
              </w:rPr>
            </w:pPr>
            <w:r w:rsidRPr="003774AC">
              <w:rPr>
                <w:rFonts w:ascii="Arial" w:hAnsi="Arial" w:cs="Arial"/>
                <w:b/>
                <w:sz w:val="20"/>
                <w:szCs w:val="20"/>
                <w:lang w:val="en-GB"/>
              </w:rPr>
              <w:t>14. Are the references relevant and sufficient (in number)?</w:t>
            </w:r>
          </w:p>
          <w:p w14:paraId="3E0CFA9F"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12F7812D"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5 = Excellent 4 = Good 3 = Satisfactory 2 = Needs Improvement 1 = Poor </w:t>
            </w:r>
          </w:p>
          <w:p w14:paraId="3C2365E7" w14:textId="77777777" w:rsidR="004B2508" w:rsidRPr="003774AC" w:rsidRDefault="005356C2">
            <w:pPr>
              <w:rPr>
                <w:rFonts w:ascii="Arial" w:hAnsi="Arial" w:cs="Arial"/>
                <w:sz w:val="20"/>
                <w:szCs w:val="20"/>
                <w:lang w:val="en-GB"/>
              </w:rPr>
            </w:pPr>
            <w:r w:rsidRPr="003774AC">
              <w:rPr>
                <w:rFonts w:ascii="Arial" w:hAnsi="Arial" w:cs="Arial"/>
                <w:color w:val="404040"/>
                <w:sz w:val="20"/>
                <w:szCs w:val="20"/>
                <w:shd w:val="clear" w:color="auto" w:fill="FFFFFF"/>
                <w:lang w:val="en-GB"/>
              </w:rPr>
              <w:t>N/A = Not Applicable</w:t>
            </w:r>
          </w:p>
        </w:tc>
        <w:tc>
          <w:tcPr>
            <w:tcW w:w="1667" w:type="pct"/>
          </w:tcPr>
          <w:p w14:paraId="62337F2B" w14:textId="77777777" w:rsidR="00F030D4" w:rsidRPr="003774AC" w:rsidRDefault="00F030D4">
            <w:pPr>
              <w:contextualSpacing/>
              <w:rPr>
                <w:rFonts w:ascii="Arial" w:hAnsi="Arial" w:cs="Arial"/>
                <w:b/>
                <w:sz w:val="20"/>
                <w:szCs w:val="20"/>
                <w:lang w:val="en-GB"/>
              </w:rPr>
            </w:pPr>
            <w:r w:rsidRPr="003774AC">
              <w:rPr>
                <w:rFonts w:ascii="Arial" w:hAnsi="Arial" w:cs="Arial"/>
                <w:b/>
                <w:sz w:val="20"/>
                <w:szCs w:val="20"/>
                <w:lang w:val="en-GB"/>
              </w:rPr>
              <w:t xml:space="preserve">4 = Good </w:t>
            </w:r>
          </w:p>
          <w:p w14:paraId="35091E7E" w14:textId="1A058E5F" w:rsidR="004B2508" w:rsidRPr="003774AC" w:rsidRDefault="00F030D4">
            <w:pPr>
              <w:contextualSpacing/>
              <w:rPr>
                <w:rFonts w:ascii="Arial" w:hAnsi="Arial" w:cs="Arial"/>
                <w:bCs/>
                <w:sz w:val="20"/>
                <w:szCs w:val="20"/>
                <w:lang w:val="en-GB"/>
              </w:rPr>
            </w:pPr>
            <w:r w:rsidRPr="003774AC">
              <w:rPr>
                <w:rFonts w:ascii="Arial" w:hAnsi="Arial" w:cs="Arial"/>
                <w:bCs/>
                <w:sz w:val="20"/>
                <w:szCs w:val="20"/>
                <w:lang w:val="en-GB"/>
              </w:rPr>
              <w:t>The references are generally very relevant, but the number and sophistication of specialized literature related to GT biplots could be improved. Some references also need to be verified for their consistency with the statements they support.</w:t>
            </w:r>
          </w:p>
        </w:tc>
        <w:tc>
          <w:tcPr>
            <w:tcW w:w="1667" w:type="pct"/>
          </w:tcPr>
          <w:p w14:paraId="39E39DDE"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2607188C" w14:textId="77777777">
        <w:trPr>
          <w:trHeight w:val="20"/>
          <w:jc w:val="center"/>
        </w:trPr>
        <w:tc>
          <w:tcPr>
            <w:tcW w:w="1666" w:type="pct"/>
            <w:noWrap/>
            <w:hideMark/>
          </w:tcPr>
          <w:p w14:paraId="7341AB9B" w14:textId="77777777" w:rsidR="004B2508" w:rsidRPr="003774AC" w:rsidRDefault="005356C2">
            <w:pPr>
              <w:rPr>
                <w:rFonts w:ascii="Arial" w:hAnsi="Arial" w:cs="Arial"/>
                <w:b/>
                <w:sz w:val="20"/>
                <w:szCs w:val="20"/>
                <w:lang w:val="en-GB"/>
              </w:rPr>
            </w:pPr>
            <w:r w:rsidRPr="003774AC">
              <w:rPr>
                <w:rFonts w:ascii="Arial" w:hAnsi="Arial" w:cs="Arial"/>
                <w:b/>
                <w:sz w:val="20"/>
                <w:szCs w:val="20"/>
                <w:lang w:val="en-GB"/>
              </w:rPr>
              <w:t>15. Is the manuscript written in clear and understandable language?</w:t>
            </w:r>
          </w:p>
          <w:p w14:paraId="3961619B"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Rating Scale: </w:t>
            </w:r>
          </w:p>
          <w:p w14:paraId="67EA3A5E" w14:textId="77777777" w:rsidR="004B2508" w:rsidRPr="003774AC" w:rsidRDefault="005356C2">
            <w:pPr>
              <w:rPr>
                <w:rFonts w:ascii="Arial" w:hAnsi="Arial" w:cs="Arial"/>
                <w:color w:val="404040"/>
                <w:sz w:val="20"/>
                <w:szCs w:val="20"/>
                <w:shd w:val="clear" w:color="auto" w:fill="FFFFFF"/>
                <w:lang w:val="en-GB"/>
              </w:rPr>
            </w:pPr>
            <w:r w:rsidRPr="003774AC">
              <w:rPr>
                <w:rFonts w:ascii="Arial" w:hAnsi="Arial" w:cs="Arial"/>
                <w:color w:val="404040"/>
                <w:sz w:val="20"/>
                <w:szCs w:val="20"/>
                <w:shd w:val="clear" w:color="auto" w:fill="FFFFFF"/>
                <w:lang w:val="en-GB"/>
              </w:rPr>
              <w:t xml:space="preserve">5 = Excellent 4 = Good 3 = Satisfactory 2 = Needs Improvement 1 = Poor </w:t>
            </w:r>
          </w:p>
          <w:p w14:paraId="1FCE17CB" w14:textId="77777777" w:rsidR="004B2508" w:rsidRPr="003774AC" w:rsidRDefault="005356C2">
            <w:pPr>
              <w:rPr>
                <w:rFonts w:ascii="Arial" w:hAnsi="Arial" w:cs="Arial"/>
                <w:sz w:val="20"/>
                <w:szCs w:val="20"/>
                <w:lang w:val="en-GB"/>
              </w:rPr>
            </w:pPr>
            <w:r w:rsidRPr="003774AC">
              <w:rPr>
                <w:rFonts w:ascii="Arial" w:hAnsi="Arial" w:cs="Arial"/>
                <w:color w:val="404040"/>
                <w:sz w:val="20"/>
                <w:szCs w:val="20"/>
                <w:shd w:val="clear" w:color="auto" w:fill="FFFFFF"/>
                <w:lang w:val="en-GB"/>
              </w:rPr>
              <w:t>N/A = Not Applicable</w:t>
            </w:r>
          </w:p>
        </w:tc>
        <w:tc>
          <w:tcPr>
            <w:tcW w:w="1667" w:type="pct"/>
          </w:tcPr>
          <w:p w14:paraId="0944BFEE" w14:textId="558D6C91" w:rsidR="00A22809" w:rsidRPr="003774AC" w:rsidRDefault="00A22809">
            <w:pPr>
              <w:contextualSpacing/>
              <w:rPr>
                <w:rFonts w:ascii="Arial" w:hAnsi="Arial" w:cs="Arial"/>
                <w:b/>
                <w:sz w:val="20"/>
                <w:szCs w:val="20"/>
                <w:lang w:val="en-GB"/>
              </w:rPr>
            </w:pPr>
            <w:r w:rsidRPr="003774AC">
              <w:rPr>
                <w:rFonts w:ascii="Arial" w:hAnsi="Arial" w:cs="Arial"/>
                <w:b/>
                <w:sz w:val="20"/>
                <w:szCs w:val="20"/>
                <w:lang w:val="en-GB"/>
              </w:rPr>
              <w:t>4 = Good</w:t>
            </w:r>
          </w:p>
          <w:p w14:paraId="407392F3" w14:textId="7238D4B3" w:rsidR="004B2508" w:rsidRPr="003774AC" w:rsidRDefault="00A22809">
            <w:pPr>
              <w:contextualSpacing/>
              <w:rPr>
                <w:rFonts w:ascii="Arial" w:hAnsi="Arial" w:cs="Arial"/>
                <w:bCs/>
                <w:sz w:val="20"/>
                <w:szCs w:val="20"/>
                <w:lang w:val="en-GB"/>
              </w:rPr>
            </w:pPr>
            <w:r w:rsidRPr="003774AC">
              <w:rPr>
                <w:rFonts w:ascii="Arial" w:hAnsi="Arial" w:cs="Arial"/>
                <w:bCs/>
                <w:sz w:val="20"/>
                <w:szCs w:val="20"/>
                <w:lang w:val="en-GB"/>
              </w:rPr>
              <w:t>The scientific language is generally good and easy to understand, however minor editing is still needed for consistency of terms, abbreviations, grammar, and scientific writing style so that the writing that is composed will be better and easier to read and understand.</w:t>
            </w:r>
          </w:p>
        </w:tc>
        <w:tc>
          <w:tcPr>
            <w:tcW w:w="1667" w:type="pct"/>
          </w:tcPr>
          <w:p w14:paraId="2CD943B4" w14:textId="77777777" w:rsidR="004B2508" w:rsidRPr="003774AC" w:rsidRDefault="004B2508">
            <w:pPr>
              <w:keepNext/>
              <w:outlineLvl w:val="1"/>
              <w:rPr>
                <w:rFonts w:ascii="Arial" w:eastAsia="MS Mincho" w:hAnsi="Arial" w:cs="Arial"/>
                <w:bCs/>
                <w:sz w:val="20"/>
                <w:szCs w:val="20"/>
                <w:lang w:val="en-GB"/>
              </w:rPr>
            </w:pPr>
          </w:p>
        </w:tc>
      </w:tr>
    </w:tbl>
    <w:p w14:paraId="794589A0" w14:textId="77777777" w:rsidR="004B2508" w:rsidRPr="003774AC" w:rsidRDefault="004B2508">
      <w:pPr>
        <w:jc w:val="both"/>
        <w:rPr>
          <w:rFonts w:ascii="Arial" w:eastAsia="MS Mincho" w:hAnsi="Arial" w:cs="Arial"/>
          <w:b/>
          <w:bCs/>
          <w:sz w:val="20"/>
          <w:szCs w:val="20"/>
          <w:u w:val="single"/>
          <w:lang w:val="en-GB" w:eastAsia="x-none"/>
        </w:rPr>
      </w:pPr>
    </w:p>
    <w:p w14:paraId="7BBDA600" w14:textId="77777777" w:rsidR="004B2508" w:rsidRPr="003774AC" w:rsidRDefault="004B2508">
      <w:pPr>
        <w:jc w:val="both"/>
        <w:rPr>
          <w:rFonts w:ascii="Arial" w:eastAsia="MS Mincho" w:hAnsi="Arial" w:cs="Arial"/>
          <w:b/>
          <w:bCs/>
          <w:sz w:val="20"/>
          <w:szCs w:val="20"/>
          <w:u w:val="single"/>
          <w:lang w:val="en-GB" w:eastAsia="x-none"/>
        </w:rPr>
      </w:pPr>
    </w:p>
    <w:p w14:paraId="359636FA" w14:textId="77777777" w:rsidR="004B2508" w:rsidRPr="003774AC" w:rsidRDefault="005356C2">
      <w:pPr>
        <w:keepNext/>
        <w:outlineLvl w:val="1"/>
        <w:rPr>
          <w:rFonts w:ascii="Arial" w:eastAsia="MS Mincho" w:hAnsi="Arial" w:cs="Arial"/>
          <w:b/>
          <w:bCs/>
          <w:sz w:val="20"/>
          <w:szCs w:val="20"/>
          <w:u w:val="single"/>
          <w:lang w:val="en-GB"/>
        </w:rPr>
      </w:pPr>
      <w:r w:rsidRPr="003774AC">
        <w:rPr>
          <w:rFonts w:ascii="Arial" w:eastAsia="MS Mincho" w:hAnsi="Arial" w:cs="Arial"/>
          <w:b/>
          <w:bCs/>
          <w:sz w:val="20"/>
          <w:szCs w:val="20"/>
          <w:highlight w:val="yellow"/>
          <w:u w:val="single"/>
          <w:lang w:val="en-GB"/>
        </w:rPr>
        <w:t>PART 2.2 (Subjective Evaluation)</w:t>
      </w:r>
    </w:p>
    <w:p w14:paraId="5EC7DABA" w14:textId="77777777" w:rsidR="004B2508" w:rsidRPr="003774AC"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B2508" w:rsidRPr="003774AC" w14:paraId="257FFDAA" w14:textId="77777777">
        <w:trPr>
          <w:trHeight w:val="20"/>
          <w:jc w:val="center"/>
        </w:trPr>
        <w:tc>
          <w:tcPr>
            <w:tcW w:w="1666" w:type="pct"/>
            <w:noWrap/>
          </w:tcPr>
          <w:p w14:paraId="341EFD78" w14:textId="77777777" w:rsidR="004B2508" w:rsidRPr="003774AC" w:rsidRDefault="004B2508">
            <w:pPr>
              <w:keepNext/>
              <w:outlineLvl w:val="1"/>
              <w:rPr>
                <w:rFonts w:ascii="Arial" w:eastAsia="MS Mincho" w:hAnsi="Arial" w:cs="Arial"/>
                <w:b/>
                <w:bCs/>
                <w:sz w:val="20"/>
                <w:szCs w:val="20"/>
                <w:lang w:val="en-GB"/>
              </w:rPr>
            </w:pPr>
          </w:p>
        </w:tc>
        <w:tc>
          <w:tcPr>
            <w:tcW w:w="1667" w:type="pct"/>
          </w:tcPr>
          <w:p w14:paraId="23EEADA7" w14:textId="77777777" w:rsidR="004B2508" w:rsidRPr="003774AC" w:rsidRDefault="005356C2">
            <w:pPr>
              <w:keepNext/>
              <w:outlineLvl w:val="1"/>
              <w:rPr>
                <w:rFonts w:ascii="Arial" w:eastAsia="MS Mincho" w:hAnsi="Arial" w:cs="Arial"/>
                <w:b/>
                <w:bCs/>
                <w:sz w:val="20"/>
                <w:szCs w:val="20"/>
                <w:lang w:val="en-GB"/>
              </w:rPr>
            </w:pPr>
            <w:r w:rsidRPr="003774AC">
              <w:rPr>
                <w:rFonts w:ascii="Arial" w:eastAsia="MS Mincho" w:hAnsi="Arial" w:cs="Arial"/>
                <w:b/>
                <w:bCs/>
                <w:sz w:val="20"/>
                <w:szCs w:val="20"/>
                <w:lang w:val="en-GB"/>
              </w:rPr>
              <w:t>Reviewer’s comment</w:t>
            </w:r>
          </w:p>
          <w:p w14:paraId="168896F8" w14:textId="77777777" w:rsidR="004B2508" w:rsidRPr="003774AC" w:rsidRDefault="004B2508">
            <w:pPr>
              <w:rPr>
                <w:rFonts w:ascii="Arial" w:hAnsi="Arial" w:cs="Arial"/>
                <w:sz w:val="20"/>
                <w:szCs w:val="20"/>
                <w:lang w:val="en-GB"/>
              </w:rPr>
            </w:pPr>
          </w:p>
        </w:tc>
        <w:tc>
          <w:tcPr>
            <w:tcW w:w="1667" w:type="pct"/>
          </w:tcPr>
          <w:p w14:paraId="11145D85" w14:textId="77777777" w:rsidR="004B2508" w:rsidRPr="003774AC" w:rsidRDefault="005356C2">
            <w:pPr>
              <w:spacing w:after="160" w:line="256" w:lineRule="auto"/>
              <w:rPr>
                <w:rFonts w:ascii="Arial" w:eastAsia="Calibri" w:hAnsi="Arial" w:cs="Arial"/>
                <w:kern w:val="2"/>
                <w:sz w:val="20"/>
                <w:szCs w:val="20"/>
                <w:lang w:val="en-IN"/>
              </w:rPr>
            </w:pPr>
            <w:r w:rsidRPr="003774AC">
              <w:rPr>
                <w:rFonts w:ascii="Arial" w:eastAsia="Calibri" w:hAnsi="Arial" w:cs="Arial"/>
                <w:b/>
                <w:kern w:val="2"/>
                <w:sz w:val="20"/>
                <w:szCs w:val="20"/>
                <w:lang w:val="en-IN"/>
              </w:rPr>
              <w:t>Author’s Feedback</w:t>
            </w:r>
            <w:r w:rsidRPr="003774AC">
              <w:rPr>
                <w:rFonts w:ascii="Arial" w:eastAsia="Calibri" w:hAnsi="Arial" w:cs="Arial"/>
                <w:kern w:val="2"/>
                <w:sz w:val="20"/>
                <w:szCs w:val="20"/>
                <w:lang w:val="en-IN"/>
              </w:rPr>
              <w:t xml:space="preserve"> </w:t>
            </w:r>
            <w:r w:rsidRPr="003774AC">
              <w:rPr>
                <w:rFonts w:ascii="Arial" w:eastAsia="Calibri" w:hAnsi="Arial" w:cs="Arial"/>
                <w:kern w:val="2"/>
                <w:sz w:val="20"/>
                <w:szCs w:val="20"/>
                <w:highlight w:val="yellow"/>
                <w:lang w:val="en-IN"/>
              </w:rPr>
              <w:t>(It is mandatory that authors should write his/her feedback here)</w:t>
            </w:r>
          </w:p>
          <w:p w14:paraId="55547E59"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5E867F53" w14:textId="77777777">
        <w:trPr>
          <w:trHeight w:val="20"/>
          <w:jc w:val="center"/>
        </w:trPr>
        <w:tc>
          <w:tcPr>
            <w:tcW w:w="1666" w:type="pct"/>
            <w:noWrap/>
          </w:tcPr>
          <w:p w14:paraId="3A333AB9" w14:textId="77777777" w:rsidR="004B2508" w:rsidRPr="003774AC" w:rsidRDefault="005356C2">
            <w:pPr>
              <w:rPr>
                <w:rFonts w:ascii="Arial" w:hAnsi="Arial" w:cs="Arial"/>
                <w:b/>
                <w:bCs/>
                <w:sz w:val="20"/>
                <w:szCs w:val="20"/>
                <w:lang w:val="en-GB"/>
              </w:rPr>
            </w:pPr>
            <w:r w:rsidRPr="003774AC">
              <w:rPr>
                <w:rFonts w:ascii="Arial" w:hAnsi="Arial" w:cs="Arial"/>
                <w:b/>
                <w:bCs/>
                <w:sz w:val="20"/>
                <w:szCs w:val="20"/>
                <w:lang w:val="en-GB"/>
              </w:rPr>
              <w:t>Is the title of the article suitable?</w:t>
            </w:r>
          </w:p>
          <w:p w14:paraId="5A60AE7C" w14:textId="77777777" w:rsidR="004B2508" w:rsidRPr="003774AC" w:rsidRDefault="004B2508">
            <w:pPr>
              <w:rPr>
                <w:rFonts w:ascii="Arial" w:hAnsi="Arial" w:cs="Arial"/>
                <w:bCs/>
                <w:sz w:val="20"/>
                <w:szCs w:val="20"/>
                <w:lang w:val="en-GB"/>
              </w:rPr>
            </w:pPr>
          </w:p>
          <w:p w14:paraId="4A12BEBC" w14:textId="77777777" w:rsidR="004B2508" w:rsidRPr="003774AC" w:rsidRDefault="005356C2">
            <w:pPr>
              <w:rPr>
                <w:rFonts w:ascii="Arial" w:hAnsi="Arial" w:cs="Arial"/>
                <w:bCs/>
                <w:sz w:val="20"/>
                <w:szCs w:val="20"/>
                <w:lang w:val="en-GB"/>
              </w:rPr>
            </w:pPr>
            <w:r w:rsidRPr="003774AC">
              <w:rPr>
                <w:rFonts w:ascii="Arial" w:hAnsi="Arial" w:cs="Arial"/>
                <w:bCs/>
                <w:sz w:val="20"/>
                <w:szCs w:val="20"/>
                <w:lang w:val="en-GB"/>
              </w:rPr>
              <w:t>If your answer is NO, please provide a brief, clear suggestion for improvement.</w:t>
            </w:r>
          </w:p>
          <w:p w14:paraId="4C2C1D85" w14:textId="77777777" w:rsidR="004B2508" w:rsidRPr="003774AC" w:rsidRDefault="004B2508">
            <w:pPr>
              <w:rPr>
                <w:rFonts w:ascii="Arial" w:hAnsi="Arial" w:cs="Arial"/>
                <w:sz w:val="20"/>
                <w:szCs w:val="20"/>
                <w:u w:val="single"/>
                <w:lang w:val="en-GB"/>
              </w:rPr>
            </w:pPr>
          </w:p>
        </w:tc>
        <w:tc>
          <w:tcPr>
            <w:tcW w:w="1667" w:type="pct"/>
          </w:tcPr>
          <w:p w14:paraId="2D30B5E2" w14:textId="77777777" w:rsidR="00D739FC" w:rsidRPr="003774AC" w:rsidRDefault="00D739FC" w:rsidP="00D739FC">
            <w:pPr>
              <w:rPr>
                <w:rFonts w:ascii="Arial" w:hAnsi="Arial" w:cs="Arial"/>
                <w:b/>
                <w:bCs/>
                <w:sz w:val="20"/>
                <w:szCs w:val="20"/>
                <w:lang w:val="en-GB"/>
              </w:rPr>
            </w:pPr>
            <w:r w:rsidRPr="003774AC">
              <w:rPr>
                <w:rFonts w:ascii="Arial" w:hAnsi="Arial" w:cs="Arial"/>
                <w:b/>
                <w:bCs/>
                <w:sz w:val="20"/>
                <w:szCs w:val="20"/>
                <w:lang w:val="en-GB"/>
              </w:rPr>
              <w:t>YES.</w:t>
            </w:r>
          </w:p>
          <w:p w14:paraId="40BE57E6" w14:textId="77777777" w:rsidR="00D739FC" w:rsidRPr="003774AC" w:rsidRDefault="00D739FC" w:rsidP="00D739FC">
            <w:pPr>
              <w:rPr>
                <w:rFonts w:ascii="Arial" w:hAnsi="Arial" w:cs="Arial"/>
                <w:b/>
                <w:bCs/>
                <w:sz w:val="20"/>
                <w:szCs w:val="20"/>
                <w:lang w:val="en-GB"/>
              </w:rPr>
            </w:pPr>
          </w:p>
          <w:p w14:paraId="53754E62" w14:textId="613EE041" w:rsidR="004B2508" w:rsidRPr="003774AC" w:rsidRDefault="00D739FC" w:rsidP="00D739FC">
            <w:pPr>
              <w:rPr>
                <w:rFonts w:ascii="Arial" w:hAnsi="Arial" w:cs="Arial"/>
                <w:sz w:val="20"/>
                <w:szCs w:val="20"/>
                <w:lang w:val="en-GB"/>
              </w:rPr>
            </w:pPr>
            <w:r w:rsidRPr="003774AC">
              <w:rPr>
                <w:rFonts w:ascii="Arial" w:hAnsi="Arial" w:cs="Arial"/>
                <w:sz w:val="20"/>
                <w:szCs w:val="20"/>
                <w:lang w:val="en-GB"/>
              </w:rPr>
              <w:t>The title aligns with the research objectives and methods and clearly describes the use of GT biplots for multi-trait evaluation and sesame genotype selection.</w:t>
            </w:r>
          </w:p>
        </w:tc>
        <w:tc>
          <w:tcPr>
            <w:tcW w:w="1667" w:type="pct"/>
          </w:tcPr>
          <w:p w14:paraId="564CE1FD"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2DD677D2" w14:textId="77777777">
        <w:trPr>
          <w:trHeight w:val="20"/>
          <w:jc w:val="center"/>
        </w:trPr>
        <w:tc>
          <w:tcPr>
            <w:tcW w:w="1666" w:type="pct"/>
            <w:noWrap/>
          </w:tcPr>
          <w:p w14:paraId="68CF79E0" w14:textId="77777777" w:rsidR="004B2508" w:rsidRPr="003774AC" w:rsidRDefault="005356C2">
            <w:pPr>
              <w:keepNext/>
              <w:outlineLvl w:val="1"/>
              <w:rPr>
                <w:rFonts w:ascii="Arial" w:eastAsia="MS Mincho" w:hAnsi="Arial" w:cs="Arial"/>
                <w:b/>
                <w:bCs/>
                <w:sz w:val="20"/>
                <w:szCs w:val="20"/>
                <w:lang w:val="en-GB"/>
              </w:rPr>
            </w:pPr>
            <w:r w:rsidRPr="003774AC">
              <w:rPr>
                <w:rFonts w:ascii="Arial" w:eastAsia="MS Mincho" w:hAnsi="Arial" w:cs="Arial"/>
                <w:b/>
                <w:bCs/>
                <w:sz w:val="20"/>
                <w:szCs w:val="20"/>
                <w:lang w:val="en-GB"/>
              </w:rPr>
              <w:t xml:space="preserve">Is the abstract of the article comprehensive? </w:t>
            </w:r>
          </w:p>
          <w:p w14:paraId="7A8387B3" w14:textId="77777777" w:rsidR="004B2508" w:rsidRPr="003774AC" w:rsidRDefault="005356C2">
            <w:pPr>
              <w:rPr>
                <w:rFonts w:ascii="Arial" w:hAnsi="Arial" w:cs="Arial"/>
                <w:bCs/>
                <w:sz w:val="20"/>
                <w:szCs w:val="20"/>
                <w:lang w:val="en-GB"/>
              </w:rPr>
            </w:pPr>
            <w:r w:rsidRPr="003774AC">
              <w:rPr>
                <w:rFonts w:ascii="Arial" w:hAnsi="Arial" w:cs="Arial"/>
                <w:bCs/>
                <w:sz w:val="20"/>
                <w:szCs w:val="20"/>
                <w:lang w:val="en-GB"/>
              </w:rPr>
              <w:t>s</w:t>
            </w:r>
          </w:p>
          <w:p w14:paraId="22F9CB80" w14:textId="77777777" w:rsidR="004B2508" w:rsidRPr="003774AC" w:rsidRDefault="005356C2">
            <w:pPr>
              <w:rPr>
                <w:rFonts w:ascii="Arial" w:hAnsi="Arial" w:cs="Arial"/>
                <w:bCs/>
                <w:sz w:val="20"/>
                <w:szCs w:val="20"/>
                <w:lang w:val="en-GB"/>
              </w:rPr>
            </w:pPr>
            <w:r w:rsidRPr="003774AC">
              <w:rPr>
                <w:rFonts w:ascii="Arial" w:hAnsi="Arial" w:cs="Arial"/>
                <w:bCs/>
                <w:sz w:val="20"/>
                <w:szCs w:val="20"/>
                <w:lang w:val="en-GB"/>
              </w:rPr>
              <w:t>If your answer is NO, please provide a brief, clear suggestion for improvement.</w:t>
            </w:r>
          </w:p>
          <w:p w14:paraId="6400AF83" w14:textId="77777777" w:rsidR="004B2508" w:rsidRPr="003774AC" w:rsidRDefault="004B2508">
            <w:pPr>
              <w:rPr>
                <w:rFonts w:ascii="Arial" w:hAnsi="Arial" w:cs="Arial"/>
                <w:sz w:val="20"/>
                <w:szCs w:val="20"/>
                <w:lang w:val="en-GB"/>
              </w:rPr>
            </w:pPr>
          </w:p>
        </w:tc>
        <w:tc>
          <w:tcPr>
            <w:tcW w:w="1667" w:type="pct"/>
          </w:tcPr>
          <w:p w14:paraId="70E0C71E" w14:textId="77777777" w:rsidR="00CF4C26" w:rsidRPr="003774AC" w:rsidRDefault="00CF4C26" w:rsidP="00CF4C26">
            <w:pPr>
              <w:rPr>
                <w:rFonts w:ascii="Arial" w:hAnsi="Arial" w:cs="Arial"/>
                <w:b/>
                <w:bCs/>
                <w:sz w:val="20"/>
                <w:szCs w:val="20"/>
                <w:lang w:val="en-GB"/>
              </w:rPr>
            </w:pPr>
            <w:r w:rsidRPr="003774AC">
              <w:rPr>
                <w:rFonts w:ascii="Arial" w:hAnsi="Arial" w:cs="Arial"/>
                <w:b/>
                <w:bCs/>
                <w:sz w:val="20"/>
                <w:szCs w:val="20"/>
                <w:lang w:val="en-GB"/>
              </w:rPr>
              <w:t>YES, with minor improvements.</w:t>
            </w:r>
          </w:p>
          <w:p w14:paraId="7A43ACBA" w14:textId="77777777" w:rsidR="00CF4C26" w:rsidRPr="003774AC" w:rsidRDefault="00CF4C26" w:rsidP="00CF4C26">
            <w:pPr>
              <w:rPr>
                <w:rFonts w:ascii="Arial" w:hAnsi="Arial" w:cs="Arial"/>
                <w:b/>
                <w:bCs/>
                <w:sz w:val="20"/>
                <w:szCs w:val="20"/>
                <w:lang w:val="en-GB"/>
              </w:rPr>
            </w:pPr>
          </w:p>
          <w:p w14:paraId="095A0F68" w14:textId="11464BE4" w:rsidR="004B2508" w:rsidRPr="003774AC" w:rsidRDefault="00CF4C26" w:rsidP="00CF4C26">
            <w:pPr>
              <w:rPr>
                <w:rFonts w:ascii="Arial" w:hAnsi="Arial" w:cs="Arial"/>
                <w:sz w:val="20"/>
                <w:szCs w:val="20"/>
                <w:lang w:val="en-GB"/>
              </w:rPr>
            </w:pPr>
            <w:r w:rsidRPr="003774AC">
              <w:rPr>
                <w:rFonts w:ascii="Arial" w:hAnsi="Arial" w:cs="Arial"/>
                <w:sz w:val="20"/>
                <w:szCs w:val="20"/>
                <w:lang w:val="en-GB"/>
              </w:rPr>
              <w:t>The abstract covers the objectives, genetic material, methods, main results, and breeding implications. However, interpretation of ideal genotypes and selection recommendations should be made with caution, given that PC1 and PC2 only explain 42.97% of the total variation.</w:t>
            </w:r>
          </w:p>
        </w:tc>
        <w:tc>
          <w:tcPr>
            <w:tcW w:w="1667" w:type="pct"/>
          </w:tcPr>
          <w:p w14:paraId="5F0DC1F3"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5ED052F9" w14:textId="77777777">
        <w:trPr>
          <w:trHeight w:val="20"/>
          <w:jc w:val="center"/>
        </w:trPr>
        <w:tc>
          <w:tcPr>
            <w:tcW w:w="1666" w:type="pct"/>
            <w:noWrap/>
            <w:hideMark/>
          </w:tcPr>
          <w:p w14:paraId="17BF8663" w14:textId="77777777" w:rsidR="004B2508" w:rsidRPr="003774AC" w:rsidRDefault="005356C2">
            <w:pPr>
              <w:keepNext/>
              <w:outlineLvl w:val="1"/>
              <w:rPr>
                <w:rFonts w:ascii="Arial" w:eastAsia="MS Mincho" w:hAnsi="Arial" w:cs="Arial"/>
                <w:bCs/>
                <w:sz w:val="20"/>
                <w:szCs w:val="20"/>
                <w:lang w:val="en-GB"/>
              </w:rPr>
            </w:pPr>
            <w:r w:rsidRPr="003774AC">
              <w:rPr>
                <w:rFonts w:ascii="Arial" w:eastAsia="MS Mincho" w:hAnsi="Arial" w:cs="Arial"/>
                <w:b/>
                <w:bCs/>
                <w:sz w:val="20"/>
                <w:szCs w:val="20"/>
                <w:lang w:val="en-GB"/>
              </w:rPr>
              <w:t xml:space="preserve">Is the manuscript scientifically correct? </w:t>
            </w:r>
            <w:r w:rsidRPr="003774AC">
              <w:rPr>
                <w:rFonts w:ascii="Arial" w:eastAsia="MS Mincho" w:hAnsi="Arial" w:cs="Arial"/>
                <w:b/>
                <w:bCs/>
                <w:sz w:val="20"/>
                <w:szCs w:val="20"/>
                <w:lang w:val="en-GB"/>
              </w:rPr>
              <w:br/>
            </w:r>
          </w:p>
          <w:p w14:paraId="2993484D" w14:textId="77777777" w:rsidR="004B2508" w:rsidRPr="003774AC" w:rsidRDefault="005356C2">
            <w:pPr>
              <w:rPr>
                <w:rFonts w:ascii="Arial" w:hAnsi="Arial" w:cs="Arial"/>
                <w:bCs/>
                <w:sz w:val="20"/>
                <w:szCs w:val="20"/>
                <w:lang w:val="en-GB"/>
              </w:rPr>
            </w:pPr>
            <w:r w:rsidRPr="003774AC">
              <w:rPr>
                <w:rFonts w:ascii="Arial" w:hAnsi="Arial" w:cs="Arial"/>
                <w:bCs/>
                <w:sz w:val="20"/>
                <w:szCs w:val="20"/>
                <w:lang w:val="en-GB"/>
              </w:rPr>
              <w:t>If your answer is NO, please provide a brief, clear suggestion for improvement</w:t>
            </w:r>
          </w:p>
          <w:p w14:paraId="12497EA1" w14:textId="77777777" w:rsidR="004B2508" w:rsidRPr="003774AC" w:rsidRDefault="005356C2">
            <w:pPr>
              <w:rPr>
                <w:rFonts w:ascii="Arial" w:hAnsi="Arial" w:cs="Arial"/>
                <w:b/>
                <w:sz w:val="20"/>
                <w:szCs w:val="20"/>
                <w:lang w:val="en-GB"/>
              </w:rPr>
            </w:pPr>
            <w:r w:rsidRPr="003774AC">
              <w:rPr>
                <w:rFonts w:ascii="Arial" w:hAnsi="Arial" w:cs="Arial"/>
                <w:bCs/>
                <w:sz w:val="20"/>
                <w:szCs w:val="20"/>
                <w:lang w:val="en-GB"/>
              </w:rPr>
              <w:t>.</w:t>
            </w:r>
          </w:p>
        </w:tc>
        <w:tc>
          <w:tcPr>
            <w:tcW w:w="1667" w:type="pct"/>
          </w:tcPr>
          <w:p w14:paraId="7B084E75" w14:textId="77777777" w:rsidR="00CF4C26" w:rsidRPr="003774AC" w:rsidRDefault="00CF4C26" w:rsidP="00CF4C26">
            <w:pPr>
              <w:contextualSpacing/>
              <w:rPr>
                <w:rFonts w:ascii="Arial" w:hAnsi="Arial" w:cs="Arial"/>
                <w:b/>
                <w:sz w:val="20"/>
                <w:szCs w:val="20"/>
                <w:lang w:val="en-GB"/>
              </w:rPr>
            </w:pPr>
            <w:r w:rsidRPr="003774AC">
              <w:rPr>
                <w:rFonts w:ascii="Arial" w:hAnsi="Arial" w:cs="Arial"/>
                <w:b/>
                <w:sz w:val="20"/>
                <w:szCs w:val="20"/>
                <w:lang w:val="en-GB"/>
              </w:rPr>
              <w:t>YES, but methodological clarification is required.</w:t>
            </w:r>
          </w:p>
          <w:p w14:paraId="08B6CCF4" w14:textId="77777777" w:rsidR="00CF4C26" w:rsidRPr="003774AC" w:rsidRDefault="00CF4C26" w:rsidP="00CF4C26">
            <w:pPr>
              <w:contextualSpacing/>
              <w:rPr>
                <w:rFonts w:ascii="Arial" w:hAnsi="Arial" w:cs="Arial"/>
                <w:bCs/>
                <w:sz w:val="20"/>
                <w:szCs w:val="20"/>
                <w:lang w:val="en-GB"/>
              </w:rPr>
            </w:pPr>
          </w:p>
          <w:p w14:paraId="288B92FF" w14:textId="67E15639" w:rsidR="004B2508" w:rsidRPr="003774AC" w:rsidRDefault="00CF4C26" w:rsidP="00CF4C26">
            <w:pPr>
              <w:contextualSpacing/>
              <w:rPr>
                <w:rFonts w:ascii="Arial" w:hAnsi="Arial" w:cs="Arial"/>
                <w:bCs/>
                <w:sz w:val="20"/>
                <w:szCs w:val="20"/>
                <w:lang w:val="en-GB"/>
              </w:rPr>
            </w:pPr>
            <w:r w:rsidRPr="003774AC">
              <w:rPr>
                <w:rFonts w:ascii="Arial" w:hAnsi="Arial" w:cs="Arial"/>
                <w:bCs/>
                <w:sz w:val="20"/>
                <w:szCs w:val="20"/>
                <w:lang w:val="en-GB"/>
              </w:rPr>
              <w:t>The GT biplot approach is suitable for evaluating the relationship between genotype and trait, and assisting in multi-trait selection. However, manuscripts should include the experimental design, number of replications, research conditions, trait measurement procedures, data sources for the GT biplot analysis, and the basis for determining the direction of traits in genotype rankings.</w:t>
            </w:r>
          </w:p>
        </w:tc>
        <w:tc>
          <w:tcPr>
            <w:tcW w:w="1667" w:type="pct"/>
          </w:tcPr>
          <w:p w14:paraId="0D93166F"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5670B6CB" w14:textId="77777777">
        <w:trPr>
          <w:trHeight w:val="20"/>
          <w:jc w:val="center"/>
        </w:trPr>
        <w:tc>
          <w:tcPr>
            <w:tcW w:w="1666" w:type="pct"/>
            <w:noWrap/>
          </w:tcPr>
          <w:p w14:paraId="790C1290" w14:textId="77777777" w:rsidR="004B2508" w:rsidRPr="003774AC" w:rsidRDefault="005356C2">
            <w:pPr>
              <w:rPr>
                <w:rFonts w:ascii="Arial" w:hAnsi="Arial" w:cs="Arial"/>
                <w:b/>
                <w:bCs/>
                <w:sz w:val="20"/>
                <w:szCs w:val="20"/>
                <w:lang w:val="en-GB"/>
              </w:rPr>
            </w:pPr>
            <w:r w:rsidRPr="003774AC">
              <w:rPr>
                <w:rFonts w:ascii="Arial" w:hAnsi="Arial" w:cs="Arial"/>
                <w:b/>
                <w:bCs/>
                <w:sz w:val="20"/>
                <w:szCs w:val="20"/>
                <w:lang w:val="en-GB"/>
              </w:rPr>
              <w:t xml:space="preserve">Are the references sufficient and recent? </w:t>
            </w:r>
          </w:p>
          <w:p w14:paraId="5F312508" w14:textId="77777777" w:rsidR="004B2508" w:rsidRPr="003774AC" w:rsidRDefault="005356C2">
            <w:pPr>
              <w:rPr>
                <w:rFonts w:ascii="Arial" w:hAnsi="Arial" w:cs="Arial"/>
                <w:bCs/>
                <w:sz w:val="20"/>
                <w:szCs w:val="20"/>
                <w:lang w:val="en-GB"/>
              </w:rPr>
            </w:pPr>
            <w:r w:rsidRPr="003774AC">
              <w:rPr>
                <w:rFonts w:ascii="Arial" w:hAnsi="Arial" w:cs="Arial"/>
                <w:bCs/>
                <w:sz w:val="20"/>
                <w:szCs w:val="20"/>
                <w:lang w:val="en-GB"/>
              </w:rPr>
              <w:t>(YES or NO)</w:t>
            </w:r>
          </w:p>
          <w:p w14:paraId="7B669485" w14:textId="77777777" w:rsidR="004B2508" w:rsidRPr="003774AC" w:rsidRDefault="004B2508">
            <w:pPr>
              <w:rPr>
                <w:rFonts w:ascii="Arial" w:hAnsi="Arial" w:cs="Arial"/>
                <w:bCs/>
                <w:sz w:val="20"/>
                <w:szCs w:val="20"/>
                <w:lang w:val="en-GB"/>
              </w:rPr>
            </w:pPr>
          </w:p>
          <w:p w14:paraId="295CB2BF" w14:textId="77777777" w:rsidR="004B2508" w:rsidRPr="003774AC" w:rsidRDefault="005356C2">
            <w:pPr>
              <w:rPr>
                <w:rFonts w:ascii="Arial" w:hAnsi="Arial" w:cs="Arial"/>
                <w:bCs/>
                <w:sz w:val="20"/>
                <w:szCs w:val="20"/>
                <w:lang w:val="en-GB"/>
              </w:rPr>
            </w:pPr>
            <w:r w:rsidRPr="003774AC">
              <w:rPr>
                <w:rFonts w:ascii="Arial" w:hAnsi="Arial" w:cs="Arial"/>
                <w:bCs/>
                <w:sz w:val="20"/>
                <w:szCs w:val="20"/>
                <w:lang w:val="en-GB"/>
              </w:rPr>
              <w:t>If your answer is NO, please provide clear suggestion for improvement.</w:t>
            </w:r>
          </w:p>
          <w:p w14:paraId="644209C0" w14:textId="77777777" w:rsidR="004B2508" w:rsidRPr="003774AC" w:rsidRDefault="004B2508">
            <w:pPr>
              <w:rPr>
                <w:rFonts w:ascii="Arial" w:hAnsi="Arial" w:cs="Arial"/>
                <w:b/>
                <w:bCs/>
                <w:sz w:val="20"/>
                <w:szCs w:val="20"/>
                <w:lang w:val="en-GB"/>
              </w:rPr>
            </w:pPr>
          </w:p>
        </w:tc>
        <w:tc>
          <w:tcPr>
            <w:tcW w:w="1667" w:type="pct"/>
          </w:tcPr>
          <w:p w14:paraId="0607EE94" w14:textId="77777777" w:rsidR="00CF4C26" w:rsidRPr="003774AC" w:rsidRDefault="00CF4C26" w:rsidP="00CF4C26">
            <w:pPr>
              <w:contextualSpacing/>
              <w:rPr>
                <w:rFonts w:ascii="Arial" w:hAnsi="Arial" w:cs="Arial"/>
                <w:b/>
                <w:sz w:val="20"/>
                <w:szCs w:val="20"/>
                <w:lang w:val="en-GB"/>
              </w:rPr>
            </w:pPr>
            <w:r w:rsidRPr="003774AC">
              <w:rPr>
                <w:rFonts w:ascii="Arial" w:hAnsi="Arial" w:cs="Arial"/>
                <w:b/>
                <w:sz w:val="20"/>
                <w:szCs w:val="20"/>
                <w:lang w:val="en-GB"/>
              </w:rPr>
              <w:t>YES, with improvement recommended.</w:t>
            </w:r>
          </w:p>
          <w:p w14:paraId="79584BED" w14:textId="77777777" w:rsidR="00CF4C26" w:rsidRPr="003774AC" w:rsidRDefault="00CF4C26" w:rsidP="00CF4C26">
            <w:pPr>
              <w:contextualSpacing/>
              <w:rPr>
                <w:rFonts w:ascii="Arial" w:hAnsi="Arial" w:cs="Arial"/>
                <w:bCs/>
                <w:sz w:val="20"/>
                <w:szCs w:val="20"/>
                <w:lang w:val="en-GB"/>
              </w:rPr>
            </w:pPr>
          </w:p>
          <w:p w14:paraId="547CE5B6" w14:textId="4B65AAB9" w:rsidR="004B2508" w:rsidRPr="003774AC" w:rsidRDefault="00CF4C26" w:rsidP="00CF4C26">
            <w:pPr>
              <w:contextualSpacing/>
              <w:rPr>
                <w:rFonts w:ascii="Arial" w:hAnsi="Arial" w:cs="Arial"/>
                <w:bCs/>
                <w:sz w:val="20"/>
                <w:szCs w:val="20"/>
                <w:lang w:val="en-GB"/>
              </w:rPr>
            </w:pPr>
            <w:r w:rsidRPr="003774AC">
              <w:rPr>
                <w:rFonts w:ascii="Arial" w:hAnsi="Arial" w:cs="Arial"/>
                <w:bCs/>
                <w:sz w:val="20"/>
                <w:szCs w:val="20"/>
                <w:lang w:val="en-GB"/>
              </w:rPr>
              <w:t>The references are generally relevant and include several recent publications. However, it is strongly recommended to add recent international literature specifically addressing biplot GT and multi-trait selection in sesame and to verify the alignment of each reference with the supported statement.</w:t>
            </w:r>
          </w:p>
        </w:tc>
        <w:tc>
          <w:tcPr>
            <w:tcW w:w="1667" w:type="pct"/>
          </w:tcPr>
          <w:p w14:paraId="56856496" w14:textId="77777777" w:rsidR="004B2508" w:rsidRPr="003774AC" w:rsidRDefault="004B2508">
            <w:pPr>
              <w:keepNext/>
              <w:outlineLvl w:val="1"/>
              <w:rPr>
                <w:rFonts w:ascii="Arial" w:eastAsia="MS Mincho" w:hAnsi="Arial" w:cs="Arial"/>
                <w:bCs/>
                <w:sz w:val="20"/>
                <w:szCs w:val="20"/>
                <w:lang w:val="en-GB"/>
              </w:rPr>
            </w:pPr>
          </w:p>
        </w:tc>
      </w:tr>
      <w:tr w:rsidR="004B2508" w:rsidRPr="003774AC" w14:paraId="078298DE" w14:textId="77777777">
        <w:trPr>
          <w:trHeight w:val="20"/>
          <w:jc w:val="center"/>
        </w:trPr>
        <w:tc>
          <w:tcPr>
            <w:tcW w:w="1666" w:type="pct"/>
            <w:noWrap/>
          </w:tcPr>
          <w:p w14:paraId="3D215D97" w14:textId="77777777" w:rsidR="004B2508" w:rsidRPr="003774AC" w:rsidRDefault="005356C2">
            <w:pPr>
              <w:rPr>
                <w:rFonts w:ascii="Arial" w:hAnsi="Arial" w:cs="Arial"/>
                <w:b/>
                <w:bCs/>
                <w:sz w:val="20"/>
                <w:szCs w:val="20"/>
                <w:lang w:val="en-GB"/>
              </w:rPr>
            </w:pPr>
            <w:r w:rsidRPr="003774AC">
              <w:rPr>
                <w:rFonts w:ascii="Arial" w:hAnsi="Arial" w:cs="Arial"/>
                <w:b/>
                <w:bCs/>
                <w:sz w:val="20"/>
                <w:szCs w:val="20"/>
                <w:lang w:val="en-GB"/>
              </w:rPr>
              <w:t>Are there ethical issues in this manuscript?</w:t>
            </w:r>
          </w:p>
          <w:p w14:paraId="44104D83" w14:textId="77777777" w:rsidR="004B2508" w:rsidRPr="003774AC" w:rsidRDefault="005356C2">
            <w:pPr>
              <w:rPr>
                <w:rFonts w:ascii="Arial" w:hAnsi="Arial" w:cs="Arial"/>
                <w:bCs/>
                <w:sz w:val="20"/>
                <w:szCs w:val="20"/>
                <w:lang w:val="en-GB"/>
              </w:rPr>
            </w:pPr>
            <w:r w:rsidRPr="003774AC">
              <w:rPr>
                <w:rFonts w:ascii="Arial" w:hAnsi="Arial" w:cs="Arial"/>
                <w:bCs/>
                <w:sz w:val="20"/>
                <w:szCs w:val="20"/>
                <w:lang w:val="en-GB"/>
              </w:rPr>
              <w:t>(YES or NO)</w:t>
            </w:r>
          </w:p>
          <w:p w14:paraId="407A6465" w14:textId="77777777" w:rsidR="004B2508" w:rsidRPr="003774AC" w:rsidRDefault="004B2508">
            <w:pPr>
              <w:rPr>
                <w:rFonts w:ascii="Arial" w:hAnsi="Arial" w:cs="Arial"/>
                <w:bCs/>
                <w:sz w:val="20"/>
                <w:szCs w:val="20"/>
                <w:lang w:val="en-GB"/>
              </w:rPr>
            </w:pPr>
          </w:p>
          <w:p w14:paraId="326A4D4F" w14:textId="77777777" w:rsidR="004B2508" w:rsidRPr="003774AC" w:rsidRDefault="005356C2">
            <w:pPr>
              <w:rPr>
                <w:rFonts w:ascii="Arial" w:hAnsi="Arial" w:cs="Arial"/>
                <w:bCs/>
                <w:sz w:val="20"/>
                <w:szCs w:val="20"/>
                <w:lang w:val="en-GB"/>
              </w:rPr>
            </w:pPr>
            <w:r w:rsidRPr="003774AC">
              <w:rPr>
                <w:rFonts w:ascii="Arial" w:hAnsi="Arial" w:cs="Arial"/>
                <w:bCs/>
                <w:sz w:val="20"/>
                <w:szCs w:val="20"/>
                <w:lang w:val="en-GB"/>
              </w:rPr>
              <w:t>(If yes, kindly please write down the ethical issues here in details)</w:t>
            </w:r>
          </w:p>
          <w:p w14:paraId="3324A8A4" w14:textId="77777777" w:rsidR="004B2508" w:rsidRPr="003774AC" w:rsidRDefault="004B2508">
            <w:pPr>
              <w:rPr>
                <w:rFonts w:ascii="Arial" w:hAnsi="Arial" w:cs="Arial"/>
                <w:bCs/>
                <w:sz w:val="20"/>
                <w:szCs w:val="20"/>
                <w:lang w:val="en-GB"/>
              </w:rPr>
            </w:pPr>
          </w:p>
        </w:tc>
        <w:tc>
          <w:tcPr>
            <w:tcW w:w="1667" w:type="pct"/>
          </w:tcPr>
          <w:p w14:paraId="1E75CEFF" w14:textId="77777777" w:rsidR="00CF4C26" w:rsidRPr="003774AC" w:rsidRDefault="00CF4C26" w:rsidP="00CF4C26">
            <w:pPr>
              <w:contextualSpacing/>
              <w:rPr>
                <w:rFonts w:ascii="Arial" w:hAnsi="Arial" w:cs="Arial"/>
                <w:b/>
                <w:sz w:val="20"/>
                <w:szCs w:val="20"/>
                <w:lang w:val="en-GB"/>
              </w:rPr>
            </w:pPr>
            <w:r w:rsidRPr="003774AC">
              <w:rPr>
                <w:rFonts w:ascii="Arial" w:hAnsi="Arial" w:cs="Arial"/>
                <w:b/>
                <w:sz w:val="20"/>
                <w:szCs w:val="20"/>
                <w:lang w:val="en-GB"/>
              </w:rPr>
              <w:t>NO.</w:t>
            </w:r>
          </w:p>
          <w:p w14:paraId="2892D88A" w14:textId="77777777" w:rsidR="00CF4C26" w:rsidRPr="003774AC" w:rsidRDefault="00CF4C26" w:rsidP="00CF4C26">
            <w:pPr>
              <w:contextualSpacing/>
              <w:rPr>
                <w:rFonts w:ascii="Arial" w:hAnsi="Arial" w:cs="Arial"/>
                <w:bCs/>
                <w:sz w:val="20"/>
                <w:szCs w:val="20"/>
                <w:lang w:val="en-GB"/>
              </w:rPr>
            </w:pPr>
          </w:p>
          <w:p w14:paraId="2066665C" w14:textId="248A000C" w:rsidR="004B2508" w:rsidRPr="003774AC" w:rsidRDefault="00CF4C26" w:rsidP="00CF4C26">
            <w:pPr>
              <w:contextualSpacing/>
              <w:rPr>
                <w:rFonts w:ascii="Arial" w:hAnsi="Arial" w:cs="Arial"/>
                <w:bCs/>
                <w:sz w:val="20"/>
                <w:szCs w:val="20"/>
                <w:lang w:val="en-GB"/>
              </w:rPr>
            </w:pPr>
            <w:r w:rsidRPr="003774AC">
              <w:rPr>
                <w:rFonts w:ascii="Arial" w:hAnsi="Arial" w:cs="Arial"/>
                <w:bCs/>
                <w:sz w:val="20"/>
                <w:szCs w:val="20"/>
                <w:lang w:val="en-GB"/>
              </w:rPr>
              <w:t>This research is a plant breeding experiment and does not involve humans or animals. No research ethics issues requiring formal ethics approval were identified based on the information presented in the manuscript.</w:t>
            </w:r>
          </w:p>
        </w:tc>
        <w:tc>
          <w:tcPr>
            <w:tcW w:w="1667" w:type="pct"/>
          </w:tcPr>
          <w:p w14:paraId="1371958A" w14:textId="77777777" w:rsidR="004B2508" w:rsidRPr="003774AC" w:rsidRDefault="004B2508">
            <w:pPr>
              <w:keepNext/>
              <w:outlineLvl w:val="1"/>
              <w:rPr>
                <w:rFonts w:ascii="Arial" w:eastAsia="MS Mincho" w:hAnsi="Arial" w:cs="Arial"/>
                <w:bCs/>
                <w:sz w:val="20"/>
                <w:szCs w:val="20"/>
                <w:lang w:val="en-GB"/>
              </w:rPr>
            </w:pPr>
          </w:p>
        </w:tc>
      </w:tr>
    </w:tbl>
    <w:p w14:paraId="33A73793" w14:textId="77777777" w:rsidR="002F4E88" w:rsidRPr="003774AC" w:rsidRDefault="002F4E88" w:rsidP="002F4E88">
      <w:pPr>
        <w:pStyle w:val="Affiliation"/>
        <w:spacing w:after="0" w:line="240" w:lineRule="auto"/>
        <w:jc w:val="left"/>
        <w:rPr>
          <w:rFonts w:ascii="Arial" w:hAnsi="Arial" w:cs="Arial"/>
          <w:b/>
          <w:u w:val="single"/>
        </w:rPr>
      </w:pPr>
      <w:r w:rsidRPr="003774AC">
        <w:rPr>
          <w:rFonts w:ascii="Arial" w:hAnsi="Arial" w:cs="Arial"/>
          <w:b/>
          <w:u w:val="single"/>
        </w:rPr>
        <w:t>Reviewer details:</w:t>
      </w:r>
    </w:p>
    <w:p w14:paraId="310BC624" w14:textId="77777777" w:rsidR="002F4E88" w:rsidRPr="003774AC" w:rsidRDefault="002F4E88" w:rsidP="002F4E88">
      <w:pPr>
        <w:pStyle w:val="Affiliation"/>
        <w:spacing w:after="0" w:line="240" w:lineRule="auto"/>
        <w:jc w:val="left"/>
        <w:rPr>
          <w:rFonts w:ascii="Arial" w:hAnsi="Arial" w:cs="Arial"/>
        </w:rPr>
      </w:pPr>
    </w:p>
    <w:p w14:paraId="2BBD0E59" w14:textId="77777777" w:rsidR="002F4E88" w:rsidRPr="003774AC" w:rsidRDefault="002F4E88" w:rsidP="002F4E88">
      <w:pPr>
        <w:rPr>
          <w:rFonts w:ascii="Arial" w:hAnsi="Arial" w:cs="Arial"/>
          <w:sz w:val="20"/>
          <w:szCs w:val="20"/>
        </w:rPr>
      </w:pPr>
      <w:r w:rsidRPr="003774AC">
        <w:rPr>
          <w:rFonts w:ascii="Arial" w:hAnsi="Arial" w:cs="Arial"/>
          <w:color w:val="000000"/>
          <w:sz w:val="20"/>
          <w:szCs w:val="20"/>
        </w:rPr>
        <w:t xml:space="preserve">Dwi Rahmawati, </w:t>
      </w:r>
      <w:proofErr w:type="spellStart"/>
      <w:r w:rsidRPr="003774AC">
        <w:rPr>
          <w:rFonts w:ascii="Arial" w:hAnsi="Arial" w:cs="Arial"/>
          <w:color w:val="000000"/>
          <w:sz w:val="20"/>
          <w:szCs w:val="20"/>
        </w:rPr>
        <w:t>Politeknik</w:t>
      </w:r>
      <w:proofErr w:type="spellEnd"/>
      <w:r w:rsidRPr="003774AC">
        <w:rPr>
          <w:rFonts w:ascii="Arial" w:hAnsi="Arial" w:cs="Arial"/>
          <w:color w:val="000000"/>
          <w:sz w:val="20"/>
          <w:szCs w:val="20"/>
        </w:rPr>
        <w:t xml:space="preserve"> Negeri Jember, Indonesia</w:t>
      </w:r>
    </w:p>
    <w:p w14:paraId="01902A77" w14:textId="77777777" w:rsidR="0002082F" w:rsidRPr="003774AC" w:rsidRDefault="0002082F" w:rsidP="0002082F">
      <w:pPr>
        <w:shd w:val="clear" w:color="auto" w:fill="FFFFFF"/>
        <w:jc w:val="both"/>
        <w:rPr>
          <w:rFonts w:ascii="Arial" w:eastAsia="Calibri" w:hAnsi="Arial" w:cs="Arial"/>
          <w:sz w:val="20"/>
          <w:szCs w:val="20"/>
          <w:lang w:val="en-GB"/>
        </w:rPr>
      </w:pPr>
    </w:p>
    <w:p w14:paraId="382F25EF" w14:textId="77777777" w:rsidR="004B2508" w:rsidRPr="003774AC" w:rsidRDefault="004B2508">
      <w:pPr>
        <w:keepNext/>
        <w:outlineLvl w:val="1"/>
        <w:rPr>
          <w:rFonts w:ascii="Arial" w:eastAsia="MS Mincho" w:hAnsi="Arial" w:cs="Arial"/>
          <w:b/>
          <w:bCs/>
          <w:sz w:val="20"/>
          <w:szCs w:val="20"/>
          <w:highlight w:val="yellow"/>
          <w:lang w:val="en-GB"/>
        </w:rPr>
      </w:pPr>
    </w:p>
    <w:p w14:paraId="03CF1EE4" w14:textId="77777777" w:rsidR="004B2508" w:rsidRPr="003774AC" w:rsidRDefault="004B2508">
      <w:pPr>
        <w:rPr>
          <w:rFonts w:ascii="Arial" w:hAnsi="Arial" w:cs="Arial"/>
          <w:sz w:val="20"/>
          <w:szCs w:val="20"/>
          <w:highlight w:val="yellow"/>
          <w:lang w:val="en-GB"/>
        </w:rPr>
      </w:pPr>
    </w:p>
    <w:sectPr w:rsidR="004B2508" w:rsidRPr="003774A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E05C2" w14:textId="77777777" w:rsidR="005B5B22" w:rsidRDefault="005B5B22">
      <w:r>
        <w:separator/>
      </w:r>
    </w:p>
  </w:endnote>
  <w:endnote w:type="continuationSeparator" w:id="0">
    <w:p w14:paraId="2E913781" w14:textId="77777777" w:rsidR="005B5B22" w:rsidRDefault="005B5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A841" w14:textId="77777777" w:rsidR="004B2508" w:rsidRDefault="004B2508">
    <w:pPr>
      <w:pStyle w:val="Footer"/>
      <w:jc w:val="right"/>
    </w:pPr>
  </w:p>
  <w:p w14:paraId="65418FDE" w14:textId="77777777" w:rsidR="004B2508" w:rsidRDefault="005356C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F3911B7" w14:textId="77777777" w:rsidR="004B2508" w:rsidRDefault="005356C2">
    <w:pPr>
      <w:pStyle w:val="Footer"/>
      <w:jc w:val="right"/>
      <w:rPr>
        <w:b/>
        <w:sz w:val="20"/>
      </w:rPr>
    </w:pPr>
    <w:r>
      <w:rPr>
        <w:b/>
        <w:sz w:val="20"/>
      </w:rPr>
      <w:t>V240326</w:t>
    </w:r>
  </w:p>
  <w:p w14:paraId="6B6959B1" w14:textId="77777777" w:rsidR="004B2508" w:rsidRDefault="004B2508">
    <w:pPr>
      <w:pStyle w:val="Footer"/>
      <w:jc w:val="right"/>
    </w:pPr>
  </w:p>
  <w:p w14:paraId="43A2CEB1" w14:textId="77777777" w:rsidR="004B2508" w:rsidRDefault="004B250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6C014" w14:textId="77777777" w:rsidR="005B5B22" w:rsidRDefault="005B5B22">
      <w:r>
        <w:separator/>
      </w:r>
    </w:p>
  </w:footnote>
  <w:footnote w:type="continuationSeparator" w:id="0">
    <w:p w14:paraId="6B705F07" w14:textId="77777777" w:rsidR="005B5B22" w:rsidRDefault="005B5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2B28" w14:textId="77777777" w:rsidR="004B2508" w:rsidRDefault="004B2508">
    <w:pPr>
      <w:spacing w:before="100" w:beforeAutospacing="1" w:after="100" w:afterAutospacing="1"/>
      <w:jc w:val="center"/>
      <w:rPr>
        <w:b/>
        <w:bCs/>
        <w:color w:val="003399"/>
        <w:szCs w:val="20"/>
        <w:u w:val="single"/>
        <w:lang w:val="en-GB"/>
      </w:rPr>
    </w:pPr>
  </w:p>
  <w:p w14:paraId="555685E8" w14:textId="77777777" w:rsidR="004B2508" w:rsidRDefault="005356C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12522800">
    <w:abstractNumId w:val="4"/>
  </w:num>
  <w:num w:numId="2" w16cid:durableId="1592468875">
    <w:abstractNumId w:val="8"/>
  </w:num>
  <w:num w:numId="3" w16cid:durableId="1758289163">
    <w:abstractNumId w:val="7"/>
  </w:num>
  <w:num w:numId="4" w16cid:durableId="1178495645">
    <w:abstractNumId w:val="9"/>
  </w:num>
  <w:num w:numId="5" w16cid:durableId="1369141336">
    <w:abstractNumId w:val="6"/>
  </w:num>
  <w:num w:numId="6" w16cid:durableId="2046174734">
    <w:abstractNumId w:val="0"/>
  </w:num>
  <w:num w:numId="7" w16cid:durableId="927614862">
    <w:abstractNumId w:val="3"/>
  </w:num>
  <w:num w:numId="8" w16cid:durableId="1381898951">
    <w:abstractNumId w:val="11"/>
  </w:num>
  <w:num w:numId="9" w16cid:durableId="2043939206">
    <w:abstractNumId w:val="10"/>
  </w:num>
  <w:num w:numId="10" w16cid:durableId="1731802785">
    <w:abstractNumId w:val="2"/>
  </w:num>
  <w:num w:numId="11" w16cid:durableId="73362557">
    <w:abstractNumId w:val="1"/>
  </w:num>
  <w:num w:numId="12" w16cid:durableId="12009720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08"/>
    <w:rsid w:val="0002082F"/>
    <w:rsid w:val="00193D5B"/>
    <w:rsid w:val="001A2CD7"/>
    <w:rsid w:val="002A1A59"/>
    <w:rsid w:val="002D0AA2"/>
    <w:rsid w:val="002F4E88"/>
    <w:rsid w:val="003066EC"/>
    <w:rsid w:val="00311DA5"/>
    <w:rsid w:val="00363FA1"/>
    <w:rsid w:val="00367AF4"/>
    <w:rsid w:val="003774AC"/>
    <w:rsid w:val="00386BDD"/>
    <w:rsid w:val="004211A0"/>
    <w:rsid w:val="004B2508"/>
    <w:rsid w:val="005356C2"/>
    <w:rsid w:val="00547FDA"/>
    <w:rsid w:val="00586D0C"/>
    <w:rsid w:val="005A5DA5"/>
    <w:rsid w:val="005B5B22"/>
    <w:rsid w:val="00654E6E"/>
    <w:rsid w:val="00661A80"/>
    <w:rsid w:val="00671C2A"/>
    <w:rsid w:val="006A1893"/>
    <w:rsid w:val="006C6F67"/>
    <w:rsid w:val="0078058C"/>
    <w:rsid w:val="0078651A"/>
    <w:rsid w:val="007B707F"/>
    <w:rsid w:val="008E1132"/>
    <w:rsid w:val="00952E81"/>
    <w:rsid w:val="00A22809"/>
    <w:rsid w:val="00BB15A1"/>
    <w:rsid w:val="00C42A96"/>
    <w:rsid w:val="00C43FF2"/>
    <w:rsid w:val="00C5232E"/>
    <w:rsid w:val="00CA5D9D"/>
    <w:rsid w:val="00CD2D9D"/>
    <w:rsid w:val="00CF4C26"/>
    <w:rsid w:val="00D739FC"/>
    <w:rsid w:val="00D95068"/>
    <w:rsid w:val="00DD20FA"/>
    <w:rsid w:val="00F030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A8DE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2F4E8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1579</Words>
  <Characters>9005</Characters>
  <Application>Microsoft Office Word</Application>
  <DocSecurity>0</DocSecurity>
  <Lines>75</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10563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24</cp:revision>
  <dcterms:created xsi:type="dcterms:W3CDTF">2026-08-26T04:02:00Z</dcterms:created>
  <dcterms:modified xsi:type="dcterms:W3CDTF">2026-08-28T07:43:00Z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