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363FF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F3631F7" w14:textId="5F9CD029" w:rsidR="008C4D3A" w:rsidRPr="009344FF" w:rsidRDefault="008C4D3A" w:rsidP="009344FF">
      <w:pPr>
        <w:rPr>
          <w:b/>
          <w:u w:val="single"/>
        </w:rPr>
      </w:pPr>
      <w:r>
        <w:rPr>
          <w:rFonts w:ascii="Verdana" w:hAnsi="Verdana"/>
          <w:color w:val="222222"/>
          <w:sz w:val="20"/>
          <w:szCs w:val="20"/>
          <w:shd w:val="clear" w:color="auto" w:fill="FFFFFF"/>
        </w:rPr>
        <w:t>The current revised manuscript has been sufficiently improved to be suitable for publication in JOBI.</w:t>
      </w:r>
    </w:p>
    <w:p w14:paraId="1A972AA1" w14:textId="77777777" w:rsidR="00366DB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234B4EA" w14:textId="64A9ED41" w:rsidR="00237585" w:rsidRPr="00237585" w:rsidRDefault="00237585" w:rsidP="00237585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237585">
        <w:rPr>
          <w:rFonts w:ascii="Cambria" w:eastAsia="Times New Roman" w:hAnsi="Cambria" w:cs="Arial"/>
          <w:sz w:val="24"/>
          <w:szCs w:val="24"/>
          <w:lang w:val="en-US"/>
        </w:rPr>
        <w:t>Dr. Yi-Ren Hong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237585">
        <w:rPr>
          <w:rFonts w:ascii="Cambria" w:eastAsia="Times New Roman" w:hAnsi="Cambria" w:cs="Arial"/>
          <w:sz w:val="24"/>
          <w:szCs w:val="24"/>
          <w:lang w:val="en-US"/>
        </w:rPr>
        <w:t>Kaohsiung Medical University, Taiwan</w:t>
      </w:r>
    </w:p>
    <w:p w14:paraId="5074E61B" w14:textId="77777777" w:rsidR="00237585" w:rsidRPr="009344FF" w:rsidRDefault="00237585" w:rsidP="009344FF">
      <w:pPr>
        <w:rPr>
          <w:b/>
          <w:u w:val="single"/>
        </w:rPr>
      </w:pPr>
    </w:p>
    <w:sectPr w:rsidR="00237585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37585"/>
    <w:rsid w:val="00260531"/>
    <w:rsid w:val="002C0B2C"/>
    <w:rsid w:val="00366DBF"/>
    <w:rsid w:val="008C4D3A"/>
    <w:rsid w:val="009344FF"/>
    <w:rsid w:val="009F328F"/>
    <w:rsid w:val="00A72896"/>
    <w:rsid w:val="00C6305D"/>
    <w:rsid w:val="00D8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DDFCA"/>
  <w15:docId w15:val="{F2F6DC1E-F5FA-4A3A-9B48-81F80C7B3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2026-09-03T07:58:00Z</dcterms:modified>
</cp:coreProperties>
</file>