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FCB89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9A9A8B8" w14:textId="6CBA5669" w:rsidR="00D27622" w:rsidRDefault="00D27622" w:rsidP="009344FF">
      <w:r w:rsidRPr="00D27622">
        <w:t>Accept revised paper.</w:t>
      </w:r>
    </w:p>
    <w:p w14:paraId="4D72CD2C" w14:textId="77777777" w:rsidR="006200D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ED14199" w14:textId="7F88DC80" w:rsidR="00D27622" w:rsidRPr="009344FF" w:rsidRDefault="00D27622" w:rsidP="009344FF">
      <w:pPr>
        <w:rPr>
          <w:b/>
          <w:u w:val="single"/>
        </w:rPr>
      </w:pP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Dr. Palle E. T. Jorgensen,</w:t>
      </w:r>
      <w:r w:rsidR="00726074" w:rsidRPr="00726074">
        <w:t xml:space="preserve"> </w:t>
      </w:r>
      <w:r w:rsidR="00726074" w:rsidRPr="00726074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The University of Iowa, Iowa City, Iowa, USA</w:t>
      </w:r>
    </w:p>
    <w:sectPr w:rsidR="00D27622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200D1"/>
    <w:rsid w:val="0064136C"/>
    <w:rsid w:val="00726074"/>
    <w:rsid w:val="009344FF"/>
    <w:rsid w:val="009F328F"/>
    <w:rsid w:val="00A72896"/>
    <w:rsid w:val="00C05A2B"/>
    <w:rsid w:val="00D2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288F0"/>
  <w15:docId w15:val="{6E06EDA3-B9D6-451F-8AD4-6F294A6E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2026-09-17T11:58:00Z</dcterms:modified>
</cp:coreProperties>
</file>