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70EC6" w:rsidRPr="00667635" w14:paraId="1F0035F1" w14:textId="77777777">
        <w:trPr>
          <w:trHeight w:val="20"/>
          <w:jc w:val="center"/>
        </w:trPr>
        <w:tc>
          <w:tcPr>
            <w:tcW w:w="1186" w:type="pct"/>
          </w:tcPr>
          <w:p w14:paraId="4AB88081" w14:textId="77777777" w:rsidR="00570EC6" w:rsidRPr="00667635" w:rsidRDefault="00570EC6" w:rsidP="00570E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326B526" w14:textId="382158F4" w:rsidR="00570EC6" w:rsidRPr="00667635" w:rsidRDefault="00570EC6" w:rsidP="00570E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tgtFrame="_blank" w:history="1">
              <w:r w:rsidRPr="00667635">
                <w:rPr>
                  <w:rFonts w:ascii="Arial" w:hAnsi="Arial" w:cs="Arial"/>
                  <w:bCs/>
                  <w:noProof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570EC6" w:rsidRPr="00667635" w14:paraId="2DBBB563" w14:textId="77777777">
        <w:trPr>
          <w:trHeight w:val="20"/>
          <w:jc w:val="center"/>
        </w:trPr>
        <w:tc>
          <w:tcPr>
            <w:tcW w:w="1186" w:type="pct"/>
          </w:tcPr>
          <w:p w14:paraId="66222ECC" w14:textId="77777777" w:rsidR="00570EC6" w:rsidRPr="00667635" w:rsidRDefault="00570EC6" w:rsidP="00570E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86A368E" w14:textId="13B42122" w:rsidR="00570EC6" w:rsidRPr="00667635" w:rsidRDefault="00570EC6" w:rsidP="00570E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</w:t>
            </w:r>
            <w:r w:rsidR="004403EA" w:rsidRPr="006676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PCBMB_15533</w:t>
            </w:r>
          </w:p>
        </w:tc>
      </w:tr>
      <w:tr w:rsidR="006B74C0" w:rsidRPr="00667635" w14:paraId="114A2590" w14:textId="77777777">
        <w:trPr>
          <w:trHeight w:val="20"/>
          <w:jc w:val="center"/>
        </w:trPr>
        <w:tc>
          <w:tcPr>
            <w:tcW w:w="1186" w:type="pct"/>
          </w:tcPr>
          <w:p w14:paraId="152A5B9A" w14:textId="77777777" w:rsidR="006B74C0" w:rsidRPr="00667635" w:rsidRDefault="00FA1F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508E51C" w14:textId="77777777" w:rsidR="006B74C0" w:rsidRPr="00667635" w:rsidRDefault="00FA1F3D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>Diversity and Molecular Characterization of Fungal Pathogens Associated with Paddy in the Cauvery Delta Region</w:t>
            </w:r>
          </w:p>
        </w:tc>
      </w:tr>
      <w:tr w:rsidR="006B74C0" w:rsidRPr="00667635" w14:paraId="6BB500B9" w14:textId="77777777">
        <w:trPr>
          <w:trHeight w:val="20"/>
          <w:jc w:val="center"/>
        </w:trPr>
        <w:tc>
          <w:tcPr>
            <w:tcW w:w="1186" w:type="pct"/>
          </w:tcPr>
          <w:p w14:paraId="648FB63D" w14:textId="77777777" w:rsidR="006B74C0" w:rsidRPr="00667635" w:rsidRDefault="00FA1F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175B532" w14:textId="77777777" w:rsidR="006B74C0" w:rsidRPr="00667635" w:rsidRDefault="00FA1F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9E9B6F0" w14:textId="77777777" w:rsidR="006B74C0" w:rsidRPr="00667635" w:rsidRDefault="006B74C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C39AB3E" w14:textId="77777777" w:rsidR="006B74C0" w:rsidRPr="00667635" w:rsidRDefault="006B74C0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5B6B5319" w14:textId="77777777" w:rsidR="006B74C0" w:rsidRPr="00667635" w:rsidRDefault="00FA1F3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66763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667635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3F5FD44D" w14:textId="77777777" w:rsidR="006B74C0" w:rsidRPr="00667635" w:rsidRDefault="006B74C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B74C0" w:rsidRPr="00667635" w14:paraId="250109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606F3A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97FB6E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195925D" w14:textId="77777777" w:rsidR="006B74C0" w:rsidRPr="00667635" w:rsidRDefault="00FA1F3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676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76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21CC6BE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0DF168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98C27A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3C4B04F" w14:textId="77777777" w:rsidR="006B74C0" w:rsidRPr="00667635" w:rsidRDefault="00FA1F3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6929F81" w14:textId="77777777" w:rsidR="006B74C0" w:rsidRPr="00667635" w:rsidRDefault="00FA1F3D">
            <w:pPr>
              <w:pStyle w:val="HTMLPreformatted"/>
              <w:shd w:val="clear" w:color="auto" w:fill="F8F9FA"/>
              <w:rPr>
                <w:rFonts w:ascii="Arial" w:hAnsi="Arial" w:cs="Arial" w:hint="default"/>
                <w:color w:val="1F1F1F"/>
                <w:sz w:val="20"/>
                <w:szCs w:val="20"/>
              </w:rPr>
            </w:pPr>
            <w:r w:rsidRPr="00667635">
              <w:rPr>
                <w:rFonts w:ascii="Arial" w:hAnsi="Arial" w:cs="Arial" w:hint="default"/>
                <w:color w:val="1F1F1F"/>
                <w:sz w:val="20"/>
                <w:szCs w:val="20"/>
                <w:shd w:val="clear" w:color="auto" w:fill="F8F9FA"/>
              </w:rPr>
              <w:t>This document is important as a source of knowledge, particularly regarding pathogens that cause diseases in rice plants</w:t>
            </w:r>
          </w:p>
          <w:p w14:paraId="1BAC91DB" w14:textId="77777777" w:rsidR="006B74C0" w:rsidRPr="00667635" w:rsidRDefault="006B74C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643927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48C68F" w14:textId="77777777" w:rsidR="006B74C0" w:rsidRPr="00667635" w:rsidRDefault="00FA1F3D">
      <w:pPr>
        <w:rPr>
          <w:rFonts w:ascii="Arial" w:hAnsi="Arial" w:cs="Arial"/>
          <w:sz w:val="20"/>
          <w:szCs w:val="20"/>
        </w:rPr>
      </w:pPr>
      <w:r w:rsidRPr="00667635">
        <w:rPr>
          <w:rFonts w:ascii="Arial" w:hAnsi="Arial" w:cs="Arial"/>
          <w:sz w:val="20"/>
          <w:szCs w:val="20"/>
        </w:rPr>
        <w:t xml:space="preserve"> </w:t>
      </w:r>
    </w:p>
    <w:p w14:paraId="7B92B319" w14:textId="77777777" w:rsidR="006B74C0" w:rsidRPr="00667635" w:rsidRDefault="006B74C0">
      <w:pPr>
        <w:rPr>
          <w:rFonts w:ascii="Arial" w:hAnsi="Arial" w:cs="Arial"/>
          <w:sz w:val="20"/>
          <w:szCs w:val="20"/>
          <w:lang w:val="en-GB"/>
        </w:rPr>
      </w:pPr>
    </w:p>
    <w:p w14:paraId="45EDC2EA" w14:textId="77777777" w:rsidR="006B74C0" w:rsidRPr="00667635" w:rsidRDefault="00FA1F3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676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D5B5629" w14:textId="77777777" w:rsidR="006B74C0" w:rsidRPr="00667635" w:rsidRDefault="006B74C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7"/>
        <w:gridCol w:w="4633"/>
        <w:gridCol w:w="4632"/>
      </w:tblGrid>
      <w:tr w:rsidR="006B74C0" w:rsidRPr="00667635" w14:paraId="5A000E89" w14:textId="77777777">
        <w:trPr>
          <w:trHeight w:val="20"/>
          <w:jc w:val="center"/>
        </w:trPr>
        <w:tc>
          <w:tcPr>
            <w:tcW w:w="1665" w:type="pct"/>
            <w:noWrap/>
          </w:tcPr>
          <w:p w14:paraId="440543DA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08DDAF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42D541A" w14:textId="77777777" w:rsidR="006B74C0" w:rsidRPr="00667635" w:rsidRDefault="00FA1F3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76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66763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66763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B74C0" w:rsidRPr="00667635" w14:paraId="54617DA3" w14:textId="77777777">
        <w:trPr>
          <w:trHeight w:val="20"/>
          <w:jc w:val="center"/>
        </w:trPr>
        <w:tc>
          <w:tcPr>
            <w:tcW w:w="1665" w:type="pct"/>
            <w:noWrap/>
          </w:tcPr>
          <w:p w14:paraId="4F3A743C" w14:textId="77777777" w:rsidR="006B74C0" w:rsidRPr="00667635" w:rsidRDefault="00FA1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08A132B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0E0548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D5885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C69DD75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7E673966" w14:textId="77777777">
        <w:trPr>
          <w:trHeight w:val="20"/>
          <w:jc w:val="center"/>
        </w:trPr>
        <w:tc>
          <w:tcPr>
            <w:tcW w:w="1665" w:type="pct"/>
            <w:noWrap/>
          </w:tcPr>
          <w:p w14:paraId="3B1DAF88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CE3BBA9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A338A2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C06A9A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FC68848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57435C06" w14:textId="77777777">
        <w:trPr>
          <w:trHeight w:val="20"/>
          <w:jc w:val="center"/>
        </w:trPr>
        <w:tc>
          <w:tcPr>
            <w:tcW w:w="1665" w:type="pct"/>
            <w:noWrap/>
          </w:tcPr>
          <w:p w14:paraId="5911F903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18AC4C7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ABD437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F93E96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1E2DCF4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6D90F5AF" w14:textId="77777777">
        <w:trPr>
          <w:trHeight w:val="20"/>
          <w:jc w:val="center"/>
        </w:trPr>
        <w:tc>
          <w:tcPr>
            <w:tcW w:w="1665" w:type="pct"/>
            <w:noWrap/>
          </w:tcPr>
          <w:p w14:paraId="4E2E34C9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5DABDE5B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E3302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77A76B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A5EAFF5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71F6A822" w14:textId="77777777">
        <w:trPr>
          <w:trHeight w:val="20"/>
          <w:jc w:val="center"/>
        </w:trPr>
        <w:tc>
          <w:tcPr>
            <w:tcW w:w="1665" w:type="pct"/>
            <w:noWrap/>
          </w:tcPr>
          <w:p w14:paraId="6D2E36CE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20F95CF9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7071BC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C7F265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6AACFE7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393BE728" w14:textId="77777777">
        <w:trPr>
          <w:trHeight w:val="20"/>
          <w:jc w:val="center"/>
        </w:trPr>
        <w:tc>
          <w:tcPr>
            <w:tcW w:w="1665" w:type="pct"/>
            <w:noWrap/>
          </w:tcPr>
          <w:p w14:paraId="1E9D0AAD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09AF5F19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00A2A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F2BD0E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34BAD15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7D2E0D24" w14:textId="77777777">
        <w:trPr>
          <w:trHeight w:val="20"/>
          <w:jc w:val="center"/>
        </w:trPr>
        <w:tc>
          <w:tcPr>
            <w:tcW w:w="1665" w:type="pct"/>
            <w:noWrap/>
          </w:tcPr>
          <w:p w14:paraId="4A1FABFE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C160D89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20794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8532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B378D21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2001E977" w14:textId="77777777">
        <w:trPr>
          <w:trHeight w:val="20"/>
          <w:jc w:val="center"/>
        </w:trPr>
        <w:tc>
          <w:tcPr>
            <w:tcW w:w="1665" w:type="pct"/>
            <w:noWrap/>
          </w:tcPr>
          <w:p w14:paraId="6ABB1C54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273AC544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AE9A1F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5B57A1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03D7017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14A68263" w14:textId="77777777">
        <w:trPr>
          <w:trHeight w:val="20"/>
          <w:jc w:val="center"/>
        </w:trPr>
        <w:tc>
          <w:tcPr>
            <w:tcW w:w="1665" w:type="pct"/>
            <w:noWrap/>
          </w:tcPr>
          <w:p w14:paraId="04663C2C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11F1177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EDE5E2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98FF44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C85D0C2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08BCC8AC" w14:textId="77777777">
        <w:trPr>
          <w:trHeight w:val="20"/>
          <w:jc w:val="center"/>
        </w:trPr>
        <w:tc>
          <w:tcPr>
            <w:tcW w:w="1665" w:type="pct"/>
            <w:noWrap/>
          </w:tcPr>
          <w:p w14:paraId="52E4D69F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00A769E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B1E99D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1D868CD" w14:textId="77777777" w:rsidR="006B74C0" w:rsidRPr="00667635" w:rsidRDefault="006B74C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75519C" w14:textId="77777777" w:rsidR="006B74C0" w:rsidRPr="00667635" w:rsidRDefault="006B74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C888B7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731B36A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70F8B6FA" w14:textId="77777777">
        <w:trPr>
          <w:trHeight w:val="20"/>
          <w:jc w:val="center"/>
        </w:trPr>
        <w:tc>
          <w:tcPr>
            <w:tcW w:w="1665" w:type="pct"/>
            <w:noWrap/>
          </w:tcPr>
          <w:p w14:paraId="4D6B15D2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03100FE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FD2BD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4548E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076CB8C3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494768AA" w14:textId="77777777">
        <w:trPr>
          <w:trHeight w:val="20"/>
          <w:jc w:val="center"/>
        </w:trPr>
        <w:tc>
          <w:tcPr>
            <w:tcW w:w="1665" w:type="pct"/>
            <w:noWrap/>
          </w:tcPr>
          <w:p w14:paraId="1090801F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28FDCF0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1B9517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36C26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CC8AAA5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62D20FB3" w14:textId="77777777">
        <w:trPr>
          <w:trHeight w:val="20"/>
          <w:jc w:val="center"/>
        </w:trPr>
        <w:tc>
          <w:tcPr>
            <w:tcW w:w="1665" w:type="pct"/>
            <w:noWrap/>
          </w:tcPr>
          <w:p w14:paraId="53870ABD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B3CB59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8D1B9A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68CFF8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1FF1B95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3E9E14AE" w14:textId="77777777">
        <w:trPr>
          <w:trHeight w:val="20"/>
          <w:jc w:val="center"/>
        </w:trPr>
        <w:tc>
          <w:tcPr>
            <w:tcW w:w="1665" w:type="pct"/>
            <w:noWrap/>
          </w:tcPr>
          <w:p w14:paraId="2FB12783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A458C21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1DA907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EA3F9F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977494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76025FB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6C116638" w14:textId="77777777">
        <w:trPr>
          <w:trHeight w:val="20"/>
          <w:jc w:val="center"/>
        </w:trPr>
        <w:tc>
          <w:tcPr>
            <w:tcW w:w="1665" w:type="pct"/>
            <w:noWrap/>
          </w:tcPr>
          <w:p w14:paraId="518C32D9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A878E4B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6A9676" w14:textId="77777777" w:rsidR="006B74C0" w:rsidRPr="00667635" w:rsidRDefault="00FA1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D1ADDB8" w14:textId="77777777" w:rsidR="006B74C0" w:rsidRPr="00667635" w:rsidRDefault="00FA1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B8C62B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D972FCB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8B6CA0" w14:textId="77777777" w:rsidR="006B74C0" w:rsidRPr="00667635" w:rsidRDefault="006B74C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4531F6FC" w14:textId="77777777" w:rsidR="006B74C0" w:rsidRPr="00667635" w:rsidRDefault="006B74C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93DF82F" w14:textId="77777777" w:rsidR="006B74C0" w:rsidRPr="00667635" w:rsidRDefault="00FA1F3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676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9671ABC" w14:textId="77777777" w:rsidR="006B74C0" w:rsidRPr="00667635" w:rsidRDefault="006B74C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B74C0" w:rsidRPr="00667635" w14:paraId="149ADB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797B48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7B62F4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69016C4" w14:textId="77777777" w:rsidR="006B74C0" w:rsidRPr="00667635" w:rsidRDefault="006B74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C614CC" w14:textId="77777777" w:rsidR="006B74C0" w:rsidRPr="00667635" w:rsidRDefault="00FA1F3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676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6763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6763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18CDC6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268171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E2BA27" w14:textId="77777777" w:rsidR="006B74C0" w:rsidRPr="00667635" w:rsidRDefault="00FA1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C0C340B" w14:textId="77777777" w:rsidR="006B74C0" w:rsidRPr="00667635" w:rsidRDefault="006B74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358DF1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9351CF" w14:textId="77777777" w:rsidR="006B74C0" w:rsidRPr="00667635" w:rsidRDefault="006B74C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B64465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16ABA7E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4502FD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FA9330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DED7917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A4B73B3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A255BE" w14:textId="77777777" w:rsidR="006B74C0" w:rsidRPr="00667635" w:rsidRDefault="006B74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C0514E" w14:textId="77777777" w:rsidR="006B74C0" w:rsidRPr="00667635" w:rsidRDefault="00FA1F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5FC2422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5C3740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C3E67A" w14:textId="77777777" w:rsidR="006B74C0" w:rsidRPr="00667635" w:rsidRDefault="00FA1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676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D9B07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3E14B09" w14:textId="77777777" w:rsidR="006B74C0" w:rsidRPr="00667635" w:rsidRDefault="00FA1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087CE6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1AC5B4C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0D6961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C4DD3C" w14:textId="77777777" w:rsidR="006B74C0" w:rsidRPr="00667635" w:rsidRDefault="00FA1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6830E5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28A2D3" w14:textId="77777777" w:rsidR="006B74C0" w:rsidRPr="00667635" w:rsidRDefault="006B74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FB4634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CC112A8" w14:textId="77777777" w:rsidR="006B74C0" w:rsidRPr="00667635" w:rsidRDefault="006B74C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F581BC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67EE6CF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74C0" w:rsidRPr="00667635" w14:paraId="124FFB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BCFF00" w14:textId="77777777" w:rsidR="006B74C0" w:rsidRPr="00667635" w:rsidRDefault="00FA1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38F5D38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DF80C5A" w14:textId="77777777" w:rsidR="006B74C0" w:rsidRPr="00667635" w:rsidRDefault="006B74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FEBED2" w14:textId="77777777" w:rsidR="006B74C0" w:rsidRPr="00667635" w:rsidRDefault="00FA1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B6E3C" w14:textId="77777777" w:rsidR="006B74C0" w:rsidRPr="00667635" w:rsidRDefault="006B74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F0B5A8" w14:textId="77777777" w:rsidR="006B74C0" w:rsidRPr="00667635" w:rsidRDefault="00FA1F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7635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3175E146" w14:textId="77777777" w:rsidR="006B74C0" w:rsidRPr="00667635" w:rsidRDefault="006B74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7D56E7" w14:textId="77777777" w:rsidR="006B74C0" w:rsidRPr="00667635" w:rsidRDefault="006B74C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E8C1193" w14:textId="77777777" w:rsidR="00667635" w:rsidRPr="00667635" w:rsidRDefault="00667635" w:rsidP="0066763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E8B0672" w14:textId="77777777" w:rsidR="00667635" w:rsidRPr="00667635" w:rsidRDefault="00667635" w:rsidP="0066763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67635">
        <w:rPr>
          <w:rFonts w:ascii="Arial" w:hAnsi="Arial" w:cs="Arial"/>
          <w:b/>
          <w:u w:val="single"/>
        </w:rPr>
        <w:t>Reviewer details:</w:t>
      </w:r>
    </w:p>
    <w:p w14:paraId="1A667DFA" w14:textId="77777777" w:rsidR="00667635" w:rsidRPr="00667635" w:rsidRDefault="006676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8330844" w14:textId="38C499F0" w:rsidR="00667635" w:rsidRPr="00667635" w:rsidRDefault="00667635" w:rsidP="006676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667635">
        <w:rPr>
          <w:rFonts w:ascii="Arial" w:eastAsia="MS Mincho" w:hAnsi="Arial" w:cs="Arial"/>
          <w:b/>
          <w:bCs/>
          <w:sz w:val="20"/>
          <w:szCs w:val="20"/>
          <w:lang w:val="en-GB"/>
        </w:rPr>
        <w:t>Milda Ernita</w:t>
      </w:r>
      <w:r w:rsidRPr="0066763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6763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Universitas </w:t>
      </w:r>
      <w:proofErr w:type="spellStart"/>
      <w:r w:rsidRPr="00667635">
        <w:rPr>
          <w:rFonts w:ascii="Arial" w:eastAsia="MS Mincho" w:hAnsi="Arial" w:cs="Arial"/>
          <w:b/>
          <w:bCs/>
          <w:sz w:val="20"/>
          <w:szCs w:val="20"/>
          <w:lang w:val="en-GB"/>
        </w:rPr>
        <w:t>Tamansiswa</w:t>
      </w:r>
      <w:proofErr w:type="spellEnd"/>
      <w:r w:rsidRPr="0066763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Padang</w:t>
      </w:r>
      <w:r w:rsidRPr="0066763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67635">
        <w:rPr>
          <w:rFonts w:ascii="Arial" w:eastAsia="MS Mincho" w:hAnsi="Arial" w:cs="Arial"/>
          <w:b/>
          <w:bCs/>
          <w:sz w:val="20"/>
          <w:szCs w:val="20"/>
          <w:lang w:val="en-GB"/>
        </w:rPr>
        <w:t>Indonesia</w:t>
      </w:r>
    </w:p>
    <w:p w14:paraId="5D7D2EC0" w14:textId="54E11A0D" w:rsidR="00667635" w:rsidRPr="00667635" w:rsidRDefault="00667635" w:rsidP="006676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67635" w:rsidRPr="00667635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2547" w14:textId="77777777" w:rsidR="00617BA8" w:rsidRDefault="00617BA8">
      <w:r>
        <w:separator/>
      </w:r>
    </w:p>
  </w:endnote>
  <w:endnote w:type="continuationSeparator" w:id="0">
    <w:p w14:paraId="7A307DDA" w14:textId="77777777" w:rsidR="00617BA8" w:rsidRDefault="00617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1503" w14:textId="77777777" w:rsidR="006B74C0" w:rsidRDefault="006B74C0">
    <w:pPr>
      <w:pStyle w:val="Footer"/>
      <w:jc w:val="right"/>
    </w:pPr>
  </w:p>
  <w:p w14:paraId="5BEBDF3E" w14:textId="77777777" w:rsidR="006B74C0" w:rsidRDefault="00FA1F3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02E02E7C" w14:textId="77777777" w:rsidR="006B74C0" w:rsidRDefault="00FA1F3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D64002B" w14:textId="77777777" w:rsidR="006B74C0" w:rsidRDefault="006B74C0">
    <w:pPr>
      <w:pStyle w:val="Footer"/>
      <w:jc w:val="right"/>
    </w:pPr>
  </w:p>
  <w:p w14:paraId="30676983" w14:textId="77777777" w:rsidR="006B74C0" w:rsidRDefault="006B74C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D1F34" w14:textId="77777777" w:rsidR="00617BA8" w:rsidRDefault="00617BA8">
      <w:r>
        <w:separator/>
      </w:r>
    </w:p>
  </w:footnote>
  <w:footnote w:type="continuationSeparator" w:id="0">
    <w:p w14:paraId="1AB5643C" w14:textId="77777777" w:rsidR="00617BA8" w:rsidRDefault="00617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0681" w14:textId="77777777" w:rsidR="006B74C0" w:rsidRDefault="006B74C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724FD2" w14:textId="77777777" w:rsidR="006B74C0" w:rsidRDefault="00FA1F3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042"/>
    <w:rsid w:val="000E6B65"/>
    <w:rsid w:val="001061B4"/>
    <w:rsid w:val="00204042"/>
    <w:rsid w:val="00206283"/>
    <w:rsid w:val="002078FA"/>
    <w:rsid w:val="00226E2B"/>
    <w:rsid w:val="00261933"/>
    <w:rsid w:val="00280485"/>
    <w:rsid w:val="002C66D6"/>
    <w:rsid w:val="00317BF0"/>
    <w:rsid w:val="004050EA"/>
    <w:rsid w:val="004403EA"/>
    <w:rsid w:val="00464E10"/>
    <w:rsid w:val="004F4A2D"/>
    <w:rsid w:val="00570EC6"/>
    <w:rsid w:val="005908D3"/>
    <w:rsid w:val="005A5CF8"/>
    <w:rsid w:val="005C677A"/>
    <w:rsid w:val="00617BA8"/>
    <w:rsid w:val="006534F5"/>
    <w:rsid w:val="00667635"/>
    <w:rsid w:val="006B74C0"/>
    <w:rsid w:val="006C3452"/>
    <w:rsid w:val="007A699C"/>
    <w:rsid w:val="008244F8"/>
    <w:rsid w:val="0085390A"/>
    <w:rsid w:val="008D2987"/>
    <w:rsid w:val="0093749E"/>
    <w:rsid w:val="009473F3"/>
    <w:rsid w:val="009749B1"/>
    <w:rsid w:val="009A04A2"/>
    <w:rsid w:val="009A3A95"/>
    <w:rsid w:val="009B00C8"/>
    <w:rsid w:val="00A7113E"/>
    <w:rsid w:val="00AA476E"/>
    <w:rsid w:val="00AF3F59"/>
    <w:rsid w:val="00C255C0"/>
    <w:rsid w:val="00D144FA"/>
    <w:rsid w:val="00D51B4B"/>
    <w:rsid w:val="00D627B9"/>
    <w:rsid w:val="00DA00BA"/>
    <w:rsid w:val="00DF4831"/>
    <w:rsid w:val="00E13F66"/>
    <w:rsid w:val="00E24527"/>
    <w:rsid w:val="00E46CBC"/>
    <w:rsid w:val="00EA6E35"/>
    <w:rsid w:val="00EE3E18"/>
    <w:rsid w:val="00FA1F3D"/>
    <w:rsid w:val="389A676F"/>
    <w:rsid w:val="565B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562BE"/>
  <w15:docId w15:val="{12A75657-3BD1-4F1A-8318-F3FE58DA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paragraph" w:styleId="HTMLPreformatted">
    <w:name w:val="HTML Preformatted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6763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kprress.org/index.php/PCBMB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43</cp:revision>
  <dcterms:created xsi:type="dcterms:W3CDTF">2026-03-24T06:15:00Z</dcterms:created>
  <dcterms:modified xsi:type="dcterms:W3CDTF">2026-08-13T05:24:00Z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eyJoZGlkIjoiODJhNzExZTExM2M4NjBhZDllMGVlNzUyNmFhMjdiOWEifQ==</vt:lpwstr>
  </property>
  <property fmtid="{D5CDD505-2E9C-101B-9397-08002B2CF9AE}" pid="4" name="KSOProductBuildVer">
    <vt:lpwstr>1033-12.1.0.28032</vt:lpwstr>
  </property>
  <property fmtid="{D5CDD505-2E9C-101B-9397-08002B2CF9AE}" pid="5" name="ICV">
    <vt:lpwstr>6174D0FDF81842228615868A4498F127_12</vt:lpwstr>
  </property>
</Properties>
</file>