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1C1FEF" w:rsidRPr="004A594A" w14:paraId="547B3EBC" w14:textId="77777777">
        <w:trPr>
          <w:trHeight w:val="20"/>
          <w:jc w:val="center"/>
        </w:trPr>
        <w:tc>
          <w:tcPr>
            <w:tcW w:w="1186" w:type="pct"/>
          </w:tcPr>
          <w:p w14:paraId="25265E11" w14:textId="77777777" w:rsidR="001C1FEF" w:rsidRPr="004A594A" w:rsidRDefault="00FC1E2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BF36BCC" w14:textId="77777777" w:rsidR="001C1FEF" w:rsidRPr="004A594A" w:rsidRDefault="001C1FE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4A594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1C1FEF" w:rsidRPr="004A594A" w14:paraId="5FD5794B" w14:textId="77777777">
        <w:trPr>
          <w:trHeight w:val="20"/>
          <w:jc w:val="center"/>
        </w:trPr>
        <w:tc>
          <w:tcPr>
            <w:tcW w:w="1186" w:type="pct"/>
          </w:tcPr>
          <w:p w14:paraId="17229308" w14:textId="77777777" w:rsidR="001C1FEF" w:rsidRPr="004A594A" w:rsidRDefault="00FC1E2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6F607E" w14:textId="34CBCDE5" w:rsidR="001C1FEF" w:rsidRPr="004A594A" w:rsidRDefault="00440A0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Ms_JIRMEPS_15513</w:t>
            </w:r>
          </w:p>
        </w:tc>
      </w:tr>
      <w:tr w:rsidR="001C1FEF" w:rsidRPr="004A594A" w14:paraId="4ECB70CD" w14:textId="77777777">
        <w:trPr>
          <w:trHeight w:val="20"/>
          <w:jc w:val="center"/>
        </w:trPr>
        <w:tc>
          <w:tcPr>
            <w:tcW w:w="1186" w:type="pct"/>
          </w:tcPr>
          <w:p w14:paraId="1B9B22F1" w14:textId="77777777" w:rsidR="001C1FEF" w:rsidRPr="004A594A" w:rsidRDefault="00FC1E2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9983239" w14:textId="5BC65793" w:rsidR="001C1FEF" w:rsidRPr="004A594A" w:rsidRDefault="00440A0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An integrated studies of </w:t>
            </w:r>
            <w:proofErr w:type="spellStart"/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>Pharmacognostical</w:t>
            </w:r>
            <w:proofErr w:type="spellEnd"/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, Physicochemical, Phytochemical evaluation and GC-MS profile for methanolic extract of whole plant Chlorophytum </w:t>
            </w:r>
            <w:proofErr w:type="spellStart"/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>comosum</w:t>
            </w:r>
            <w:proofErr w:type="spellEnd"/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(Thunb.) Jacques.</w:t>
            </w:r>
          </w:p>
        </w:tc>
      </w:tr>
      <w:tr w:rsidR="001C1FEF" w:rsidRPr="004A594A" w14:paraId="4AF00581" w14:textId="77777777">
        <w:trPr>
          <w:trHeight w:val="20"/>
          <w:jc w:val="center"/>
        </w:trPr>
        <w:tc>
          <w:tcPr>
            <w:tcW w:w="1186" w:type="pct"/>
          </w:tcPr>
          <w:p w14:paraId="6DB335DF" w14:textId="77777777" w:rsidR="001C1FEF" w:rsidRPr="004A594A" w:rsidRDefault="00FC1E25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79003D6" w14:textId="0432BEC0" w:rsidR="001C1FEF" w:rsidRPr="004A594A" w:rsidRDefault="00C458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50FFAC1" w14:textId="77777777" w:rsidR="001C1FEF" w:rsidRPr="004A594A" w:rsidRDefault="001C1FE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55DDC779" w14:textId="77777777" w:rsidR="001C1FEF" w:rsidRPr="004A594A" w:rsidRDefault="001C1FE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3A439D" w14:textId="77777777" w:rsidR="001C1FEF" w:rsidRPr="004A594A" w:rsidRDefault="001C1FE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E40A751" w14:textId="77777777" w:rsidR="001C1FEF" w:rsidRPr="004A594A" w:rsidRDefault="00FC1E25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4A594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4A594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15F9AA2" w14:textId="77777777" w:rsidR="001C1FEF" w:rsidRPr="004A594A" w:rsidRDefault="001C1FE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1C1FEF" w:rsidRPr="004A594A" w14:paraId="74167B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BBE1E9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1D6962B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04BAB7E" w14:textId="77777777" w:rsidR="001C1FEF" w:rsidRPr="004A594A" w:rsidRDefault="00FC1E2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A59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A594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1FEB946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11C379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838219" w14:textId="77777777" w:rsidR="001C1FEF" w:rsidRPr="004A594A" w:rsidRDefault="00FC1E2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922BAF1" w14:textId="77777777" w:rsidR="001C1FEF" w:rsidRPr="004A594A" w:rsidRDefault="00FC1E25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46AA2CB" w14:textId="780C8025" w:rsidR="001C1FEF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</w:rPr>
              <w:t xml:space="preserve">This study provides standard </w:t>
            </w:r>
            <w:proofErr w:type="spellStart"/>
            <w:r w:rsidRPr="004A594A">
              <w:rPr>
                <w:rFonts w:ascii="Arial" w:hAnsi="Arial" w:cs="Arial"/>
                <w:bCs/>
                <w:sz w:val="20"/>
                <w:szCs w:val="20"/>
              </w:rPr>
              <w:t>pharmacognostical</w:t>
            </w:r>
            <w:proofErr w:type="spellEnd"/>
            <w:r w:rsidRPr="004A594A">
              <w:rPr>
                <w:rFonts w:ascii="Arial" w:hAnsi="Arial" w:cs="Arial"/>
                <w:bCs/>
                <w:sz w:val="20"/>
                <w:szCs w:val="20"/>
              </w:rPr>
              <w:t xml:space="preserve">, physicochemical, phytochemical, TLC, and GC-MS profiles for </w:t>
            </w:r>
            <w:r w:rsidRPr="004A594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 xml:space="preserve">Chlorophytum </w:t>
            </w:r>
            <w:proofErr w:type="spellStart"/>
            <w:r w:rsidRPr="004A594A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comosum</w:t>
            </w:r>
            <w:proofErr w:type="spellEnd"/>
            <w:r w:rsidRPr="004A594A">
              <w:rPr>
                <w:rFonts w:ascii="Arial" w:hAnsi="Arial" w:cs="Arial"/>
                <w:bCs/>
                <w:sz w:val="20"/>
                <w:szCs w:val="20"/>
              </w:rPr>
              <w:t xml:space="preserve"> (Green type).</w:t>
            </w:r>
            <w:r w:rsidRPr="004A594A">
              <w:rPr>
                <w:rFonts w:ascii="Arial" w:hAnsi="Arial" w:cs="Arial"/>
                <w:bCs/>
                <w:sz w:val="20"/>
                <w:szCs w:val="20"/>
              </w:rPr>
              <w:br/>
              <w:t>These findings support its authentication, quality control, detection of adulteration, and future pharmacological research.</w:t>
            </w:r>
          </w:p>
        </w:tc>
        <w:tc>
          <w:tcPr>
            <w:tcW w:w="1667" w:type="pct"/>
          </w:tcPr>
          <w:p w14:paraId="29F40729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3123F4B" w14:textId="77777777" w:rsidR="001C1FEF" w:rsidRPr="004A594A" w:rsidRDefault="001C1FEF">
      <w:pPr>
        <w:rPr>
          <w:rFonts w:ascii="Arial" w:hAnsi="Arial" w:cs="Arial"/>
          <w:sz w:val="20"/>
          <w:szCs w:val="20"/>
          <w:lang w:val="en-GB"/>
        </w:rPr>
      </w:pPr>
    </w:p>
    <w:p w14:paraId="3E12E76E" w14:textId="77777777" w:rsidR="001C1FEF" w:rsidRPr="004A594A" w:rsidRDefault="001C1FEF">
      <w:pPr>
        <w:rPr>
          <w:rFonts w:ascii="Arial" w:hAnsi="Arial" w:cs="Arial"/>
          <w:sz w:val="20"/>
          <w:szCs w:val="20"/>
          <w:lang w:val="en-GB"/>
        </w:rPr>
      </w:pPr>
    </w:p>
    <w:p w14:paraId="76452FDD" w14:textId="77777777" w:rsidR="001C1FEF" w:rsidRPr="004A594A" w:rsidRDefault="00FC1E2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A594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74A275F" w14:textId="77777777" w:rsidR="001C1FEF" w:rsidRPr="004A594A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C1FEF" w:rsidRPr="004A594A" w14:paraId="651E6D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D54B8A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BBFD9C7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A128FAA" w14:textId="04D17AC8" w:rsidR="001C1FEF" w:rsidRPr="004A594A" w:rsidRDefault="00FC1E25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9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A594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26C61" w:rsidRPr="004A594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26C61" w:rsidRPr="004A594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C1FEF" w:rsidRPr="004A594A" w14:paraId="282F4E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6C495B" w14:textId="77777777" w:rsidR="001C1FEF" w:rsidRPr="004A594A" w:rsidRDefault="00FC1E2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471899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879F0B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ED2D54" w14:textId="69DE0324" w:rsidR="001C1FEF" w:rsidRPr="004A594A" w:rsidRDefault="00FE3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Yes,4</w:t>
            </w:r>
          </w:p>
        </w:tc>
        <w:tc>
          <w:tcPr>
            <w:tcW w:w="1667" w:type="pct"/>
          </w:tcPr>
          <w:p w14:paraId="04F0E289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4FFB7D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DDAF75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8A0F067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334B2E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D7DA2F" w14:textId="0CDD67BD" w:rsidR="001C1FEF" w:rsidRPr="004A594A" w:rsidRDefault="00FE3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Yes,4</w:t>
            </w:r>
          </w:p>
        </w:tc>
        <w:tc>
          <w:tcPr>
            <w:tcW w:w="1667" w:type="pct"/>
          </w:tcPr>
          <w:p w14:paraId="3EDA18F0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2BD9D1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77A5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640F3A6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CFE0C7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EF1FB" w14:textId="6618C5C8" w:rsidR="001C1FEF" w:rsidRPr="004A594A" w:rsidRDefault="00FE3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Yes,4</w:t>
            </w:r>
          </w:p>
        </w:tc>
        <w:tc>
          <w:tcPr>
            <w:tcW w:w="1667" w:type="pct"/>
          </w:tcPr>
          <w:p w14:paraId="4AC61328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4ACACE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4FB17F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25948AD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45F223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66E1A9" w14:textId="0DA97BA1" w:rsidR="001C1FEF" w:rsidRPr="004A594A" w:rsidRDefault="00FE3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Yes,3</w:t>
            </w:r>
          </w:p>
        </w:tc>
        <w:tc>
          <w:tcPr>
            <w:tcW w:w="1667" w:type="pct"/>
          </w:tcPr>
          <w:p w14:paraId="59EBEC08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4B0B1E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5BAF5B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56333A4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C0DE8A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26244F" w14:textId="662AE1A1" w:rsidR="001C1FEF" w:rsidRPr="004A594A" w:rsidRDefault="00FE3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Yes,4</w:t>
            </w:r>
          </w:p>
        </w:tc>
        <w:tc>
          <w:tcPr>
            <w:tcW w:w="1667" w:type="pct"/>
          </w:tcPr>
          <w:p w14:paraId="2D4BABD0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0F98FA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9D3F4F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927F63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2DA998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D001A3" w14:textId="2161EA74" w:rsidR="001C1FEF" w:rsidRPr="004A594A" w:rsidRDefault="00FE3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Yes,3</w:t>
            </w:r>
          </w:p>
        </w:tc>
        <w:tc>
          <w:tcPr>
            <w:tcW w:w="1667" w:type="pct"/>
          </w:tcPr>
          <w:p w14:paraId="12DBA6C1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00C945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BF95ED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E7A72D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5296A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128699" w14:textId="25A4E047" w:rsidR="001C1FEF" w:rsidRPr="004A594A" w:rsidRDefault="00FE3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Yes,5</w:t>
            </w:r>
          </w:p>
        </w:tc>
        <w:tc>
          <w:tcPr>
            <w:tcW w:w="1667" w:type="pct"/>
          </w:tcPr>
          <w:p w14:paraId="2AC2732D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0CE5E5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1F3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CC880A2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FB6E45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1EF03" w14:textId="4BF36C7A" w:rsidR="001C1FEF" w:rsidRPr="004A594A" w:rsidRDefault="00FE3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Yes,4</w:t>
            </w:r>
          </w:p>
        </w:tc>
        <w:tc>
          <w:tcPr>
            <w:tcW w:w="1667" w:type="pct"/>
          </w:tcPr>
          <w:p w14:paraId="64FB046E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7DCFB7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A5D128" w14:textId="77777777" w:rsidR="001C1FEF" w:rsidRPr="004A594A" w:rsidRDefault="00FC1E2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55DCAC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FF96F6" w14:textId="77777777" w:rsidR="001C1FEF" w:rsidRPr="004A594A" w:rsidRDefault="00FC1E2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4F4B89" w14:textId="0B5E90D1" w:rsidR="001C1FEF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Yes,5</w:t>
            </w:r>
          </w:p>
        </w:tc>
        <w:tc>
          <w:tcPr>
            <w:tcW w:w="1667" w:type="pct"/>
          </w:tcPr>
          <w:p w14:paraId="4B119D63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550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F0A10" w14:textId="77777777" w:rsidR="001C1FEF" w:rsidRPr="004A594A" w:rsidRDefault="00FC1E2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5C1C614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D8C4EE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807CC3B" w14:textId="77777777" w:rsidR="001C1FEF" w:rsidRPr="004A594A" w:rsidRDefault="001C1F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E32D13E" w14:textId="77777777" w:rsidR="001C1FEF" w:rsidRPr="004A594A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922140" w14:textId="7390CE4C" w:rsidR="001C1FEF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Yes,4</w:t>
            </w:r>
          </w:p>
        </w:tc>
        <w:tc>
          <w:tcPr>
            <w:tcW w:w="1667" w:type="pct"/>
          </w:tcPr>
          <w:p w14:paraId="3712531E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29278B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80F4B" w14:textId="77777777" w:rsidR="001C1FEF" w:rsidRPr="004A594A" w:rsidRDefault="00FC1E2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D2F910D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C93A4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18AE0E" w14:textId="071DCC08" w:rsidR="001C1FEF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Yes,4</w:t>
            </w:r>
          </w:p>
        </w:tc>
        <w:tc>
          <w:tcPr>
            <w:tcW w:w="1667" w:type="pct"/>
          </w:tcPr>
          <w:p w14:paraId="76DA20C1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2AB04E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2D91F2" w14:textId="77777777" w:rsidR="001C1FEF" w:rsidRPr="004A594A" w:rsidRDefault="00FC1E2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44EA00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D1C9DB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39B7D1" w14:textId="785FAA77" w:rsidR="001C1FEF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Yes,4</w:t>
            </w:r>
          </w:p>
        </w:tc>
        <w:tc>
          <w:tcPr>
            <w:tcW w:w="1667" w:type="pct"/>
          </w:tcPr>
          <w:p w14:paraId="464D9DEC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2FD20C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B261AA" w14:textId="77777777" w:rsidR="001C1FEF" w:rsidRPr="004A594A" w:rsidRDefault="00FC1E2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E59A580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2F0B2C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6A909C0" w14:textId="77777777" w:rsidR="001C1FEF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  <w:r w:rsidRPr="004A594A">
              <w:rPr>
                <w:rFonts w:ascii="Arial" w:hAnsi="Arial" w:cs="Arial"/>
                <w:bCs/>
                <w:sz w:val="20"/>
                <w:szCs w:val="20"/>
              </w:rPr>
              <w:t xml:space="preserve"> The study does not explicitly discuss its limitations; it mainly presents the findings and their significance for authentication and quality control.</w:t>
            </w:r>
          </w:p>
          <w:p w14:paraId="37CC7193" w14:textId="0DE7DF0C" w:rsidR="00FE3485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2DDF08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28D5B0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469C0" w14:textId="77777777" w:rsidR="001C1FEF" w:rsidRPr="004A594A" w:rsidRDefault="00FC1E2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DC9B9A5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E3F969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E3FE65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7A34CF3" w14:textId="50FC21B8" w:rsidR="001C1FEF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Yes,4</w:t>
            </w:r>
          </w:p>
        </w:tc>
        <w:tc>
          <w:tcPr>
            <w:tcW w:w="1667" w:type="pct"/>
          </w:tcPr>
          <w:p w14:paraId="3ECBBB1A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7A8977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DF5471" w14:textId="77777777" w:rsidR="001C1FEF" w:rsidRPr="004A594A" w:rsidRDefault="00FC1E2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AB74806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52C0E9" w14:textId="77777777" w:rsidR="001C1FEF" w:rsidRPr="004A594A" w:rsidRDefault="00FC1E25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5BF5CFE" w14:textId="77777777" w:rsidR="001C1FEF" w:rsidRPr="004A594A" w:rsidRDefault="00FC1E2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5F7EE0" w14:textId="61187B18" w:rsidR="001C1FEF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Yes,4</w:t>
            </w:r>
          </w:p>
        </w:tc>
        <w:tc>
          <w:tcPr>
            <w:tcW w:w="1667" w:type="pct"/>
          </w:tcPr>
          <w:p w14:paraId="6F9321ED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A86A84" w14:textId="77777777" w:rsidR="001C1FEF" w:rsidRPr="004A594A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60B0021" w14:textId="77777777" w:rsidR="001C1FEF" w:rsidRPr="004A594A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F10B1F9" w14:textId="77777777" w:rsidR="001C1FEF" w:rsidRPr="004A594A" w:rsidRDefault="00FC1E25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A594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E88A24D" w14:textId="77777777" w:rsidR="001C1FEF" w:rsidRPr="004A594A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1C1FEF" w:rsidRPr="004A594A" w14:paraId="2A1E61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C76620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A5A0BC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3140E3C" w14:textId="77777777" w:rsidR="001C1FEF" w:rsidRPr="004A594A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72E7A4" w14:textId="77777777" w:rsidR="001C1FEF" w:rsidRPr="004A594A" w:rsidRDefault="00FC1E25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A594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A594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A594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A2D623C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4F2CA9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93278F" w14:textId="77777777" w:rsidR="001C1FEF" w:rsidRPr="004A594A" w:rsidRDefault="00FC1E2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619841" w14:textId="77777777" w:rsidR="001C1FEF" w:rsidRPr="004A594A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1AC063" w14:textId="77777777" w:rsidR="001C1FEF" w:rsidRPr="004A594A" w:rsidRDefault="00FC1E2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653A0D0" w14:textId="77777777" w:rsidR="001C1FEF" w:rsidRPr="004A594A" w:rsidRDefault="001C1FE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14CEF01" w14:textId="3E619D20" w:rsidR="001C1FEF" w:rsidRPr="004A594A" w:rsidRDefault="00FE3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F79CFFC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1BF6B6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60FB66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9982E6" w14:textId="77777777" w:rsidR="001C1FEF" w:rsidRPr="004A594A" w:rsidRDefault="00FC1E2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A3F7B5D" w14:textId="77777777" w:rsidR="001C1FEF" w:rsidRPr="004A594A" w:rsidRDefault="00FC1E2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06C4F0A" w14:textId="77777777" w:rsidR="001C1FEF" w:rsidRPr="004A594A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210B93" w14:textId="2F207854" w:rsidR="001C1FEF" w:rsidRPr="004A594A" w:rsidRDefault="00FE34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C5D12F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1412CE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B83F87" w14:textId="77777777" w:rsidR="001C1FEF" w:rsidRPr="004A594A" w:rsidRDefault="00FC1E25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A594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6A140E" w14:textId="77777777" w:rsidR="001C1FEF" w:rsidRPr="004A594A" w:rsidRDefault="00FC1E2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D903A25" w14:textId="77777777" w:rsidR="001C1FEF" w:rsidRPr="004A594A" w:rsidRDefault="00FC1E25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1138E35" w14:textId="7CCA1338" w:rsidR="001C1FEF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Yes</w:t>
            </w:r>
          </w:p>
        </w:tc>
        <w:tc>
          <w:tcPr>
            <w:tcW w:w="1667" w:type="pct"/>
          </w:tcPr>
          <w:p w14:paraId="76436F54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61D4BF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9517F2" w14:textId="77777777" w:rsidR="001C1FEF" w:rsidRPr="004A594A" w:rsidRDefault="00FC1E2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46798" w14:textId="77777777" w:rsidR="001C1FEF" w:rsidRPr="004A594A" w:rsidRDefault="00FC1E2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C71367" w14:textId="77777777" w:rsidR="001C1FEF" w:rsidRPr="004A594A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402073" w14:textId="77777777" w:rsidR="001C1FEF" w:rsidRPr="004A594A" w:rsidRDefault="00FC1E2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29A0EF" w14:textId="77777777" w:rsidR="001C1FEF" w:rsidRPr="004A594A" w:rsidRDefault="001C1F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A6EBE7" w14:textId="77777777" w:rsidR="001C1FEF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720FE3C3" w14:textId="77878284" w:rsidR="00FE3485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A1A21A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4A594A" w14:paraId="61FB27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CED4B8" w14:textId="77777777" w:rsidR="001C1FEF" w:rsidRPr="004A594A" w:rsidRDefault="00FC1E25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EC367FE" w14:textId="77777777" w:rsidR="001C1FEF" w:rsidRPr="004A594A" w:rsidRDefault="00FC1E2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9794A40" w14:textId="77777777" w:rsidR="001C1FEF" w:rsidRPr="004A594A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223DF5" w14:textId="77777777" w:rsidR="001C1FEF" w:rsidRPr="004A594A" w:rsidRDefault="00FC1E25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25AFCF80" w14:textId="77777777" w:rsidR="001C1FEF" w:rsidRPr="004A594A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4B81FC3" w14:textId="5DB9AC7E" w:rsidR="001C1FEF" w:rsidRPr="004A594A" w:rsidRDefault="00FE34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A594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6A779E0" w14:textId="77777777" w:rsidR="001C1FEF" w:rsidRPr="004A594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B2411AE" w14:textId="77777777" w:rsidR="001C1FEF" w:rsidRPr="004A594A" w:rsidRDefault="001C1FEF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p w14:paraId="31C729F0" w14:textId="77777777" w:rsidR="001C1FEF" w:rsidRPr="004A594A" w:rsidRDefault="001C1FEF">
      <w:pPr>
        <w:rPr>
          <w:rFonts w:ascii="Arial" w:hAnsi="Arial" w:cs="Arial"/>
          <w:sz w:val="20"/>
          <w:szCs w:val="20"/>
          <w:highlight w:val="yellow"/>
          <w:lang w:val="en-GB"/>
        </w:rPr>
      </w:pPr>
    </w:p>
    <w:p w14:paraId="6F7DBA87" w14:textId="77777777" w:rsidR="004A594A" w:rsidRPr="004A594A" w:rsidRDefault="004A594A" w:rsidP="004A594A">
      <w:pPr>
        <w:rPr>
          <w:rFonts w:ascii="Arial" w:hAnsi="Arial" w:cs="Arial"/>
          <w:b/>
          <w:sz w:val="20"/>
          <w:szCs w:val="20"/>
          <w:u w:val="single"/>
        </w:rPr>
      </w:pPr>
      <w:r w:rsidRPr="004A594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4569C8F9" w14:textId="77777777" w:rsidR="004A594A" w:rsidRPr="004A594A" w:rsidRDefault="004A594A" w:rsidP="004A594A">
      <w:pPr>
        <w:rPr>
          <w:rFonts w:ascii="Arial" w:hAnsi="Arial" w:cs="Arial"/>
          <w:sz w:val="20"/>
          <w:szCs w:val="20"/>
        </w:rPr>
      </w:pPr>
    </w:p>
    <w:p w14:paraId="064FE315" w14:textId="77777777" w:rsidR="004A594A" w:rsidRPr="004A594A" w:rsidRDefault="004A594A" w:rsidP="004A594A">
      <w:pPr>
        <w:rPr>
          <w:rFonts w:ascii="Arial" w:hAnsi="Arial" w:cs="Arial"/>
          <w:sz w:val="20"/>
          <w:szCs w:val="20"/>
        </w:rPr>
      </w:pPr>
      <w:r w:rsidRPr="004A594A">
        <w:rPr>
          <w:rFonts w:ascii="Arial" w:hAnsi="Arial" w:cs="Arial"/>
          <w:color w:val="000000"/>
          <w:sz w:val="20"/>
          <w:szCs w:val="20"/>
        </w:rPr>
        <w:t>D. Deborah Evangeline</w:t>
      </w:r>
      <w:r w:rsidRPr="004A594A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4A594A">
        <w:rPr>
          <w:rFonts w:ascii="Arial" w:hAnsi="Arial" w:cs="Arial"/>
          <w:color w:val="000000"/>
          <w:sz w:val="20"/>
          <w:szCs w:val="20"/>
        </w:rPr>
        <w:t>Ahalia</w:t>
      </w:r>
      <w:proofErr w:type="spellEnd"/>
      <w:r w:rsidRPr="004A594A">
        <w:rPr>
          <w:rFonts w:ascii="Arial" w:hAnsi="Arial" w:cs="Arial"/>
          <w:color w:val="000000"/>
          <w:sz w:val="20"/>
          <w:szCs w:val="20"/>
        </w:rPr>
        <w:t xml:space="preserve"> School of Pharmacy, India</w:t>
      </w:r>
    </w:p>
    <w:p w14:paraId="70B02B5F" w14:textId="77777777" w:rsidR="004A594A" w:rsidRPr="004A594A" w:rsidRDefault="004A594A">
      <w:pPr>
        <w:rPr>
          <w:rFonts w:ascii="Arial" w:hAnsi="Arial" w:cs="Arial"/>
          <w:sz w:val="20"/>
          <w:szCs w:val="20"/>
          <w:highlight w:val="yellow"/>
        </w:rPr>
      </w:pPr>
    </w:p>
    <w:sectPr w:rsidR="004A594A" w:rsidRPr="004A594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2FB75" w14:textId="77777777" w:rsidR="00E42321" w:rsidRDefault="00E42321">
      <w:r>
        <w:separator/>
      </w:r>
    </w:p>
  </w:endnote>
  <w:endnote w:type="continuationSeparator" w:id="0">
    <w:p w14:paraId="33227DE7" w14:textId="77777777" w:rsidR="00E42321" w:rsidRDefault="00E42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5EE6" w14:textId="77777777" w:rsidR="001C1FEF" w:rsidRDefault="001C1FEF">
    <w:pPr>
      <w:pStyle w:val="Footer"/>
      <w:jc w:val="right"/>
    </w:pPr>
  </w:p>
  <w:p w14:paraId="3112A28E" w14:textId="77777777" w:rsidR="001C1FEF" w:rsidRDefault="00FC1E25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2F2E4F3" w14:textId="77777777" w:rsidR="001C1FEF" w:rsidRDefault="00FC1E25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B45FD12" w14:textId="77777777" w:rsidR="001C1FEF" w:rsidRDefault="001C1FEF">
    <w:pPr>
      <w:pStyle w:val="Footer"/>
      <w:jc w:val="right"/>
    </w:pPr>
  </w:p>
  <w:p w14:paraId="370A5742" w14:textId="77777777" w:rsidR="001C1FEF" w:rsidRDefault="001C1FE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06241" w14:textId="77777777" w:rsidR="00E42321" w:rsidRDefault="00E42321">
      <w:r>
        <w:separator/>
      </w:r>
    </w:p>
  </w:footnote>
  <w:footnote w:type="continuationSeparator" w:id="0">
    <w:p w14:paraId="1A891284" w14:textId="77777777" w:rsidR="00E42321" w:rsidRDefault="00E42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A696" w14:textId="77777777" w:rsidR="001C1FEF" w:rsidRDefault="001C1FE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A5DBD75" w14:textId="77777777" w:rsidR="001C1FEF" w:rsidRDefault="00FC1E25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49959858">
    <w:abstractNumId w:val="4"/>
  </w:num>
  <w:num w:numId="2" w16cid:durableId="5137006">
    <w:abstractNumId w:val="8"/>
  </w:num>
  <w:num w:numId="3" w16cid:durableId="1231843943">
    <w:abstractNumId w:val="7"/>
  </w:num>
  <w:num w:numId="4" w16cid:durableId="226304159">
    <w:abstractNumId w:val="9"/>
  </w:num>
  <w:num w:numId="5" w16cid:durableId="1536429876">
    <w:abstractNumId w:val="6"/>
  </w:num>
  <w:num w:numId="6" w16cid:durableId="352804785">
    <w:abstractNumId w:val="0"/>
  </w:num>
  <w:num w:numId="7" w16cid:durableId="726226495">
    <w:abstractNumId w:val="3"/>
  </w:num>
  <w:num w:numId="8" w16cid:durableId="1100490507">
    <w:abstractNumId w:val="11"/>
  </w:num>
  <w:num w:numId="9" w16cid:durableId="1506360709">
    <w:abstractNumId w:val="10"/>
  </w:num>
  <w:num w:numId="10" w16cid:durableId="1809930497">
    <w:abstractNumId w:val="2"/>
  </w:num>
  <w:num w:numId="11" w16cid:durableId="775178763">
    <w:abstractNumId w:val="1"/>
  </w:num>
  <w:num w:numId="12" w16cid:durableId="14532886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EF"/>
    <w:rsid w:val="001C1FEF"/>
    <w:rsid w:val="00244A4A"/>
    <w:rsid w:val="003930BB"/>
    <w:rsid w:val="003A6191"/>
    <w:rsid w:val="003F075E"/>
    <w:rsid w:val="00440A03"/>
    <w:rsid w:val="00467918"/>
    <w:rsid w:val="004A594A"/>
    <w:rsid w:val="00571614"/>
    <w:rsid w:val="005B3345"/>
    <w:rsid w:val="00712AA6"/>
    <w:rsid w:val="009022B7"/>
    <w:rsid w:val="00971AEB"/>
    <w:rsid w:val="009A213D"/>
    <w:rsid w:val="00A25699"/>
    <w:rsid w:val="00B26C61"/>
    <w:rsid w:val="00BE2396"/>
    <w:rsid w:val="00C45868"/>
    <w:rsid w:val="00CB416B"/>
    <w:rsid w:val="00CF64C7"/>
    <w:rsid w:val="00DE570E"/>
    <w:rsid w:val="00E42321"/>
    <w:rsid w:val="00EA4C2B"/>
    <w:rsid w:val="00EC20A8"/>
    <w:rsid w:val="00F60396"/>
    <w:rsid w:val="00FC1E25"/>
    <w:rsid w:val="00FE3485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5F78D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711</Words>
  <Characters>4058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4760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12</cp:revision>
  <dcterms:created xsi:type="dcterms:W3CDTF">2026-08-21T04:31:00Z</dcterms:created>
  <dcterms:modified xsi:type="dcterms:W3CDTF">2026-08-22T08:12:00Z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