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E7CA" w14:textId="77777777" w:rsidR="004C08B3" w:rsidRPr="00376F1D" w:rsidRDefault="004C08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4C08B3" w:rsidRPr="00376F1D" w14:paraId="09320BA9" w14:textId="77777777">
        <w:trPr>
          <w:trHeight w:val="20"/>
          <w:jc w:val="center"/>
        </w:trPr>
        <w:tc>
          <w:tcPr>
            <w:tcW w:w="3295" w:type="dxa"/>
          </w:tcPr>
          <w:p w14:paraId="2CE0E5E2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4ADFDD1A" w14:textId="77777777" w:rsidR="004C08B3" w:rsidRPr="00376F1D" w:rsidRDefault="0003172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6">
              <w:r w:rsidRPr="00376F1D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4C08B3" w:rsidRPr="00376F1D" w14:paraId="6F358626" w14:textId="77777777">
        <w:trPr>
          <w:trHeight w:val="20"/>
          <w:jc w:val="center"/>
        </w:trPr>
        <w:tc>
          <w:tcPr>
            <w:tcW w:w="3295" w:type="dxa"/>
          </w:tcPr>
          <w:p w14:paraId="5FF6045F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7C129044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Ms_JGEMBR_15355</w:t>
            </w:r>
          </w:p>
        </w:tc>
      </w:tr>
      <w:tr w:rsidR="004C08B3" w:rsidRPr="00376F1D" w14:paraId="434D3829" w14:textId="77777777">
        <w:trPr>
          <w:trHeight w:val="20"/>
          <w:jc w:val="center"/>
        </w:trPr>
        <w:tc>
          <w:tcPr>
            <w:tcW w:w="3295" w:type="dxa"/>
          </w:tcPr>
          <w:p w14:paraId="73684CF9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035DDF53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Creating social value through green innovation product: The mediating role of green supply chain in the food and beverage industry</w:t>
            </w:r>
          </w:p>
        </w:tc>
      </w:tr>
      <w:tr w:rsidR="004C08B3" w:rsidRPr="00376F1D" w14:paraId="68807B7B" w14:textId="77777777">
        <w:trPr>
          <w:trHeight w:val="20"/>
          <w:jc w:val="center"/>
        </w:trPr>
        <w:tc>
          <w:tcPr>
            <w:tcW w:w="3295" w:type="dxa"/>
          </w:tcPr>
          <w:p w14:paraId="047061E7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666888B2" w14:textId="77777777" w:rsidR="004C08B3" w:rsidRPr="00376F1D" w:rsidRDefault="00031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Research Article</w:t>
            </w:r>
          </w:p>
          <w:p w14:paraId="53511431" w14:textId="77777777" w:rsidR="004C08B3" w:rsidRPr="00376F1D" w:rsidRDefault="004C0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0E1C2A" w14:textId="77777777" w:rsidR="004C08B3" w:rsidRPr="00376F1D" w:rsidRDefault="004C08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5962FE61" w14:textId="77777777" w:rsidR="004C08B3" w:rsidRPr="00376F1D" w:rsidRDefault="004C08B3">
      <w:pPr>
        <w:jc w:val="both"/>
        <w:rPr>
          <w:rFonts w:ascii="Arial" w:hAnsi="Arial" w:cs="Arial"/>
          <w:sz w:val="20"/>
          <w:szCs w:val="20"/>
        </w:rPr>
      </w:pPr>
    </w:p>
    <w:p w14:paraId="45C5A5B5" w14:textId="77777777" w:rsidR="004C08B3" w:rsidRPr="00376F1D" w:rsidRDefault="00031723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76F1D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  <w:r w:rsidRPr="00376F1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4A72DBC2" w14:textId="77777777" w:rsidR="004C08B3" w:rsidRPr="00376F1D" w:rsidRDefault="004C08B3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4C08B3" w:rsidRPr="00376F1D" w14:paraId="3A3F0453" w14:textId="77777777">
        <w:trPr>
          <w:trHeight w:val="20"/>
          <w:jc w:val="center"/>
        </w:trPr>
        <w:tc>
          <w:tcPr>
            <w:tcW w:w="4623" w:type="dxa"/>
          </w:tcPr>
          <w:p w14:paraId="33657480" w14:textId="77777777" w:rsidR="004C08B3" w:rsidRPr="00376F1D" w:rsidRDefault="004C08B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7" w:type="dxa"/>
          </w:tcPr>
          <w:p w14:paraId="56330FDE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7FF4886B" w14:textId="77777777" w:rsidR="004C08B3" w:rsidRPr="00376F1D" w:rsidRDefault="0003172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376F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2269BB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6368F69C" w14:textId="77777777">
        <w:trPr>
          <w:trHeight w:val="20"/>
          <w:jc w:val="center"/>
        </w:trPr>
        <w:tc>
          <w:tcPr>
            <w:tcW w:w="4623" w:type="dxa"/>
          </w:tcPr>
          <w:p w14:paraId="1E95B261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376F1D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6FE8FEFD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588B2240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It is advised to include few organisations implementing green innovation product and benefitted from green supply chain</w:t>
            </w:r>
          </w:p>
        </w:tc>
        <w:tc>
          <w:tcPr>
            <w:tcW w:w="4627" w:type="dxa"/>
          </w:tcPr>
          <w:p w14:paraId="6CADD248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C9B296" w14:textId="77777777" w:rsidR="004C08B3" w:rsidRPr="00376F1D" w:rsidRDefault="004C08B3">
      <w:pPr>
        <w:rPr>
          <w:rFonts w:ascii="Arial" w:hAnsi="Arial" w:cs="Arial"/>
          <w:sz w:val="20"/>
          <w:szCs w:val="20"/>
        </w:rPr>
      </w:pPr>
    </w:p>
    <w:p w14:paraId="70D4FE41" w14:textId="77777777" w:rsidR="004C08B3" w:rsidRPr="00376F1D" w:rsidRDefault="004C08B3">
      <w:pPr>
        <w:rPr>
          <w:rFonts w:ascii="Arial" w:hAnsi="Arial" w:cs="Arial"/>
          <w:sz w:val="20"/>
          <w:szCs w:val="20"/>
        </w:rPr>
      </w:pPr>
    </w:p>
    <w:p w14:paraId="362AF4AE" w14:textId="77777777" w:rsidR="004C08B3" w:rsidRPr="00376F1D" w:rsidRDefault="00031723">
      <w:pPr>
        <w:keepNext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  <w:r w:rsidRPr="00376F1D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28F994CC" w14:textId="77777777" w:rsidR="004C08B3" w:rsidRPr="00376F1D" w:rsidRDefault="004C08B3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4C08B3" w:rsidRPr="00376F1D" w14:paraId="28FA05C3" w14:textId="77777777">
        <w:trPr>
          <w:trHeight w:val="20"/>
          <w:jc w:val="center"/>
        </w:trPr>
        <w:tc>
          <w:tcPr>
            <w:tcW w:w="4628" w:type="dxa"/>
          </w:tcPr>
          <w:p w14:paraId="09CE2AEF" w14:textId="77777777" w:rsidR="004C08B3" w:rsidRPr="00376F1D" w:rsidRDefault="004C08B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4551B79D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6AFDE2FD" w14:textId="77777777" w:rsidR="004C08B3" w:rsidRPr="00376F1D" w:rsidRDefault="00031723">
            <w:pPr>
              <w:spacing w:after="16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376F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6F1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r w:rsidRPr="00376F1D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4C08B3" w:rsidRPr="00376F1D" w14:paraId="6ADA851F" w14:textId="77777777">
        <w:trPr>
          <w:trHeight w:val="20"/>
          <w:jc w:val="center"/>
        </w:trPr>
        <w:tc>
          <w:tcPr>
            <w:tcW w:w="4628" w:type="dxa"/>
          </w:tcPr>
          <w:p w14:paraId="1ABBDB70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33DE2A1C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D024684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B5827B3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FF7A750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6A8EC1F6" w14:textId="77777777">
        <w:trPr>
          <w:trHeight w:val="20"/>
          <w:jc w:val="center"/>
        </w:trPr>
        <w:tc>
          <w:tcPr>
            <w:tcW w:w="4628" w:type="dxa"/>
          </w:tcPr>
          <w:p w14:paraId="5C31E707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0178DF9F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52795B4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AA6E40C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F87748A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310DF8AD" w14:textId="77777777">
        <w:trPr>
          <w:trHeight w:val="20"/>
          <w:jc w:val="center"/>
        </w:trPr>
        <w:tc>
          <w:tcPr>
            <w:tcW w:w="4628" w:type="dxa"/>
          </w:tcPr>
          <w:p w14:paraId="01B3EB37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6E533F38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AAD47ED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4AD0DF7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DFD7F6A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7C4F49CD" w14:textId="77777777">
        <w:trPr>
          <w:trHeight w:val="20"/>
          <w:jc w:val="center"/>
        </w:trPr>
        <w:tc>
          <w:tcPr>
            <w:tcW w:w="4628" w:type="dxa"/>
          </w:tcPr>
          <w:p w14:paraId="0009BF5F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10FF4DAC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D536EC4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4CD2DEF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E68248E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5DAC142D" w14:textId="77777777">
        <w:trPr>
          <w:trHeight w:val="20"/>
          <w:jc w:val="center"/>
        </w:trPr>
        <w:tc>
          <w:tcPr>
            <w:tcW w:w="4628" w:type="dxa"/>
          </w:tcPr>
          <w:p w14:paraId="08CF452C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5. Are the research objectives/hypotheses clearly stated?</w:t>
            </w:r>
          </w:p>
          <w:p w14:paraId="129D5AAA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9ABEFA5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4155626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196B50B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7131E116" w14:textId="77777777">
        <w:trPr>
          <w:trHeight w:val="20"/>
          <w:jc w:val="center"/>
        </w:trPr>
        <w:tc>
          <w:tcPr>
            <w:tcW w:w="4628" w:type="dxa"/>
          </w:tcPr>
          <w:p w14:paraId="2D8EF07E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 and up to date?</w:t>
            </w:r>
          </w:p>
          <w:p w14:paraId="5FACEC0F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7E8F6EF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F55EF7E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ED15EE1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18A925B2" w14:textId="77777777">
        <w:trPr>
          <w:trHeight w:val="20"/>
          <w:jc w:val="center"/>
        </w:trPr>
        <w:tc>
          <w:tcPr>
            <w:tcW w:w="4628" w:type="dxa"/>
          </w:tcPr>
          <w:p w14:paraId="2194F2DE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7. Is the research methodology appropriate for the study?</w:t>
            </w:r>
          </w:p>
          <w:p w14:paraId="6A35FB73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3FC4B96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0EC870A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D058AC3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6D568559" w14:textId="77777777">
        <w:trPr>
          <w:trHeight w:val="20"/>
          <w:jc w:val="center"/>
        </w:trPr>
        <w:tc>
          <w:tcPr>
            <w:tcW w:w="4628" w:type="dxa"/>
          </w:tcPr>
          <w:p w14:paraId="2C17E2C0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8. Were ethical issues properly addressed (if applicable)?</w:t>
            </w:r>
          </w:p>
          <w:p w14:paraId="2B62A55C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26E8A73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5C210F4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1113CCE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494F25E6" w14:textId="77777777">
        <w:trPr>
          <w:trHeight w:val="20"/>
          <w:jc w:val="center"/>
        </w:trPr>
        <w:tc>
          <w:tcPr>
            <w:tcW w:w="4628" w:type="dxa"/>
          </w:tcPr>
          <w:p w14:paraId="2B46915B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4D432ACC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4CDACAD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1663727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95E7F86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41A90920" w14:textId="77777777">
        <w:trPr>
          <w:trHeight w:val="20"/>
          <w:jc w:val="center"/>
        </w:trPr>
        <w:tc>
          <w:tcPr>
            <w:tcW w:w="4628" w:type="dxa"/>
          </w:tcPr>
          <w:p w14:paraId="7C6DD546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10. Are tables and figures clear, relevant, and necessary?</w:t>
            </w:r>
          </w:p>
          <w:p w14:paraId="1C9BCDC7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031FBC6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3894A269" w14:textId="77777777" w:rsidR="004C08B3" w:rsidRPr="00376F1D" w:rsidRDefault="004C08B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39277AEC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3AA39556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0A4E9C5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5D11FFDF" w14:textId="77777777">
        <w:trPr>
          <w:trHeight w:val="20"/>
          <w:jc w:val="center"/>
        </w:trPr>
        <w:tc>
          <w:tcPr>
            <w:tcW w:w="4628" w:type="dxa"/>
          </w:tcPr>
          <w:p w14:paraId="0CCFF34F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11. Does the discussion relate findings to existing literature?</w:t>
            </w:r>
          </w:p>
          <w:p w14:paraId="20B5D9A5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B6B4E67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EABBFD9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DEBE08A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1D5B407C" w14:textId="77777777">
        <w:trPr>
          <w:trHeight w:val="20"/>
          <w:jc w:val="center"/>
        </w:trPr>
        <w:tc>
          <w:tcPr>
            <w:tcW w:w="4628" w:type="dxa"/>
          </w:tcPr>
          <w:p w14:paraId="16920407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12. Are the conclusions supported by the data?</w:t>
            </w:r>
          </w:p>
          <w:p w14:paraId="7AB1373D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BA10FED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CECDF2C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63A805D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4DCBA607" w14:textId="77777777">
        <w:trPr>
          <w:trHeight w:val="20"/>
          <w:jc w:val="center"/>
        </w:trPr>
        <w:tc>
          <w:tcPr>
            <w:tcW w:w="4628" w:type="dxa"/>
          </w:tcPr>
          <w:p w14:paraId="50C5A093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48AE04D6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6FC72FD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DD4274F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3EF4BB8B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0551BA5C" w14:textId="77777777">
        <w:trPr>
          <w:trHeight w:val="20"/>
          <w:jc w:val="center"/>
        </w:trPr>
        <w:tc>
          <w:tcPr>
            <w:tcW w:w="4628" w:type="dxa"/>
          </w:tcPr>
          <w:p w14:paraId="18AD2EEA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46ED8EB7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288D5CE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767EF2B6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7F3216C4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FA057B6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615E76DC" w14:textId="77777777">
        <w:trPr>
          <w:trHeight w:val="20"/>
          <w:jc w:val="center"/>
        </w:trPr>
        <w:tc>
          <w:tcPr>
            <w:tcW w:w="4628" w:type="dxa"/>
          </w:tcPr>
          <w:p w14:paraId="2B671BB6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2D9EE91D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461C8C3" w14:textId="77777777" w:rsidR="004C08B3" w:rsidRPr="00376F1D" w:rsidRDefault="00031723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765FC8C3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53A5DE92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D585917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2B5E9" w14:textId="77777777" w:rsidR="004C08B3" w:rsidRPr="00376F1D" w:rsidRDefault="004C08B3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30952E9" w14:textId="77777777" w:rsidR="004C08B3" w:rsidRPr="00376F1D" w:rsidRDefault="004C08B3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7BE6F05" w14:textId="77777777" w:rsidR="004C08B3" w:rsidRPr="00376F1D" w:rsidRDefault="00031723">
      <w:pPr>
        <w:keepNext/>
        <w:rPr>
          <w:rFonts w:ascii="Arial" w:hAnsi="Arial" w:cs="Arial"/>
          <w:b/>
          <w:bCs/>
          <w:sz w:val="20"/>
          <w:szCs w:val="20"/>
          <w:u w:val="single"/>
        </w:rPr>
      </w:pPr>
      <w:r w:rsidRPr="00376F1D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7FB5C0DE" w14:textId="77777777" w:rsidR="004C08B3" w:rsidRPr="00376F1D" w:rsidRDefault="004C08B3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4C08B3" w:rsidRPr="00376F1D" w14:paraId="4CCCF552" w14:textId="77777777">
        <w:trPr>
          <w:trHeight w:val="20"/>
          <w:jc w:val="center"/>
        </w:trPr>
        <w:tc>
          <w:tcPr>
            <w:tcW w:w="4628" w:type="dxa"/>
          </w:tcPr>
          <w:p w14:paraId="7AB50945" w14:textId="77777777" w:rsidR="004C08B3" w:rsidRPr="00376F1D" w:rsidRDefault="004C08B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0E318964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1D707568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7E54D378" w14:textId="77777777" w:rsidR="004C08B3" w:rsidRPr="00376F1D" w:rsidRDefault="0003172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376F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6F1D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1741A7BE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563E09AB" w14:textId="77777777">
        <w:trPr>
          <w:trHeight w:val="20"/>
          <w:jc w:val="center"/>
        </w:trPr>
        <w:tc>
          <w:tcPr>
            <w:tcW w:w="4628" w:type="dxa"/>
          </w:tcPr>
          <w:p w14:paraId="6DEC27B3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17BBE0DC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E21E1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3C5672EE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5B83E528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6DFB216B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24FE7086" w14:textId="77777777">
        <w:trPr>
          <w:trHeight w:val="20"/>
          <w:jc w:val="center"/>
        </w:trPr>
        <w:tc>
          <w:tcPr>
            <w:tcW w:w="4628" w:type="dxa"/>
          </w:tcPr>
          <w:p w14:paraId="2505D272" w14:textId="77777777" w:rsidR="004C08B3" w:rsidRPr="00376F1D" w:rsidRDefault="00031723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6B671369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6C60A598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52BD9B33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EF7CB6B" w14:textId="77777777" w:rsidR="004C08B3" w:rsidRPr="00376F1D" w:rsidRDefault="000317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1343A430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7B68E5CB" w14:textId="77777777">
        <w:trPr>
          <w:trHeight w:val="20"/>
          <w:jc w:val="center"/>
        </w:trPr>
        <w:tc>
          <w:tcPr>
            <w:tcW w:w="4628" w:type="dxa"/>
          </w:tcPr>
          <w:p w14:paraId="502F892A" w14:textId="77777777" w:rsidR="004C08B3" w:rsidRPr="00376F1D" w:rsidRDefault="00031723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4AADEAD9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0D175177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29AACD78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899478B" w14:textId="77777777" w:rsidR="00556394" w:rsidRPr="00376F1D" w:rsidRDefault="00556394" w:rsidP="00556394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Manuscript is well articulated. Author is suggested to include a case or </w:t>
            </w:r>
            <w:proofErr w:type="gramStart"/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real life</w:t>
            </w:r>
            <w:proofErr w:type="gramEnd"/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study of an organisation implementing green innovation product and green supply chain. This will enhance the practical implication of the manuscript and would be well received</w:t>
            </w:r>
          </w:p>
          <w:p w14:paraId="529CF269" w14:textId="77777777" w:rsidR="00556394" w:rsidRPr="00376F1D" w:rsidRDefault="005563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A0C781D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3AED3850" w14:textId="77777777">
        <w:trPr>
          <w:trHeight w:val="20"/>
          <w:jc w:val="center"/>
        </w:trPr>
        <w:tc>
          <w:tcPr>
            <w:tcW w:w="4628" w:type="dxa"/>
          </w:tcPr>
          <w:p w14:paraId="0244A738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1ECFB63C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218ED9B1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422722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04E3EFF0" w14:textId="77777777" w:rsidR="004C08B3" w:rsidRPr="00376F1D" w:rsidRDefault="004C08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37788096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4E9DDC3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B3" w:rsidRPr="00376F1D" w14:paraId="48E28C47" w14:textId="77777777">
        <w:trPr>
          <w:trHeight w:val="20"/>
          <w:jc w:val="center"/>
        </w:trPr>
        <w:tc>
          <w:tcPr>
            <w:tcW w:w="4628" w:type="dxa"/>
          </w:tcPr>
          <w:p w14:paraId="399630ED" w14:textId="77777777" w:rsidR="004C08B3" w:rsidRPr="00376F1D" w:rsidRDefault="000317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F1D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51DFC219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1026164C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21397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3C264140" w14:textId="77777777" w:rsidR="004C08B3" w:rsidRPr="00376F1D" w:rsidRDefault="004C08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22A21356" w14:textId="77777777" w:rsidR="004C08B3" w:rsidRPr="00376F1D" w:rsidRDefault="00031723">
            <w:pPr>
              <w:rPr>
                <w:rFonts w:ascii="Arial" w:hAnsi="Arial" w:cs="Arial"/>
                <w:sz w:val="20"/>
                <w:szCs w:val="20"/>
              </w:rPr>
            </w:pPr>
            <w:r w:rsidRPr="00376F1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3ECC90FA" w14:textId="77777777" w:rsidR="004C08B3" w:rsidRPr="00376F1D" w:rsidRDefault="004C08B3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2C683E" w14:textId="77777777" w:rsidR="004C08B3" w:rsidRPr="00376F1D" w:rsidRDefault="004C08B3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2AA3ABEF" w14:textId="77777777" w:rsidR="00376F1D" w:rsidRPr="00376F1D" w:rsidRDefault="00376F1D" w:rsidP="00376F1D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376F1D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6407BCA0" w14:textId="77777777" w:rsidR="00376F1D" w:rsidRPr="00376F1D" w:rsidRDefault="00376F1D" w:rsidP="00376F1D">
      <w:pPr>
        <w:rPr>
          <w:rFonts w:ascii="Arial" w:hAnsi="Arial" w:cs="Arial"/>
          <w:sz w:val="20"/>
          <w:szCs w:val="20"/>
          <w:lang w:val="en-US" w:eastAsia="en-US"/>
        </w:rPr>
      </w:pPr>
    </w:p>
    <w:p w14:paraId="17DC26EF" w14:textId="77777777" w:rsidR="00376F1D" w:rsidRPr="00376F1D" w:rsidRDefault="00376F1D" w:rsidP="00376F1D">
      <w:pPr>
        <w:rPr>
          <w:rFonts w:ascii="Arial" w:hAnsi="Arial" w:cs="Arial"/>
          <w:sz w:val="20"/>
          <w:szCs w:val="20"/>
          <w:lang w:val="en-US" w:eastAsia="en-US"/>
        </w:rPr>
      </w:pPr>
      <w:r w:rsidRPr="00376F1D">
        <w:rPr>
          <w:rFonts w:ascii="Arial" w:hAnsi="Arial" w:cs="Arial"/>
          <w:sz w:val="20"/>
          <w:szCs w:val="20"/>
          <w:lang w:val="en-US" w:eastAsia="en-US"/>
        </w:rPr>
        <w:t>Mamta Gupta, GGSIP University, India</w:t>
      </w:r>
    </w:p>
    <w:p w14:paraId="1514A8CC" w14:textId="77777777" w:rsidR="00376F1D" w:rsidRPr="00376F1D" w:rsidRDefault="00376F1D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</w:p>
    <w:sectPr w:rsidR="00376F1D" w:rsidRPr="00376F1D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61EAA" w14:textId="77777777" w:rsidR="001C4CF6" w:rsidRDefault="001C4CF6">
      <w:r>
        <w:separator/>
      </w:r>
    </w:p>
  </w:endnote>
  <w:endnote w:type="continuationSeparator" w:id="0">
    <w:p w14:paraId="476CEF99" w14:textId="77777777" w:rsidR="001C4CF6" w:rsidRDefault="001C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0EC26C4-E44D-4254-BE9A-179238AA76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E4EBF5-5E4F-42D3-9CEF-083465E3A8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538D979-E61E-42D0-AAB9-6A763861B0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9A46" w14:textId="77777777" w:rsidR="004C08B3" w:rsidRDefault="004C08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4468423A" w14:textId="77777777" w:rsidR="004C08B3" w:rsidRDefault="000317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556394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556394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</w:p>
  <w:p w14:paraId="6EC179E4" w14:textId="77777777" w:rsidR="004C08B3" w:rsidRDefault="000317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V240326</w:t>
    </w:r>
  </w:p>
  <w:p w14:paraId="0F6E2355" w14:textId="77777777" w:rsidR="004C08B3" w:rsidRDefault="004C08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0F4E1EF7" w14:textId="77777777" w:rsidR="004C08B3" w:rsidRDefault="004C08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AE3D3" w14:textId="77777777" w:rsidR="001C4CF6" w:rsidRDefault="001C4CF6">
      <w:r>
        <w:separator/>
      </w:r>
    </w:p>
  </w:footnote>
  <w:footnote w:type="continuationSeparator" w:id="0">
    <w:p w14:paraId="3F4EABB1" w14:textId="77777777" w:rsidR="001C4CF6" w:rsidRDefault="001C4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92DE" w14:textId="77777777" w:rsidR="004C08B3" w:rsidRDefault="004C08B3">
    <w:pPr>
      <w:spacing w:after="280"/>
      <w:jc w:val="center"/>
      <w:rPr>
        <w:b/>
        <w:bCs/>
        <w:color w:val="003399"/>
        <w:u w:val="single"/>
      </w:rPr>
    </w:pPr>
  </w:p>
  <w:p w14:paraId="501A1262" w14:textId="77777777" w:rsidR="004C08B3" w:rsidRDefault="00031723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B3"/>
    <w:rsid w:val="00031723"/>
    <w:rsid w:val="000A3055"/>
    <w:rsid w:val="001C4CF6"/>
    <w:rsid w:val="00376F1D"/>
    <w:rsid w:val="004C08B3"/>
    <w:rsid w:val="00556394"/>
    <w:rsid w:val="005679B0"/>
    <w:rsid w:val="009D2DC9"/>
    <w:rsid w:val="00B114E0"/>
    <w:rsid w:val="00C62B63"/>
    <w:rsid w:val="00D2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9D3AA"/>
  <w15:docId w15:val="{34C3C27B-91CD-48D0-9E7E-A9607AB2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9D2D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gemb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6</cp:revision>
  <dcterms:created xsi:type="dcterms:W3CDTF">2026-07-15T06:53:00Z</dcterms:created>
  <dcterms:modified xsi:type="dcterms:W3CDTF">2026-07-21T09:20:00Z</dcterms:modified>
</cp:coreProperties>
</file>