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4A5A9C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4A5A9C" w:rsidRDefault="000063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4A5A9C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A5A9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4A5A9C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4A5A9C" w:rsidRDefault="000063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BDFEC74" w14:textId="58EE7207" w:rsidR="00915C2C" w:rsidRPr="004A5A9C" w:rsidRDefault="00AF65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Ms_AJOMCOR_15543</w:t>
            </w:r>
          </w:p>
        </w:tc>
      </w:tr>
      <w:tr w:rsidR="00915C2C" w:rsidRPr="004A5A9C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4A5A9C" w:rsidRDefault="000063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2C8D36AF" w:rsidR="00915C2C" w:rsidRPr="004A5A9C" w:rsidRDefault="00AF65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>PERFORMANCE EVALUATION AND OPTIMAL TELLER CAPACITY DETERMINATION USING AN M/M/C QUEUEING MODEL</w:t>
            </w:r>
          </w:p>
        </w:tc>
      </w:tr>
      <w:tr w:rsidR="00915C2C" w:rsidRPr="004A5A9C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4A5A9C" w:rsidRDefault="000063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4A5A9C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B47C99" w14:textId="77777777" w:rsidR="00915C2C" w:rsidRPr="004A5A9C" w:rsidRDefault="00915C2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3A79A1B" w14:textId="77777777" w:rsidR="00915C2C" w:rsidRPr="004A5A9C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CFB6AE" w14:textId="77777777" w:rsidR="00915C2C" w:rsidRPr="004A5A9C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A005E0" w14:textId="77777777" w:rsidR="00915C2C" w:rsidRPr="004A5A9C" w:rsidRDefault="0000633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A5A9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A5A9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C0E6C51" w14:textId="77777777" w:rsidR="00915C2C" w:rsidRPr="004A5A9C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15C2C" w:rsidRPr="004A5A9C" w14:paraId="0638B9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17DCBC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7BECBE" w14:textId="77777777" w:rsidR="00915C2C" w:rsidRPr="004A5A9C" w:rsidRDefault="000063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A5A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5A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3603B2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2C8EEC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4A5A9C" w:rsidRDefault="0000633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B1DA6C9" w14:textId="77777777" w:rsidR="008C2929" w:rsidRPr="004A5A9C" w:rsidRDefault="008C2929" w:rsidP="008C2929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>  The</w:t>
            </w:r>
            <w:proofErr w:type="gramEnd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M/M/c performance measures, particularly the probability of waiting, expected queue length, and waiting time, should be carefully recalculated and verified, as these values form the basis of the sensitivity analysis. </w:t>
            </w:r>
          </w:p>
          <w:p w14:paraId="4B9450C0" w14:textId="77777777" w:rsidR="008C2929" w:rsidRPr="004A5A9C" w:rsidRDefault="008C2929" w:rsidP="008C2929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>  The</w:t>
            </w:r>
            <w:proofErr w:type="gramEnd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conclusion that </w:t>
            </w: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IN" w:eastAsia="en-IN"/>
              </w:rPr>
              <w:t>ten tellers are optimal</w:t>
            </w:r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requires stronger justification because an explicit cost function or quantitative criterion for balancing customer waiting time and teller utilization is not provided. </w:t>
            </w:r>
          </w:p>
          <w:p w14:paraId="13EAA687" w14:textId="77777777" w:rsidR="008C2929" w:rsidRPr="004A5A9C" w:rsidRDefault="008C2929" w:rsidP="008C2929">
            <w:pPr>
              <w:rPr>
                <w:rFonts w:ascii="Arial" w:hAnsi="Arial" w:cs="Arial"/>
                <w:sz w:val="20"/>
                <w:szCs w:val="20"/>
                <w:lang w:val="en-IN" w:eastAsia="en-IN"/>
              </w:rPr>
            </w:pPr>
            <w:proofErr w:type="gramStart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>  The</w:t>
            </w:r>
            <w:proofErr w:type="gramEnd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authors should provide clearer evidence that the observed arrival and service data satisfy the </w:t>
            </w: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IN" w:eastAsia="en-IN"/>
              </w:rPr>
              <w:t>Poisson arrival and exponential service-time assumptions</w:t>
            </w:r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of the M/M/c model. </w:t>
            </w:r>
          </w:p>
          <w:p w14:paraId="403A6C09" w14:textId="2C03352D" w:rsidR="00915C2C" w:rsidRPr="004A5A9C" w:rsidRDefault="008C2929" w:rsidP="008C292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>  The</w:t>
            </w:r>
            <w:proofErr w:type="gramEnd"/>
            <w:r w:rsidRPr="004A5A9C">
              <w:rPr>
                <w:rFonts w:ascii="Arial" w:hAnsi="Arial" w:cs="Arial"/>
                <w:sz w:val="20"/>
                <w:szCs w:val="20"/>
                <w:lang w:val="en-IN" w:eastAsia="en-IN"/>
              </w:rPr>
              <w:t xml:space="preserve"> sensitivity-analysis tables, figures, and conclusions should be revised after verification of the mathematical calculations, and the study should provide stronger model validation and a more comprehensive discussion of its limitations.</w:t>
            </w:r>
          </w:p>
        </w:tc>
        <w:tc>
          <w:tcPr>
            <w:tcW w:w="1667" w:type="pct"/>
          </w:tcPr>
          <w:p w14:paraId="1C4F62D3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029FCB" w14:textId="77777777" w:rsidR="00915C2C" w:rsidRPr="004A5A9C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39B8E5E5" w14:textId="77777777" w:rsidR="00915C2C" w:rsidRPr="004A5A9C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4A5A9C" w:rsidRDefault="000063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A5A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4A5A9C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4A5A9C" w14:paraId="7C277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8F00F3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2423BF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F7C3C71" w14:textId="0F5B6124" w:rsidR="00915C2C" w:rsidRPr="004A5A9C" w:rsidRDefault="0000633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5A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4A5A9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4A5A9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4A5A9C" w14:paraId="73FD22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0CA898" w14:textId="77777777" w:rsidR="00915C2C" w:rsidRPr="004A5A9C" w:rsidRDefault="000063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647E84" w14:textId="77777777" w:rsidR="00915C2C" w:rsidRPr="004A5A9C" w:rsidRDefault="00BB60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  <w:p w14:paraId="5147CC73" w14:textId="14568A7D" w:rsidR="00E87DF3" w:rsidRPr="004A5A9C" w:rsidRDefault="00E87DF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Clear, specific and reflects the study</w:t>
            </w:r>
          </w:p>
        </w:tc>
        <w:tc>
          <w:tcPr>
            <w:tcW w:w="1667" w:type="pct"/>
          </w:tcPr>
          <w:p w14:paraId="4A7B3716" w14:textId="19C7E5F3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0C14FF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2659F2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475582A3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3AF451" w14:textId="77777777" w:rsidR="00915C2C" w:rsidRPr="004A5A9C" w:rsidRDefault="00BB60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22F2D43B" w14:textId="2BBBBD84" w:rsidR="0097519B" w:rsidRPr="004A5A9C" w:rsidRDefault="009751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Generally comprehensive, but numerical findings need correction</w:t>
            </w:r>
          </w:p>
        </w:tc>
        <w:tc>
          <w:tcPr>
            <w:tcW w:w="1667" w:type="pct"/>
          </w:tcPr>
          <w:p w14:paraId="58C4AC5B" w14:textId="381F0A1F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4ABA44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A55D9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DC2DD6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8AA505" w14:textId="77777777" w:rsidR="00915C2C" w:rsidRPr="004A5A9C" w:rsidRDefault="00BB60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54A214F1" w14:textId="40E9B344" w:rsidR="005F0FF3" w:rsidRPr="004A5A9C" w:rsidRDefault="005F0FF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Relevant, though could be more specific</w:t>
            </w:r>
          </w:p>
        </w:tc>
        <w:tc>
          <w:tcPr>
            <w:tcW w:w="1667" w:type="pct"/>
          </w:tcPr>
          <w:p w14:paraId="690A49B3" w14:textId="3F21AC68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335CA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B0381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B225B47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F6F80" w14:textId="77777777" w:rsidR="00915C2C" w:rsidRPr="004A5A9C" w:rsidRDefault="00BB60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65B64BDC" w14:textId="1A055D71" w:rsidR="00AD4848" w:rsidRPr="004A5A9C" w:rsidRDefault="00AD48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Good background, but somewhat repetitive</w:t>
            </w:r>
          </w:p>
        </w:tc>
        <w:tc>
          <w:tcPr>
            <w:tcW w:w="1667" w:type="pct"/>
          </w:tcPr>
          <w:p w14:paraId="1D893255" w14:textId="4EBABD25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0A4958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8FC00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384240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66790C" w14:textId="77777777" w:rsidR="00915C2C" w:rsidRPr="004A5A9C" w:rsidRDefault="00BB60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780EC39D" w14:textId="6B3EAD8E" w:rsidR="00AD4848" w:rsidRPr="004A5A9C" w:rsidRDefault="00AD48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Objectives are reasonably clear</w:t>
            </w:r>
          </w:p>
        </w:tc>
        <w:tc>
          <w:tcPr>
            <w:tcW w:w="1667" w:type="pct"/>
          </w:tcPr>
          <w:p w14:paraId="6973607C" w14:textId="21B6398B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44E6BF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C2DC5C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08C8AC3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3E682C" w14:textId="77777777" w:rsidR="00915C2C" w:rsidRPr="004A5A9C" w:rsidRDefault="008C29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4371AE0A" w14:textId="222F115D" w:rsidR="00D45ED3" w:rsidRPr="004A5A9C" w:rsidRDefault="00D45E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Relevant but relatively limited and needs stronger recent literature</w:t>
            </w:r>
          </w:p>
        </w:tc>
        <w:tc>
          <w:tcPr>
            <w:tcW w:w="1667" w:type="pct"/>
          </w:tcPr>
          <w:p w14:paraId="7B2E93BD" w14:textId="5732F81B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6F6C0C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441BB8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6E84C64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2944DA" w14:textId="77777777" w:rsidR="00915C2C" w:rsidRPr="004A5A9C" w:rsidRDefault="008C29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7822D9E4" w14:textId="68433283" w:rsidR="00242F30" w:rsidRPr="004A5A9C" w:rsidRDefault="00242F3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M/M/c is appropriate, but parameter estimation/model validation need strengthening</w:t>
            </w:r>
          </w:p>
        </w:tc>
        <w:tc>
          <w:tcPr>
            <w:tcW w:w="1667" w:type="pct"/>
          </w:tcPr>
          <w:p w14:paraId="6C0DFB3C" w14:textId="7E510FA2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5B4945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8E21A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46B89D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9964C7" w14:textId="77777777" w:rsidR="00915C2C" w:rsidRPr="004A5A9C" w:rsidRDefault="008C29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1A6AB3DD" w14:textId="3CBC0D18" w:rsidR="00E0053F" w:rsidRPr="004A5A9C" w:rsidRDefault="00E0053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Confidentiality is mentioned, but ethical approval/permission is not adequately documented</w:t>
            </w:r>
          </w:p>
        </w:tc>
        <w:tc>
          <w:tcPr>
            <w:tcW w:w="1667" w:type="pct"/>
          </w:tcPr>
          <w:p w14:paraId="0A82E9A0" w14:textId="0D163FAD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2CD9FD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F8C661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DD5A4E" w14:textId="77777777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2918A37C" w14:textId="33DE5427" w:rsidR="001916CD" w:rsidRPr="004A5A9C" w:rsidRDefault="001916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Tables are clear, but the numerical results contain substantive calculation problems</w:t>
            </w:r>
          </w:p>
        </w:tc>
        <w:tc>
          <w:tcPr>
            <w:tcW w:w="1667" w:type="pct"/>
          </w:tcPr>
          <w:p w14:paraId="3144861E" w14:textId="5D6DFB60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37B6D3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10177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95D91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DA76BD3" w14:textId="77777777" w:rsidR="00915C2C" w:rsidRPr="004A5A9C" w:rsidRDefault="00915C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E06A12" w14:textId="77777777" w:rsidR="00915C2C" w:rsidRPr="004A5A9C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7DC54E" w14:textId="77777777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0E522E60" w14:textId="3906EA19" w:rsidR="00A27D33" w:rsidRPr="004A5A9C" w:rsidRDefault="00A27D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Generally useful, but they reproduce incorrect calculations</w:t>
            </w:r>
          </w:p>
        </w:tc>
        <w:tc>
          <w:tcPr>
            <w:tcW w:w="1667" w:type="pct"/>
          </w:tcPr>
          <w:p w14:paraId="01C9D9D8" w14:textId="05BCC911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08084D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CE5DB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E9B04DB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640F8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99EC5" w14:textId="77777777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1CC723DE" w14:textId="5D8CA316" w:rsidR="00AB64A6" w:rsidRPr="004A5A9C" w:rsidRDefault="00AB64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Discussion is mainly interpretation of own results; stronger comparison is needed</w:t>
            </w:r>
          </w:p>
        </w:tc>
        <w:tc>
          <w:tcPr>
            <w:tcW w:w="1667" w:type="pct"/>
          </w:tcPr>
          <w:p w14:paraId="1EB7B0DA" w14:textId="4CB2224B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7C74F4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8B307C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2A4576" w14:textId="77777777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5AF4987A" w14:textId="07B7688F" w:rsidR="001D3D30" w:rsidRPr="004A5A9C" w:rsidRDefault="001D3D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Conclusions concerning optimal staffing depend on incorrect calculations</w:t>
            </w:r>
          </w:p>
        </w:tc>
        <w:tc>
          <w:tcPr>
            <w:tcW w:w="1667" w:type="pct"/>
          </w:tcPr>
          <w:p w14:paraId="748A65EC" w14:textId="1216AE82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74CD34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B8CFA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AFFE02" w14:textId="77777777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64CF4B84" w14:textId="49B05377" w:rsidR="001D3D30" w:rsidRPr="004A5A9C" w:rsidRDefault="001D3D3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A limitations section exists but is too narrow</w:t>
            </w:r>
          </w:p>
        </w:tc>
        <w:tc>
          <w:tcPr>
            <w:tcW w:w="1667" w:type="pct"/>
          </w:tcPr>
          <w:p w14:paraId="7F90E5CF" w14:textId="167859F0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4BD26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DA202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41958F9" w14:textId="77777777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13B6C7E2" w14:textId="7B770E4A" w:rsidR="008F653E" w:rsidRPr="004A5A9C" w:rsidRDefault="008F653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Relevant foundational references, but recent literature and source verification need improvement</w:t>
            </w:r>
          </w:p>
        </w:tc>
        <w:tc>
          <w:tcPr>
            <w:tcW w:w="1667" w:type="pct"/>
          </w:tcPr>
          <w:p w14:paraId="661EEF62" w14:textId="68A7A016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36B24D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5ED3A2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915C2C" w:rsidRPr="004A5A9C" w:rsidRDefault="000063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915C2C" w:rsidRPr="004A5A9C" w:rsidRDefault="000063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E38CA53" w14:textId="77777777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6E50F935" w14:textId="33B68DCC" w:rsidR="00D504E8" w:rsidRPr="004A5A9C" w:rsidRDefault="00D504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>Generally understandable, with several grammatical/typographical issues</w:t>
            </w:r>
          </w:p>
        </w:tc>
        <w:tc>
          <w:tcPr>
            <w:tcW w:w="1667" w:type="pct"/>
          </w:tcPr>
          <w:p w14:paraId="33755107" w14:textId="6F1A13E1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4A5A9C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F773C9" w14:textId="77777777" w:rsidR="00915C2C" w:rsidRPr="004A5A9C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21BBF5" w14:textId="77777777" w:rsidR="00915C2C" w:rsidRPr="004A5A9C" w:rsidRDefault="000063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5A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3534B352" w14:textId="77777777" w:rsidR="00915C2C" w:rsidRPr="004A5A9C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4A5A9C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4A5A9C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4A5A9C" w:rsidRDefault="000063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A5A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A5A9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A5A9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4A5A9C" w:rsidRDefault="000063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4A5A9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76738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8FA07E" w14:textId="77777777" w:rsidR="00915C2C" w:rsidRPr="004A5A9C" w:rsidRDefault="00915C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0CD0BF" w14:textId="604CC292" w:rsidR="00915C2C" w:rsidRPr="004A5A9C" w:rsidRDefault="008C29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8B11A75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35C871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C578BC9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9A9E39" w14:textId="77777777" w:rsidR="00915C2C" w:rsidRPr="004A5A9C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4C274" w14:textId="74BFC49B" w:rsidR="00915C2C" w:rsidRPr="004A5A9C" w:rsidRDefault="008C29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94BC7F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4A5A9C" w:rsidRDefault="000063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A5A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4A5A9C" w:rsidRDefault="000063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4EE9F60" w14:textId="56B66F10" w:rsidR="00915C2C" w:rsidRPr="004A5A9C" w:rsidRDefault="003E4F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8C2929"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37B8BC41" w14:textId="77777777" w:rsidR="00232363" w:rsidRPr="004A5A9C" w:rsidRDefault="003E4FDB" w:rsidP="003E4FDB">
            <w:pPr>
              <w:rPr>
                <w:rFonts w:ascii="Arial" w:hAnsi="Arial" w:cs="Arial"/>
                <w:sz w:val="20"/>
                <w:szCs w:val="20"/>
              </w:rPr>
            </w:pPr>
            <w:r w:rsidRPr="004A5A9C">
              <w:rPr>
                <w:rFonts w:ascii="Arial" w:hAnsi="Arial" w:cs="Arial"/>
                <w:sz w:val="20"/>
                <w:szCs w:val="20"/>
              </w:rPr>
              <w:t xml:space="preserve">The manuscript has a </w:t>
            </w:r>
            <w:r w:rsidRPr="004A5A9C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potentially publishable research idea</w:t>
            </w:r>
            <w:r w:rsidRPr="004A5A9C">
              <w:rPr>
                <w:rFonts w:ascii="Arial" w:hAnsi="Arial" w:cs="Arial"/>
                <w:sz w:val="20"/>
                <w:szCs w:val="20"/>
              </w:rPr>
              <w:t xml:space="preserve">, and the general M/M/c framework is appropriate, but the </w:t>
            </w:r>
            <w:r w:rsidRPr="004A5A9C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core numerical analysis must be corrected before the scientific conclusions can be considered reliable</w:t>
            </w:r>
            <w:r w:rsidRPr="004A5A9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1B1C08A" w14:textId="77777777" w:rsidR="00232363" w:rsidRPr="004A5A9C" w:rsidRDefault="00232363" w:rsidP="003E4F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BF4B74" w14:textId="5D763182" w:rsidR="003E4FDB" w:rsidRPr="004A5A9C" w:rsidRDefault="003E4FDB" w:rsidP="0023236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BE5478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4A5A9C" w:rsidRDefault="000063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4A5A9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4A5A9C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5EB359" w14:textId="3822FF88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7134BDB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4A5A9C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4A5A9C" w:rsidRDefault="000063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4A5A9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4A5A9C" w:rsidRDefault="000063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4A5A9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443F72" w14:textId="21ACD9C8" w:rsidR="00915C2C" w:rsidRPr="004A5A9C" w:rsidRDefault="008C29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A9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42D805" w14:textId="77777777" w:rsidR="00915C2C" w:rsidRPr="004A5A9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327892" w14:textId="77777777" w:rsidR="00915C2C" w:rsidRPr="004A5A9C" w:rsidRDefault="00915C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3F247BA" w14:textId="77777777" w:rsidR="004A5A9C" w:rsidRPr="004A5A9C" w:rsidRDefault="004A5A9C" w:rsidP="004A5A9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A5A9C">
        <w:rPr>
          <w:rFonts w:ascii="Arial" w:hAnsi="Arial" w:cs="Arial"/>
          <w:b/>
          <w:u w:val="single"/>
        </w:rPr>
        <w:t>Reviewer details:</w:t>
      </w:r>
    </w:p>
    <w:p w14:paraId="6B6B1D48" w14:textId="77777777" w:rsidR="004A5A9C" w:rsidRPr="004A5A9C" w:rsidRDefault="004A5A9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59E3DC7" w14:textId="0134D0DE" w:rsidR="004A5A9C" w:rsidRPr="004A5A9C" w:rsidRDefault="004A5A9C" w:rsidP="004A5A9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4A5A9C">
        <w:rPr>
          <w:rFonts w:ascii="Arial" w:eastAsia="MS Mincho" w:hAnsi="Arial" w:cs="Arial"/>
          <w:b/>
          <w:bCs/>
          <w:sz w:val="20"/>
          <w:szCs w:val="20"/>
          <w:lang w:val="en-GB"/>
        </w:rPr>
        <w:t>Chandrika Dadhirao</w:t>
      </w:r>
      <w:r w:rsidRPr="004A5A9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A5A9C">
        <w:rPr>
          <w:rFonts w:ascii="Arial" w:eastAsia="MS Mincho" w:hAnsi="Arial" w:cs="Arial"/>
          <w:b/>
          <w:bCs/>
          <w:sz w:val="20"/>
          <w:szCs w:val="20"/>
          <w:lang w:val="en-GB"/>
        </w:rPr>
        <w:t>GITAM Deemed to be University</w:t>
      </w:r>
      <w:r w:rsidRPr="004A5A9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4A5A9C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p w14:paraId="65A4F253" w14:textId="1B7E8C43" w:rsidR="004A5A9C" w:rsidRPr="004A5A9C" w:rsidRDefault="004A5A9C" w:rsidP="004A5A9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A5A9C" w:rsidRPr="004A5A9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FA580" w14:textId="77777777" w:rsidR="0017785A" w:rsidRDefault="0017785A">
      <w:r>
        <w:separator/>
      </w:r>
    </w:p>
  </w:endnote>
  <w:endnote w:type="continuationSeparator" w:id="0">
    <w:p w14:paraId="58556C66" w14:textId="77777777" w:rsidR="0017785A" w:rsidRDefault="00177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00633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F034CA" w14:textId="77777777" w:rsidR="00915C2C" w:rsidRDefault="0000633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C8B76" w14:textId="77777777" w:rsidR="0017785A" w:rsidRDefault="0017785A">
      <w:r>
        <w:separator/>
      </w:r>
    </w:p>
  </w:footnote>
  <w:footnote w:type="continuationSeparator" w:id="0">
    <w:p w14:paraId="00F4DCF3" w14:textId="77777777" w:rsidR="0017785A" w:rsidRDefault="00177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00633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3263994">
    <w:abstractNumId w:val="4"/>
  </w:num>
  <w:num w:numId="2" w16cid:durableId="30542033">
    <w:abstractNumId w:val="8"/>
  </w:num>
  <w:num w:numId="3" w16cid:durableId="1628773617">
    <w:abstractNumId w:val="7"/>
  </w:num>
  <w:num w:numId="4" w16cid:durableId="923492734">
    <w:abstractNumId w:val="9"/>
  </w:num>
  <w:num w:numId="5" w16cid:durableId="1204321123">
    <w:abstractNumId w:val="6"/>
  </w:num>
  <w:num w:numId="6" w16cid:durableId="1825583447">
    <w:abstractNumId w:val="0"/>
  </w:num>
  <w:num w:numId="7" w16cid:durableId="1502938412">
    <w:abstractNumId w:val="3"/>
  </w:num>
  <w:num w:numId="8" w16cid:durableId="2129199936">
    <w:abstractNumId w:val="11"/>
  </w:num>
  <w:num w:numId="9" w16cid:durableId="847646197">
    <w:abstractNumId w:val="10"/>
  </w:num>
  <w:num w:numId="10" w16cid:durableId="1845388932">
    <w:abstractNumId w:val="2"/>
  </w:num>
  <w:num w:numId="11" w16cid:durableId="1707635635">
    <w:abstractNumId w:val="1"/>
  </w:num>
  <w:num w:numId="12" w16cid:durableId="172841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06339"/>
    <w:rsid w:val="000A5764"/>
    <w:rsid w:val="000D606B"/>
    <w:rsid w:val="0017785A"/>
    <w:rsid w:val="001916CD"/>
    <w:rsid w:val="001D3D30"/>
    <w:rsid w:val="00232363"/>
    <w:rsid w:val="00242F30"/>
    <w:rsid w:val="002508ED"/>
    <w:rsid w:val="002E22E0"/>
    <w:rsid w:val="00335FFF"/>
    <w:rsid w:val="00356169"/>
    <w:rsid w:val="003E4FDB"/>
    <w:rsid w:val="004A5A9C"/>
    <w:rsid w:val="005F0FF3"/>
    <w:rsid w:val="00632A3F"/>
    <w:rsid w:val="006B495F"/>
    <w:rsid w:val="006D4394"/>
    <w:rsid w:val="00870965"/>
    <w:rsid w:val="008C2929"/>
    <w:rsid w:val="008F653E"/>
    <w:rsid w:val="00915C2C"/>
    <w:rsid w:val="0097519B"/>
    <w:rsid w:val="009C74BE"/>
    <w:rsid w:val="009D0A1E"/>
    <w:rsid w:val="00A042CD"/>
    <w:rsid w:val="00A27D33"/>
    <w:rsid w:val="00A97503"/>
    <w:rsid w:val="00AB64A6"/>
    <w:rsid w:val="00AD4848"/>
    <w:rsid w:val="00AF65C3"/>
    <w:rsid w:val="00B66344"/>
    <w:rsid w:val="00BB43D2"/>
    <w:rsid w:val="00BB608C"/>
    <w:rsid w:val="00BE52E4"/>
    <w:rsid w:val="00D45ED3"/>
    <w:rsid w:val="00D504E8"/>
    <w:rsid w:val="00E0053F"/>
    <w:rsid w:val="00E71485"/>
    <w:rsid w:val="00E87DF3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8C2929"/>
    <w:rPr>
      <w:b/>
      <w:bCs/>
    </w:rPr>
  </w:style>
  <w:style w:type="paragraph" w:customStyle="1" w:styleId="Affiliation">
    <w:name w:val="Affiliation"/>
    <w:basedOn w:val="Normal"/>
    <w:rsid w:val="004A5A9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58</cp:revision>
  <dcterms:created xsi:type="dcterms:W3CDTF">2026-03-24T06:15:00Z</dcterms:created>
  <dcterms:modified xsi:type="dcterms:W3CDTF">2026-08-20T12:44:00Z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