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5"/>
        <w:gridCol w:w="10596"/>
      </w:tblGrid>
      <w:tr w:rsidR="00657A0F" w:rsidRPr="000831C3" w14:paraId="1C7E4876" w14:textId="77777777">
        <w:trPr>
          <w:trHeight w:val="274"/>
        </w:trPr>
        <w:tc>
          <w:tcPr>
            <w:tcW w:w="3295" w:type="dxa"/>
          </w:tcPr>
          <w:p w14:paraId="77100257" w14:textId="77777777" w:rsidR="00657A0F" w:rsidRPr="000831C3" w:rsidRDefault="000710C0">
            <w:pPr>
              <w:pStyle w:val="TableParagraph"/>
              <w:ind w:left="193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sz w:val="20"/>
                <w:szCs w:val="20"/>
              </w:rPr>
              <w:t>Journal</w:t>
            </w:r>
            <w:r w:rsidRPr="000831C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0596" w:type="dxa"/>
          </w:tcPr>
          <w:p w14:paraId="3C36C708" w14:textId="77777777" w:rsidR="00657A0F" w:rsidRPr="000831C3" w:rsidRDefault="000710C0">
            <w:pPr>
              <w:pStyle w:val="TableParagraph"/>
              <w:spacing w:line="255" w:lineRule="exact"/>
              <w:ind w:left="105"/>
              <w:rPr>
                <w:rFonts w:ascii="Arial" w:hAnsi="Arial" w:cs="Arial"/>
                <w:sz w:val="20"/>
                <w:szCs w:val="20"/>
              </w:rPr>
            </w:pPr>
            <w:hyperlink r:id="rId7">
              <w:r w:rsidRPr="000831C3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Asian</w:t>
              </w:r>
              <w:r w:rsidRPr="000831C3">
                <w:rPr>
                  <w:rFonts w:ascii="Arial" w:hAnsi="Arial" w:cs="Arial"/>
                  <w:color w:val="0000FF"/>
                  <w:spacing w:val="-4"/>
                  <w:sz w:val="20"/>
                  <w:szCs w:val="20"/>
                  <w:u w:val="single" w:color="0000FF"/>
                </w:rPr>
                <w:t xml:space="preserve"> </w:t>
              </w:r>
              <w:r w:rsidRPr="000831C3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Journal</w:t>
              </w:r>
              <w:r w:rsidRPr="000831C3">
                <w:rPr>
                  <w:rFonts w:ascii="Arial" w:hAnsi="Arial" w:cs="Arial"/>
                  <w:color w:val="0000FF"/>
                  <w:spacing w:val="-3"/>
                  <w:sz w:val="20"/>
                  <w:szCs w:val="20"/>
                  <w:u w:val="single" w:color="0000FF"/>
                </w:rPr>
                <w:t xml:space="preserve"> </w:t>
              </w:r>
              <w:r w:rsidRPr="000831C3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of</w:t>
              </w:r>
              <w:r w:rsidRPr="000831C3">
                <w:rPr>
                  <w:rFonts w:ascii="Arial" w:hAnsi="Arial" w:cs="Arial"/>
                  <w:color w:val="0000FF"/>
                  <w:spacing w:val="-5"/>
                  <w:sz w:val="20"/>
                  <w:szCs w:val="20"/>
                  <w:u w:val="single" w:color="0000FF"/>
                </w:rPr>
                <w:t xml:space="preserve"> </w:t>
              </w:r>
              <w:r w:rsidRPr="000831C3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Current</w:t>
              </w:r>
              <w:r w:rsidRPr="000831C3">
                <w:rPr>
                  <w:rFonts w:ascii="Arial" w:hAnsi="Arial" w:cs="Arial"/>
                  <w:color w:val="0000FF"/>
                  <w:spacing w:val="-4"/>
                  <w:sz w:val="20"/>
                  <w:szCs w:val="20"/>
                  <w:u w:val="single" w:color="0000FF"/>
                </w:rPr>
                <w:t xml:space="preserve"> </w:t>
              </w:r>
              <w:r w:rsidRPr="000831C3">
                <w:rPr>
                  <w:rFonts w:ascii="Arial" w:hAnsi="Arial" w:cs="Arial"/>
                  <w:color w:val="0000FF"/>
                  <w:spacing w:val="-2"/>
                  <w:sz w:val="20"/>
                  <w:szCs w:val="20"/>
                  <w:u w:val="single" w:color="0000FF"/>
                </w:rPr>
                <w:t>Research</w:t>
              </w:r>
            </w:hyperlink>
          </w:p>
        </w:tc>
      </w:tr>
      <w:tr w:rsidR="00657A0F" w:rsidRPr="000831C3" w14:paraId="3ECF40F7" w14:textId="77777777">
        <w:trPr>
          <w:trHeight w:val="230"/>
        </w:trPr>
        <w:tc>
          <w:tcPr>
            <w:tcW w:w="3295" w:type="dxa"/>
          </w:tcPr>
          <w:p w14:paraId="33AEA671" w14:textId="77777777" w:rsidR="00657A0F" w:rsidRPr="000831C3" w:rsidRDefault="000710C0">
            <w:pPr>
              <w:pStyle w:val="TableParagraph"/>
              <w:spacing w:line="210" w:lineRule="exact"/>
              <w:ind w:left="193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sz w:val="20"/>
                <w:szCs w:val="20"/>
              </w:rPr>
              <w:t>Manuscript</w:t>
            </w:r>
            <w:r w:rsidRPr="000831C3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0596" w:type="dxa"/>
          </w:tcPr>
          <w:p w14:paraId="4E341325" w14:textId="77777777" w:rsidR="00657A0F" w:rsidRPr="000831C3" w:rsidRDefault="000710C0">
            <w:pPr>
              <w:pStyle w:val="TableParagraph"/>
              <w:spacing w:line="210" w:lineRule="exact"/>
              <w:ind w:left="105"/>
              <w:rPr>
                <w:rFonts w:ascii="Arial" w:hAnsi="Arial" w:cs="Arial"/>
                <w:b/>
                <w:sz w:val="20"/>
                <w:szCs w:val="20"/>
              </w:rPr>
            </w:pPr>
            <w:r w:rsidRPr="000831C3">
              <w:rPr>
                <w:rFonts w:ascii="Arial" w:hAnsi="Arial" w:cs="Arial"/>
                <w:b/>
                <w:spacing w:val="-2"/>
                <w:sz w:val="20"/>
                <w:szCs w:val="20"/>
              </w:rPr>
              <w:t>Ms_AJOCR_15346</w:t>
            </w:r>
          </w:p>
        </w:tc>
      </w:tr>
      <w:tr w:rsidR="00657A0F" w:rsidRPr="000831C3" w14:paraId="5126AA63" w14:textId="77777777">
        <w:trPr>
          <w:trHeight w:val="459"/>
        </w:trPr>
        <w:tc>
          <w:tcPr>
            <w:tcW w:w="3295" w:type="dxa"/>
          </w:tcPr>
          <w:p w14:paraId="2FFC2B5C" w14:textId="77777777" w:rsidR="00657A0F" w:rsidRPr="000831C3" w:rsidRDefault="000710C0">
            <w:pPr>
              <w:pStyle w:val="TableParagraph"/>
              <w:ind w:left="193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sz w:val="20"/>
                <w:szCs w:val="20"/>
              </w:rPr>
              <w:t>Title</w:t>
            </w:r>
            <w:r w:rsidRPr="000831C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of</w:t>
            </w:r>
            <w:r w:rsidRPr="000831C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the</w:t>
            </w:r>
            <w:r w:rsidRPr="000831C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0596" w:type="dxa"/>
          </w:tcPr>
          <w:p w14:paraId="781823E9" w14:textId="77777777" w:rsidR="00657A0F" w:rsidRPr="000831C3" w:rsidRDefault="000710C0">
            <w:pPr>
              <w:pStyle w:val="TableParagraph"/>
              <w:spacing w:line="230" w:lineRule="exact"/>
              <w:ind w:left="105"/>
              <w:rPr>
                <w:rFonts w:ascii="Arial" w:hAnsi="Arial" w:cs="Arial"/>
                <w:b/>
                <w:sz w:val="20"/>
                <w:szCs w:val="20"/>
              </w:rPr>
            </w:pPr>
            <w:r w:rsidRPr="000831C3">
              <w:rPr>
                <w:rFonts w:ascii="Arial" w:hAnsi="Arial" w:cs="Arial"/>
                <w:b/>
                <w:sz w:val="20"/>
                <w:szCs w:val="20"/>
              </w:rPr>
              <w:t>Enhancing</w:t>
            </w:r>
            <w:r w:rsidRPr="000831C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Biometric</w:t>
            </w:r>
            <w:r w:rsidRPr="000831C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Security</w:t>
            </w:r>
            <w:r w:rsidRPr="000831C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Using</w:t>
            </w:r>
            <w:r w:rsidRPr="000831C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Artificial</w:t>
            </w:r>
            <w:r w:rsidRPr="000831C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Neural</w:t>
            </w:r>
            <w:r w:rsidRPr="000831C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Network-Based</w:t>
            </w:r>
            <w:r w:rsidRPr="000831C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Multimodal</w:t>
            </w:r>
            <w:r w:rsidRPr="000831C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Fusion</w:t>
            </w:r>
            <w:r w:rsidRPr="000831C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831C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Facial</w:t>
            </w:r>
            <w:r w:rsidRPr="000831C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Recognition</w:t>
            </w:r>
            <w:r w:rsidRPr="000831C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and Fingerprint Identification</w:t>
            </w:r>
          </w:p>
        </w:tc>
      </w:tr>
      <w:tr w:rsidR="00657A0F" w:rsidRPr="000831C3" w14:paraId="127D0DD9" w14:textId="77777777">
        <w:trPr>
          <w:trHeight w:val="463"/>
        </w:trPr>
        <w:tc>
          <w:tcPr>
            <w:tcW w:w="3295" w:type="dxa"/>
          </w:tcPr>
          <w:p w14:paraId="536384D6" w14:textId="77777777" w:rsidR="00657A0F" w:rsidRPr="000831C3" w:rsidRDefault="000710C0">
            <w:pPr>
              <w:pStyle w:val="TableParagraph"/>
              <w:ind w:left="193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sz w:val="20"/>
                <w:szCs w:val="20"/>
              </w:rPr>
              <w:t>Type</w:t>
            </w:r>
            <w:r w:rsidRPr="000831C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of</w:t>
            </w:r>
            <w:r w:rsidRPr="000831C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the</w:t>
            </w:r>
            <w:r w:rsidRPr="000831C3">
              <w:rPr>
                <w:rFonts w:ascii="Arial" w:hAnsi="Arial" w:cs="Arial"/>
                <w:spacing w:val="-2"/>
                <w:sz w:val="20"/>
                <w:szCs w:val="20"/>
              </w:rPr>
              <w:t xml:space="preserve"> Article</w:t>
            </w:r>
          </w:p>
        </w:tc>
        <w:tc>
          <w:tcPr>
            <w:tcW w:w="10596" w:type="dxa"/>
          </w:tcPr>
          <w:p w14:paraId="2BEBDCA9" w14:textId="77777777" w:rsidR="00657A0F" w:rsidRPr="000831C3" w:rsidRDefault="000710C0">
            <w:pPr>
              <w:pStyle w:val="TableParagraph"/>
              <w:ind w:left="105"/>
              <w:rPr>
                <w:rFonts w:ascii="Arial" w:hAnsi="Arial" w:cs="Arial"/>
                <w:b/>
                <w:sz w:val="20"/>
                <w:szCs w:val="20"/>
              </w:rPr>
            </w:pPr>
            <w:r w:rsidRPr="000831C3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0831C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pacing w:val="-2"/>
                <w:sz w:val="20"/>
                <w:szCs w:val="20"/>
              </w:rPr>
              <w:t>Article</w:t>
            </w:r>
          </w:p>
        </w:tc>
      </w:tr>
    </w:tbl>
    <w:p w14:paraId="3DAEFDDC" w14:textId="77777777" w:rsidR="00657A0F" w:rsidRPr="000831C3" w:rsidRDefault="00657A0F">
      <w:pPr>
        <w:spacing w:before="2"/>
        <w:rPr>
          <w:rFonts w:ascii="Arial" w:hAnsi="Arial" w:cs="Arial"/>
          <w:sz w:val="20"/>
          <w:szCs w:val="20"/>
        </w:rPr>
      </w:pPr>
    </w:p>
    <w:p w14:paraId="7D4DAC99" w14:textId="77777777" w:rsidR="00657A0F" w:rsidRPr="000831C3" w:rsidRDefault="000710C0">
      <w:pPr>
        <w:pStyle w:val="BodyText"/>
        <w:ind w:left="23"/>
        <w:rPr>
          <w:rFonts w:ascii="Arial" w:hAnsi="Arial" w:cs="Arial"/>
        </w:rPr>
      </w:pPr>
      <w:r w:rsidRPr="000831C3">
        <w:rPr>
          <w:rFonts w:ascii="Arial" w:hAnsi="Arial" w:cs="Arial"/>
          <w:color w:val="000000"/>
          <w:highlight w:val="yellow"/>
          <w:u w:val="single"/>
        </w:rPr>
        <w:t>PART</w:t>
      </w:r>
      <w:r w:rsidRPr="000831C3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0831C3">
        <w:rPr>
          <w:rFonts w:ascii="Arial" w:hAnsi="Arial" w:cs="Arial"/>
          <w:color w:val="000000"/>
          <w:highlight w:val="yellow"/>
          <w:u w:val="single"/>
        </w:rPr>
        <w:t>1</w:t>
      </w:r>
      <w:r w:rsidRPr="000831C3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0831C3">
        <w:rPr>
          <w:rFonts w:ascii="Arial" w:hAnsi="Arial" w:cs="Arial"/>
          <w:color w:val="000000"/>
          <w:highlight w:val="yellow"/>
          <w:u w:val="single"/>
        </w:rPr>
        <w:t>(Importance</w:t>
      </w:r>
      <w:r w:rsidRPr="000831C3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0831C3">
        <w:rPr>
          <w:rFonts w:ascii="Arial" w:hAnsi="Arial" w:cs="Arial"/>
          <w:color w:val="000000"/>
          <w:highlight w:val="yellow"/>
          <w:u w:val="single"/>
        </w:rPr>
        <w:t>of</w:t>
      </w:r>
      <w:r w:rsidRPr="000831C3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0831C3">
        <w:rPr>
          <w:rFonts w:ascii="Arial" w:hAnsi="Arial" w:cs="Arial"/>
          <w:color w:val="000000"/>
          <w:highlight w:val="yellow"/>
          <w:u w:val="single"/>
        </w:rPr>
        <w:t>the</w:t>
      </w:r>
      <w:r w:rsidRPr="000831C3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0831C3">
        <w:rPr>
          <w:rFonts w:ascii="Arial" w:hAnsi="Arial" w:cs="Arial"/>
          <w:color w:val="000000"/>
          <w:spacing w:val="-2"/>
          <w:highlight w:val="yellow"/>
          <w:u w:val="single"/>
        </w:rPr>
        <w:t>manuscript)</w:t>
      </w:r>
    </w:p>
    <w:p w14:paraId="27E354F5" w14:textId="77777777" w:rsidR="00657A0F" w:rsidRPr="000831C3" w:rsidRDefault="00657A0F">
      <w:pPr>
        <w:spacing w:before="1"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3"/>
        <w:gridCol w:w="4630"/>
        <w:gridCol w:w="4627"/>
      </w:tblGrid>
      <w:tr w:rsidR="00657A0F" w:rsidRPr="000831C3" w14:paraId="76CFFA6A" w14:textId="77777777">
        <w:trPr>
          <w:trHeight w:val="634"/>
        </w:trPr>
        <w:tc>
          <w:tcPr>
            <w:tcW w:w="4623" w:type="dxa"/>
          </w:tcPr>
          <w:p w14:paraId="573EF9B8" w14:textId="77777777" w:rsidR="00657A0F" w:rsidRPr="000831C3" w:rsidRDefault="00657A0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0" w:type="dxa"/>
          </w:tcPr>
          <w:p w14:paraId="25FEE2F5" w14:textId="77777777" w:rsidR="00657A0F" w:rsidRPr="000831C3" w:rsidRDefault="000710C0">
            <w:pPr>
              <w:pStyle w:val="TableParagraph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0831C3">
              <w:rPr>
                <w:rFonts w:ascii="Arial" w:hAnsi="Arial" w:cs="Arial"/>
                <w:b/>
                <w:sz w:val="20"/>
                <w:szCs w:val="20"/>
              </w:rPr>
              <w:t>Comments</w:t>
            </w:r>
            <w:r w:rsidRPr="000831C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831C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831C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4627" w:type="dxa"/>
          </w:tcPr>
          <w:p w14:paraId="3E55A60C" w14:textId="77777777" w:rsidR="00657A0F" w:rsidRPr="000831C3" w:rsidRDefault="000710C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831C3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0831C3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657A0F" w:rsidRPr="000831C3" w14:paraId="7D547DA7" w14:textId="77777777">
        <w:trPr>
          <w:trHeight w:val="2764"/>
        </w:trPr>
        <w:tc>
          <w:tcPr>
            <w:tcW w:w="4623" w:type="dxa"/>
          </w:tcPr>
          <w:p w14:paraId="23C6AF78" w14:textId="77777777" w:rsidR="00657A0F" w:rsidRPr="000831C3" w:rsidRDefault="000710C0">
            <w:pPr>
              <w:pStyle w:val="TableParagraph"/>
              <w:ind w:right="502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b/>
                <w:sz w:val="20"/>
                <w:szCs w:val="20"/>
              </w:rPr>
              <w:t>Please write a few sentences regarding the importance</w:t>
            </w:r>
            <w:r w:rsidRPr="000831C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831C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0831C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0831C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0831C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831C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 xml:space="preserve">scientific community. </w:t>
            </w:r>
            <w:r w:rsidRPr="000831C3">
              <w:rPr>
                <w:rFonts w:ascii="Arial" w:hAnsi="Arial" w:cs="Arial"/>
                <w:sz w:val="20"/>
                <w:szCs w:val="20"/>
              </w:rPr>
              <w:t>A minimum of 3-4 sentences may</w:t>
            </w:r>
            <w:r w:rsidRPr="000831C3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be required for this part.</w:t>
            </w:r>
          </w:p>
        </w:tc>
        <w:tc>
          <w:tcPr>
            <w:tcW w:w="4630" w:type="dxa"/>
          </w:tcPr>
          <w:p w14:paraId="184644EB" w14:textId="77777777" w:rsidR="00657A0F" w:rsidRPr="000831C3" w:rsidRDefault="000710C0">
            <w:pPr>
              <w:pStyle w:val="TableParagraph"/>
              <w:ind w:left="107" w:right="132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sz w:val="20"/>
                <w:szCs w:val="20"/>
              </w:rPr>
              <w:t>This study is important because it addresses a real security problem: single biometric systems can fail under spoofing, noise, occlusion, and other quality issues,</w:t>
            </w:r>
            <w:r w:rsidRPr="000831C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while</w:t>
            </w:r>
            <w:r w:rsidRPr="000831C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multimodal</w:t>
            </w:r>
            <w:r w:rsidRPr="000831C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fusion</w:t>
            </w:r>
            <w:r w:rsidRPr="000831C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is</w:t>
            </w:r>
            <w:r w:rsidRPr="000831C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harder</w:t>
            </w:r>
            <w:r w:rsidRPr="000831C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to attack</w:t>
            </w:r>
            <w:r w:rsidRPr="000831C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and more reliable.</w:t>
            </w:r>
            <w:r w:rsidRPr="000831C3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It is also valuable because it combines accuracy, anti-spoofing, and embedded deployment efficiency in a single framework, making it more relevant for practical high-security settings such as banking or border control.</w:t>
            </w:r>
            <w:r w:rsidRPr="000831C3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A further contribution is the inclusion of a new local dataset and edge-device testing,</w:t>
            </w:r>
            <w:r w:rsidRPr="000831C3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which</w:t>
            </w:r>
            <w:r w:rsidRPr="000831C3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strengthens</w:t>
            </w:r>
            <w:r w:rsidRPr="000831C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the</w:t>
            </w:r>
            <w:r w:rsidRPr="000831C3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case</w:t>
            </w:r>
            <w:r w:rsidRPr="000831C3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for</w:t>
            </w:r>
            <w:r w:rsidRPr="000831C3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context-specific</w:t>
            </w:r>
          </w:p>
          <w:p w14:paraId="5ACEB94C" w14:textId="77777777" w:rsidR="00657A0F" w:rsidRPr="000831C3" w:rsidRDefault="000710C0">
            <w:pPr>
              <w:pStyle w:val="TableParagraph"/>
              <w:spacing w:before="1" w:line="213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sz w:val="20"/>
                <w:szCs w:val="20"/>
              </w:rPr>
              <w:t>biometric</w:t>
            </w:r>
            <w:r w:rsidRPr="000831C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research</w:t>
            </w:r>
            <w:r w:rsidRPr="000831C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in</w:t>
            </w:r>
            <w:r w:rsidRPr="000831C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real-world</w:t>
            </w:r>
            <w:r w:rsidRPr="000831C3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pacing w:val="-2"/>
                <w:sz w:val="20"/>
                <w:szCs w:val="20"/>
              </w:rPr>
              <w:t>environments.</w:t>
            </w:r>
          </w:p>
        </w:tc>
        <w:tc>
          <w:tcPr>
            <w:tcW w:w="4627" w:type="dxa"/>
          </w:tcPr>
          <w:p w14:paraId="47A76EDA" w14:textId="77777777" w:rsidR="00657A0F" w:rsidRPr="000831C3" w:rsidRDefault="00657A0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8564631" w14:textId="77777777" w:rsidR="00657A0F" w:rsidRPr="000831C3" w:rsidRDefault="000710C0">
      <w:pPr>
        <w:pStyle w:val="BodyText"/>
        <w:ind w:left="23"/>
        <w:rPr>
          <w:rFonts w:ascii="Arial" w:hAnsi="Arial" w:cs="Arial"/>
        </w:rPr>
      </w:pPr>
      <w:r w:rsidRPr="000831C3">
        <w:rPr>
          <w:rFonts w:ascii="Arial" w:hAnsi="Arial" w:cs="Arial"/>
          <w:color w:val="000000"/>
          <w:highlight w:val="yellow"/>
          <w:u w:val="single"/>
        </w:rPr>
        <w:t>PART</w:t>
      </w:r>
      <w:r w:rsidRPr="000831C3">
        <w:rPr>
          <w:rFonts w:ascii="Arial" w:hAnsi="Arial" w:cs="Arial"/>
          <w:color w:val="000000"/>
          <w:spacing w:val="-6"/>
          <w:highlight w:val="yellow"/>
          <w:u w:val="single"/>
        </w:rPr>
        <w:t xml:space="preserve"> </w:t>
      </w:r>
      <w:r w:rsidRPr="000831C3">
        <w:rPr>
          <w:rFonts w:ascii="Arial" w:hAnsi="Arial" w:cs="Arial"/>
          <w:color w:val="000000"/>
          <w:highlight w:val="yellow"/>
          <w:u w:val="single"/>
        </w:rPr>
        <w:t>2.1</w:t>
      </w:r>
      <w:r w:rsidRPr="000831C3">
        <w:rPr>
          <w:rFonts w:ascii="Arial" w:hAnsi="Arial" w:cs="Arial"/>
          <w:color w:val="000000"/>
          <w:spacing w:val="-6"/>
          <w:highlight w:val="yellow"/>
          <w:u w:val="single"/>
        </w:rPr>
        <w:t xml:space="preserve"> </w:t>
      </w:r>
      <w:r w:rsidRPr="000831C3">
        <w:rPr>
          <w:rFonts w:ascii="Arial" w:hAnsi="Arial" w:cs="Arial"/>
          <w:color w:val="000000"/>
          <w:highlight w:val="yellow"/>
          <w:u w:val="single"/>
        </w:rPr>
        <w:t>(Objective</w:t>
      </w:r>
      <w:r w:rsidRPr="000831C3">
        <w:rPr>
          <w:rFonts w:ascii="Arial" w:hAnsi="Arial" w:cs="Arial"/>
          <w:color w:val="000000"/>
          <w:spacing w:val="-6"/>
          <w:highlight w:val="yellow"/>
          <w:u w:val="single"/>
        </w:rPr>
        <w:t xml:space="preserve"> </w:t>
      </w:r>
      <w:r w:rsidRPr="000831C3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10CF81BF" w14:textId="77777777" w:rsidR="00657A0F" w:rsidRPr="000831C3" w:rsidRDefault="00657A0F">
      <w:pPr>
        <w:spacing w:before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6"/>
        <w:gridCol w:w="4633"/>
        <w:gridCol w:w="4633"/>
      </w:tblGrid>
      <w:tr w:rsidR="00657A0F" w:rsidRPr="000831C3" w14:paraId="34E0F35C" w14:textId="77777777">
        <w:trPr>
          <w:trHeight w:val="895"/>
        </w:trPr>
        <w:tc>
          <w:tcPr>
            <w:tcW w:w="4626" w:type="dxa"/>
          </w:tcPr>
          <w:p w14:paraId="03B13BDB" w14:textId="77777777" w:rsidR="00657A0F" w:rsidRPr="000831C3" w:rsidRDefault="00657A0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3" w:type="dxa"/>
          </w:tcPr>
          <w:p w14:paraId="4151EE44" w14:textId="77777777" w:rsidR="00657A0F" w:rsidRPr="000831C3" w:rsidRDefault="000710C0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0831C3">
              <w:rPr>
                <w:rFonts w:ascii="Arial" w:hAnsi="Arial" w:cs="Arial"/>
                <w:b/>
                <w:sz w:val="20"/>
                <w:szCs w:val="20"/>
              </w:rPr>
              <w:t>Rating</w:t>
            </w:r>
            <w:r w:rsidRPr="000831C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831C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831C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4633" w:type="dxa"/>
          </w:tcPr>
          <w:p w14:paraId="7F2E78E5" w14:textId="77777777" w:rsidR="00657A0F" w:rsidRPr="000831C3" w:rsidRDefault="000710C0">
            <w:pPr>
              <w:pStyle w:val="TableParagraph"/>
              <w:spacing w:before="3" w:line="254" w:lineRule="auto"/>
              <w:ind w:left="108" w:right="136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0831C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0831C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</w:t>
            </w:r>
            <w:r w:rsidRPr="000831C3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Revision</w:t>
            </w:r>
            <w:r w:rsidRPr="000831C3">
              <w:rPr>
                <w:rFonts w:ascii="Arial" w:hAnsi="Arial" w:cs="Arial"/>
                <w:color w:val="000000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0831C3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of</w:t>
            </w:r>
            <w:r w:rsidRPr="000831C3">
              <w:rPr>
                <w:rFonts w:ascii="Arial" w:hAnsi="Arial" w:cs="Arial"/>
                <w:color w:val="000000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0831C3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the</w:t>
            </w:r>
            <w:r w:rsidRPr="000831C3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0831C3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Manuscript</w:t>
            </w:r>
            <w:r w:rsidRPr="000831C3">
              <w:rPr>
                <w:rFonts w:ascii="Arial" w:hAnsi="Arial" w:cs="Arial"/>
                <w:color w:val="000000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0831C3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and</w:t>
            </w:r>
            <w:r w:rsidRPr="000831C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Feedback of Authors are mandatory for Rating of 2</w:t>
            </w:r>
            <w:r w:rsidRPr="000831C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and 1)</w:t>
            </w:r>
          </w:p>
        </w:tc>
      </w:tr>
      <w:tr w:rsidR="00657A0F" w:rsidRPr="000831C3" w14:paraId="770E5476" w14:textId="77777777">
        <w:trPr>
          <w:trHeight w:val="926"/>
        </w:trPr>
        <w:tc>
          <w:tcPr>
            <w:tcW w:w="4626" w:type="dxa"/>
          </w:tcPr>
          <w:p w14:paraId="34E4E82A" w14:textId="77777777" w:rsidR="00657A0F" w:rsidRPr="000831C3" w:rsidRDefault="000710C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831C3"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Pr="000831C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0831C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831C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0831C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0831C3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0831C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0831C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0831C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831C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study?</w:t>
            </w:r>
          </w:p>
          <w:p w14:paraId="4CAB61A2" w14:textId="77777777" w:rsidR="00657A0F" w:rsidRPr="000831C3" w:rsidRDefault="000710C0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831C3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5CD5D8A" w14:textId="77777777" w:rsidR="00657A0F" w:rsidRPr="000831C3" w:rsidRDefault="000710C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831C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831C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831C3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831C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831C3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831C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831C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1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Needs</w:t>
            </w:r>
          </w:p>
          <w:p w14:paraId="128A613C" w14:textId="77777777" w:rsidR="00657A0F" w:rsidRPr="000831C3" w:rsidRDefault="000710C0">
            <w:pPr>
              <w:pStyle w:val="TableParagraph"/>
              <w:spacing w:before="3" w:line="213" w:lineRule="exact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Improvement</w:t>
            </w:r>
            <w:r w:rsidRPr="000831C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1</w:t>
            </w:r>
            <w:r w:rsidRPr="000831C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Poor</w:t>
            </w:r>
            <w:r w:rsidRPr="000831C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0831C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0831C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4633" w:type="dxa"/>
          </w:tcPr>
          <w:p w14:paraId="61C0F610" w14:textId="77777777" w:rsidR="00657A0F" w:rsidRPr="000831C3" w:rsidRDefault="000710C0">
            <w:pPr>
              <w:pStyle w:val="TableParagraph"/>
              <w:ind w:left="468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4633" w:type="dxa"/>
          </w:tcPr>
          <w:p w14:paraId="42ACB7A7" w14:textId="77777777" w:rsidR="00657A0F" w:rsidRPr="000831C3" w:rsidRDefault="00657A0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CB280D" w14:textId="77777777" w:rsidR="00657A0F" w:rsidRPr="000831C3" w:rsidRDefault="00657A0F">
      <w:pPr>
        <w:pStyle w:val="TableParagraph"/>
        <w:rPr>
          <w:rFonts w:ascii="Arial" w:hAnsi="Arial" w:cs="Arial"/>
          <w:sz w:val="20"/>
          <w:szCs w:val="20"/>
        </w:rPr>
        <w:sectPr w:rsidR="00657A0F" w:rsidRPr="000831C3">
          <w:headerReference w:type="default" r:id="rId8"/>
          <w:footerReference w:type="default" r:id="rId9"/>
          <w:type w:val="continuous"/>
          <w:pgSz w:w="16840" w:h="23820"/>
          <w:pgMar w:top="1760" w:right="1417" w:bottom="1620" w:left="1417" w:header="1283" w:footer="1431" w:gutter="0"/>
          <w:pgNumType w:start="1"/>
          <w:cols w:space="720"/>
        </w:sectPr>
      </w:pPr>
    </w:p>
    <w:tbl>
      <w:tblPr>
        <w:tblW w:w="0" w:type="auto"/>
        <w:tblInd w:w="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6"/>
        <w:gridCol w:w="4633"/>
        <w:gridCol w:w="4633"/>
      </w:tblGrid>
      <w:tr w:rsidR="00657A0F" w:rsidRPr="000831C3" w14:paraId="163A25AC" w14:textId="77777777">
        <w:trPr>
          <w:trHeight w:val="919"/>
        </w:trPr>
        <w:tc>
          <w:tcPr>
            <w:tcW w:w="4626" w:type="dxa"/>
          </w:tcPr>
          <w:p w14:paraId="3BCC7E39" w14:textId="77777777" w:rsidR="00657A0F" w:rsidRPr="000831C3" w:rsidRDefault="000710C0">
            <w:pPr>
              <w:pStyle w:val="TableParagraph"/>
              <w:spacing w:line="23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831C3">
              <w:rPr>
                <w:rFonts w:ascii="Arial" w:hAnsi="Arial" w:cs="Arial"/>
                <w:b/>
                <w:sz w:val="20"/>
                <w:szCs w:val="20"/>
              </w:rPr>
              <w:lastRenderedPageBreak/>
              <w:t>2.</w:t>
            </w:r>
            <w:r w:rsidRPr="000831C3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0831C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831C3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0831C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831C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831C3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0831C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2F132228" w14:textId="77777777" w:rsidR="00657A0F" w:rsidRPr="000831C3" w:rsidRDefault="000710C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831C3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C121D05" w14:textId="77777777" w:rsidR="00657A0F" w:rsidRPr="000831C3" w:rsidRDefault="000710C0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3" w:type="dxa"/>
          </w:tcPr>
          <w:p w14:paraId="2DEFFD0B" w14:textId="77777777" w:rsidR="00657A0F" w:rsidRPr="000831C3" w:rsidRDefault="000710C0">
            <w:pPr>
              <w:pStyle w:val="TableParagraph"/>
              <w:ind w:left="468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4633" w:type="dxa"/>
          </w:tcPr>
          <w:p w14:paraId="6ACB599F" w14:textId="77777777" w:rsidR="00657A0F" w:rsidRPr="000831C3" w:rsidRDefault="00657A0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7A0F" w:rsidRPr="000831C3" w14:paraId="55F1F47A" w14:textId="77777777">
        <w:trPr>
          <w:trHeight w:val="918"/>
        </w:trPr>
        <w:tc>
          <w:tcPr>
            <w:tcW w:w="4626" w:type="dxa"/>
          </w:tcPr>
          <w:p w14:paraId="4FC3E32B" w14:textId="77777777" w:rsidR="00657A0F" w:rsidRPr="000831C3" w:rsidRDefault="000710C0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831C3">
              <w:rPr>
                <w:rFonts w:ascii="Arial" w:hAnsi="Arial" w:cs="Arial"/>
                <w:b/>
                <w:sz w:val="20"/>
                <w:szCs w:val="20"/>
              </w:rPr>
              <w:t>3.</w:t>
            </w:r>
            <w:r w:rsidRPr="000831C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0831C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831C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keywords</w:t>
            </w:r>
            <w:r w:rsidRPr="000831C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0831C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0831C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pacing w:val="-2"/>
                <w:sz w:val="20"/>
                <w:szCs w:val="20"/>
              </w:rPr>
              <w:t>useful?</w:t>
            </w:r>
          </w:p>
          <w:p w14:paraId="28EEBE7E" w14:textId="77777777" w:rsidR="00657A0F" w:rsidRPr="000831C3" w:rsidRDefault="000710C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831C3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A0EA164" w14:textId="77777777" w:rsidR="00657A0F" w:rsidRPr="000831C3" w:rsidRDefault="000710C0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3" w:type="dxa"/>
          </w:tcPr>
          <w:p w14:paraId="4E526D51" w14:textId="77777777" w:rsidR="00657A0F" w:rsidRPr="000831C3" w:rsidRDefault="000710C0">
            <w:pPr>
              <w:pStyle w:val="TableParagraph"/>
              <w:spacing w:line="230" w:lineRule="exact"/>
              <w:ind w:left="468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4633" w:type="dxa"/>
          </w:tcPr>
          <w:p w14:paraId="4B389D28" w14:textId="77777777" w:rsidR="00657A0F" w:rsidRPr="000831C3" w:rsidRDefault="00657A0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7A0F" w:rsidRPr="000831C3" w14:paraId="7B9B61B9" w14:textId="77777777">
        <w:trPr>
          <w:trHeight w:val="1151"/>
        </w:trPr>
        <w:tc>
          <w:tcPr>
            <w:tcW w:w="4626" w:type="dxa"/>
          </w:tcPr>
          <w:p w14:paraId="3E3CCA35" w14:textId="77777777" w:rsidR="00657A0F" w:rsidRPr="000831C3" w:rsidRDefault="000710C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831C3">
              <w:rPr>
                <w:rFonts w:ascii="Arial" w:hAnsi="Arial" w:cs="Arial"/>
                <w:b/>
                <w:sz w:val="20"/>
                <w:szCs w:val="20"/>
              </w:rPr>
              <w:t>4.</w:t>
            </w:r>
            <w:r w:rsidRPr="000831C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0831C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831C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background</w:t>
            </w:r>
            <w:r w:rsidRPr="000831C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information</w:t>
            </w:r>
            <w:r w:rsidRPr="000831C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831C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831C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paper sufficient and well organized?</w:t>
            </w:r>
          </w:p>
          <w:p w14:paraId="3D261D95" w14:textId="77777777" w:rsidR="00657A0F" w:rsidRPr="000831C3" w:rsidRDefault="000710C0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831C3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A49BE28" w14:textId="77777777" w:rsidR="00657A0F" w:rsidRPr="000831C3" w:rsidRDefault="000710C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3" w:type="dxa"/>
          </w:tcPr>
          <w:p w14:paraId="7A110D59" w14:textId="77777777" w:rsidR="00657A0F" w:rsidRPr="000831C3" w:rsidRDefault="000710C0">
            <w:pPr>
              <w:pStyle w:val="TableParagraph"/>
              <w:spacing w:line="229" w:lineRule="exact"/>
              <w:ind w:left="468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4633" w:type="dxa"/>
          </w:tcPr>
          <w:p w14:paraId="7B3A033E" w14:textId="77777777" w:rsidR="00657A0F" w:rsidRPr="000831C3" w:rsidRDefault="00657A0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7A0F" w:rsidRPr="000831C3" w14:paraId="4A0FCDAF" w14:textId="77777777">
        <w:trPr>
          <w:trHeight w:val="1148"/>
        </w:trPr>
        <w:tc>
          <w:tcPr>
            <w:tcW w:w="4626" w:type="dxa"/>
          </w:tcPr>
          <w:p w14:paraId="1300EE52" w14:textId="77777777" w:rsidR="00657A0F" w:rsidRPr="000831C3" w:rsidRDefault="000710C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831C3">
              <w:rPr>
                <w:rFonts w:ascii="Arial" w:hAnsi="Arial" w:cs="Arial"/>
                <w:b/>
                <w:sz w:val="20"/>
                <w:szCs w:val="20"/>
              </w:rPr>
              <w:t>5.</w:t>
            </w:r>
            <w:r w:rsidRPr="000831C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0831C3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831C3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0831C3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objectives/hypotheses</w:t>
            </w:r>
            <w:r w:rsidRPr="000831C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 xml:space="preserve">clearly </w:t>
            </w:r>
            <w:r w:rsidRPr="000831C3">
              <w:rPr>
                <w:rFonts w:ascii="Arial" w:hAnsi="Arial" w:cs="Arial"/>
                <w:b/>
                <w:spacing w:val="-2"/>
                <w:sz w:val="20"/>
                <w:szCs w:val="20"/>
              </w:rPr>
              <w:t>stated?</w:t>
            </w:r>
          </w:p>
          <w:p w14:paraId="25C379DC" w14:textId="77777777" w:rsidR="00657A0F" w:rsidRPr="000831C3" w:rsidRDefault="000710C0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831C3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726BDFE" w14:textId="77777777" w:rsidR="00657A0F" w:rsidRPr="000831C3" w:rsidRDefault="000710C0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3" w:type="dxa"/>
          </w:tcPr>
          <w:p w14:paraId="0453A7A6" w14:textId="77777777" w:rsidR="00657A0F" w:rsidRPr="000831C3" w:rsidRDefault="000710C0">
            <w:pPr>
              <w:pStyle w:val="TableParagraph"/>
              <w:ind w:left="468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4633" w:type="dxa"/>
          </w:tcPr>
          <w:p w14:paraId="18532DC6" w14:textId="77777777" w:rsidR="00657A0F" w:rsidRPr="000831C3" w:rsidRDefault="00657A0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7A0F" w:rsidRPr="000831C3" w14:paraId="663DB644" w14:textId="77777777">
        <w:trPr>
          <w:trHeight w:val="919"/>
        </w:trPr>
        <w:tc>
          <w:tcPr>
            <w:tcW w:w="4626" w:type="dxa"/>
          </w:tcPr>
          <w:p w14:paraId="5B529AB9" w14:textId="77777777" w:rsidR="00657A0F" w:rsidRPr="000831C3" w:rsidRDefault="000710C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831C3">
              <w:rPr>
                <w:rFonts w:ascii="Arial" w:hAnsi="Arial" w:cs="Arial"/>
                <w:b/>
                <w:sz w:val="20"/>
                <w:szCs w:val="20"/>
              </w:rPr>
              <w:t>6.</w:t>
            </w:r>
            <w:r w:rsidRPr="000831C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0831C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831C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0831C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0831C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0831C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0831C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up</w:t>
            </w:r>
            <w:r w:rsidRPr="000831C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0831C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date?</w:t>
            </w:r>
          </w:p>
          <w:p w14:paraId="0B06977B" w14:textId="77777777" w:rsidR="00657A0F" w:rsidRPr="000831C3" w:rsidRDefault="000710C0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831C3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6EE0F38" w14:textId="77777777" w:rsidR="00657A0F" w:rsidRPr="000831C3" w:rsidRDefault="000710C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3" w:type="dxa"/>
          </w:tcPr>
          <w:p w14:paraId="45CAA066" w14:textId="77777777" w:rsidR="00657A0F" w:rsidRPr="000831C3" w:rsidRDefault="000710C0">
            <w:pPr>
              <w:pStyle w:val="TableParagraph"/>
              <w:ind w:left="468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4633" w:type="dxa"/>
          </w:tcPr>
          <w:p w14:paraId="097846B8" w14:textId="77777777" w:rsidR="00657A0F" w:rsidRPr="000831C3" w:rsidRDefault="00657A0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7A0F" w:rsidRPr="000831C3" w14:paraId="52C9948E" w14:textId="77777777">
        <w:trPr>
          <w:trHeight w:val="1151"/>
        </w:trPr>
        <w:tc>
          <w:tcPr>
            <w:tcW w:w="4626" w:type="dxa"/>
          </w:tcPr>
          <w:p w14:paraId="68863C19" w14:textId="77777777" w:rsidR="00657A0F" w:rsidRPr="000831C3" w:rsidRDefault="000710C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831C3">
              <w:rPr>
                <w:rFonts w:ascii="Arial" w:hAnsi="Arial" w:cs="Arial"/>
                <w:b/>
                <w:sz w:val="20"/>
                <w:szCs w:val="20"/>
              </w:rPr>
              <w:t>7.</w:t>
            </w:r>
            <w:r w:rsidRPr="000831C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0831C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831C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0831C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methodology</w:t>
            </w:r>
            <w:r w:rsidRPr="000831C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0831C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0831C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 xml:space="preserve">the </w:t>
            </w:r>
            <w:r w:rsidRPr="000831C3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study?</w:t>
            </w:r>
          </w:p>
          <w:p w14:paraId="00BC6C6B" w14:textId="77777777" w:rsidR="00657A0F" w:rsidRPr="000831C3" w:rsidRDefault="000710C0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831C3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797F679" w14:textId="77777777" w:rsidR="00657A0F" w:rsidRPr="000831C3" w:rsidRDefault="000710C0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3" w:type="dxa"/>
          </w:tcPr>
          <w:p w14:paraId="7BD7633C" w14:textId="77777777" w:rsidR="00657A0F" w:rsidRPr="000831C3" w:rsidRDefault="000710C0">
            <w:pPr>
              <w:pStyle w:val="TableParagraph"/>
              <w:spacing w:line="229" w:lineRule="exact"/>
              <w:ind w:left="468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4633" w:type="dxa"/>
          </w:tcPr>
          <w:p w14:paraId="1106F3F4" w14:textId="77777777" w:rsidR="00657A0F" w:rsidRPr="000831C3" w:rsidRDefault="00657A0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7A0F" w:rsidRPr="000831C3" w14:paraId="455691A3" w14:textId="77777777">
        <w:trPr>
          <w:trHeight w:val="1148"/>
        </w:trPr>
        <w:tc>
          <w:tcPr>
            <w:tcW w:w="4626" w:type="dxa"/>
          </w:tcPr>
          <w:p w14:paraId="1A54FF47" w14:textId="77777777" w:rsidR="00657A0F" w:rsidRPr="000831C3" w:rsidRDefault="000710C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831C3">
              <w:rPr>
                <w:rFonts w:ascii="Arial" w:hAnsi="Arial" w:cs="Arial"/>
                <w:b/>
                <w:sz w:val="20"/>
                <w:szCs w:val="20"/>
              </w:rPr>
              <w:t>8.</w:t>
            </w:r>
            <w:r w:rsidRPr="000831C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Were</w:t>
            </w:r>
            <w:r w:rsidRPr="000831C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0831C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0831C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properly</w:t>
            </w:r>
            <w:r w:rsidRPr="000831C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addressed</w:t>
            </w:r>
            <w:r w:rsidRPr="000831C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 xml:space="preserve">(if </w:t>
            </w:r>
            <w:r w:rsidRPr="000831C3">
              <w:rPr>
                <w:rFonts w:ascii="Arial" w:hAnsi="Arial" w:cs="Arial"/>
                <w:b/>
                <w:spacing w:val="-2"/>
                <w:sz w:val="20"/>
                <w:szCs w:val="20"/>
              </w:rPr>
              <w:t>applicable)?</w:t>
            </w:r>
          </w:p>
          <w:p w14:paraId="49D20BA7" w14:textId="77777777" w:rsidR="00657A0F" w:rsidRPr="000831C3" w:rsidRDefault="000710C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831C3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A15DCBD" w14:textId="77777777" w:rsidR="00657A0F" w:rsidRPr="000831C3" w:rsidRDefault="000710C0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3" w:type="dxa"/>
          </w:tcPr>
          <w:p w14:paraId="53C1F4AF" w14:textId="77777777" w:rsidR="00657A0F" w:rsidRPr="000831C3" w:rsidRDefault="000710C0">
            <w:pPr>
              <w:pStyle w:val="TableParagraph"/>
              <w:spacing w:line="227" w:lineRule="exact"/>
              <w:ind w:left="468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spacing w:val="-5"/>
                <w:sz w:val="20"/>
                <w:szCs w:val="20"/>
              </w:rPr>
              <w:t>N/A</w:t>
            </w:r>
          </w:p>
        </w:tc>
        <w:tc>
          <w:tcPr>
            <w:tcW w:w="4633" w:type="dxa"/>
          </w:tcPr>
          <w:p w14:paraId="52D4B5FD" w14:textId="77777777" w:rsidR="00657A0F" w:rsidRPr="000831C3" w:rsidRDefault="00657A0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7A0F" w:rsidRPr="000831C3" w14:paraId="66D319B6" w14:textId="77777777">
        <w:trPr>
          <w:trHeight w:val="918"/>
        </w:trPr>
        <w:tc>
          <w:tcPr>
            <w:tcW w:w="4626" w:type="dxa"/>
          </w:tcPr>
          <w:p w14:paraId="251DF52E" w14:textId="77777777" w:rsidR="00657A0F" w:rsidRPr="000831C3" w:rsidRDefault="000710C0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831C3">
              <w:rPr>
                <w:rFonts w:ascii="Arial" w:hAnsi="Arial" w:cs="Arial"/>
                <w:b/>
                <w:sz w:val="20"/>
                <w:szCs w:val="20"/>
              </w:rPr>
              <w:t>9.</w:t>
            </w:r>
            <w:r w:rsidRPr="000831C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0831C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831C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results</w:t>
            </w:r>
            <w:r w:rsidRPr="000831C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presented</w:t>
            </w:r>
            <w:r w:rsidRPr="000831C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pacing w:val="-2"/>
                <w:sz w:val="20"/>
                <w:szCs w:val="20"/>
              </w:rPr>
              <w:t>clearly?</w:t>
            </w:r>
          </w:p>
          <w:p w14:paraId="0953ACD2" w14:textId="77777777" w:rsidR="00657A0F" w:rsidRPr="000831C3" w:rsidRDefault="000710C0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831C3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A19B639" w14:textId="77777777" w:rsidR="00657A0F" w:rsidRPr="000831C3" w:rsidRDefault="000710C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3" w:type="dxa"/>
          </w:tcPr>
          <w:p w14:paraId="7770A2E9" w14:textId="77777777" w:rsidR="00657A0F" w:rsidRPr="000831C3" w:rsidRDefault="000710C0">
            <w:pPr>
              <w:pStyle w:val="TableParagraph"/>
              <w:spacing w:line="229" w:lineRule="exact"/>
              <w:ind w:left="512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4633" w:type="dxa"/>
          </w:tcPr>
          <w:p w14:paraId="3726CEAA" w14:textId="77777777" w:rsidR="00657A0F" w:rsidRPr="000831C3" w:rsidRDefault="00657A0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7A0F" w:rsidRPr="000831C3" w14:paraId="638C4771" w14:textId="77777777">
        <w:trPr>
          <w:trHeight w:val="1378"/>
        </w:trPr>
        <w:tc>
          <w:tcPr>
            <w:tcW w:w="4626" w:type="dxa"/>
          </w:tcPr>
          <w:p w14:paraId="4B8E3FAC" w14:textId="77777777" w:rsidR="00657A0F" w:rsidRPr="000831C3" w:rsidRDefault="000710C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831C3">
              <w:rPr>
                <w:rFonts w:ascii="Arial" w:hAnsi="Arial" w:cs="Arial"/>
                <w:b/>
                <w:sz w:val="20"/>
                <w:szCs w:val="20"/>
              </w:rPr>
              <w:t>10.</w:t>
            </w:r>
            <w:r w:rsidRPr="000831C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0831C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tables</w:t>
            </w:r>
            <w:r w:rsidRPr="000831C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0831C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figures</w:t>
            </w:r>
            <w:r w:rsidRPr="000831C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clear,</w:t>
            </w:r>
            <w:r w:rsidRPr="000831C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relevant,</w:t>
            </w:r>
            <w:r w:rsidRPr="000831C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r w:rsidRPr="000831C3">
              <w:rPr>
                <w:rFonts w:ascii="Arial" w:hAnsi="Arial" w:cs="Arial"/>
                <w:b/>
                <w:spacing w:val="-2"/>
                <w:sz w:val="20"/>
                <w:szCs w:val="20"/>
              </w:rPr>
              <w:t>necessary?</w:t>
            </w:r>
          </w:p>
          <w:p w14:paraId="2B2D7A2F" w14:textId="77777777" w:rsidR="00657A0F" w:rsidRPr="000831C3" w:rsidRDefault="000710C0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831C3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AB5289B" w14:textId="77777777" w:rsidR="00657A0F" w:rsidRPr="000831C3" w:rsidRDefault="000710C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3" w:type="dxa"/>
          </w:tcPr>
          <w:p w14:paraId="62E37961" w14:textId="77777777" w:rsidR="00657A0F" w:rsidRPr="000831C3" w:rsidRDefault="000710C0">
            <w:pPr>
              <w:pStyle w:val="TableParagraph"/>
              <w:spacing w:line="230" w:lineRule="exact"/>
              <w:ind w:left="413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4633" w:type="dxa"/>
          </w:tcPr>
          <w:p w14:paraId="4BB46B7C" w14:textId="77777777" w:rsidR="00657A0F" w:rsidRPr="000831C3" w:rsidRDefault="00657A0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7A0F" w:rsidRPr="000831C3" w14:paraId="65C58621" w14:textId="77777777">
        <w:trPr>
          <w:trHeight w:val="1152"/>
        </w:trPr>
        <w:tc>
          <w:tcPr>
            <w:tcW w:w="4626" w:type="dxa"/>
          </w:tcPr>
          <w:p w14:paraId="179D9A43" w14:textId="77777777" w:rsidR="00657A0F" w:rsidRPr="000831C3" w:rsidRDefault="000710C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831C3">
              <w:rPr>
                <w:rFonts w:ascii="Arial" w:hAnsi="Arial" w:cs="Arial"/>
                <w:b/>
                <w:sz w:val="20"/>
                <w:szCs w:val="20"/>
              </w:rPr>
              <w:t>11.</w:t>
            </w:r>
            <w:r w:rsidRPr="000831C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Does</w:t>
            </w:r>
            <w:r w:rsidRPr="000831C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831C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discussion</w:t>
            </w:r>
            <w:r w:rsidRPr="000831C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relate</w:t>
            </w:r>
            <w:r w:rsidRPr="000831C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findings</w:t>
            </w:r>
            <w:r w:rsidRPr="000831C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0831C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 xml:space="preserve">existing </w:t>
            </w:r>
            <w:r w:rsidRPr="000831C3">
              <w:rPr>
                <w:rFonts w:ascii="Arial" w:hAnsi="Arial" w:cs="Arial"/>
                <w:b/>
                <w:spacing w:val="-2"/>
                <w:sz w:val="20"/>
                <w:szCs w:val="20"/>
              </w:rPr>
              <w:t>literature?</w:t>
            </w:r>
          </w:p>
          <w:p w14:paraId="1433B883" w14:textId="77777777" w:rsidR="00657A0F" w:rsidRPr="000831C3" w:rsidRDefault="000710C0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831C3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F3A2799" w14:textId="77777777" w:rsidR="00657A0F" w:rsidRPr="000831C3" w:rsidRDefault="000710C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3" w:type="dxa"/>
          </w:tcPr>
          <w:p w14:paraId="150DE04B" w14:textId="77777777" w:rsidR="00657A0F" w:rsidRPr="000831C3" w:rsidRDefault="000710C0">
            <w:pPr>
              <w:pStyle w:val="TableParagraph"/>
              <w:ind w:left="310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4633" w:type="dxa"/>
          </w:tcPr>
          <w:p w14:paraId="50624A34" w14:textId="77777777" w:rsidR="00657A0F" w:rsidRPr="000831C3" w:rsidRDefault="00657A0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7A0F" w:rsidRPr="000831C3" w14:paraId="44161F46" w14:textId="77777777">
        <w:trPr>
          <w:trHeight w:val="919"/>
        </w:trPr>
        <w:tc>
          <w:tcPr>
            <w:tcW w:w="4626" w:type="dxa"/>
          </w:tcPr>
          <w:p w14:paraId="65B786A3" w14:textId="77777777" w:rsidR="00657A0F" w:rsidRPr="000831C3" w:rsidRDefault="000710C0">
            <w:pPr>
              <w:pStyle w:val="TableParagraph"/>
              <w:spacing w:line="23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831C3">
              <w:rPr>
                <w:rFonts w:ascii="Arial" w:hAnsi="Arial" w:cs="Arial"/>
                <w:b/>
                <w:sz w:val="20"/>
                <w:szCs w:val="20"/>
              </w:rPr>
              <w:t>12.</w:t>
            </w:r>
            <w:r w:rsidRPr="000831C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0831C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831C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conclusions</w:t>
            </w:r>
            <w:r w:rsidRPr="000831C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supported</w:t>
            </w:r>
            <w:r w:rsidRPr="000831C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by</w:t>
            </w:r>
            <w:r w:rsidRPr="000831C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831C3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pacing w:val="-4"/>
                <w:sz w:val="20"/>
                <w:szCs w:val="20"/>
              </w:rPr>
              <w:t>data?</w:t>
            </w:r>
          </w:p>
          <w:p w14:paraId="4CB51593" w14:textId="77777777" w:rsidR="00657A0F" w:rsidRPr="000831C3" w:rsidRDefault="000710C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831C3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A0973A1" w14:textId="77777777" w:rsidR="00657A0F" w:rsidRPr="000831C3" w:rsidRDefault="000710C0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3" w:type="dxa"/>
          </w:tcPr>
          <w:p w14:paraId="37A5CF6A" w14:textId="77777777" w:rsidR="00657A0F" w:rsidRPr="000831C3" w:rsidRDefault="000710C0">
            <w:pPr>
              <w:pStyle w:val="TableParagraph"/>
              <w:ind w:left="211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4633" w:type="dxa"/>
          </w:tcPr>
          <w:p w14:paraId="6F12ECDF" w14:textId="77777777" w:rsidR="00657A0F" w:rsidRPr="000831C3" w:rsidRDefault="00657A0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7A0F" w:rsidRPr="000831C3" w14:paraId="5740FEE4" w14:textId="77777777">
        <w:trPr>
          <w:trHeight w:val="918"/>
        </w:trPr>
        <w:tc>
          <w:tcPr>
            <w:tcW w:w="4626" w:type="dxa"/>
          </w:tcPr>
          <w:p w14:paraId="1FBA8870" w14:textId="77777777" w:rsidR="00657A0F" w:rsidRPr="000831C3" w:rsidRDefault="000710C0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831C3">
              <w:rPr>
                <w:rFonts w:ascii="Arial" w:hAnsi="Arial" w:cs="Arial"/>
                <w:b/>
                <w:sz w:val="20"/>
                <w:szCs w:val="20"/>
              </w:rPr>
              <w:t>13.</w:t>
            </w:r>
            <w:r w:rsidRPr="000831C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0831C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831C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limitations</w:t>
            </w:r>
            <w:r w:rsidRPr="000831C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831C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831C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study</w:t>
            </w:r>
            <w:r w:rsidRPr="000831C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pacing w:val="-2"/>
                <w:sz w:val="20"/>
                <w:szCs w:val="20"/>
              </w:rPr>
              <w:t>discussed?</w:t>
            </w:r>
          </w:p>
          <w:p w14:paraId="5210F984" w14:textId="77777777" w:rsidR="00657A0F" w:rsidRPr="000831C3" w:rsidRDefault="000710C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831C3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0412C12" w14:textId="77777777" w:rsidR="00657A0F" w:rsidRPr="000831C3" w:rsidRDefault="000710C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3" w:type="dxa"/>
          </w:tcPr>
          <w:p w14:paraId="0F4496B1" w14:textId="77777777" w:rsidR="00657A0F" w:rsidRPr="000831C3" w:rsidRDefault="000710C0">
            <w:pPr>
              <w:pStyle w:val="TableParagraph"/>
              <w:spacing w:line="230" w:lineRule="exact"/>
              <w:ind w:left="211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4633" w:type="dxa"/>
          </w:tcPr>
          <w:p w14:paraId="5555CA5C" w14:textId="77777777" w:rsidR="00657A0F" w:rsidRPr="000831C3" w:rsidRDefault="00657A0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7A0F" w:rsidRPr="000831C3" w14:paraId="067D2EB8" w14:textId="77777777">
        <w:trPr>
          <w:trHeight w:val="1381"/>
        </w:trPr>
        <w:tc>
          <w:tcPr>
            <w:tcW w:w="4626" w:type="dxa"/>
          </w:tcPr>
          <w:p w14:paraId="737F5800" w14:textId="77777777" w:rsidR="00657A0F" w:rsidRPr="000831C3" w:rsidRDefault="000710C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831C3">
              <w:rPr>
                <w:rFonts w:ascii="Arial" w:hAnsi="Arial" w:cs="Arial"/>
                <w:b/>
                <w:sz w:val="20"/>
                <w:szCs w:val="20"/>
              </w:rPr>
              <w:t>14.</w:t>
            </w:r>
            <w:r w:rsidRPr="000831C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0831C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831C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0831C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0831C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0831C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0831C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 xml:space="preserve">(in </w:t>
            </w:r>
            <w:r w:rsidRPr="000831C3">
              <w:rPr>
                <w:rFonts w:ascii="Arial" w:hAnsi="Arial" w:cs="Arial"/>
                <w:b/>
                <w:spacing w:val="-2"/>
                <w:sz w:val="20"/>
                <w:szCs w:val="20"/>
              </w:rPr>
              <w:t>number)?</w:t>
            </w:r>
          </w:p>
          <w:p w14:paraId="775FFCC5" w14:textId="77777777" w:rsidR="00657A0F" w:rsidRPr="000831C3" w:rsidRDefault="000710C0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831C3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8710CAD" w14:textId="77777777" w:rsidR="00657A0F" w:rsidRPr="000831C3" w:rsidRDefault="000710C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64000D1B" w14:textId="77777777" w:rsidR="00657A0F" w:rsidRPr="000831C3" w:rsidRDefault="000710C0">
            <w:pPr>
              <w:pStyle w:val="TableParagraph"/>
              <w:spacing w:line="213" w:lineRule="exact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0831C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0831C3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Applicable</w:t>
            </w:r>
          </w:p>
        </w:tc>
        <w:tc>
          <w:tcPr>
            <w:tcW w:w="4633" w:type="dxa"/>
          </w:tcPr>
          <w:p w14:paraId="7103B0DA" w14:textId="77777777" w:rsidR="00657A0F" w:rsidRPr="000831C3" w:rsidRDefault="000710C0">
            <w:pPr>
              <w:pStyle w:val="TableParagraph"/>
              <w:ind w:left="211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4633" w:type="dxa"/>
          </w:tcPr>
          <w:p w14:paraId="35A4988D" w14:textId="77777777" w:rsidR="00657A0F" w:rsidRPr="000831C3" w:rsidRDefault="00657A0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7A0F" w:rsidRPr="000831C3" w14:paraId="1B6A202E" w14:textId="77777777">
        <w:trPr>
          <w:trHeight w:val="1382"/>
        </w:trPr>
        <w:tc>
          <w:tcPr>
            <w:tcW w:w="4626" w:type="dxa"/>
          </w:tcPr>
          <w:p w14:paraId="0B7605FD" w14:textId="77777777" w:rsidR="00657A0F" w:rsidRPr="000831C3" w:rsidRDefault="000710C0">
            <w:pPr>
              <w:pStyle w:val="TableParagraph"/>
              <w:spacing w:line="242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831C3">
              <w:rPr>
                <w:rFonts w:ascii="Arial" w:hAnsi="Arial" w:cs="Arial"/>
                <w:b/>
                <w:sz w:val="20"/>
                <w:szCs w:val="20"/>
              </w:rPr>
              <w:t>15.</w:t>
            </w:r>
            <w:r w:rsidRPr="000831C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0831C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831C3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0831C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written</w:t>
            </w:r>
            <w:r w:rsidRPr="000831C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0831C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0831C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and understandable language?</w:t>
            </w:r>
          </w:p>
          <w:p w14:paraId="49D076C7" w14:textId="77777777" w:rsidR="00657A0F" w:rsidRPr="000831C3" w:rsidRDefault="000710C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831C3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D698F27" w14:textId="77777777" w:rsidR="00657A0F" w:rsidRPr="000831C3" w:rsidRDefault="000710C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831C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35A5A35C" w14:textId="77777777" w:rsidR="00657A0F" w:rsidRPr="000831C3" w:rsidRDefault="000710C0">
            <w:pPr>
              <w:pStyle w:val="TableParagraph"/>
              <w:spacing w:line="213" w:lineRule="exact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0831C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831C3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0831C3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Applicable</w:t>
            </w:r>
          </w:p>
        </w:tc>
        <w:tc>
          <w:tcPr>
            <w:tcW w:w="4633" w:type="dxa"/>
          </w:tcPr>
          <w:p w14:paraId="2E78D23F" w14:textId="77777777" w:rsidR="00657A0F" w:rsidRPr="000831C3" w:rsidRDefault="000710C0">
            <w:pPr>
              <w:pStyle w:val="TableParagraph"/>
              <w:spacing w:line="227" w:lineRule="exact"/>
              <w:ind w:left="211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4633" w:type="dxa"/>
          </w:tcPr>
          <w:p w14:paraId="6C267BD9" w14:textId="77777777" w:rsidR="00657A0F" w:rsidRPr="000831C3" w:rsidRDefault="00657A0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61515D" w14:textId="77777777" w:rsidR="00657A0F" w:rsidRPr="000831C3" w:rsidRDefault="00657A0F">
      <w:pPr>
        <w:rPr>
          <w:rFonts w:ascii="Arial" w:hAnsi="Arial" w:cs="Arial"/>
          <w:b/>
          <w:sz w:val="20"/>
          <w:szCs w:val="20"/>
        </w:rPr>
      </w:pPr>
    </w:p>
    <w:p w14:paraId="19E015D4" w14:textId="77777777" w:rsidR="00657A0F" w:rsidRPr="000831C3" w:rsidRDefault="000710C0">
      <w:pPr>
        <w:pStyle w:val="BodyText"/>
        <w:ind w:left="23"/>
        <w:rPr>
          <w:rFonts w:ascii="Arial" w:hAnsi="Arial" w:cs="Arial"/>
        </w:rPr>
      </w:pPr>
      <w:r w:rsidRPr="000831C3">
        <w:rPr>
          <w:rFonts w:ascii="Arial" w:hAnsi="Arial" w:cs="Arial"/>
          <w:color w:val="000000"/>
          <w:highlight w:val="yellow"/>
          <w:u w:val="single"/>
        </w:rPr>
        <w:t>PART</w:t>
      </w:r>
      <w:r w:rsidRPr="000831C3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0831C3">
        <w:rPr>
          <w:rFonts w:ascii="Arial" w:hAnsi="Arial" w:cs="Arial"/>
          <w:color w:val="000000"/>
          <w:highlight w:val="yellow"/>
          <w:u w:val="single"/>
        </w:rPr>
        <w:t>2.2</w:t>
      </w:r>
      <w:r w:rsidRPr="000831C3">
        <w:rPr>
          <w:rFonts w:ascii="Arial" w:hAnsi="Arial" w:cs="Arial"/>
          <w:color w:val="000000"/>
          <w:spacing w:val="-6"/>
          <w:highlight w:val="yellow"/>
          <w:u w:val="single"/>
        </w:rPr>
        <w:t xml:space="preserve"> </w:t>
      </w:r>
      <w:r w:rsidRPr="000831C3">
        <w:rPr>
          <w:rFonts w:ascii="Arial" w:hAnsi="Arial" w:cs="Arial"/>
          <w:color w:val="000000"/>
          <w:highlight w:val="yellow"/>
          <w:u w:val="single"/>
        </w:rPr>
        <w:t>(Subjective</w:t>
      </w:r>
      <w:r w:rsidRPr="000831C3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0831C3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44B218AB" w14:textId="77777777" w:rsidR="00657A0F" w:rsidRPr="000831C3" w:rsidRDefault="00657A0F">
      <w:pPr>
        <w:spacing w:before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6"/>
        <w:gridCol w:w="4633"/>
        <w:gridCol w:w="4633"/>
      </w:tblGrid>
      <w:tr w:rsidR="00657A0F" w:rsidRPr="000831C3" w14:paraId="53D94F3F" w14:textId="77777777">
        <w:trPr>
          <w:trHeight w:val="881"/>
        </w:trPr>
        <w:tc>
          <w:tcPr>
            <w:tcW w:w="4626" w:type="dxa"/>
          </w:tcPr>
          <w:p w14:paraId="7F6929DD" w14:textId="77777777" w:rsidR="00657A0F" w:rsidRPr="000831C3" w:rsidRDefault="00657A0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3" w:type="dxa"/>
          </w:tcPr>
          <w:p w14:paraId="00780A03" w14:textId="77777777" w:rsidR="00657A0F" w:rsidRPr="000831C3" w:rsidRDefault="000710C0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0831C3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0831C3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4633" w:type="dxa"/>
          </w:tcPr>
          <w:p w14:paraId="1824B8FC" w14:textId="77777777" w:rsidR="00657A0F" w:rsidRPr="000831C3" w:rsidRDefault="000710C0">
            <w:pPr>
              <w:pStyle w:val="TableParagraph"/>
              <w:spacing w:before="3" w:line="254" w:lineRule="auto"/>
              <w:ind w:left="108" w:right="136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0831C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0831C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(It</w:t>
            </w:r>
            <w:r w:rsidRPr="000831C3">
              <w:rPr>
                <w:rFonts w:ascii="Arial" w:hAnsi="Arial" w:cs="Arial"/>
                <w:color w:val="000000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0831C3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is</w:t>
            </w:r>
            <w:r w:rsidRPr="000831C3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0831C3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mandatory</w:t>
            </w:r>
            <w:r w:rsidRPr="000831C3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0831C3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that</w:t>
            </w:r>
            <w:r w:rsidRPr="000831C3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0831C3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authors</w:t>
            </w:r>
            <w:r w:rsidRPr="000831C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should write his/her feedback here)</w:t>
            </w:r>
          </w:p>
        </w:tc>
      </w:tr>
      <w:tr w:rsidR="00657A0F" w:rsidRPr="000831C3" w14:paraId="63F37964" w14:textId="77777777">
        <w:trPr>
          <w:trHeight w:val="1152"/>
        </w:trPr>
        <w:tc>
          <w:tcPr>
            <w:tcW w:w="4626" w:type="dxa"/>
          </w:tcPr>
          <w:p w14:paraId="52C215F7" w14:textId="77777777" w:rsidR="00657A0F" w:rsidRPr="000831C3" w:rsidRDefault="000710C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831C3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0831C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831C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0831C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831C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831C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0831C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7AD18070" w14:textId="77777777" w:rsidR="00657A0F" w:rsidRPr="000831C3" w:rsidRDefault="000710C0">
            <w:pPr>
              <w:pStyle w:val="TableParagraph"/>
              <w:spacing w:before="229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sz w:val="20"/>
                <w:szCs w:val="20"/>
              </w:rPr>
              <w:t>If</w:t>
            </w:r>
            <w:r w:rsidRPr="000831C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your</w:t>
            </w:r>
            <w:r w:rsidRPr="000831C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answer</w:t>
            </w:r>
            <w:r w:rsidRPr="000831C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is</w:t>
            </w:r>
            <w:r w:rsidRPr="000831C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NO,</w:t>
            </w:r>
            <w:r w:rsidRPr="000831C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please</w:t>
            </w:r>
            <w:r w:rsidRPr="000831C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provide</w:t>
            </w:r>
            <w:r w:rsidRPr="000831C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a</w:t>
            </w:r>
            <w:r w:rsidRPr="000831C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brief,</w:t>
            </w:r>
            <w:r w:rsidRPr="000831C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clear suggestion for improvement.</w:t>
            </w:r>
          </w:p>
        </w:tc>
        <w:tc>
          <w:tcPr>
            <w:tcW w:w="4633" w:type="dxa"/>
          </w:tcPr>
          <w:p w14:paraId="5239557A" w14:textId="77777777" w:rsidR="00657A0F" w:rsidRPr="000831C3" w:rsidRDefault="000710C0">
            <w:pPr>
              <w:pStyle w:val="TableParagraph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sz w:val="20"/>
                <w:szCs w:val="20"/>
              </w:rPr>
              <w:t>Yes,</w:t>
            </w:r>
            <w:r w:rsidRPr="000831C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the</w:t>
            </w:r>
            <w:r w:rsidRPr="000831C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title</w:t>
            </w:r>
            <w:r w:rsidRPr="000831C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is</w:t>
            </w:r>
            <w:r w:rsidRPr="000831C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suitable</w:t>
            </w:r>
            <w:r w:rsidRPr="000831C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for</w:t>
            </w:r>
            <w:r w:rsidRPr="000831C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this</w:t>
            </w:r>
            <w:r w:rsidRPr="000831C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pacing w:val="-2"/>
                <w:sz w:val="20"/>
                <w:szCs w:val="20"/>
              </w:rPr>
              <w:t>manuscript.</w:t>
            </w:r>
          </w:p>
        </w:tc>
        <w:tc>
          <w:tcPr>
            <w:tcW w:w="4633" w:type="dxa"/>
          </w:tcPr>
          <w:p w14:paraId="7C910ED8" w14:textId="77777777" w:rsidR="00657A0F" w:rsidRPr="000831C3" w:rsidRDefault="00657A0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84D429" w14:textId="77777777" w:rsidR="00657A0F" w:rsidRPr="000831C3" w:rsidRDefault="00657A0F">
      <w:pPr>
        <w:pStyle w:val="TableParagraph"/>
        <w:rPr>
          <w:rFonts w:ascii="Arial" w:hAnsi="Arial" w:cs="Arial"/>
          <w:sz w:val="20"/>
          <w:szCs w:val="20"/>
        </w:rPr>
        <w:sectPr w:rsidR="00657A0F" w:rsidRPr="000831C3">
          <w:pgSz w:w="16840" w:h="23820"/>
          <w:pgMar w:top="1760" w:right="1417" w:bottom="2932" w:left="1417" w:header="1283" w:footer="1431" w:gutter="0"/>
          <w:cols w:space="720"/>
        </w:sectPr>
      </w:pPr>
    </w:p>
    <w:tbl>
      <w:tblPr>
        <w:tblW w:w="0" w:type="auto"/>
        <w:tblInd w:w="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6"/>
        <w:gridCol w:w="4633"/>
        <w:gridCol w:w="4633"/>
      </w:tblGrid>
      <w:tr w:rsidR="00657A0F" w:rsidRPr="000831C3" w14:paraId="7EEEE1FA" w14:textId="77777777">
        <w:trPr>
          <w:trHeight w:val="1148"/>
        </w:trPr>
        <w:tc>
          <w:tcPr>
            <w:tcW w:w="4626" w:type="dxa"/>
          </w:tcPr>
          <w:p w14:paraId="18CBF2C7" w14:textId="77777777" w:rsidR="00657A0F" w:rsidRPr="000831C3" w:rsidRDefault="000710C0">
            <w:pPr>
              <w:pStyle w:val="TableParagraph"/>
              <w:spacing w:line="23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831C3">
              <w:rPr>
                <w:rFonts w:ascii="Arial" w:hAnsi="Arial" w:cs="Arial"/>
                <w:b/>
                <w:sz w:val="20"/>
                <w:szCs w:val="20"/>
              </w:rPr>
              <w:lastRenderedPageBreak/>
              <w:t>Is</w:t>
            </w:r>
            <w:r w:rsidRPr="000831C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831C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0831C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831C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831C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0831C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632D7383" w14:textId="77777777" w:rsidR="00657A0F" w:rsidRPr="000831C3" w:rsidRDefault="000710C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spacing w:val="-10"/>
                <w:sz w:val="20"/>
                <w:szCs w:val="20"/>
              </w:rPr>
              <w:t>s</w:t>
            </w:r>
          </w:p>
          <w:p w14:paraId="61B563C5" w14:textId="77777777" w:rsidR="00657A0F" w:rsidRPr="000831C3" w:rsidRDefault="000710C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sz w:val="20"/>
                <w:szCs w:val="20"/>
              </w:rPr>
              <w:t>If</w:t>
            </w:r>
            <w:r w:rsidRPr="000831C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your</w:t>
            </w:r>
            <w:r w:rsidRPr="000831C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answer</w:t>
            </w:r>
            <w:r w:rsidRPr="000831C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is</w:t>
            </w:r>
            <w:r w:rsidRPr="000831C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NO,</w:t>
            </w:r>
            <w:r w:rsidRPr="000831C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please</w:t>
            </w:r>
            <w:r w:rsidRPr="000831C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provide</w:t>
            </w:r>
            <w:r w:rsidRPr="000831C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a</w:t>
            </w:r>
            <w:r w:rsidRPr="000831C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brief,</w:t>
            </w:r>
            <w:r w:rsidRPr="000831C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clear suggestion for improvement.</w:t>
            </w:r>
          </w:p>
        </w:tc>
        <w:tc>
          <w:tcPr>
            <w:tcW w:w="4633" w:type="dxa"/>
          </w:tcPr>
          <w:p w14:paraId="06C16E16" w14:textId="77777777" w:rsidR="00657A0F" w:rsidRPr="000831C3" w:rsidRDefault="000710C0">
            <w:pPr>
              <w:pStyle w:val="TableParagraph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sz w:val="20"/>
                <w:szCs w:val="20"/>
              </w:rPr>
              <w:t>The</w:t>
            </w:r>
            <w:r w:rsidRPr="000831C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abstract</w:t>
            </w:r>
            <w:r w:rsidRPr="000831C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is</w:t>
            </w:r>
            <w:r w:rsidRPr="000831C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comprehensive</w:t>
            </w:r>
            <w:r w:rsidRPr="000831C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enough,</w:t>
            </w:r>
            <w:r w:rsidRPr="000831C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as</w:t>
            </w:r>
            <w:r w:rsidRPr="000831C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it</w:t>
            </w:r>
            <w:r w:rsidRPr="000831C3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starts</w:t>
            </w:r>
            <w:r w:rsidRPr="000831C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with the knowledge gap and proposes a method to fill it.</w:t>
            </w:r>
          </w:p>
        </w:tc>
        <w:tc>
          <w:tcPr>
            <w:tcW w:w="4633" w:type="dxa"/>
          </w:tcPr>
          <w:p w14:paraId="45A8FC96" w14:textId="77777777" w:rsidR="00657A0F" w:rsidRPr="000831C3" w:rsidRDefault="00657A0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7A0F" w:rsidRPr="000831C3" w14:paraId="2B5B3E19" w14:textId="77777777">
        <w:trPr>
          <w:trHeight w:val="12108"/>
        </w:trPr>
        <w:tc>
          <w:tcPr>
            <w:tcW w:w="4626" w:type="dxa"/>
          </w:tcPr>
          <w:p w14:paraId="2D602BB5" w14:textId="77777777" w:rsidR="00657A0F" w:rsidRPr="000831C3" w:rsidRDefault="000710C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831C3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0831C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831C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0831C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scientifically</w:t>
            </w:r>
            <w:r w:rsidRPr="000831C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pacing w:val="-2"/>
                <w:sz w:val="20"/>
                <w:szCs w:val="20"/>
              </w:rPr>
              <w:t>correct?</w:t>
            </w:r>
          </w:p>
          <w:p w14:paraId="5D798A35" w14:textId="77777777" w:rsidR="00657A0F" w:rsidRPr="000831C3" w:rsidRDefault="000710C0">
            <w:pPr>
              <w:pStyle w:val="TableParagraph"/>
              <w:spacing w:before="229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sz w:val="20"/>
                <w:szCs w:val="20"/>
              </w:rPr>
              <w:t>If</w:t>
            </w:r>
            <w:r w:rsidRPr="000831C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your</w:t>
            </w:r>
            <w:r w:rsidRPr="000831C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answer</w:t>
            </w:r>
            <w:r w:rsidRPr="000831C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is</w:t>
            </w:r>
            <w:r w:rsidRPr="000831C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NO,</w:t>
            </w:r>
            <w:r w:rsidRPr="000831C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please</w:t>
            </w:r>
            <w:r w:rsidRPr="000831C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provide</w:t>
            </w:r>
            <w:r w:rsidRPr="000831C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a</w:t>
            </w:r>
            <w:r w:rsidRPr="000831C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brief,</w:t>
            </w:r>
            <w:r w:rsidRPr="000831C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clear suggestion for improvement</w:t>
            </w:r>
          </w:p>
          <w:p w14:paraId="1AB7E9B9" w14:textId="77777777" w:rsidR="00657A0F" w:rsidRPr="000831C3" w:rsidRDefault="000710C0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spacing w:val="-10"/>
                <w:sz w:val="20"/>
                <w:szCs w:val="20"/>
              </w:rPr>
              <w:t>.</w:t>
            </w:r>
          </w:p>
        </w:tc>
        <w:tc>
          <w:tcPr>
            <w:tcW w:w="4633" w:type="dxa"/>
          </w:tcPr>
          <w:p w14:paraId="1C8E2936" w14:textId="77777777" w:rsidR="00657A0F" w:rsidRPr="000831C3" w:rsidRDefault="000710C0">
            <w:pPr>
              <w:pStyle w:val="TableParagraph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sz w:val="20"/>
                <w:szCs w:val="20"/>
              </w:rPr>
              <w:t>Yes,</w:t>
            </w:r>
            <w:r w:rsidRPr="000831C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the</w:t>
            </w:r>
            <w:r w:rsidRPr="000831C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manuscript</w:t>
            </w:r>
            <w:r w:rsidRPr="000831C3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is</w:t>
            </w:r>
            <w:r w:rsidRPr="000831C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scientifically</w:t>
            </w:r>
            <w:r w:rsidRPr="000831C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correct,</w:t>
            </w:r>
            <w:r w:rsidRPr="000831C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but</w:t>
            </w:r>
            <w:r w:rsidRPr="000831C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the following should be considered:</w:t>
            </w:r>
          </w:p>
          <w:p w14:paraId="14CFCFA4" w14:textId="77777777" w:rsidR="00657A0F" w:rsidRPr="000831C3" w:rsidRDefault="00657A0F">
            <w:pPr>
              <w:pStyle w:val="TableParagraph"/>
              <w:spacing w:before="2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35D83F3" w14:textId="77777777" w:rsidR="00657A0F" w:rsidRPr="000831C3" w:rsidRDefault="000710C0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line="357" w:lineRule="auto"/>
              <w:ind w:right="219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sz w:val="20"/>
                <w:szCs w:val="20"/>
              </w:rPr>
              <w:t>The manuscript is promising, but several methodological details need stronger reporting. The custom dataset is small and geographically narrow, and the paper does not fully report sex distribution, consent procedures,</w:t>
            </w:r>
            <w:r w:rsidRPr="000831C3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genuine/impostor</w:t>
            </w:r>
            <w:r w:rsidRPr="000831C3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pair</w:t>
            </w:r>
            <w:r w:rsidRPr="000831C3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counts,</w:t>
            </w:r>
            <w:r w:rsidRPr="000831C3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or confidence intervals, which limits reproducibility and generalizability.</w:t>
            </w:r>
          </w:p>
          <w:p w14:paraId="359BABB0" w14:textId="77777777" w:rsidR="00657A0F" w:rsidRPr="000831C3" w:rsidRDefault="00657A0F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16516F" w14:textId="77777777" w:rsidR="00657A0F" w:rsidRPr="000831C3" w:rsidRDefault="00657A0F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3EE8A3" w14:textId="77777777" w:rsidR="00657A0F" w:rsidRPr="000831C3" w:rsidRDefault="00657A0F">
            <w:pPr>
              <w:pStyle w:val="TableParagraph"/>
              <w:spacing w:before="88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6FA2D5" w14:textId="77777777" w:rsidR="00657A0F" w:rsidRPr="000831C3" w:rsidRDefault="000710C0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line="357" w:lineRule="auto"/>
              <w:ind w:right="109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sz w:val="20"/>
                <w:szCs w:val="20"/>
              </w:rPr>
              <w:t>The evaluation is also weakened by unclear</w:t>
            </w:r>
            <w:r w:rsidRPr="000831C3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or inconsistent training/testing descriptions for</w:t>
            </w:r>
            <w:r w:rsidRPr="000831C3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the</w:t>
            </w:r>
            <w:r w:rsidRPr="000831C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public</w:t>
            </w:r>
            <w:r w:rsidRPr="000831C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face</w:t>
            </w:r>
            <w:r w:rsidRPr="000831C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dataset,</w:t>
            </w:r>
            <w:r w:rsidRPr="000831C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and</w:t>
            </w:r>
            <w:r w:rsidRPr="000831C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the</w:t>
            </w:r>
            <w:r w:rsidRPr="000831C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manuscript should explain more clearly how overlap and subject separation were controlled.</w:t>
            </w:r>
          </w:p>
          <w:p w14:paraId="78C6BB9D" w14:textId="77777777" w:rsidR="00657A0F" w:rsidRPr="000831C3" w:rsidRDefault="00657A0F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186826" w14:textId="77777777" w:rsidR="00657A0F" w:rsidRPr="000831C3" w:rsidRDefault="00657A0F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2606C38" w14:textId="77777777" w:rsidR="00657A0F" w:rsidRPr="000831C3" w:rsidRDefault="00657A0F">
            <w:pPr>
              <w:pStyle w:val="TableParagraph"/>
              <w:spacing w:before="78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248844" w14:textId="77777777" w:rsidR="00657A0F" w:rsidRPr="000831C3" w:rsidRDefault="000710C0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line="357" w:lineRule="auto"/>
              <w:ind w:right="304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sz w:val="20"/>
                <w:szCs w:val="20"/>
              </w:rPr>
              <w:t>In addition, the anti-spoofing experiments need full detail on attack sample sizes, fabrication procedures, and independent validation, while the fairness, privacy, and adversarial</w:t>
            </w:r>
            <w:r w:rsidRPr="000831C3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robustness</w:t>
            </w:r>
            <w:r w:rsidRPr="000831C3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of</w:t>
            </w:r>
            <w:r w:rsidRPr="000831C3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the</w:t>
            </w:r>
            <w:r w:rsidRPr="000831C3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system</w:t>
            </w:r>
            <w:r w:rsidRPr="000831C3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 xml:space="preserve">remain </w:t>
            </w:r>
            <w:r w:rsidRPr="000831C3">
              <w:rPr>
                <w:rFonts w:ascii="Arial" w:hAnsi="Arial" w:cs="Arial"/>
                <w:spacing w:val="-2"/>
                <w:sz w:val="20"/>
                <w:szCs w:val="20"/>
              </w:rPr>
              <w:t>underexplored.</w:t>
            </w:r>
          </w:p>
          <w:p w14:paraId="2C8C9682" w14:textId="77777777" w:rsidR="00657A0F" w:rsidRPr="000831C3" w:rsidRDefault="00657A0F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876D22B" w14:textId="77777777" w:rsidR="00657A0F" w:rsidRPr="000831C3" w:rsidRDefault="00657A0F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698666" w14:textId="77777777" w:rsidR="00657A0F" w:rsidRPr="000831C3" w:rsidRDefault="00657A0F">
            <w:pPr>
              <w:pStyle w:val="TableParagraph"/>
              <w:spacing w:before="8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55DB88" w14:textId="77777777" w:rsidR="00657A0F" w:rsidRPr="000831C3" w:rsidRDefault="000710C0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line="357" w:lineRule="auto"/>
              <w:ind w:right="324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sz w:val="20"/>
                <w:szCs w:val="20"/>
              </w:rPr>
              <w:t>Finally, the comparative claims would be stronger if all baseline methods were confirmed under identical datasets and hardware conditions, because performance and</w:t>
            </w:r>
            <w:r w:rsidRPr="000831C3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latency</w:t>
            </w:r>
            <w:r w:rsidRPr="000831C3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can</w:t>
            </w:r>
            <w:r w:rsidRPr="000831C3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change</w:t>
            </w:r>
            <w:r w:rsidRPr="000831C3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substantially</w:t>
            </w:r>
            <w:r w:rsidRPr="000831C3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 xml:space="preserve">across </w:t>
            </w:r>
            <w:r w:rsidRPr="000831C3">
              <w:rPr>
                <w:rFonts w:ascii="Arial" w:hAnsi="Arial" w:cs="Arial"/>
                <w:spacing w:val="-2"/>
                <w:sz w:val="20"/>
                <w:szCs w:val="20"/>
              </w:rPr>
              <w:t>setups.</w:t>
            </w:r>
          </w:p>
        </w:tc>
        <w:tc>
          <w:tcPr>
            <w:tcW w:w="4633" w:type="dxa"/>
          </w:tcPr>
          <w:p w14:paraId="10D3E094" w14:textId="77777777" w:rsidR="00657A0F" w:rsidRPr="000831C3" w:rsidRDefault="00657A0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7A0F" w:rsidRPr="000831C3" w14:paraId="288D40D1" w14:textId="77777777">
        <w:trPr>
          <w:trHeight w:val="1382"/>
        </w:trPr>
        <w:tc>
          <w:tcPr>
            <w:tcW w:w="4626" w:type="dxa"/>
          </w:tcPr>
          <w:p w14:paraId="6669FEA0" w14:textId="77777777" w:rsidR="00657A0F" w:rsidRPr="000831C3" w:rsidRDefault="000710C0">
            <w:pPr>
              <w:pStyle w:val="TableParagraph"/>
              <w:spacing w:line="23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831C3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0831C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831C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0831C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0831C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0831C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14:paraId="0B5A2D26" w14:textId="77777777" w:rsidR="00657A0F" w:rsidRPr="000831C3" w:rsidRDefault="000710C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sz w:val="20"/>
                <w:szCs w:val="20"/>
              </w:rPr>
              <w:t>(YES</w:t>
            </w:r>
            <w:r w:rsidRPr="000831C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or</w:t>
            </w:r>
            <w:r w:rsidRPr="000831C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1D82C94C" w14:textId="77777777" w:rsidR="00657A0F" w:rsidRPr="000831C3" w:rsidRDefault="000710C0">
            <w:pPr>
              <w:pStyle w:val="TableParagraph"/>
              <w:spacing w:before="229"/>
              <w:ind w:right="191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sz w:val="20"/>
                <w:szCs w:val="20"/>
              </w:rPr>
              <w:t>If</w:t>
            </w:r>
            <w:r w:rsidRPr="000831C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your</w:t>
            </w:r>
            <w:r w:rsidRPr="000831C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answer</w:t>
            </w:r>
            <w:r w:rsidRPr="000831C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is</w:t>
            </w:r>
            <w:r w:rsidRPr="000831C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NO,</w:t>
            </w:r>
            <w:r w:rsidRPr="000831C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please</w:t>
            </w:r>
            <w:r w:rsidRPr="000831C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provide</w:t>
            </w:r>
            <w:r w:rsidRPr="000831C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clear</w:t>
            </w:r>
            <w:r w:rsidRPr="000831C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suggestion for improvement.</w:t>
            </w:r>
          </w:p>
        </w:tc>
        <w:tc>
          <w:tcPr>
            <w:tcW w:w="4633" w:type="dxa"/>
          </w:tcPr>
          <w:p w14:paraId="3D712ED1" w14:textId="77777777" w:rsidR="00657A0F" w:rsidRPr="000831C3" w:rsidRDefault="000710C0">
            <w:pPr>
              <w:pStyle w:val="TableParagraph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sz w:val="20"/>
                <w:szCs w:val="20"/>
              </w:rPr>
              <w:t>Yes,</w:t>
            </w:r>
            <w:r w:rsidRPr="000831C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but</w:t>
            </w:r>
            <w:r w:rsidRPr="000831C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the</w:t>
            </w:r>
            <w:r w:rsidRPr="000831C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authors</w:t>
            </w:r>
            <w:r w:rsidRPr="000831C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can</w:t>
            </w:r>
            <w:r w:rsidRPr="000831C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add</w:t>
            </w:r>
            <w:r w:rsidRPr="000831C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the</w:t>
            </w:r>
            <w:r w:rsidRPr="000831C3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latest</w:t>
            </w:r>
            <w:r w:rsidRPr="000831C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citations</w:t>
            </w:r>
            <w:r w:rsidRPr="000831C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from 2025 to 2026.</w:t>
            </w:r>
          </w:p>
        </w:tc>
        <w:tc>
          <w:tcPr>
            <w:tcW w:w="4633" w:type="dxa"/>
          </w:tcPr>
          <w:p w14:paraId="3A1DE955" w14:textId="77777777" w:rsidR="00657A0F" w:rsidRPr="000831C3" w:rsidRDefault="00657A0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7A0F" w:rsidRPr="000831C3" w14:paraId="3A3E67B8" w14:textId="77777777">
        <w:trPr>
          <w:trHeight w:val="1382"/>
        </w:trPr>
        <w:tc>
          <w:tcPr>
            <w:tcW w:w="4626" w:type="dxa"/>
          </w:tcPr>
          <w:p w14:paraId="4DFC4AB9" w14:textId="77777777" w:rsidR="00657A0F" w:rsidRPr="000831C3" w:rsidRDefault="000710C0">
            <w:pPr>
              <w:pStyle w:val="TableParagraph"/>
              <w:spacing w:line="227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831C3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0831C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0831C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0831C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0831C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0831C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0831C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  <w:p w14:paraId="62CB68E8" w14:textId="77777777" w:rsidR="00657A0F" w:rsidRPr="000831C3" w:rsidRDefault="000710C0">
            <w:pPr>
              <w:pStyle w:val="TableParagraph"/>
              <w:spacing w:before="3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sz w:val="20"/>
                <w:szCs w:val="20"/>
              </w:rPr>
              <w:t>(YES</w:t>
            </w:r>
            <w:r w:rsidRPr="000831C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or</w:t>
            </w:r>
            <w:r w:rsidRPr="000831C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308473FC" w14:textId="77777777" w:rsidR="00657A0F" w:rsidRPr="000831C3" w:rsidRDefault="000710C0">
            <w:pPr>
              <w:pStyle w:val="TableParagraph"/>
              <w:spacing w:before="229"/>
              <w:ind w:right="191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sz w:val="20"/>
                <w:szCs w:val="20"/>
              </w:rPr>
              <w:t>(If</w:t>
            </w:r>
            <w:r w:rsidRPr="000831C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yes,</w:t>
            </w:r>
            <w:r w:rsidRPr="000831C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kindly</w:t>
            </w:r>
            <w:r w:rsidRPr="000831C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please</w:t>
            </w:r>
            <w:r w:rsidRPr="000831C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write</w:t>
            </w:r>
            <w:r w:rsidRPr="000831C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down</w:t>
            </w:r>
            <w:r w:rsidRPr="000831C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the</w:t>
            </w:r>
            <w:r w:rsidRPr="000831C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ethical</w:t>
            </w:r>
            <w:r w:rsidRPr="000831C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z w:val="20"/>
                <w:szCs w:val="20"/>
              </w:rPr>
              <w:t>issues here in details)</w:t>
            </w:r>
          </w:p>
        </w:tc>
        <w:tc>
          <w:tcPr>
            <w:tcW w:w="4633" w:type="dxa"/>
          </w:tcPr>
          <w:p w14:paraId="64624D02" w14:textId="77777777" w:rsidR="00657A0F" w:rsidRPr="000831C3" w:rsidRDefault="000710C0">
            <w:pPr>
              <w:pStyle w:val="TableParagraph"/>
              <w:spacing w:line="227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0831C3">
              <w:rPr>
                <w:rFonts w:ascii="Arial" w:hAnsi="Arial" w:cs="Arial"/>
                <w:sz w:val="20"/>
                <w:szCs w:val="20"/>
              </w:rPr>
              <w:t>None</w:t>
            </w:r>
            <w:r w:rsidRPr="000831C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831C3">
              <w:rPr>
                <w:rFonts w:ascii="Arial" w:hAnsi="Arial" w:cs="Arial"/>
                <w:spacing w:val="-2"/>
                <w:sz w:val="20"/>
                <w:szCs w:val="20"/>
              </w:rPr>
              <w:t>detected</w:t>
            </w:r>
          </w:p>
        </w:tc>
        <w:tc>
          <w:tcPr>
            <w:tcW w:w="4633" w:type="dxa"/>
          </w:tcPr>
          <w:p w14:paraId="2A3123FD" w14:textId="77777777" w:rsidR="00657A0F" w:rsidRPr="000831C3" w:rsidRDefault="00657A0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E41530" w14:textId="77777777" w:rsidR="00B86A70" w:rsidRPr="000831C3" w:rsidRDefault="00B86A70" w:rsidP="00B86A70">
      <w:pPr>
        <w:widowControl/>
        <w:autoSpaceDE/>
        <w:autoSpaceDN/>
        <w:rPr>
          <w:rFonts w:ascii="Arial" w:hAnsi="Arial" w:cs="Arial"/>
          <w:b/>
          <w:sz w:val="20"/>
          <w:szCs w:val="20"/>
          <w:u w:val="single"/>
        </w:rPr>
      </w:pPr>
      <w:r w:rsidRPr="000831C3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E0D974C" w14:textId="77777777" w:rsidR="00B86A70" w:rsidRPr="000831C3" w:rsidRDefault="00B86A70" w:rsidP="00B86A70">
      <w:pPr>
        <w:widowControl/>
        <w:autoSpaceDE/>
        <w:autoSpaceDN/>
        <w:rPr>
          <w:rFonts w:ascii="Arial" w:hAnsi="Arial" w:cs="Arial"/>
          <w:sz w:val="20"/>
          <w:szCs w:val="20"/>
        </w:rPr>
      </w:pPr>
      <w:r w:rsidRPr="000831C3">
        <w:rPr>
          <w:rFonts w:ascii="Arial" w:eastAsiaTheme="minorEastAsia" w:hAnsi="Arial" w:cs="Arial"/>
          <w:color w:val="000000"/>
          <w:sz w:val="20"/>
          <w:szCs w:val="20"/>
        </w:rPr>
        <w:t>Ngaka John Nchejan, National University of Lesotho, Lesotho</w:t>
      </w:r>
      <w:r w:rsidRPr="000831C3">
        <w:rPr>
          <w:rFonts w:ascii="Arial" w:eastAsiaTheme="minorEastAsia" w:hAnsi="Arial" w:cs="Arial"/>
          <w:color w:val="000000"/>
          <w:sz w:val="20"/>
          <w:szCs w:val="20"/>
        </w:rPr>
        <w:br/>
      </w:r>
    </w:p>
    <w:p w14:paraId="071DCA46" w14:textId="77777777" w:rsidR="00657A0F" w:rsidRPr="000831C3" w:rsidRDefault="00657A0F">
      <w:pPr>
        <w:rPr>
          <w:rFonts w:ascii="Arial" w:hAnsi="Arial" w:cs="Arial"/>
          <w:b/>
          <w:sz w:val="20"/>
          <w:szCs w:val="20"/>
        </w:rPr>
      </w:pPr>
    </w:p>
    <w:sectPr w:rsidR="00657A0F" w:rsidRPr="000831C3" w:rsidSect="00C10BC8">
      <w:type w:val="continuous"/>
      <w:pgSz w:w="16840" w:h="23820"/>
      <w:pgMar w:top="1760" w:right="1417" w:bottom="1620" w:left="1417" w:header="1283" w:footer="14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1116D" w14:textId="77777777" w:rsidR="000C2A29" w:rsidRDefault="000C2A29">
      <w:r>
        <w:separator/>
      </w:r>
    </w:p>
  </w:endnote>
  <w:endnote w:type="continuationSeparator" w:id="0">
    <w:p w14:paraId="75BF3740" w14:textId="77777777" w:rsidR="000C2A29" w:rsidRDefault="000C2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B15DD" w14:textId="77777777" w:rsidR="00657A0F" w:rsidRDefault="000710C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9F9EB28" wp14:editId="73BF2BD4">
              <wp:simplePos x="0" y="0"/>
              <wp:positionH relativeFrom="page">
                <wp:posOffset>9192006</wp:posOffset>
              </wp:positionH>
              <wp:positionV relativeFrom="page">
                <wp:posOffset>14074060</wp:posOffset>
              </wp:positionV>
              <wp:extent cx="600710" cy="3136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0710" cy="313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90493B" w14:textId="77777777" w:rsidR="00657A0F" w:rsidRDefault="000710C0">
                          <w:pPr>
                            <w:spacing w:before="10" w:line="242" w:lineRule="auto"/>
                            <w:ind w:left="181" w:right="18" w:hanging="16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4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V240326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F9EB2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23.8pt;margin-top:1108.2pt;width:47.3pt;height:24.7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" filled="f" stroked="f">
              <v:textbox inset="0,0,0,0">
                <w:txbxContent>
                  <w:p w14:paraId="1790493B" w14:textId="77777777" w:rsidR="00657A0F" w:rsidRDefault="000710C0">
                    <w:pPr>
                      <w:spacing w:before="10" w:line="242" w:lineRule="auto"/>
                      <w:ind w:left="181" w:right="18" w:hanging="161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1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4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V240326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E95BB" w14:textId="77777777" w:rsidR="000C2A29" w:rsidRDefault="000C2A29">
      <w:r>
        <w:separator/>
      </w:r>
    </w:p>
  </w:footnote>
  <w:footnote w:type="continuationSeparator" w:id="0">
    <w:p w14:paraId="0211E52E" w14:textId="77777777" w:rsidR="000C2A29" w:rsidRDefault="000C2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F0B2B" w14:textId="77777777" w:rsidR="00657A0F" w:rsidRDefault="000710C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5C477D7E" wp14:editId="3DA62583">
              <wp:simplePos x="0" y="0"/>
              <wp:positionH relativeFrom="page">
                <wp:posOffset>4695190</wp:posOffset>
              </wp:positionH>
              <wp:positionV relativeFrom="page">
                <wp:posOffset>802255</wp:posOffset>
              </wp:positionV>
              <wp:extent cx="129857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85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015D1A" w14:textId="77777777" w:rsidR="00657A0F" w:rsidRDefault="000710C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Review</w:t>
                          </w:r>
                          <w:r>
                            <w:rPr>
                              <w:color w:val="003399"/>
                              <w:spacing w:val="-7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Form</w:t>
                          </w:r>
                          <w:r>
                            <w:rPr>
                              <w:color w:val="003399"/>
                              <w:spacing w:val="-8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pacing w:val="-2"/>
                              <w:sz w:val="20"/>
                              <w:highlight w:val="yellow"/>
                            </w:rPr>
                            <w:t>(Research)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477D7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69.7pt;margin-top:63.15pt;width:102.25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" filled="f" stroked="f">
              <v:textbox inset="0,0,0,0">
                <w:txbxContent>
                  <w:p w14:paraId="08015D1A" w14:textId="77777777" w:rsidR="00657A0F" w:rsidRDefault="000710C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color w:val="003399"/>
                        <w:sz w:val="20"/>
                        <w:highlight w:val="yellow"/>
                      </w:rPr>
                      <w:t>Review</w:t>
                    </w:r>
                    <w:r>
                      <w:rPr>
                        <w:color w:val="003399"/>
                        <w:spacing w:val="-7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z w:val="20"/>
                        <w:highlight w:val="yellow"/>
                      </w:rPr>
                      <w:t>Form</w:t>
                    </w:r>
                    <w:r>
                      <w:rPr>
                        <w:color w:val="003399"/>
                        <w:spacing w:val="-8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pacing w:val="-2"/>
                        <w:sz w:val="20"/>
                        <w:highlight w:val="yellow"/>
                      </w:rPr>
                      <w:t>(Research)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5B06D1"/>
    <w:multiLevelType w:val="hybridMultilevel"/>
    <w:tmpl w:val="5D2A883C"/>
    <w:lvl w:ilvl="0" w:tplc="D1A08858">
      <w:start w:val="1"/>
      <w:numFmt w:val="decimal"/>
      <w:lvlText w:val="%1."/>
      <w:lvlJc w:val="left"/>
      <w:pPr>
        <w:ind w:left="225" w:hanging="203"/>
      </w:pPr>
      <w:rPr>
        <w:rFonts w:hint="default"/>
        <w:spacing w:val="0"/>
        <w:w w:val="85"/>
        <w:lang w:val="en-US" w:eastAsia="en-US" w:bidi="ar-SA"/>
      </w:rPr>
    </w:lvl>
    <w:lvl w:ilvl="1" w:tplc="F6FCB35E">
      <w:numFmt w:val="bullet"/>
      <w:lvlText w:val="•"/>
      <w:lvlJc w:val="left"/>
      <w:pPr>
        <w:ind w:left="1598" w:hanging="203"/>
      </w:pPr>
      <w:rPr>
        <w:rFonts w:hint="default"/>
        <w:lang w:val="en-US" w:eastAsia="en-US" w:bidi="ar-SA"/>
      </w:rPr>
    </w:lvl>
    <w:lvl w:ilvl="2" w:tplc="B4107C92">
      <w:numFmt w:val="bullet"/>
      <w:lvlText w:val="•"/>
      <w:lvlJc w:val="left"/>
      <w:pPr>
        <w:ind w:left="2976" w:hanging="203"/>
      </w:pPr>
      <w:rPr>
        <w:rFonts w:hint="default"/>
        <w:lang w:val="en-US" w:eastAsia="en-US" w:bidi="ar-SA"/>
      </w:rPr>
    </w:lvl>
    <w:lvl w:ilvl="3" w:tplc="5E925D56">
      <w:numFmt w:val="bullet"/>
      <w:lvlText w:val="•"/>
      <w:lvlJc w:val="left"/>
      <w:pPr>
        <w:ind w:left="4355" w:hanging="203"/>
      </w:pPr>
      <w:rPr>
        <w:rFonts w:hint="default"/>
        <w:lang w:val="en-US" w:eastAsia="en-US" w:bidi="ar-SA"/>
      </w:rPr>
    </w:lvl>
    <w:lvl w:ilvl="4" w:tplc="081A41D2">
      <w:numFmt w:val="bullet"/>
      <w:lvlText w:val="•"/>
      <w:lvlJc w:val="left"/>
      <w:pPr>
        <w:ind w:left="5733" w:hanging="203"/>
      </w:pPr>
      <w:rPr>
        <w:rFonts w:hint="default"/>
        <w:lang w:val="en-US" w:eastAsia="en-US" w:bidi="ar-SA"/>
      </w:rPr>
    </w:lvl>
    <w:lvl w:ilvl="5" w:tplc="6FF4409C">
      <w:numFmt w:val="bullet"/>
      <w:lvlText w:val="•"/>
      <w:lvlJc w:val="left"/>
      <w:pPr>
        <w:ind w:left="7111" w:hanging="203"/>
      </w:pPr>
      <w:rPr>
        <w:rFonts w:hint="default"/>
        <w:lang w:val="en-US" w:eastAsia="en-US" w:bidi="ar-SA"/>
      </w:rPr>
    </w:lvl>
    <w:lvl w:ilvl="6" w:tplc="167AB446">
      <w:numFmt w:val="bullet"/>
      <w:lvlText w:val="•"/>
      <w:lvlJc w:val="left"/>
      <w:pPr>
        <w:ind w:left="8490" w:hanging="203"/>
      </w:pPr>
      <w:rPr>
        <w:rFonts w:hint="default"/>
        <w:lang w:val="en-US" w:eastAsia="en-US" w:bidi="ar-SA"/>
      </w:rPr>
    </w:lvl>
    <w:lvl w:ilvl="7" w:tplc="6B32CA22">
      <w:numFmt w:val="bullet"/>
      <w:lvlText w:val="•"/>
      <w:lvlJc w:val="left"/>
      <w:pPr>
        <w:ind w:left="9868" w:hanging="203"/>
      </w:pPr>
      <w:rPr>
        <w:rFonts w:hint="default"/>
        <w:lang w:val="en-US" w:eastAsia="en-US" w:bidi="ar-SA"/>
      </w:rPr>
    </w:lvl>
    <w:lvl w:ilvl="8" w:tplc="F8EC0752">
      <w:numFmt w:val="bullet"/>
      <w:lvlText w:val="•"/>
      <w:lvlJc w:val="left"/>
      <w:pPr>
        <w:ind w:left="11247" w:hanging="203"/>
      </w:pPr>
      <w:rPr>
        <w:rFonts w:hint="default"/>
        <w:lang w:val="en-US" w:eastAsia="en-US" w:bidi="ar-SA"/>
      </w:rPr>
    </w:lvl>
  </w:abstractNum>
  <w:abstractNum w:abstractNumId="1" w15:restartNumberingAfterBreak="0">
    <w:nsid w:val="79BF76DD"/>
    <w:multiLevelType w:val="hybridMultilevel"/>
    <w:tmpl w:val="A3F0D950"/>
    <w:lvl w:ilvl="0" w:tplc="6B32C90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B8D0A2DE">
      <w:numFmt w:val="bullet"/>
      <w:lvlText w:val="•"/>
      <w:lvlJc w:val="left"/>
      <w:pPr>
        <w:ind w:left="1200" w:hanging="360"/>
      </w:pPr>
      <w:rPr>
        <w:rFonts w:hint="default"/>
        <w:lang w:val="en-US" w:eastAsia="en-US" w:bidi="ar-SA"/>
      </w:rPr>
    </w:lvl>
    <w:lvl w:ilvl="2" w:tplc="CBC6E88E">
      <w:numFmt w:val="bullet"/>
      <w:lvlText w:val="•"/>
      <w:lvlJc w:val="left"/>
      <w:pPr>
        <w:ind w:left="1580" w:hanging="360"/>
      </w:pPr>
      <w:rPr>
        <w:rFonts w:hint="default"/>
        <w:lang w:val="en-US" w:eastAsia="en-US" w:bidi="ar-SA"/>
      </w:rPr>
    </w:lvl>
    <w:lvl w:ilvl="3" w:tplc="2C809EF6">
      <w:numFmt w:val="bullet"/>
      <w:lvlText w:val="•"/>
      <w:lvlJc w:val="left"/>
      <w:pPr>
        <w:ind w:left="1960" w:hanging="360"/>
      </w:pPr>
      <w:rPr>
        <w:rFonts w:hint="default"/>
        <w:lang w:val="en-US" w:eastAsia="en-US" w:bidi="ar-SA"/>
      </w:rPr>
    </w:lvl>
    <w:lvl w:ilvl="4" w:tplc="B2060EDA">
      <w:numFmt w:val="bullet"/>
      <w:lvlText w:val="•"/>
      <w:lvlJc w:val="left"/>
      <w:pPr>
        <w:ind w:left="2341" w:hanging="360"/>
      </w:pPr>
      <w:rPr>
        <w:rFonts w:hint="default"/>
        <w:lang w:val="en-US" w:eastAsia="en-US" w:bidi="ar-SA"/>
      </w:rPr>
    </w:lvl>
    <w:lvl w:ilvl="5" w:tplc="274292D2">
      <w:numFmt w:val="bullet"/>
      <w:lvlText w:val="•"/>
      <w:lvlJc w:val="left"/>
      <w:pPr>
        <w:ind w:left="2721" w:hanging="360"/>
      </w:pPr>
      <w:rPr>
        <w:rFonts w:hint="default"/>
        <w:lang w:val="en-US" w:eastAsia="en-US" w:bidi="ar-SA"/>
      </w:rPr>
    </w:lvl>
    <w:lvl w:ilvl="6" w:tplc="F9E0C384">
      <w:numFmt w:val="bullet"/>
      <w:lvlText w:val="•"/>
      <w:lvlJc w:val="left"/>
      <w:pPr>
        <w:ind w:left="3101" w:hanging="360"/>
      </w:pPr>
      <w:rPr>
        <w:rFonts w:hint="default"/>
        <w:lang w:val="en-US" w:eastAsia="en-US" w:bidi="ar-SA"/>
      </w:rPr>
    </w:lvl>
    <w:lvl w:ilvl="7" w:tplc="1AA81F6C">
      <w:numFmt w:val="bullet"/>
      <w:lvlText w:val="•"/>
      <w:lvlJc w:val="left"/>
      <w:pPr>
        <w:ind w:left="3482" w:hanging="360"/>
      </w:pPr>
      <w:rPr>
        <w:rFonts w:hint="default"/>
        <w:lang w:val="en-US" w:eastAsia="en-US" w:bidi="ar-SA"/>
      </w:rPr>
    </w:lvl>
    <w:lvl w:ilvl="8" w:tplc="BF4C6E62">
      <w:numFmt w:val="bullet"/>
      <w:lvlText w:val="•"/>
      <w:lvlJc w:val="left"/>
      <w:pPr>
        <w:ind w:left="3862" w:hanging="360"/>
      </w:pPr>
      <w:rPr>
        <w:rFonts w:hint="default"/>
        <w:lang w:val="en-US" w:eastAsia="en-US" w:bidi="ar-SA"/>
      </w:rPr>
    </w:lvl>
  </w:abstractNum>
  <w:num w:numId="1" w16cid:durableId="1458334902">
    <w:abstractNumId w:val="1"/>
  </w:num>
  <w:num w:numId="2" w16cid:durableId="2010598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57A0F"/>
    <w:rsid w:val="000710C0"/>
    <w:rsid w:val="000831C3"/>
    <w:rsid w:val="000A1894"/>
    <w:rsid w:val="000C2A29"/>
    <w:rsid w:val="000E3F2D"/>
    <w:rsid w:val="001B10C0"/>
    <w:rsid w:val="001C5818"/>
    <w:rsid w:val="002C7874"/>
    <w:rsid w:val="003C4095"/>
    <w:rsid w:val="00657A0F"/>
    <w:rsid w:val="00716BC9"/>
    <w:rsid w:val="008B6A34"/>
    <w:rsid w:val="00943865"/>
    <w:rsid w:val="00B86A70"/>
    <w:rsid w:val="00C10BC8"/>
    <w:rsid w:val="00D2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8030B"/>
  <w15:docId w15:val="{34C3C27B-91CD-48D0-9E7E-A9607AB27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24" w:hanging="201"/>
    </w:pPr>
  </w:style>
  <w:style w:type="paragraph" w:customStyle="1" w:styleId="TableParagraph">
    <w:name w:val="Table Paragraph"/>
    <w:basedOn w:val="Normal"/>
    <w:uiPriority w:val="1"/>
    <w:qFormat/>
    <w:pPr>
      <w:ind w:left="104"/>
    </w:pPr>
  </w:style>
  <w:style w:type="character" w:styleId="Hyperlink">
    <w:name w:val="Hyperlink"/>
    <w:basedOn w:val="DefaultParagraphFont"/>
    <w:uiPriority w:val="99"/>
    <w:unhideWhenUsed/>
    <w:rsid w:val="00716BC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6B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c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902</Words>
  <Characters>5143</Characters>
  <Application>Microsoft Office Word</Application>
  <DocSecurity>0</DocSecurity>
  <Lines>42</Lines>
  <Paragraphs>12</Paragraphs>
  <ScaleCrop>false</ScaleCrop>
  <Company/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13</cp:revision>
  <dcterms:created xsi:type="dcterms:W3CDTF">2026-07-15T06:11:00Z</dcterms:created>
  <dcterms:modified xsi:type="dcterms:W3CDTF">2026-07-21T08:23:00Z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2026-07-15T00:00:00Z</vt:filetime>
  </property>
  <property fmtid="{D5CDD505-2E9C-101B-9397-08002B2CF9AE}" pid="6" name="Producer">
    <vt:lpwstr>Microsoft® Word 2016</vt:lpwstr>
  </property>
</Properties>
</file>