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2AC36" w14:textId="77777777" w:rsidR="005B169F" w:rsidRPr="005B169F" w:rsidRDefault="005B169F" w:rsidP="005B169F">
      <w:pPr>
        <w:spacing w:after="0" w:line="240" w:lineRule="auto"/>
        <w:jc w:val="right"/>
        <w:outlineLvl w:val="0"/>
        <w:rPr>
          <w:rFonts w:ascii="Arial" w:eastAsia="Times New Roman" w:hAnsi="Arial" w:cs="Arial"/>
          <w:b/>
          <w:bCs/>
          <w:i/>
          <w:iCs/>
          <w:kern w:val="28"/>
          <w:sz w:val="36"/>
          <w:szCs w:val="20"/>
          <w:u w:val="single"/>
          <w:lang w:val="en-US"/>
          <w14:ligatures w14:val="none"/>
        </w:rPr>
      </w:pPr>
      <w:r w:rsidRPr="005B169F">
        <w:rPr>
          <w:rFonts w:ascii="Arial" w:eastAsia="Times New Roman" w:hAnsi="Arial" w:cs="Arial"/>
          <w:b/>
          <w:bCs/>
          <w:i/>
          <w:iCs/>
          <w:kern w:val="28"/>
          <w:sz w:val="36"/>
          <w:szCs w:val="20"/>
          <w:u w:val="single"/>
          <w:lang w:val="en-US"/>
          <w14:ligatures w14:val="none"/>
        </w:rPr>
        <w:t>Original Research Article</w:t>
      </w:r>
    </w:p>
    <w:p w14:paraId="047EF56A" w14:textId="77777777" w:rsidR="00396208" w:rsidRPr="00396208" w:rsidRDefault="00396208" w:rsidP="00396208">
      <w:pPr>
        <w:rPr>
          <w:b/>
          <w:lang w:val="zh-CN"/>
        </w:rPr>
      </w:pPr>
      <w:r w:rsidRPr="00396208">
        <w:rPr>
          <w:b/>
          <w:lang w:val="zh-CN"/>
        </w:rPr>
        <w:t>PREVALENCE AND DETERMINANTS OF SELF-MEDICATION PRACTICES AMONG ADULTS IN KADUNA NORTH LOCAL GOVERNMENT AREA OF KADUNA STATE: IMPLICATIONS FOR PUBLIC HEALTH INTERVENTION</w:t>
      </w:r>
    </w:p>
    <w:p w14:paraId="15999197" w14:textId="77777777" w:rsidR="00396208" w:rsidRPr="00396208" w:rsidRDefault="00396208" w:rsidP="00396208">
      <w:pPr>
        <w:rPr>
          <w:lang w:val="zh-CN"/>
        </w:rPr>
      </w:pPr>
      <w:r w:rsidRPr="00396208">
        <w:rPr>
          <w:b/>
          <w:lang w:val="zh-CN"/>
        </w:rPr>
        <w:t> </w:t>
      </w:r>
    </w:p>
    <w:p w14:paraId="35957BBC" w14:textId="77777777" w:rsidR="00396208" w:rsidRPr="00396208" w:rsidRDefault="00396208" w:rsidP="00396208">
      <w:pPr>
        <w:rPr>
          <w:lang w:val="zh-CN"/>
        </w:rPr>
      </w:pPr>
    </w:p>
    <w:p w14:paraId="42B8B19D" w14:textId="77777777" w:rsidR="00396208" w:rsidRPr="00396208" w:rsidRDefault="00396208" w:rsidP="00396208">
      <w:pPr>
        <w:rPr>
          <w:b/>
          <w:bCs/>
          <w:lang w:val="en-US"/>
        </w:rPr>
      </w:pPr>
      <w:r w:rsidRPr="00396208">
        <w:rPr>
          <w:b/>
          <w:bCs/>
          <w:lang w:val="en-US"/>
        </w:rPr>
        <w:t>ABSTRACT</w:t>
      </w:r>
    </w:p>
    <w:p w14:paraId="4282B777" w14:textId="77777777" w:rsidR="00396208" w:rsidRPr="00396208" w:rsidRDefault="00396208" w:rsidP="00396208">
      <w:pPr>
        <w:rPr>
          <w:lang w:val="en-US"/>
        </w:rPr>
      </w:pPr>
      <w:r w:rsidRPr="00396208">
        <w:rPr>
          <w:b/>
          <w:bCs/>
          <w:lang w:val="en-US"/>
        </w:rPr>
        <w:t xml:space="preserve">Background: </w:t>
      </w:r>
      <w:r w:rsidRPr="00396208">
        <w:rPr>
          <w:lang w:val="en-US"/>
        </w:rPr>
        <w:t>Self-medication has become a major public health concern globally and is increasingly prevalent in developing countries such as Nigeria due to factors such as poverty, limited access to healthcare services, high treatment costs, and the easy availability of medicines without prescription. Despite the potential health risks associated with self-medication, including adverse drug reactions, incorrect diagnosis, treatment failure, and antimicrobial resistance, the practice remains widespread among adults.</w:t>
      </w:r>
    </w:p>
    <w:p w14:paraId="2BC52B7F" w14:textId="77777777" w:rsidR="00396208" w:rsidRPr="00396208" w:rsidRDefault="00396208" w:rsidP="00396208">
      <w:pPr>
        <w:rPr>
          <w:lang w:val="en-US"/>
        </w:rPr>
      </w:pPr>
      <w:r w:rsidRPr="00396208">
        <w:rPr>
          <w:b/>
          <w:bCs/>
          <w:lang w:val="en-US"/>
        </w:rPr>
        <w:t xml:space="preserve">Objectives: </w:t>
      </w:r>
      <w:r w:rsidRPr="00396208">
        <w:rPr>
          <w:lang w:val="en-US"/>
        </w:rPr>
        <w:t>The main objective of the study is to examine the prevalence and determinants of self-medication practices among adults in Kaduna North Local Government Area of Kaduna State, with implications for public health intervention.</w:t>
      </w:r>
    </w:p>
    <w:p w14:paraId="462263C1" w14:textId="77777777" w:rsidR="00396208" w:rsidRPr="00396208" w:rsidRDefault="00396208" w:rsidP="00396208">
      <w:pPr>
        <w:rPr>
          <w:b/>
          <w:bCs/>
          <w:lang w:val="en-US"/>
        </w:rPr>
      </w:pPr>
      <w:r w:rsidRPr="00396208">
        <w:rPr>
          <w:b/>
          <w:bCs/>
          <w:lang w:val="en-US"/>
        </w:rPr>
        <w:t xml:space="preserve">Methods: </w:t>
      </w:r>
      <w:r w:rsidRPr="00396208">
        <w:rPr>
          <w:lang w:val="en-US"/>
        </w:rPr>
        <w:t>400 participants were selected via multistage sampling technique. The target population for this study comprises adult residents of Kaduna North Local Government Area of Kaduna State, aged 18 years and above. This includes both male and female residents from various socio-economic, educational, and occupational backgrounds within the metropolitan setting of Kaduna. Adults are selected because they are more likely to engage in self-medication due to autonomy in health-related decision-making, access to medication sources, and exposure to informal healthcare channels such as patent medicine vendors and community pharmacies.</w:t>
      </w:r>
    </w:p>
    <w:p w14:paraId="3059BAEE" w14:textId="77777777" w:rsidR="00396208" w:rsidRPr="00396208" w:rsidRDefault="00396208" w:rsidP="00396208">
      <w:pPr>
        <w:rPr>
          <w:b/>
          <w:bCs/>
          <w:lang w:val="en-US"/>
        </w:rPr>
      </w:pPr>
      <w:r w:rsidRPr="00396208">
        <w:rPr>
          <w:b/>
          <w:bCs/>
          <w:lang w:val="en-US"/>
        </w:rPr>
        <w:t>Results:</w:t>
      </w:r>
      <w:r w:rsidRPr="00396208">
        <w:rPr>
          <w:lang w:val="zh-CN"/>
        </w:rPr>
        <w:t xml:space="preserve"> </w:t>
      </w:r>
      <w:r w:rsidRPr="00396208">
        <w:rPr>
          <w:lang w:val="en-US"/>
        </w:rPr>
        <w:t>The findings revealed a high prevalence of self-medication among respondents, with antibiotics, analgesics, antimalarials, and cough remedies being the most commonly used medications. The study further found that financial constraints, difficulty in accessing healthcare facilities, and social influence from family and friends were significant determinants of self-medication practices. In addition, a considerable proportion of respondents reported adverse drug reactions and failure to consistently complete medication dosages. Although awareness of the risks associated with self-medication was relatively high, the practice remained common among respondents.</w:t>
      </w:r>
    </w:p>
    <w:p w14:paraId="7D6511CD" w14:textId="77777777" w:rsidR="00396208" w:rsidRPr="00396208" w:rsidRDefault="00396208" w:rsidP="00396208">
      <w:pPr>
        <w:rPr>
          <w:lang w:val="en-US"/>
        </w:rPr>
      </w:pPr>
      <w:r w:rsidRPr="00396208">
        <w:rPr>
          <w:b/>
          <w:bCs/>
          <w:lang w:val="en-US"/>
        </w:rPr>
        <w:t xml:space="preserve">Conclusion: </w:t>
      </w:r>
      <w:r w:rsidRPr="00396208">
        <w:rPr>
          <w:lang w:val="en-US"/>
        </w:rPr>
        <w:t>The study concluded that self-medication constitutes a significant public health challenge in Kaduna North Local Government Area and is driven by a combination of economic, social, and healthcare accessibility factors. The study recommends strengthening regulation of drug sales, improving access to affordable healthcare services, intensifying public health education campaigns, promoting health literacy, and implementing community-based intervention programs aimed at reducing unsafe self-medication practices.</w:t>
      </w:r>
    </w:p>
    <w:p w14:paraId="2968E168" w14:textId="77777777" w:rsidR="00396208" w:rsidRPr="00396208" w:rsidRDefault="00396208" w:rsidP="00396208">
      <w:pPr>
        <w:rPr>
          <w:lang w:val="en-US"/>
        </w:rPr>
      </w:pPr>
      <w:r w:rsidRPr="00396208">
        <w:rPr>
          <w:b/>
          <w:bCs/>
          <w:lang w:val="en-US"/>
        </w:rPr>
        <w:t xml:space="preserve">Keywords: </w:t>
      </w:r>
      <w:r w:rsidRPr="00396208">
        <w:rPr>
          <w:lang w:val="en-US"/>
        </w:rPr>
        <w:t>Self-Medication, Adults, Kaduna State, Public Health, Intervention</w:t>
      </w:r>
    </w:p>
    <w:p w14:paraId="379C170B" w14:textId="77777777" w:rsidR="00396208" w:rsidRPr="00396208" w:rsidRDefault="00396208" w:rsidP="00396208">
      <w:pPr>
        <w:rPr>
          <w:lang w:val="en-US"/>
        </w:rPr>
      </w:pPr>
    </w:p>
    <w:p w14:paraId="7A2CC6AD" w14:textId="77777777" w:rsidR="00396208" w:rsidRPr="00396208" w:rsidRDefault="00396208" w:rsidP="00396208">
      <w:pPr>
        <w:rPr>
          <w:lang w:val="en-US"/>
        </w:rPr>
      </w:pPr>
    </w:p>
    <w:p w14:paraId="22CED834" w14:textId="77777777" w:rsidR="00396208" w:rsidRPr="00396208" w:rsidRDefault="00396208" w:rsidP="00396208">
      <w:pPr>
        <w:rPr>
          <w:lang w:val="en-US"/>
        </w:rPr>
      </w:pPr>
    </w:p>
    <w:p w14:paraId="74491862" w14:textId="77777777" w:rsidR="00396208" w:rsidRPr="00396208" w:rsidRDefault="00396208" w:rsidP="00396208">
      <w:pPr>
        <w:rPr>
          <w:b/>
          <w:bCs/>
          <w:lang w:val="en-US"/>
        </w:rPr>
      </w:pPr>
      <w:r w:rsidRPr="00396208">
        <w:rPr>
          <w:b/>
          <w:bCs/>
          <w:lang w:val="en-US"/>
        </w:rPr>
        <w:lastRenderedPageBreak/>
        <w:t>INTRODUCTION</w:t>
      </w:r>
    </w:p>
    <w:p w14:paraId="33394B1C" w14:textId="77777777" w:rsidR="00396208" w:rsidRPr="00396208" w:rsidRDefault="00396208" w:rsidP="00396208">
      <w:pPr>
        <w:rPr>
          <w:lang w:val="en-US"/>
        </w:rPr>
      </w:pPr>
      <w:r w:rsidRPr="00396208">
        <w:rPr>
          <w:lang w:val="en-US"/>
        </w:rPr>
        <w:t>Self-medication has emerged as a significant global public-health concern due to its increasing prevalence among populations across both developed and developing countries. The World Health Organization (WHO) notes that while responsible self-care may play a role in managing minor ailments, inappropriate self-medication can lead to treatment failures, drug interactions, and broader system-level challenges such as antimicrobial resistance (WHO, 2018). Many global studies attribute the rise of self-medication to factors including long waiting times in hospitals, high healthcare costs, accessibility of drug outlets, and individuals’ desire for quick relief (Hughes et al., 2001). The availability of over-the-counter drugs and the ease of obtaining medicines without strict regulation further encourage this behavior. As countries continue to grapple with health-system pressure, especially after global crises such as the COVID-19 pandemic, self-medication practices have become even more widespread, leading to renewed academic and policy interest in understanding its determinants and risks (Azami-</w:t>
      </w:r>
      <w:proofErr w:type="spellStart"/>
      <w:r w:rsidRPr="00396208">
        <w:rPr>
          <w:lang w:val="en-US"/>
        </w:rPr>
        <w:t>Aghdash</w:t>
      </w:r>
      <w:proofErr w:type="spellEnd"/>
      <w:r w:rsidRPr="00396208">
        <w:rPr>
          <w:lang w:val="en-US"/>
        </w:rPr>
        <w:t xml:space="preserve"> et al.,</w:t>
      </w:r>
      <w:r w:rsidRPr="00396208">
        <w:rPr>
          <w:lang w:val="zh-CN"/>
        </w:rPr>
        <w:t xml:space="preserve"> </w:t>
      </w:r>
      <w:r w:rsidRPr="00396208">
        <w:rPr>
          <w:lang w:val="en-US"/>
        </w:rPr>
        <w:t>2015).</w:t>
      </w:r>
    </w:p>
    <w:p w14:paraId="38032D0A" w14:textId="77777777" w:rsidR="00396208" w:rsidRPr="00396208" w:rsidRDefault="00396208" w:rsidP="00396208">
      <w:pPr>
        <w:rPr>
          <w:lang w:val="en-US"/>
        </w:rPr>
      </w:pPr>
    </w:p>
    <w:p w14:paraId="6CE3B77D" w14:textId="77777777" w:rsidR="00396208" w:rsidRPr="00396208" w:rsidRDefault="00396208" w:rsidP="00396208">
      <w:pPr>
        <w:rPr>
          <w:lang w:val="en-US"/>
        </w:rPr>
      </w:pPr>
      <w:r w:rsidRPr="00396208">
        <w:rPr>
          <w:lang w:val="en-US"/>
        </w:rPr>
        <w:t>In Nigeria, self-medication is a long-standing public-health issue and continues to gain attention due to its widespread occurrence across all geopolitical zones. Studies show that a substantial proportion of Nigerians use various medicines without prescription, often due to financial barriers, lack of health insurance coverage, and convenience associated with purchasing medications from patent medicine vendors (</w:t>
      </w:r>
      <w:proofErr w:type="spellStart"/>
      <w:r w:rsidRPr="00396208">
        <w:rPr>
          <w:lang w:val="en-US"/>
        </w:rPr>
        <w:t>Osemene</w:t>
      </w:r>
      <w:proofErr w:type="spellEnd"/>
      <w:r w:rsidRPr="00396208">
        <w:rPr>
          <w:lang w:val="en-US"/>
        </w:rPr>
        <w:t xml:space="preserve"> &amp;amp; </w:t>
      </w:r>
      <w:proofErr w:type="spellStart"/>
      <w:r w:rsidRPr="00396208">
        <w:rPr>
          <w:lang w:val="en-US"/>
        </w:rPr>
        <w:t>Lamikanra</w:t>
      </w:r>
      <w:proofErr w:type="spellEnd"/>
      <w:r w:rsidRPr="00396208">
        <w:rPr>
          <w:lang w:val="en-US"/>
        </w:rPr>
        <w:t xml:space="preserve">, 2012). The dominance of out-of-pocket health expenditure in Nigeria means that many individuals opt for self-care rather than visiting a health professional, particularly when dealing with perceived non-serious symptoms (Okeke et al., 2020). Furthermore, the proliferation of poorly regulated drug outlets and the cultural acceptance of self-treatment contribute to the persistence of this practice. Nigerian studies have also reported concerns that people often use medicines recommended informally by friends, family members, or untrained vendors, increasing the likelihood of inappropriate medication use (Amoran &amp;amp; </w:t>
      </w:r>
      <w:proofErr w:type="spellStart"/>
      <w:r w:rsidRPr="00396208">
        <w:rPr>
          <w:lang w:val="en-US"/>
        </w:rPr>
        <w:t>Onwusaka</w:t>
      </w:r>
      <w:proofErr w:type="spellEnd"/>
      <w:r w:rsidRPr="00396208">
        <w:rPr>
          <w:lang w:val="en-US"/>
        </w:rPr>
        <w:t>, 2013). These issues highlight the need for evidence-based research to inform policy reform and strengthen medication safety across the country.</w:t>
      </w:r>
    </w:p>
    <w:p w14:paraId="770334F6" w14:textId="77777777" w:rsidR="00396208" w:rsidRPr="00396208" w:rsidRDefault="00396208" w:rsidP="00396208">
      <w:pPr>
        <w:rPr>
          <w:lang w:val="en-US"/>
        </w:rPr>
      </w:pPr>
    </w:p>
    <w:p w14:paraId="5113B9A0" w14:textId="77777777" w:rsidR="00396208" w:rsidRPr="00396208" w:rsidRDefault="00396208" w:rsidP="00396208">
      <w:pPr>
        <w:rPr>
          <w:lang w:val="en-US"/>
        </w:rPr>
      </w:pPr>
      <w:r w:rsidRPr="00396208">
        <w:rPr>
          <w:lang w:val="en-US"/>
        </w:rPr>
        <w:t>Kaduna North Local Government Area of Kaduna State is one of the metropolitan local</w:t>
      </w:r>
    </w:p>
    <w:p w14:paraId="7CC51D7E" w14:textId="77777777" w:rsidR="00396208" w:rsidRPr="00396208" w:rsidRDefault="00396208" w:rsidP="00396208">
      <w:pPr>
        <w:rPr>
          <w:lang w:val="en-US"/>
        </w:rPr>
      </w:pPr>
      <w:r w:rsidRPr="00396208">
        <w:rPr>
          <w:lang w:val="en-US"/>
        </w:rPr>
        <w:t xml:space="preserve">government areas situated within Kaduna, the state capital in Northwestern Nigeria. The area is characterized by high population density, socioeconomic diversity, and a concentration of residential, commercial, and institutional establishments (National Population Commission [NPC], 2006). As an urban </w:t>
      </w:r>
      <w:proofErr w:type="spellStart"/>
      <w:r w:rsidRPr="00396208">
        <w:rPr>
          <w:lang w:val="en-US"/>
        </w:rPr>
        <w:t>centre</w:t>
      </w:r>
      <w:proofErr w:type="spellEnd"/>
      <w:r w:rsidRPr="00396208">
        <w:rPr>
          <w:lang w:val="en-US"/>
        </w:rPr>
        <w:t>, Kaduna North hosts several public and private health facilities, community pharmacies, and numerous patent medicine vendors that serve as accessible sources of healthcare and medications for residents (Pharmacists Council of Nigeria [PCN],2020). Despite the presence of these facilities, disparities in access to affordable and quality healthcare services persist, particularly among low- and middle-income households, leading many individuals to adopt alternative health-seeking behaviors (National Bureau of Statistics [NBS], 2019). Furthermore, urban congestion, out-of-pocket health expenditure, and the ease of obtaining medicines without strict prescription enforcement may significantly influence self-medication practices among adults in the area (Auta et al., 2019). However, empirical evidence specific to Kaduna North Local Government Area remains limited, thereby necessitating context-specific research to determine the prevalence and determinants of self-medication practices and to inform appropriate public health interventions tailored to the locality.</w:t>
      </w:r>
    </w:p>
    <w:p w14:paraId="310959F8" w14:textId="77777777" w:rsidR="00396208" w:rsidRPr="00396208" w:rsidRDefault="00396208" w:rsidP="00396208">
      <w:pPr>
        <w:rPr>
          <w:lang w:val="en-US"/>
        </w:rPr>
      </w:pPr>
    </w:p>
    <w:p w14:paraId="4ECD47D9" w14:textId="77777777" w:rsidR="00396208" w:rsidRPr="00396208" w:rsidRDefault="00396208" w:rsidP="00396208">
      <w:pPr>
        <w:rPr>
          <w:b/>
          <w:bCs/>
          <w:lang w:val="en-US"/>
        </w:rPr>
      </w:pPr>
      <w:r w:rsidRPr="00396208">
        <w:rPr>
          <w:b/>
          <w:bCs/>
          <w:lang w:val="en-US"/>
        </w:rPr>
        <w:t>METHODS</w:t>
      </w:r>
    </w:p>
    <w:p w14:paraId="344A37FC" w14:textId="77777777" w:rsidR="00396208" w:rsidRPr="00396208" w:rsidRDefault="00396208" w:rsidP="00396208">
      <w:pPr>
        <w:rPr>
          <w:lang w:val="en-US"/>
        </w:rPr>
      </w:pPr>
      <w:r w:rsidRPr="00396208">
        <w:rPr>
          <w:lang w:val="en-US"/>
        </w:rPr>
        <w:t>This study adopts a descriptive cross-sectional survey design, which is appropriate for assessing the prevalence and determinants of self-medication practices among adults in Kaduna North Local Government Area of Kaduna State. The cross-sectional approach allows for the collection of data at a single point in time to understand current behaviors, perceptions, and practices regarding self-medication within the study area. This design is suitable because it provides a snapshot of patterns across diverse demographic and socio-economic groups residing in Kaduna, thereby enabling the examination of associations between individual characteristics, socio-economic factors, healthcare access, and self-medication practices. Additionally, the descriptive component ensures that the study captures the extent, types, and frequency of self-medication behaviors among adults in Kaduna North Local Government Area.</w:t>
      </w:r>
    </w:p>
    <w:p w14:paraId="1E528475" w14:textId="77777777" w:rsidR="00396208" w:rsidRPr="00396208" w:rsidRDefault="00396208" w:rsidP="00396208">
      <w:pPr>
        <w:rPr>
          <w:lang w:val="en-US"/>
        </w:rPr>
      </w:pPr>
    </w:p>
    <w:p w14:paraId="5EB04209" w14:textId="77777777" w:rsidR="00396208" w:rsidRPr="00396208" w:rsidRDefault="00396208" w:rsidP="00396208">
      <w:pPr>
        <w:rPr>
          <w:b/>
          <w:bCs/>
          <w:lang w:val="en-US"/>
        </w:rPr>
      </w:pPr>
      <w:r w:rsidRPr="00396208">
        <w:rPr>
          <w:b/>
          <w:bCs/>
          <w:lang w:val="en-US"/>
        </w:rPr>
        <w:t>Study Population</w:t>
      </w:r>
    </w:p>
    <w:p w14:paraId="2AE242B1" w14:textId="77777777" w:rsidR="00396208" w:rsidRPr="00396208" w:rsidRDefault="00396208" w:rsidP="00396208">
      <w:pPr>
        <w:rPr>
          <w:lang w:val="en-US"/>
        </w:rPr>
      </w:pPr>
      <w:r w:rsidRPr="00396208">
        <w:rPr>
          <w:lang w:val="en-US"/>
        </w:rPr>
        <w:t>The target population for this study comprises adult residents of Kaduna North Local</w:t>
      </w:r>
    </w:p>
    <w:p w14:paraId="45253799" w14:textId="77777777" w:rsidR="00396208" w:rsidRPr="00396208" w:rsidRDefault="00396208" w:rsidP="00396208">
      <w:pPr>
        <w:rPr>
          <w:lang w:val="en-US"/>
        </w:rPr>
      </w:pPr>
      <w:r w:rsidRPr="00396208">
        <w:rPr>
          <w:lang w:val="en-US"/>
        </w:rPr>
        <w:t>Government Area of Kaduna State, aged 18 years and above. This includes both male and female residents from various socio-economic, educational, and occupational backgrounds within the metropolitan setting of Kaduna. Adults are selected because they are more likely to engage in self-medication due to autonomy in health-related decision-making, access to medication sources, and exposure to informal healthcare channels such as patent medicine vendors and community pharmacies. The focus on Kaduna North Local Government Area allows for context-specific analysis of self-medication practices within an urban environment characterized by diverse population groups, varying income levels, and widespread availability of drug outlets. This targeted population ensures that the findings accurately reflect self-medication behaviors within the defined study area.</w:t>
      </w:r>
    </w:p>
    <w:p w14:paraId="3FD2C45F" w14:textId="77777777" w:rsidR="00396208" w:rsidRPr="00396208" w:rsidRDefault="00396208" w:rsidP="00396208">
      <w:pPr>
        <w:rPr>
          <w:lang w:val="en-US"/>
        </w:rPr>
      </w:pPr>
    </w:p>
    <w:p w14:paraId="13C4378C" w14:textId="77777777" w:rsidR="00396208" w:rsidRPr="00396208" w:rsidRDefault="00396208" w:rsidP="00396208">
      <w:pPr>
        <w:rPr>
          <w:b/>
          <w:bCs/>
          <w:lang w:val="en-US"/>
        </w:rPr>
      </w:pPr>
      <w:r w:rsidRPr="00396208">
        <w:rPr>
          <w:b/>
          <w:bCs/>
          <w:lang w:val="en-US"/>
        </w:rPr>
        <w:t>Sampling Technique</w:t>
      </w:r>
    </w:p>
    <w:p w14:paraId="6993B0D3" w14:textId="77777777" w:rsidR="00396208" w:rsidRPr="00396208" w:rsidRDefault="00396208" w:rsidP="00396208">
      <w:pPr>
        <w:rPr>
          <w:lang w:val="en-US"/>
        </w:rPr>
      </w:pPr>
      <w:r w:rsidRPr="00396208">
        <w:rPr>
          <w:lang w:val="en-US"/>
        </w:rPr>
        <w:t>In this study respondents were selected using a multistage sampling technique. First stage, Kaduna North Local Government Area of Kaduna State served as the primary</w:t>
      </w:r>
    </w:p>
    <w:p w14:paraId="61F38CFB" w14:textId="77777777" w:rsidR="00396208" w:rsidRPr="00396208" w:rsidRDefault="00396208" w:rsidP="00396208">
      <w:pPr>
        <w:rPr>
          <w:lang w:val="en-US"/>
        </w:rPr>
      </w:pPr>
      <w:r w:rsidRPr="00396208">
        <w:rPr>
          <w:lang w:val="en-US"/>
        </w:rPr>
        <w:t xml:space="preserve">sampling unit. In the second stage, a number of wards within Kaduna North Local Government Area were selected using simple random sampling to ensure fair representation across the LGA. In the third stage, households within the selected wards were selected using systematic sampling techniques. Finally, one eligible adult aged 18 years and above were selected from each household using simple random selection where more than one eligible respondent is available. </w:t>
      </w:r>
    </w:p>
    <w:p w14:paraId="57745C76" w14:textId="77777777" w:rsidR="00396208" w:rsidRPr="00396208" w:rsidRDefault="00396208" w:rsidP="00396208">
      <w:pPr>
        <w:rPr>
          <w:lang w:val="en-US"/>
        </w:rPr>
      </w:pPr>
    </w:p>
    <w:p w14:paraId="260C0E8F" w14:textId="77777777" w:rsidR="00396208" w:rsidRPr="00396208" w:rsidRDefault="00396208" w:rsidP="00396208">
      <w:pPr>
        <w:rPr>
          <w:lang w:val="en-US"/>
        </w:rPr>
      </w:pPr>
      <w:r w:rsidRPr="00396208">
        <w:rPr>
          <w:lang w:val="en-US"/>
        </w:rPr>
        <w:t>This multistage approach ensures adequate representation of residents across different wards within the metropolitan setting of Kaduna, capturing variations in socio-economic status, educational background, and access to healthcare facilities. The method also enhances feasibility, reduces selection bias, and improves the representativeness of the sample within the defined study area.</w:t>
      </w:r>
    </w:p>
    <w:p w14:paraId="379748CF" w14:textId="77777777" w:rsidR="00396208" w:rsidRPr="00396208" w:rsidRDefault="00396208" w:rsidP="00396208">
      <w:pPr>
        <w:rPr>
          <w:lang w:val="en-US"/>
        </w:rPr>
      </w:pPr>
    </w:p>
    <w:p w14:paraId="41D10444" w14:textId="77777777" w:rsidR="00396208" w:rsidRPr="00396208" w:rsidRDefault="00396208" w:rsidP="00396208">
      <w:pPr>
        <w:rPr>
          <w:b/>
          <w:bCs/>
          <w:lang w:val="en-US"/>
        </w:rPr>
      </w:pPr>
      <w:r w:rsidRPr="00396208">
        <w:rPr>
          <w:b/>
          <w:bCs/>
          <w:lang w:val="en-US"/>
        </w:rPr>
        <w:t>Instrument for Data Collection</w:t>
      </w:r>
    </w:p>
    <w:p w14:paraId="0A9D8118" w14:textId="77777777" w:rsidR="00396208" w:rsidRPr="00396208" w:rsidRDefault="00396208" w:rsidP="00396208">
      <w:pPr>
        <w:rPr>
          <w:lang w:val="en-US"/>
        </w:rPr>
      </w:pPr>
      <w:r w:rsidRPr="00396208">
        <w:rPr>
          <w:lang w:val="en-US"/>
        </w:rPr>
        <w:lastRenderedPageBreak/>
        <w:t>A structured questionnaire will be used as the primary instrument for data collection in this</w:t>
      </w:r>
    </w:p>
    <w:p w14:paraId="576E27C5" w14:textId="77777777" w:rsidR="00396208" w:rsidRPr="00396208" w:rsidRDefault="00396208" w:rsidP="00396208">
      <w:pPr>
        <w:rPr>
          <w:lang w:val="en-US"/>
        </w:rPr>
      </w:pPr>
      <w:r w:rsidRPr="00396208">
        <w:rPr>
          <w:lang w:val="en-US"/>
        </w:rPr>
        <w:t>study. The questionnaire will be developed based on an extensive review of relevant literature and previous studies on self-medication practices (Afolabi, 2008; Auta et al., 2019). It will consist of sections covering socio-demographic characteristics, socio-economic factors, types of medications commonly used, reasons for self-medication, sources of medicines, and</w:t>
      </w:r>
    </w:p>
    <w:p w14:paraId="37F8974B" w14:textId="77777777" w:rsidR="00396208" w:rsidRPr="00396208" w:rsidRDefault="00396208" w:rsidP="00396208">
      <w:pPr>
        <w:rPr>
          <w:lang w:val="en-US"/>
        </w:rPr>
      </w:pPr>
      <w:r w:rsidRPr="00396208">
        <w:rPr>
          <w:lang w:val="en-US"/>
        </w:rPr>
        <w:t>respondents’ perceptions of risks and health outcomes associated with self-medication. The</w:t>
      </w:r>
    </w:p>
    <w:p w14:paraId="56D0F335" w14:textId="77777777" w:rsidR="00396208" w:rsidRPr="00396208" w:rsidRDefault="00396208" w:rsidP="00396208">
      <w:pPr>
        <w:rPr>
          <w:lang w:val="en-US"/>
        </w:rPr>
      </w:pPr>
      <w:r w:rsidRPr="00396208">
        <w:rPr>
          <w:lang w:val="en-US"/>
        </w:rPr>
        <w:t>instrument will include a combination of multiple-choice questions, Likert-scale items, and</w:t>
      </w:r>
    </w:p>
    <w:p w14:paraId="290F25BA" w14:textId="77777777" w:rsidR="00396208" w:rsidRPr="00396208" w:rsidRDefault="00396208" w:rsidP="00396208">
      <w:pPr>
        <w:rPr>
          <w:lang w:val="en-US"/>
        </w:rPr>
      </w:pPr>
      <w:r w:rsidRPr="00396208">
        <w:rPr>
          <w:lang w:val="en-US"/>
        </w:rPr>
        <w:t>dichotomous (Yes/No) questions to facilitate quantitative analysis.</w:t>
      </w:r>
    </w:p>
    <w:p w14:paraId="45271282" w14:textId="77777777" w:rsidR="00396208" w:rsidRPr="00396208" w:rsidRDefault="00396208" w:rsidP="00396208">
      <w:pPr>
        <w:rPr>
          <w:lang w:val="en-US"/>
        </w:rPr>
      </w:pPr>
      <w:r w:rsidRPr="00396208">
        <w:rPr>
          <w:lang w:val="en-US"/>
        </w:rPr>
        <w:t>Considering that not all respondents in Kaduna North Local Government Area of Kaduna State may possess adequate literacy levels, the questionnaire will be administered primarily through interviewer-assisted face-to-face interviews. Trained research assistants will read and interpret the questions to respondents in English or the local language (e.g., Hausa) where necessary to ensure clarity and inclusiveness. This approach will help to minimize response bias, enhance understanding, and ensure participation across different educational levels. The questionnaire will be pre-tested among a small group of adults outside the selected wards within Kaduna to assess clarity, validity, and reliability. Necessary modifications will be made based on feedback before the commencement of the main data collection.</w:t>
      </w:r>
    </w:p>
    <w:p w14:paraId="06FDD913" w14:textId="77777777" w:rsidR="00396208" w:rsidRPr="00396208" w:rsidRDefault="00396208" w:rsidP="00396208">
      <w:pPr>
        <w:rPr>
          <w:lang w:val="en-US"/>
        </w:rPr>
      </w:pPr>
    </w:p>
    <w:p w14:paraId="537D6B31" w14:textId="77777777" w:rsidR="00396208" w:rsidRPr="00396208" w:rsidRDefault="00396208" w:rsidP="00396208">
      <w:pPr>
        <w:rPr>
          <w:b/>
          <w:bCs/>
          <w:lang w:val="en-US"/>
        </w:rPr>
      </w:pPr>
      <w:r w:rsidRPr="00396208">
        <w:rPr>
          <w:b/>
          <w:bCs/>
          <w:lang w:val="en-US"/>
        </w:rPr>
        <w:t>Method of Data Collection</w:t>
      </w:r>
    </w:p>
    <w:p w14:paraId="0D8626F9" w14:textId="77777777" w:rsidR="00396208" w:rsidRPr="00396208" w:rsidRDefault="00396208" w:rsidP="00396208">
      <w:pPr>
        <w:rPr>
          <w:lang w:val="en-US"/>
        </w:rPr>
      </w:pPr>
      <w:r w:rsidRPr="00396208">
        <w:rPr>
          <w:lang w:val="en-US"/>
        </w:rPr>
        <w:t>Data will be collected through face-to-face administration of the questionnaire by trained</w:t>
      </w:r>
    </w:p>
    <w:p w14:paraId="6E91CEB5" w14:textId="77777777" w:rsidR="00396208" w:rsidRPr="00396208" w:rsidRDefault="00396208" w:rsidP="00396208">
      <w:pPr>
        <w:rPr>
          <w:lang w:val="en-US"/>
        </w:rPr>
      </w:pPr>
      <w:r w:rsidRPr="00396208">
        <w:rPr>
          <w:lang w:val="en-US"/>
        </w:rPr>
        <w:t>research assistants. Respondents will be approached at their homes, workplaces, or community centers, and the purpose of the study will be explained before participation. Written informed consent will be obtained to ensure ethical compliance. The use of a standardized questionnaire ensures uniformity in data collection and allows for quantitative analysis of prevalence, patterns, and determinants of self-medication among adults in Northern Nigeria.</w:t>
      </w:r>
    </w:p>
    <w:p w14:paraId="6AB3F50E" w14:textId="77777777" w:rsidR="00396208" w:rsidRPr="00396208" w:rsidRDefault="00396208" w:rsidP="00396208">
      <w:pPr>
        <w:rPr>
          <w:lang w:val="en-US"/>
        </w:rPr>
      </w:pPr>
    </w:p>
    <w:p w14:paraId="14CD0B4E" w14:textId="77777777" w:rsidR="00396208" w:rsidRPr="00396208" w:rsidRDefault="00396208" w:rsidP="00396208">
      <w:pPr>
        <w:rPr>
          <w:b/>
          <w:bCs/>
          <w:lang w:val="en-US"/>
        </w:rPr>
      </w:pPr>
      <w:r w:rsidRPr="00396208">
        <w:rPr>
          <w:b/>
          <w:bCs/>
          <w:lang w:val="en-US"/>
        </w:rPr>
        <w:t>Method of Data Analysis</w:t>
      </w:r>
    </w:p>
    <w:p w14:paraId="1937746C" w14:textId="77777777" w:rsidR="00396208" w:rsidRPr="00396208" w:rsidRDefault="00396208" w:rsidP="00396208">
      <w:pPr>
        <w:rPr>
          <w:lang w:val="en-US"/>
        </w:rPr>
      </w:pPr>
      <w:r w:rsidRPr="00396208">
        <w:rPr>
          <w:lang w:val="en-US"/>
        </w:rPr>
        <w:t>Data collected from the questionnaires will be coded, entered, and analyzed using Statistical</w:t>
      </w:r>
    </w:p>
    <w:p w14:paraId="7F7A18D7" w14:textId="77777777" w:rsidR="00396208" w:rsidRPr="00396208" w:rsidRDefault="00396208" w:rsidP="00396208">
      <w:pPr>
        <w:rPr>
          <w:lang w:val="en-US"/>
        </w:rPr>
      </w:pPr>
      <w:r w:rsidRPr="00396208">
        <w:rPr>
          <w:lang w:val="en-US"/>
        </w:rPr>
        <w:t>Package for Social Sciences (SPSS) version 25. Descriptive statistics, such as frequencies,</w:t>
      </w:r>
    </w:p>
    <w:p w14:paraId="0A17E67F" w14:textId="77777777" w:rsidR="00396208" w:rsidRPr="00396208" w:rsidRDefault="00396208" w:rsidP="00396208">
      <w:pPr>
        <w:rPr>
          <w:lang w:val="en-US"/>
        </w:rPr>
      </w:pPr>
      <w:r w:rsidRPr="00396208">
        <w:rPr>
          <w:lang w:val="en-US"/>
        </w:rPr>
        <w:t>percentages, means, and standard deviations, will summarize demographic characteristics and patterns of self-medication. Inferential statistics, including chi-square tests and logistic</w:t>
      </w:r>
    </w:p>
    <w:p w14:paraId="51F24950" w14:textId="77777777" w:rsidR="00396208" w:rsidRPr="00396208" w:rsidRDefault="00396208" w:rsidP="00396208">
      <w:pPr>
        <w:rPr>
          <w:lang w:val="en-US"/>
        </w:rPr>
      </w:pPr>
      <w:r w:rsidRPr="00396208">
        <w:rPr>
          <w:lang w:val="en-US"/>
        </w:rPr>
        <w:t>regression, will be used to examine associations between socio-demographic, economic, and</w:t>
      </w:r>
    </w:p>
    <w:p w14:paraId="56F35E39" w14:textId="77777777" w:rsidR="00396208" w:rsidRPr="00396208" w:rsidRDefault="00396208" w:rsidP="00396208">
      <w:pPr>
        <w:rPr>
          <w:lang w:val="en-US"/>
        </w:rPr>
      </w:pPr>
      <w:r w:rsidRPr="00396208">
        <w:rPr>
          <w:lang w:val="en-US"/>
        </w:rPr>
        <w:t>healthcare-related factors and self-medication practices. Findings will be presented in tables,</w:t>
      </w:r>
    </w:p>
    <w:p w14:paraId="51729A94" w14:textId="77777777" w:rsidR="00396208" w:rsidRPr="00396208" w:rsidRDefault="00396208" w:rsidP="00396208">
      <w:pPr>
        <w:rPr>
          <w:lang w:val="en-US"/>
        </w:rPr>
      </w:pPr>
      <w:r w:rsidRPr="00396208">
        <w:rPr>
          <w:lang w:val="en-US"/>
        </w:rPr>
        <w:t>charts, and graphs to facilitate clear interpretation and comparison with previous studies.</w:t>
      </w:r>
    </w:p>
    <w:p w14:paraId="34A112DB" w14:textId="77777777" w:rsidR="00396208" w:rsidRPr="00396208" w:rsidRDefault="00396208" w:rsidP="00396208">
      <w:pPr>
        <w:rPr>
          <w:lang w:val="en-US"/>
        </w:rPr>
      </w:pPr>
    </w:p>
    <w:p w14:paraId="225D3566" w14:textId="77777777" w:rsidR="00396208" w:rsidRPr="00396208" w:rsidRDefault="00396208" w:rsidP="00396208">
      <w:pPr>
        <w:rPr>
          <w:b/>
          <w:bCs/>
          <w:lang w:val="en-US"/>
        </w:rPr>
      </w:pPr>
      <w:r w:rsidRPr="00396208">
        <w:rPr>
          <w:b/>
          <w:bCs/>
          <w:lang w:val="en-US"/>
        </w:rPr>
        <w:t>Data Analysis &amp; Interpretation</w:t>
      </w:r>
    </w:p>
    <w:p w14:paraId="6CD65BB9" w14:textId="77777777" w:rsidR="00396208" w:rsidRPr="00396208" w:rsidRDefault="00396208" w:rsidP="00396208">
      <w:pPr>
        <w:rPr>
          <w:lang w:val="en-US"/>
        </w:rPr>
      </w:pPr>
      <w:r w:rsidRPr="00396208">
        <w:rPr>
          <w:lang w:val="en-US"/>
        </w:rPr>
        <w:lastRenderedPageBreak/>
        <w:t xml:space="preserve">A total of 400 questionnaire </w:t>
      </w:r>
      <w:proofErr w:type="gramStart"/>
      <w:r w:rsidRPr="00396208">
        <w:rPr>
          <w:lang w:val="en-US"/>
        </w:rPr>
        <w:t>were</w:t>
      </w:r>
      <w:proofErr w:type="gramEnd"/>
      <w:r w:rsidRPr="00396208">
        <w:rPr>
          <w:lang w:val="en-US"/>
        </w:rPr>
        <w:t xml:space="preserve"> distributed to residents across selected areas within Kaduna North Local Government Area. Out of these 370 questionnaires were duly completed and returned, representing 92.5%, while 30 were not returned. Hence, the analysis presented in this chapter is based on the 370 retrieved and valid questionnaires.</w:t>
      </w:r>
    </w:p>
    <w:p w14:paraId="7689C7F5" w14:textId="77777777" w:rsidR="00396208" w:rsidRPr="00396208" w:rsidRDefault="00396208" w:rsidP="00396208">
      <w:pPr>
        <w:rPr>
          <w:lang w:val="en-US"/>
        </w:rPr>
      </w:pPr>
    </w:p>
    <w:p w14:paraId="1EC8F6AB" w14:textId="77777777" w:rsidR="00396208" w:rsidRPr="00396208" w:rsidRDefault="00396208" w:rsidP="00396208">
      <w:pPr>
        <w:rPr>
          <w:b/>
          <w:bCs/>
          <w:lang w:val="en-US"/>
        </w:rPr>
      </w:pPr>
      <w:r w:rsidRPr="00396208">
        <w:rPr>
          <w:b/>
          <w:bCs/>
          <w:lang w:val="en-US"/>
        </w:rPr>
        <w:t>Section A: Demographic Characteristics of Respondents</w:t>
      </w:r>
    </w:p>
    <w:p w14:paraId="1EABD0EB" w14:textId="5903C0BB" w:rsidR="00396208" w:rsidRPr="00396208" w:rsidRDefault="00396208" w:rsidP="00396208">
      <w:pPr>
        <w:rPr>
          <w:b/>
          <w:bCs/>
          <w:lang w:val="en-US"/>
        </w:rPr>
      </w:pPr>
      <w:r w:rsidRPr="00396208">
        <w:rPr>
          <w:b/>
          <w:bCs/>
          <w:lang w:val="en-US"/>
        </w:rPr>
        <w:t xml:space="preserve">Table </w:t>
      </w:r>
      <w:r w:rsidR="00E3728D">
        <w:rPr>
          <w:b/>
          <w:bCs/>
          <w:lang w:val="en-US"/>
        </w:rPr>
        <w:t>1</w:t>
      </w:r>
      <w:r w:rsidRPr="00396208">
        <w:rPr>
          <w:b/>
          <w:bCs/>
          <w:lang w:val="en-US"/>
        </w:rPr>
        <w:t>: Gender Distribution of Respondents</w:t>
      </w:r>
    </w:p>
    <w:tbl>
      <w:tblPr>
        <w:tblStyle w:val="TableGrid"/>
        <w:tblW w:w="0" w:type="auto"/>
        <w:tblLayout w:type="fixed"/>
        <w:tblLook w:val="04A0" w:firstRow="1" w:lastRow="0" w:firstColumn="1" w:lastColumn="0" w:noHBand="0" w:noVBand="1"/>
      </w:tblPr>
      <w:tblGrid>
        <w:gridCol w:w="3005"/>
        <w:gridCol w:w="3005"/>
        <w:gridCol w:w="3006"/>
      </w:tblGrid>
      <w:tr w:rsidR="00396208" w:rsidRPr="00396208" w14:paraId="693483D9" w14:textId="77777777" w:rsidTr="00A73E8A">
        <w:tc>
          <w:tcPr>
            <w:tcW w:w="3005" w:type="dxa"/>
          </w:tcPr>
          <w:p w14:paraId="407A9632" w14:textId="77777777" w:rsidR="00396208" w:rsidRPr="00396208" w:rsidRDefault="00396208" w:rsidP="00396208">
            <w:pPr>
              <w:spacing w:line="259" w:lineRule="auto"/>
              <w:rPr>
                <w:b/>
                <w:bCs/>
                <w:lang w:val="en-US"/>
              </w:rPr>
            </w:pPr>
            <w:proofErr w:type="spellStart"/>
            <w:r w:rsidRPr="00396208">
              <w:rPr>
                <w:b/>
                <w:bCs/>
                <w:lang w:val="en-US"/>
              </w:rPr>
              <w:t>Variabels</w:t>
            </w:r>
            <w:proofErr w:type="spellEnd"/>
            <w:r w:rsidRPr="00396208">
              <w:rPr>
                <w:b/>
                <w:bCs/>
                <w:lang w:val="en-US"/>
              </w:rPr>
              <w:t xml:space="preserve"> </w:t>
            </w:r>
          </w:p>
        </w:tc>
        <w:tc>
          <w:tcPr>
            <w:tcW w:w="3005" w:type="dxa"/>
          </w:tcPr>
          <w:p w14:paraId="39E0D94D" w14:textId="77777777" w:rsidR="00396208" w:rsidRPr="00396208" w:rsidRDefault="00396208" w:rsidP="00396208">
            <w:pPr>
              <w:spacing w:line="259" w:lineRule="auto"/>
              <w:rPr>
                <w:b/>
                <w:bCs/>
                <w:lang w:val="en-US"/>
              </w:rPr>
            </w:pPr>
            <w:r w:rsidRPr="00396208">
              <w:rPr>
                <w:b/>
                <w:bCs/>
                <w:lang w:val="en-US"/>
              </w:rPr>
              <w:t xml:space="preserve">Frequency </w:t>
            </w:r>
          </w:p>
        </w:tc>
        <w:tc>
          <w:tcPr>
            <w:tcW w:w="3006" w:type="dxa"/>
          </w:tcPr>
          <w:p w14:paraId="01FD3059" w14:textId="77777777" w:rsidR="00396208" w:rsidRPr="00396208" w:rsidRDefault="00396208" w:rsidP="00396208">
            <w:pPr>
              <w:spacing w:line="259" w:lineRule="auto"/>
              <w:rPr>
                <w:b/>
                <w:bCs/>
                <w:lang w:val="en-US"/>
              </w:rPr>
            </w:pPr>
            <w:r w:rsidRPr="00396208">
              <w:rPr>
                <w:b/>
                <w:bCs/>
                <w:lang w:val="en-US"/>
              </w:rPr>
              <w:t xml:space="preserve">Percentage </w:t>
            </w:r>
          </w:p>
        </w:tc>
      </w:tr>
      <w:tr w:rsidR="00396208" w:rsidRPr="00396208" w14:paraId="612FC192" w14:textId="77777777" w:rsidTr="00A73E8A">
        <w:tc>
          <w:tcPr>
            <w:tcW w:w="3005" w:type="dxa"/>
          </w:tcPr>
          <w:p w14:paraId="1EB2FA8C" w14:textId="77777777" w:rsidR="00396208" w:rsidRPr="00396208" w:rsidRDefault="00396208" w:rsidP="00396208">
            <w:pPr>
              <w:spacing w:line="259" w:lineRule="auto"/>
              <w:rPr>
                <w:lang w:val="en-US"/>
              </w:rPr>
            </w:pPr>
            <w:r w:rsidRPr="00396208">
              <w:rPr>
                <w:lang w:val="en-US"/>
              </w:rPr>
              <w:t xml:space="preserve">Male </w:t>
            </w:r>
          </w:p>
        </w:tc>
        <w:tc>
          <w:tcPr>
            <w:tcW w:w="3005" w:type="dxa"/>
          </w:tcPr>
          <w:p w14:paraId="534287C1" w14:textId="77777777" w:rsidR="00396208" w:rsidRPr="00396208" w:rsidRDefault="00396208" w:rsidP="00396208">
            <w:pPr>
              <w:spacing w:line="259" w:lineRule="auto"/>
              <w:rPr>
                <w:lang w:val="en-US"/>
              </w:rPr>
            </w:pPr>
            <w:r w:rsidRPr="00396208">
              <w:rPr>
                <w:lang w:val="en-US"/>
              </w:rPr>
              <w:t>198</w:t>
            </w:r>
          </w:p>
        </w:tc>
        <w:tc>
          <w:tcPr>
            <w:tcW w:w="3006" w:type="dxa"/>
          </w:tcPr>
          <w:p w14:paraId="3A5EC81D" w14:textId="77777777" w:rsidR="00396208" w:rsidRPr="00396208" w:rsidRDefault="00396208" w:rsidP="00396208">
            <w:pPr>
              <w:spacing w:line="259" w:lineRule="auto"/>
              <w:rPr>
                <w:lang w:val="en-US"/>
              </w:rPr>
            </w:pPr>
            <w:r w:rsidRPr="00396208">
              <w:rPr>
                <w:lang w:val="en-US"/>
              </w:rPr>
              <w:t>53.5%</w:t>
            </w:r>
          </w:p>
        </w:tc>
      </w:tr>
      <w:tr w:rsidR="00396208" w:rsidRPr="00396208" w14:paraId="234BCE53" w14:textId="77777777" w:rsidTr="00A73E8A">
        <w:tc>
          <w:tcPr>
            <w:tcW w:w="3005" w:type="dxa"/>
          </w:tcPr>
          <w:p w14:paraId="0021F15C" w14:textId="77777777" w:rsidR="00396208" w:rsidRPr="00396208" w:rsidRDefault="00396208" w:rsidP="00396208">
            <w:pPr>
              <w:spacing w:line="259" w:lineRule="auto"/>
              <w:rPr>
                <w:lang w:val="en-US"/>
              </w:rPr>
            </w:pPr>
            <w:r w:rsidRPr="00396208">
              <w:rPr>
                <w:lang w:val="en-US"/>
              </w:rPr>
              <w:t xml:space="preserve">Female </w:t>
            </w:r>
          </w:p>
        </w:tc>
        <w:tc>
          <w:tcPr>
            <w:tcW w:w="3005" w:type="dxa"/>
          </w:tcPr>
          <w:p w14:paraId="3134F871" w14:textId="77777777" w:rsidR="00396208" w:rsidRPr="00396208" w:rsidRDefault="00396208" w:rsidP="00396208">
            <w:pPr>
              <w:spacing w:line="259" w:lineRule="auto"/>
              <w:rPr>
                <w:lang w:val="en-US"/>
              </w:rPr>
            </w:pPr>
            <w:r w:rsidRPr="00396208">
              <w:rPr>
                <w:lang w:val="en-US"/>
              </w:rPr>
              <w:t>172</w:t>
            </w:r>
          </w:p>
        </w:tc>
        <w:tc>
          <w:tcPr>
            <w:tcW w:w="3006" w:type="dxa"/>
          </w:tcPr>
          <w:p w14:paraId="582BCC5C" w14:textId="77777777" w:rsidR="00396208" w:rsidRPr="00396208" w:rsidRDefault="00396208" w:rsidP="00396208">
            <w:pPr>
              <w:spacing w:line="259" w:lineRule="auto"/>
              <w:rPr>
                <w:lang w:val="en-US"/>
              </w:rPr>
            </w:pPr>
            <w:r w:rsidRPr="00396208">
              <w:rPr>
                <w:lang w:val="en-US"/>
              </w:rPr>
              <w:t>46.5%</w:t>
            </w:r>
          </w:p>
        </w:tc>
      </w:tr>
      <w:tr w:rsidR="00396208" w:rsidRPr="00396208" w14:paraId="71488290" w14:textId="77777777" w:rsidTr="00A73E8A">
        <w:tc>
          <w:tcPr>
            <w:tcW w:w="3005" w:type="dxa"/>
          </w:tcPr>
          <w:p w14:paraId="2E370505" w14:textId="77777777" w:rsidR="00396208" w:rsidRPr="00396208" w:rsidRDefault="00396208" w:rsidP="00396208">
            <w:pPr>
              <w:spacing w:line="259" w:lineRule="auto"/>
              <w:rPr>
                <w:b/>
                <w:bCs/>
                <w:lang w:val="en-US"/>
              </w:rPr>
            </w:pPr>
            <w:r w:rsidRPr="00396208">
              <w:rPr>
                <w:b/>
                <w:bCs/>
                <w:lang w:val="en-US"/>
              </w:rPr>
              <w:t xml:space="preserve">Total </w:t>
            </w:r>
          </w:p>
        </w:tc>
        <w:tc>
          <w:tcPr>
            <w:tcW w:w="3005" w:type="dxa"/>
          </w:tcPr>
          <w:p w14:paraId="0FC85381" w14:textId="77777777" w:rsidR="00396208" w:rsidRPr="00396208" w:rsidRDefault="00396208" w:rsidP="00396208">
            <w:pPr>
              <w:spacing w:line="259" w:lineRule="auto"/>
              <w:rPr>
                <w:b/>
                <w:bCs/>
                <w:lang w:val="en-US"/>
              </w:rPr>
            </w:pPr>
            <w:r w:rsidRPr="00396208">
              <w:rPr>
                <w:b/>
                <w:bCs/>
                <w:lang w:val="en-US"/>
              </w:rPr>
              <w:t>370</w:t>
            </w:r>
          </w:p>
        </w:tc>
        <w:tc>
          <w:tcPr>
            <w:tcW w:w="3006" w:type="dxa"/>
          </w:tcPr>
          <w:p w14:paraId="133848AB" w14:textId="77777777" w:rsidR="00396208" w:rsidRPr="00396208" w:rsidRDefault="00396208" w:rsidP="00396208">
            <w:pPr>
              <w:spacing w:line="259" w:lineRule="auto"/>
              <w:rPr>
                <w:b/>
                <w:bCs/>
                <w:lang w:val="en-US"/>
              </w:rPr>
            </w:pPr>
            <w:r w:rsidRPr="00396208">
              <w:rPr>
                <w:b/>
                <w:bCs/>
                <w:lang w:val="en-US"/>
              </w:rPr>
              <w:t>100%</w:t>
            </w:r>
          </w:p>
        </w:tc>
      </w:tr>
    </w:tbl>
    <w:p w14:paraId="05C5C23B" w14:textId="77777777" w:rsidR="00396208" w:rsidRPr="00396208" w:rsidRDefault="00396208" w:rsidP="00396208">
      <w:pPr>
        <w:rPr>
          <w:b/>
          <w:bCs/>
          <w:lang w:val="en-US"/>
        </w:rPr>
      </w:pPr>
    </w:p>
    <w:p w14:paraId="0EB904EA" w14:textId="77777777" w:rsidR="00396208" w:rsidRPr="00396208" w:rsidRDefault="00396208" w:rsidP="00396208">
      <w:pPr>
        <w:rPr>
          <w:lang w:val="en-US"/>
        </w:rPr>
      </w:pPr>
      <w:r w:rsidRPr="00396208">
        <w:rPr>
          <w:lang w:val="en-US"/>
        </w:rPr>
        <w:t>Source: Field Work, 2026</w:t>
      </w:r>
    </w:p>
    <w:p w14:paraId="6AFE3050" w14:textId="00059AE8" w:rsidR="00396208" w:rsidRPr="00396208" w:rsidRDefault="00396208" w:rsidP="00396208">
      <w:pPr>
        <w:rPr>
          <w:lang w:val="zh-CN"/>
        </w:rPr>
      </w:pPr>
      <w:r w:rsidRPr="00396208">
        <w:rPr>
          <w:lang w:val="en-US"/>
        </w:rPr>
        <w:t>Table 1 shows that out of the 370 respondents, 198 (53.5%) were male, while 172 (46.5%) were female. This indicates a relatively balanced gender distribution with a slightly higher proportion of male respondents. The near-equal representation of both genders enhances the reliability of the findings and ensures that the analysis reflects the perspectives of both male and female residents in the study area.</w:t>
      </w:r>
    </w:p>
    <w:p w14:paraId="34906CD1" w14:textId="72146901" w:rsidR="00396208" w:rsidRPr="00396208" w:rsidRDefault="00396208" w:rsidP="00396208">
      <w:pPr>
        <w:rPr>
          <w:lang w:val="zh-CN"/>
        </w:rPr>
      </w:pPr>
      <w:r w:rsidRPr="00396208">
        <w:rPr>
          <w:b/>
          <w:lang w:val="zh-CN"/>
        </w:rPr>
        <w:t>Table 2: Age Distribution of Respondents</w:t>
      </w:r>
    </w:p>
    <w:tbl>
      <w:tblPr>
        <w:tblW w:w="0" w:type="auto"/>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2880"/>
        <w:gridCol w:w="2880"/>
        <w:gridCol w:w="2880"/>
      </w:tblGrid>
      <w:tr w:rsidR="00396208" w:rsidRPr="00396208" w14:paraId="2C3B2347" w14:textId="77777777" w:rsidTr="00A73E8A">
        <w:trPr>
          <w:trHeight w:val="166"/>
        </w:trPr>
        <w:tc>
          <w:tcPr>
            <w:tcW w:w="2880" w:type="dxa"/>
          </w:tcPr>
          <w:p w14:paraId="23AB5C3A" w14:textId="77777777" w:rsidR="00396208" w:rsidRPr="00396208" w:rsidRDefault="00396208" w:rsidP="00396208">
            <w:pPr>
              <w:rPr>
                <w:lang w:val="zh-CN"/>
              </w:rPr>
            </w:pPr>
            <w:r w:rsidRPr="00396208">
              <w:rPr>
                <w:b/>
                <w:lang w:val="zh-CN"/>
              </w:rPr>
              <w:t>Variables</w:t>
            </w:r>
          </w:p>
        </w:tc>
        <w:tc>
          <w:tcPr>
            <w:tcW w:w="2880" w:type="dxa"/>
          </w:tcPr>
          <w:p w14:paraId="7FFDEFCA" w14:textId="77777777" w:rsidR="00396208" w:rsidRPr="00396208" w:rsidRDefault="00396208" w:rsidP="00396208">
            <w:pPr>
              <w:rPr>
                <w:lang w:val="zh-CN"/>
              </w:rPr>
            </w:pPr>
            <w:r w:rsidRPr="00396208">
              <w:rPr>
                <w:b/>
                <w:lang w:val="zh-CN"/>
              </w:rPr>
              <w:t>Frequency</w:t>
            </w:r>
          </w:p>
        </w:tc>
        <w:tc>
          <w:tcPr>
            <w:tcW w:w="2880" w:type="dxa"/>
          </w:tcPr>
          <w:p w14:paraId="4BE5069A" w14:textId="77777777" w:rsidR="00396208" w:rsidRPr="00396208" w:rsidRDefault="00396208" w:rsidP="00396208">
            <w:pPr>
              <w:rPr>
                <w:lang w:val="zh-CN"/>
              </w:rPr>
            </w:pPr>
            <w:r w:rsidRPr="00396208">
              <w:rPr>
                <w:b/>
                <w:lang w:val="zh-CN"/>
              </w:rPr>
              <w:t>Percentage</w:t>
            </w:r>
          </w:p>
        </w:tc>
      </w:tr>
      <w:tr w:rsidR="00396208" w:rsidRPr="00396208" w14:paraId="513ADDA4" w14:textId="77777777" w:rsidTr="00A73E8A">
        <w:trPr>
          <w:trHeight w:val="166"/>
        </w:trPr>
        <w:tc>
          <w:tcPr>
            <w:tcW w:w="2880" w:type="dxa"/>
          </w:tcPr>
          <w:p w14:paraId="73C532C2" w14:textId="77777777" w:rsidR="00396208" w:rsidRPr="00396208" w:rsidRDefault="00396208" w:rsidP="00396208">
            <w:pPr>
              <w:rPr>
                <w:lang w:val="zh-CN"/>
              </w:rPr>
            </w:pPr>
            <w:r w:rsidRPr="00396208">
              <w:rPr>
                <w:lang w:val="zh-CN"/>
              </w:rPr>
              <w:t>18–25 years</w:t>
            </w:r>
          </w:p>
        </w:tc>
        <w:tc>
          <w:tcPr>
            <w:tcW w:w="2880" w:type="dxa"/>
          </w:tcPr>
          <w:p w14:paraId="6F391FC1" w14:textId="77777777" w:rsidR="00396208" w:rsidRPr="00396208" w:rsidRDefault="00396208" w:rsidP="00396208">
            <w:pPr>
              <w:rPr>
                <w:lang w:val="zh-CN"/>
              </w:rPr>
            </w:pPr>
            <w:r w:rsidRPr="00396208">
              <w:rPr>
                <w:lang w:val="zh-CN"/>
              </w:rPr>
              <w:t>102</w:t>
            </w:r>
          </w:p>
        </w:tc>
        <w:tc>
          <w:tcPr>
            <w:tcW w:w="2880" w:type="dxa"/>
          </w:tcPr>
          <w:p w14:paraId="7D8422E0" w14:textId="77777777" w:rsidR="00396208" w:rsidRPr="00396208" w:rsidRDefault="00396208" w:rsidP="00396208">
            <w:pPr>
              <w:rPr>
                <w:lang w:val="zh-CN"/>
              </w:rPr>
            </w:pPr>
            <w:r w:rsidRPr="00396208">
              <w:rPr>
                <w:lang w:val="zh-CN"/>
              </w:rPr>
              <w:t>27.6%</w:t>
            </w:r>
          </w:p>
        </w:tc>
      </w:tr>
      <w:tr w:rsidR="00396208" w:rsidRPr="00396208" w14:paraId="75270418" w14:textId="77777777" w:rsidTr="00A73E8A">
        <w:trPr>
          <w:trHeight w:val="166"/>
        </w:trPr>
        <w:tc>
          <w:tcPr>
            <w:tcW w:w="2880" w:type="dxa"/>
          </w:tcPr>
          <w:p w14:paraId="5A55B691" w14:textId="77777777" w:rsidR="00396208" w:rsidRPr="00396208" w:rsidRDefault="00396208" w:rsidP="00396208">
            <w:pPr>
              <w:rPr>
                <w:lang w:val="zh-CN"/>
              </w:rPr>
            </w:pPr>
            <w:r w:rsidRPr="00396208">
              <w:rPr>
                <w:lang w:val="zh-CN"/>
              </w:rPr>
              <w:t>26–35 years</w:t>
            </w:r>
          </w:p>
        </w:tc>
        <w:tc>
          <w:tcPr>
            <w:tcW w:w="2880" w:type="dxa"/>
          </w:tcPr>
          <w:p w14:paraId="2549B849" w14:textId="77777777" w:rsidR="00396208" w:rsidRPr="00396208" w:rsidRDefault="00396208" w:rsidP="00396208">
            <w:pPr>
              <w:rPr>
                <w:lang w:val="zh-CN"/>
              </w:rPr>
            </w:pPr>
            <w:r w:rsidRPr="00396208">
              <w:rPr>
                <w:lang w:val="zh-CN"/>
              </w:rPr>
              <w:t>128</w:t>
            </w:r>
          </w:p>
        </w:tc>
        <w:tc>
          <w:tcPr>
            <w:tcW w:w="2880" w:type="dxa"/>
          </w:tcPr>
          <w:p w14:paraId="182F99AB" w14:textId="77777777" w:rsidR="00396208" w:rsidRPr="00396208" w:rsidRDefault="00396208" w:rsidP="00396208">
            <w:pPr>
              <w:rPr>
                <w:lang w:val="zh-CN"/>
              </w:rPr>
            </w:pPr>
            <w:r w:rsidRPr="00396208">
              <w:rPr>
                <w:lang w:val="zh-CN"/>
              </w:rPr>
              <w:t>34.6%</w:t>
            </w:r>
          </w:p>
        </w:tc>
      </w:tr>
      <w:tr w:rsidR="00396208" w:rsidRPr="00396208" w14:paraId="132BCCCB" w14:textId="77777777" w:rsidTr="00A73E8A">
        <w:trPr>
          <w:trHeight w:val="166"/>
        </w:trPr>
        <w:tc>
          <w:tcPr>
            <w:tcW w:w="2880" w:type="dxa"/>
          </w:tcPr>
          <w:p w14:paraId="74D4F7CA" w14:textId="77777777" w:rsidR="00396208" w:rsidRPr="00396208" w:rsidRDefault="00396208" w:rsidP="00396208">
            <w:pPr>
              <w:rPr>
                <w:lang w:val="zh-CN"/>
              </w:rPr>
            </w:pPr>
            <w:r w:rsidRPr="00396208">
              <w:rPr>
                <w:lang w:val="zh-CN"/>
              </w:rPr>
              <w:t>36–45 years</w:t>
            </w:r>
          </w:p>
        </w:tc>
        <w:tc>
          <w:tcPr>
            <w:tcW w:w="2880" w:type="dxa"/>
          </w:tcPr>
          <w:p w14:paraId="2932EFF4" w14:textId="77777777" w:rsidR="00396208" w:rsidRPr="00396208" w:rsidRDefault="00396208" w:rsidP="00396208">
            <w:pPr>
              <w:rPr>
                <w:lang w:val="zh-CN"/>
              </w:rPr>
            </w:pPr>
            <w:r w:rsidRPr="00396208">
              <w:rPr>
                <w:lang w:val="zh-CN"/>
              </w:rPr>
              <w:t>75</w:t>
            </w:r>
          </w:p>
        </w:tc>
        <w:tc>
          <w:tcPr>
            <w:tcW w:w="2880" w:type="dxa"/>
          </w:tcPr>
          <w:p w14:paraId="222C28F4" w14:textId="77777777" w:rsidR="00396208" w:rsidRPr="00396208" w:rsidRDefault="00396208" w:rsidP="00396208">
            <w:pPr>
              <w:rPr>
                <w:lang w:val="zh-CN"/>
              </w:rPr>
            </w:pPr>
            <w:r w:rsidRPr="00396208">
              <w:rPr>
                <w:lang w:val="zh-CN"/>
              </w:rPr>
              <w:t>20.3%</w:t>
            </w:r>
          </w:p>
        </w:tc>
      </w:tr>
      <w:tr w:rsidR="00396208" w:rsidRPr="00396208" w14:paraId="049D9797" w14:textId="77777777" w:rsidTr="00A73E8A">
        <w:trPr>
          <w:trHeight w:val="166"/>
        </w:trPr>
        <w:tc>
          <w:tcPr>
            <w:tcW w:w="2880" w:type="dxa"/>
          </w:tcPr>
          <w:p w14:paraId="125C4B69" w14:textId="77777777" w:rsidR="00396208" w:rsidRPr="00396208" w:rsidRDefault="00396208" w:rsidP="00396208">
            <w:pPr>
              <w:rPr>
                <w:lang w:val="zh-CN"/>
              </w:rPr>
            </w:pPr>
            <w:r w:rsidRPr="00396208">
              <w:rPr>
                <w:lang w:val="zh-CN"/>
              </w:rPr>
              <w:t>46 years and above</w:t>
            </w:r>
          </w:p>
        </w:tc>
        <w:tc>
          <w:tcPr>
            <w:tcW w:w="2880" w:type="dxa"/>
          </w:tcPr>
          <w:p w14:paraId="79C5AF71" w14:textId="77777777" w:rsidR="00396208" w:rsidRPr="00396208" w:rsidRDefault="00396208" w:rsidP="00396208">
            <w:pPr>
              <w:rPr>
                <w:lang w:val="zh-CN"/>
              </w:rPr>
            </w:pPr>
            <w:r w:rsidRPr="00396208">
              <w:rPr>
                <w:lang w:val="zh-CN"/>
              </w:rPr>
              <w:t>65</w:t>
            </w:r>
          </w:p>
        </w:tc>
        <w:tc>
          <w:tcPr>
            <w:tcW w:w="2880" w:type="dxa"/>
          </w:tcPr>
          <w:p w14:paraId="2FE87A03" w14:textId="77777777" w:rsidR="00396208" w:rsidRPr="00396208" w:rsidRDefault="00396208" w:rsidP="00396208">
            <w:pPr>
              <w:rPr>
                <w:lang w:val="zh-CN"/>
              </w:rPr>
            </w:pPr>
            <w:r w:rsidRPr="00396208">
              <w:rPr>
                <w:lang w:val="zh-CN"/>
              </w:rPr>
              <w:t>17.5%</w:t>
            </w:r>
          </w:p>
        </w:tc>
      </w:tr>
      <w:tr w:rsidR="00396208" w:rsidRPr="00396208" w14:paraId="6B225ED7" w14:textId="77777777" w:rsidTr="00A73E8A">
        <w:trPr>
          <w:trHeight w:val="166"/>
        </w:trPr>
        <w:tc>
          <w:tcPr>
            <w:tcW w:w="2880" w:type="dxa"/>
          </w:tcPr>
          <w:p w14:paraId="2CCD2ECF" w14:textId="77777777" w:rsidR="00396208" w:rsidRPr="00396208" w:rsidRDefault="00396208" w:rsidP="00396208">
            <w:pPr>
              <w:rPr>
                <w:lang w:val="zh-CN"/>
              </w:rPr>
            </w:pPr>
            <w:r w:rsidRPr="00396208">
              <w:rPr>
                <w:b/>
                <w:lang w:val="zh-CN"/>
              </w:rPr>
              <w:t>Total</w:t>
            </w:r>
          </w:p>
        </w:tc>
        <w:tc>
          <w:tcPr>
            <w:tcW w:w="2880" w:type="dxa"/>
          </w:tcPr>
          <w:p w14:paraId="56898274" w14:textId="77777777" w:rsidR="00396208" w:rsidRPr="00396208" w:rsidRDefault="00396208" w:rsidP="00396208">
            <w:pPr>
              <w:rPr>
                <w:lang w:val="zh-CN"/>
              </w:rPr>
            </w:pPr>
            <w:r w:rsidRPr="00396208">
              <w:rPr>
                <w:b/>
                <w:lang w:val="zh-CN"/>
              </w:rPr>
              <w:t>370</w:t>
            </w:r>
          </w:p>
        </w:tc>
        <w:tc>
          <w:tcPr>
            <w:tcW w:w="2880" w:type="dxa"/>
          </w:tcPr>
          <w:p w14:paraId="745E9260" w14:textId="77777777" w:rsidR="00396208" w:rsidRPr="00396208" w:rsidRDefault="00396208" w:rsidP="00396208">
            <w:pPr>
              <w:rPr>
                <w:lang w:val="zh-CN"/>
              </w:rPr>
            </w:pPr>
            <w:r w:rsidRPr="00396208">
              <w:rPr>
                <w:b/>
                <w:lang w:val="zh-CN"/>
              </w:rPr>
              <w:t>100%</w:t>
            </w:r>
          </w:p>
        </w:tc>
      </w:tr>
    </w:tbl>
    <w:p w14:paraId="209D4296" w14:textId="77777777" w:rsidR="00396208" w:rsidRPr="00396208" w:rsidRDefault="00396208" w:rsidP="00396208">
      <w:pPr>
        <w:rPr>
          <w:lang w:val="zh-CN"/>
        </w:rPr>
      </w:pPr>
      <w:r w:rsidRPr="00396208">
        <w:rPr>
          <w:lang w:val="zh-CN"/>
        </w:rPr>
        <w:t>Source: Field Work, 2026</w:t>
      </w:r>
    </w:p>
    <w:p w14:paraId="4C103E4C" w14:textId="140D4A72" w:rsidR="00396208" w:rsidRPr="00396208" w:rsidRDefault="00396208" w:rsidP="00396208">
      <w:pPr>
        <w:rPr>
          <w:lang w:val="zh-CN"/>
        </w:rPr>
      </w:pPr>
      <w:r w:rsidRPr="00396208">
        <w:rPr>
          <w:lang w:val="zh-CN"/>
        </w:rPr>
        <w:t>Table.2 presents the age distribution of respondents. The majority of respondents, 128 (34.6%), fall within the 26–35 years age bracket, followed by 102 respondents (27.6%) who are between 18–25 years. Respondents aged 36–45 constitute 75 (20.3%), while 65 (17.5%) are aged 46 years and above. This indicates that most respondents are within the economically active and reproductive age group (18–35 years), which may influence patterns of healthcare decision-making and self-medication practices.</w:t>
      </w:r>
    </w:p>
    <w:p w14:paraId="2632C03A" w14:textId="5CEDBB39" w:rsidR="00396208" w:rsidRPr="00396208" w:rsidRDefault="00396208" w:rsidP="00396208">
      <w:pPr>
        <w:rPr>
          <w:lang w:val="zh-CN"/>
        </w:rPr>
      </w:pPr>
      <w:r w:rsidRPr="00396208">
        <w:rPr>
          <w:b/>
          <w:lang w:val="zh-CN"/>
        </w:rPr>
        <w:t>Table.3: Marital Status of Respondents</w:t>
      </w:r>
    </w:p>
    <w:tbl>
      <w:tblPr>
        <w:tblW w:w="0" w:type="auto"/>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2880"/>
        <w:gridCol w:w="2880"/>
        <w:gridCol w:w="2880"/>
      </w:tblGrid>
      <w:tr w:rsidR="00396208" w:rsidRPr="00396208" w14:paraId="0F44F7B9" w14:textId="77777777" w:rsidTr="00A73E8A">
        <w:trPr>
          <w:trHeight w:val="196"/>
        </w:trPr>
        <w:tc>
          <w:tcPr>
            <w:tcW w:w="2880" w:type="dxa"/>
          </w:tcPr>
          <w:p w14:paraId="04054A04" w14:textId="77777777" w:rsidR="00396208" w:rsidRPr="00396208" w:rsidRDefault="00396208" w:rsidP="00396208">
            <w:pPr>
              <w:rPr>
                <w:lang w:val="zh-CN"/>
              </w:rPr>
            </w:pPr>
            <w:r w:rsidRPr="00396208">
              <w:rPr>
                <w:b/>
                <w:lang w:val="zh-CN"/>
              </w:rPr>
              <w:t>Variables</w:t>
            </w:r>
          </w:p>
        </w:tc>
        <w:tc>
          <w:tcPr>
            <w:tcW w:w="2880" w:type="dxa"/>
          </w:tcPr>
          <w:p w14:paraId="59F51FDE" w14:textId="77777777" w:rsidR="00396208" w:rsidRPr="00396208" w:rsidRDefault="00396208" w:rsidP="00396208">
            <w:pPr>
              <w:rPr>
                <w:lang w:val="zh-CN"/>
              </w:rPr>
            </w:pPr>
            <w:r w:rsidRPr="00396208">
              <w:rPr>
                <w:b/>
                <w:lang w:val="zh-CN"/>
              </w:rPr>
              <w:t>Frequency</w:t>
            </w:r>
          </w:p>
        </w:tc>
        <w:tc>
          <w:tcPr>
            <w:tcW w:w="2880" w:type="dxa"/>
          </w:tcPr>
          <w:p w14:paraId="2BD46C21" w14:textId="77777777" w:rsidR="00396208" w:rsidRPr="00396208" w:rsidRDefault="00396208" w:rsidP="00396208">
            <w:pPr>
              <w:rPr>
                <w:lang w:val="zh-CN"/>
              </w:rPr>
            </w:pPr>
            <w:r w:rsidRPr="00396208">
              <w:rPr>
                <w:b/>
                <w:lang w:val="zh-CN"/>
              </w:rPr>
              <w:t>Percentage</w:t>
            </w:r>
          </w:p>
        </w:tc>
      </w:tr>
      <w:tr w:rsidR="00396208" w:rsidRPr="00396208" w14:paraId="11411E72" w14:textId="77777777" w:rsidTr="00A73E8A">
        <w:trPr>
          <w:trHeight w:val="196"/>
        </w:trPr>
        <w:tc>
          <w:tcPr>
            <w:tcW w:w="2880" w:type="dxa"/>
          </w:tcPr>
          <w:p w14:paraId="63E01D7E" w14:textId="77777777" w:rsidR="00396208" w:rsidRPr="00396208" w:rsidRDefault="00396208" w:rsidP="00396208">
            <w:pPr>
              <w:rPr>
                <w:lang w:val="zh-CN"/>
              </w:rPr>
            </w:pPr>
            <w:r w:rsidRPr="00396208">
              <w:rPr>
                <w:lang w:val="zh-CN"/>
              </w:rPr>
              <w:t>Single</w:t>
            </w:r>
          </w:p>
        </w:tc>
        <w:tc>
          <w:tcPr>
            <w:tcW w:w="2880" w:type="dxa"/>
          </w:tcPr>
          <w:p w14:paraId="27D847D6" w14:textId="77777777" w:rsidR="00396208" w:rsidRPr="00396208" w:rsidRDefault="00396208" w:rsidP="00396208">
            <w:pPr>
              <w:rPr>
                <w:lang w:val="zh-CN"/>
              </w:rPr>
            </w:pPr>
            <w:r w:rsidRPr="00396208">
              <w:rPr>
                <w:lang w:val="zh-CN"/>
              </w:rPr>
              <w:t>180</w:t>
            </w:r>
          </w:p>
        </w:tc>
        <w:tc>
          <w:tcPr>
            <w:tcW w:w="2880" w:type="dxa"/>
          </w:tcPr>
          <w:p w14:paraId="2F48A726" w14:textId="77777777" w:rsidR="00396208" w:rsidRPr="00396208" w:rsidRDefault="00396208" w:rsidP="00396208">
            <w:pPr>
              <w:rPr>
                <w:lang w:val="zh-CN"/>
              </w:rPr>
            </w:pPr>
            <w:r w:rsidRPr="00396208">
              <w:rPr>
                <w:lang w:val="zh-CN"/>
              </w:rPr>
              <w:t>48.6%</w:t>
            </w:r>
          </w:p>
        </w:tc>
      </w:tr>
      <w:tr w:rsidR="00396208" w:rsidRPr="00396208" w14:paraId="35BE9238" w14:textId="77777777" w:rsidTr="00A73E8A">
        <w:trPr>
          <w:trHeight w:val="181"/>
        </w:trPr>
        <w:tc>
          <w:tcPr>
            <w:tcW w:w="2880" w:type="dxa"/>
          </w:tcPr>
          <w:p w14:paraId="0A39B364" w14:textId="77777777" w:rsidR="00396208" w:rsidRPr="00396208" w:rsidRDefault="00396208" w:rsidP="00396208">
            <w:pPr>
              <w:rPr>
                <w:lang w:val="zh-CN"/>
              </w:rPr>
            </w:pPr>
            <w:r w:rsidRPr="00396208">
              <w:rPr>
                <w:lang w:val="zh-CN"/>
              </w:rPr>
              <w:lastRenderedPageBreak/>
              <w:t>Married</w:t>
            </w:r>
          </w:p>
        </w:tc>
        <w:tc>
          <w:tcPr>
            <w:tcW w:w="2880" w:type="dxa"/>
          </w:tcPr>
          <w:p w14:paraId="62A3AABD" w14:textId="77777777" w:rsidR="00396208" w:rsidRPr="00396208" w:rsidRDefault="00396208" w:rsidP="00396208">
            <w:pPr>
              <w:rPr>
                <w:lang w:val="zh-CN"/>
              </w:rPr>
            </w:pPr>
            <w:r w:rsidRPr="00396208">
              <w:rPr>
                <w:lang w:val="zh-CN"/>
              </w:rPr>
              <w:t>155</w:t>
            </w:r>
          </w:p>
        </w:tc>
        <w:tc>
          <w:tcPr>
            <w:tcW w:w="2880" w:type="dxa"/>
          </w:tcPr>
          <w:p w14:paraId="3BDA0354" w14:textId="77777777" w:rsidR="00396208" w:rsidRPr="00396208" w:rsidRDefault="00396208" w:rsidP="00396208">
            <w:pPr>
              <w:rPr>
                <w:lang w:val="zh-CN"/>
              </w:rPr>
            </w:pPr>
            <w:r w:rsidRPr="00396208">
              <w:rPr>
                <w:lang w:val="zh-CN"/>
              </w:rPr>
              <w:t>41.9%</w:t>
            </w:r>
          </w:p>
        </w:tc>
      </w:tr>
      <w:tr w:rsidR="00396208" w:rsidRPr="00396208" w14:paraId="0B562951" w14:textId="77777777" w:rsidTr="00A73E8A">
        <w:trPr>
          <w:trHeight w:val="196"/>
        </w:trPr>
        <w:tc>
          <w:tcPr>
            <w:tcW w:w="2880" w:type="dxa"/>
          </w:tcPr>
          <w:p w14:paraId="6AFC4CFA" w14:textId="77777777" w:rsidR="00396208" w:rsidRPr="00396208" w:rsidRDefault="00396208" w:rsidP="00396208">
            <w:pPr>
              <w:rPr>
                <w:lang w:val="zh-CN"/>
              </w:rPr>
            </w:pPr>
            <w:r w:rsidRPr="00396208">
              <w:rPr>
                <w:lang w:val="zh-CN"/>
              </w:rPr>
              <w:t>Divorced</w:t>
            </w:r>
          </w:p>
        </w:tc>
        <w:tc>
          <w:tcPr>
            <w:tcW w:w="2880" w:type="dxa"/>
          </w:tcPr>
          <w:p w14:paraId="6C21FC78" w14:textId="77777777" w:rsidR="00396208" w:rsidRPr="00396208" w:rsidRDefault="00396208" w:rsidP="00396208">
            <w:pPr>
              <w:rPr>
                <w:lang w:val="zh-CN"/>
              </w:rPr>
            </w:pPr>
            <w:r w:rsidRPr="00396208">
              <w:rPr>
                <w:lang w:val="zh-CN"/>
              </w:rPr>
              <w:t>20</w:t>
            </w:r>
          </w:p>
        </w:tc>
        <w:tc>
          <w:tcPr>
            <w:tcW w:w="2880" w:type="dxa"/>
          </w:tcPr>
          <w:p w14:paraId="6EDF65ED" w14:textId="77777777" w:rsidR="00396208" w:rsidRPr="00396208" w:rsidRDefault="00396208" w:rsidP="00396208">
            <w:pPr>
              <w:rPr>
                <w:lang w:val="zh-CN"/>
              </w:rPr>
            </w:pPr>
            <w:r w:rsidRPr="00396208">
              <w:rPr>
                <w:lang w:val="zh-CN"/>
              </w:rPr>
              <w:t>5.4%</w:t>
            </w:r>
          </w:p>
        </w:tc>
      </w:tr>
      <w:tr w:rsidR="00396208" w:rsidRPr="00396208" w14:paraId="780D82B9" w14:textId="77777777" w:rsidTr="00A73E8A">
        <w:trPr>
          <w:trHeight w:val="196"/>
        </w:trPr>
        <w:tc>
          <w:tcPr>
            <w:tcW w:w="2880" w:type="dxa"/>
          </w:tcPr>
          <w:p w14:paraId="037BB16A" w14:textId="77777777" w:rsidR="00396208" w:rsidRPr="00396208" w:rsidRDefault="00396208" w:rsidP="00396208">
            <w:pPr>
              <w:rPr>
                <w:lang w:val="zh-CN"/>
              </w:rPr>
            </w:pPr>
            <w:r w:rsidRPr="00396208">
              <w:rPr>
                <w:lang w:val="zh-CN"/>
              </w:rPr>
              <w:t>Widowed</w:t>
            </w:r>
          </w:p>
        </w:tc>
        <w:tc>
          <w:tcPr>
            <w:tcW w:w="2880" w:type="dxa"/>
          </w:tcPr>
          <w:p w14:paraId="3B51F0B2" w14:textId="77777777" w:rsidR="00396208" w:rsidRPr="00396208" w:rsidRDefault="00396208" w:rsidP="00396208">
            <w:pPr>
              <w:rPr>
                <w:lang w:val="zh-CN"/>
              </w:rPr>
            </w:pPr>
            <w:r w:rsidRPr="00396208">
              <w:rPr>
                <w:lang w:val="zh-CN"/>
              </w:rPr>
              <w:t>15</w:t>
            </w:r>
          </w:p>
        </w:tc>
        <w:tc>
          <w:tcPr>
            <w:tcW w:w="2880" w:type="dxa"/>
          </w:tcPr>
          <w:p w14:paraId="518BB78D" w14:textId="77777777" w:rsidR="00396208" w:rsidRPr="00396208" w:rsidRDefault="00396208" w:rsidP="00396208">
            <w:pPr>
              <w:rPr>
                <w:lang w:val="zh-CN"/>
              </w:rPr>
            </w:pPr>
            <w:r w:rsidRPr="00396208">
              <w:rPr>
                <w:lang w:val="zh-CN"/>
              </w:rPr>
              <w:t>4.1%</w:t>
            </w:r>
          </w:p>
        </w:tc>
      </w:tr>
      <w:tr w:rsidR="00396208" w:rsidRPr="00396208" w14:paraId="2646B903" w14:textId="77777777" w:rsidTr="00A73E8A">
        <w:trPr>
          <w:trHeight w:val="196"/>
        </w:trPr>
        <w:tc>
          <w:tcPr>
            <w:tcW w:w="2880" w:type="dxa"/>
          </w:tcPr>
          <w:p w14:paraId="395CDFA1" w14:textId="77777777" w:rsidR="00396208" w:rsidRPr="00396208" w:rsidRDefault="00396208" w:rsidP="00396208">
            <w:pPr>
              <w:rPr>
                <w:lang w:val="zh-CN"/>
              </w:rPr>
            </w:pPr>
            <w:r w:rsidRPr="00396208">
              <w:rPr>
                <w:b/>
                <w:lang w:val="zh-CN"/>
              </w:rPr>
              <w:t>Total</w:t>
            </w:r>
          </w:p>
        </w:tc>
        <w:tc>
          <w:tcPr>
            <w:tcW w:w="2880" w:type="dxa"/>
          </w:tcPr>
          <w:p w14:paraId="3AFBF709" w14:textId="77777777" w:rsidR="00396208" w:rsidRPr="00396208" w:rsidRDefault="00396208" w:rsidP="00396208">
            <w:pPr>
              <w:rPr>
                <w:lang w:val="zh-CN"/>
              </w:rPr>
            </w:pPr>
            <w:r w:rsidRPr="00396208">
              <w:rPr>
                <w:b/>
                <w:lang w:val="zh-CN"/>
              </w:rPr>
              <w:t>370</w:t>
            </w:r>
          </w:p>
        </w:tc>
        <w:tc>
          <w:tcPr>
            <w:tcW w:w="2880" w:type="dxa"/>
          </w:tcPr>
          <w:p w14:paraId="6F40DC0C" w14:textId="77777777" w:rsidR="00396208" w:rsidRPr="00396208" w:rsidRDefault="00396208" w:rsidP="00396208">
            <w:pPr>
              <w:rPr>
                <w:lang w:val="zh-CN"/>
              </w:rPr>
            </w:pPr>
            <w:r w:rsidRPr="00396208">
              <w:rPr>
                <w:b/>
                <w:lang w:val="zh-CN"/>
              </w:rPr>
              <w:t>100%</w:t>
            </w:r>
          </w:p>
        </w:tc>
      </w:tr>
    </w:tbl>
    <w:p w14:paraId="02347D4A" w14:textId="77777777" w:rsidR="00396208" w:rsidRPr="00396208" w:rsidRDefault="00396208" w:rsidP="00396208">
      <w:pPr>
        <w:rPr>
          <w:lang w:val="zh-CN"/>
        </w:rPr>
      </w:pPr>
      <w:r w:rsidRPr="00396208">
        <w:rPr>
          <w:lang w:val="zh-CN"/>
        </w:rPr>
        <w:t>Source: Field Work, 2026</w:t>
      </w:r>
    </w:p>
    <w:p w14:paraId="32B72127" w14:textId="2734624F" w:rsidR="00396208" w:rsidRPr="00396208" w:rsidRDefault="00396208" w:rsidP="00396208">
      <w:pPr>
        <w:rPr>
          <w:lang w:val="zh-CN"/>
        </w:rPr>
      </w:pPr>
      <w:r w:rsidRPr="00396208">
        <w:rPr>
          <w:lang w:val="zh-CN"/>
        </w:rPr>
        <w:t>Table 3 reveals that 180 respondents (48.6%) are single, while 155 (41.9%) are married. A smaller proportion of respondents are divorced (5.4%) and widowed (4.1%). The predominance of single and married respondents suggests that the study population largely consists of young adults and individuals with family responsibilities, which may influence healthcare-seeking behaviors and medication decisions.</w:t>
      </w:r>
    </w:p>
    <w:p w14:paraId="367FA186" w14:textId="1FAC3A0E" w:rsidR="00396208" w:rsidRPr="00396208" w:rsidRDefault="00396208" w:rsidP="00396208">
      <w:pPr>
        <w:rPr>
          <w:lang w:val="zh-CN"/>
        </w:rPr>
      </w:pPr>
      <w:r w:rsidRPr="00396208">
        <w:rPr>
          <w:b/>
          <w:lang w:val="zh-CN"/>
        </w:rPr>
        <w:t>Table.4: Place of Residence</w:t>
      </w:r>
    </w:p>
    <w:tbl>
      <w:tblPr>
        <w:tblW w:w="0" w:type="auto"/>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2880"/>
        <w:gridCol w:w="2880"/>
        <w:gridCol w:w="2880"/>
      </w:tblGrid>
      <w:tr w:rsidR="00396208" w:rsidRPr="00396208" w14:paraId="5AA8BD3C" w14:textId="77777777" w:rsidTr="00A73E8A">
        <w:trPr>
          <w:trHeight w:val="151"/>
        </w:trPr>
        <w:tc>
          <w:tcPr>
            <w:tcW w:w="2880" w:type="dxa"/>
          </w:tcPr>
          <w:p w14:paraId="59645FAE" w14:textId="77777777" w:rsidR="00396208" w:rsidRPr="00396208" w:rsidRDefault="00396208" w:rsidP="00396208">
            <w:pPr>
              <w:rPr>
                <w:lang w:val="zh-CN"/>
              </w:rPr>
            </w:pPr>
            <w:r w:rsidRPr="00396208">
              <w:rPr>
                <w:b/>
                <w:lang w:val="zh-CN"/>
              </w:rPr>
              <w:t>Variables</w:t>
            </w:r>
          </w:p>
        </w:tc>
        <w:tc>
          <w:tcPr>
            <w:tcW w:w="2880" w:type="dxa"/>
          </w:tcPr>
          <w:p w14:paraId="7AB7736B" w14:textId="77777777" w:rsidR="00396208" w:rsidRPr="00396208" w:rsidRDefault="00396208" w:rsidP="00396208">
            <w:pPr>
              <w:rPr>
                <w:lang w:val="zh-CN"/>
              </w:rPr>
            </w:pPr>
            <w:r w:rsidRPr="00396208">
              <w:rPr>
                <w:b/>
                <w:lang w:val="zh-CN"/>
              </w:rPr>
              <w:t>Frequency</w:t>
            </w:r>
          </w:p>
        </w:tc>
        <w:tc>
          <w:tcPr>
            <w:tcW w:w="2880" w:type="dxa"/>
          </w:tcPr>
          <w:p w14:paraId="6AD3CE93" w14:textId="77777777" w:rsidR="00396208" w:rsidRPr="00396208" w:rsidRDefault="00396208" w:rsidP="00396208">
            <w:pPr>
              <w:rPr>
                <w:lang w:val="zh-CN"/>
              </w:rPr>
            </w:pPr>
            <w:r w:rsidRPr="00396208">
              <w:rPr>
                <w:b/>
                <w:lang w:val="zh-CN"/>
              </w:rPr>
              <w:t>Percentage</w:t>
            </w:r>
          </w:p>
        </w:tc>
      </w:tr>
      <w:tr w:rsidR="00396208" w:rsidRPr="00396208" w14:paraId="721B781C" w14:textId="77777777" w:rsidTr="00A73E8A">
        <w:trPr>
          <w:trHeight w:val="151"/>
        </w:trPr>
        <w:tc>
          <w:tcPr>
            <w:tcW w:w="2880" w:type="dxa"/>
          </w:tcPr>
          <w:p w14:paraId="16708CED" w14:textId="77777777" w:rsidR="00396208" w:rsidRPr="00396208" w:rsidRDefault="00396208" w:rsidP="00396208">
            <w:pPr>
              <w:rPr>
                <w:lang w:val="zh-CN"/>
              </w:rPr>
            </w:pPr>
            <w:r w:rsidRPr="00396208">
              <w:rPr>
                <w:lang w:val="zh-CN"/>
              </w:rPr>
              <w:t>Urban Area</w:t>
            </w:r>
          </w:p>
        </w:tc>
        <w:tc>
          <w:tcPr>
            <w:tcW w:w="2880" w:type="dxa"/>
          </w:tcPr>
          <w:p w14:paraId="76DB29AD" w14:textId="77777777" w:rsidR="00396208" w:rsidRPr="00396208" w:rsidRDefault="00396208" w:rsidP="00396208">
            <w:pPr>
              <w:rPr>
                <w:lang w:val="zh-CN"/>
              </w:rPr>
            </w:pPr>
            <w:r w:rsidRPr="00396208">
              <w:rPr>
                <w:lang w:val="zh-CN"/>
              </w:rPr>
              <w:t>240</w:t>
            </w:r>
          </w:p>
        </w:tc>
        <w:tc>
          <w:tcPr>
            <w:tcW w:w="2880" w:type="dxa"/>
          </w:tcPr>
          <w:p w14:paraId="50DAB9EC" w14:textId="77777777" w:rsidR="00396208" w:rsidRPr="00396208" w:rsidRDefault="00396208" w:rsidP="00396208">
            <w:pPr>
              <w:rPr>
                <w:lang w:val="zh-CN"/>
              </w:rPr>
            </w:pPr>
            <w:r w:rsidRPr="00396208">
              <w:rPr>
                <w:lang w:val="zh-CN"/>
              </w:rPr>
              <w:t>64.9%</w:t>
            </w:r>
          </w:p>
        </w:tc>
      </w:tr>
      <w:tr w:rsidR="00396208" w:rsidRPr="00396208" w14:paraId="7208A688" w14:textId="77777777" w:rsidTr="00A73E8A">
        <w:trPr>
          <w:trHeight w:val="136"/>
        </w:trPr>
        <w:tc>
          <w:tcPr>
            <w:tcW w:w="2880" w:type="dxa"/>
          </w:tcPr>
          <w:p w14:paraId="22DBC129" w14:textId="77777777" w:rsidR="00396208" w:rsidRPr="00396208" w:rsidRDefault="00396208" w:rsidP="00396208">
            <w:pPr>
              <w:rPr>
                <w:lang w:val="zh-CN"/>
              </w:rPr>
            </w:pPr>
            <w:r w:rsidRPr="00396208">
              <w:rPr>
                <w:lang w:val="zh-CN"/>
              </w:rPr>
              <w:t>Rural Area</w:t>
            </w:r>
          </w:p>
        </w:tc>
        <w:tc>
          <w:tcPr>
            <w:tcW w:w="2880" w:type="dxa"/>
          </w:tcPr>
          <w:p w14:paraId="638E0674" w14:textId="77777777" w:rsidR="00396208" w:rsidRPr="00396208" w:rsidRDefault="00396208" w:rsidP="00396208">
            <w:pPr>
              <w:rPr>
                <w:lang w:val="zh-CN"/>
              </w:rPr>
            </w:pPr>
            <w:r w:rsidRPr="00396208">
              <w:rPr>
                <w:lang w:val="zh-CN"/>
              </w:rPr>
              <w:t>130</w:t>
            </w:r>
          </w:p>
        </w:tc>
        <w:tc>
          <w:tcPr>
            <w:tcW w:w="2880" w:type="dxa"/>
          </w:tcPr>
          <w:p w14:paraId="5A9A71B2" w14:textId="77777777" w:rsidR="00396208" w:rsidRPr="00396208" w:rsidRDefault="00396208" w:rsidP="00396208">
            <w:pPr>
              <w:rPr>
                <w:lang w:val="zh-CN"/>
              </w:rPr>
            </w:pPr>
            <w:r w:rsidRPr="00396208">
              <w:rPr>
                <w:lang w:val="zh-CN"/>
              </w:rPr>
              <w:t>35.1%</w:t>
            </w:r>
          </w:p>
        </w:tc>
      </w:tr>
      <w:tr w:rsidR="00396208" w:rsidRPr="00396208" w14:paraId="08E351BE" w14:textId="77777777" w:rsidTr="00A73E8A">
        <w:trPr>
          <w:trHeight w:val="151"/>
        </w:trPr>
        <w:tc>
          <w:tcPr>
            <w:tcW w:w="2880" w:type="dxa"/>
          </w:tcPr>
          <w:p w14:paraId="50E9ACB0" w14:textId="77777777" w:rsidR="00396208" w:rsidRPr="00396208" w:rsidRDefault="00396208" w:rsidP="00396208">
            <w:pPr>
              <w:rPr>
                <w:lang w:val="zh-CN"/>
              </w:rPr>
            </w:pPr>
            <w:r w:rsidRPr="00396208">
              <w:rPr>
                <w:b/>
                <w:lang w:val="zh-CN"/>
              </w:rPr>
              <w:t>Total</w:t>
            </w:r>
          </w:p>
        </w:tc>
        <w:tc>
          <w:tcPr>
            <w:tcW w:w="2880" w:type="dxa"/>
          </w:tcPr>
          <w:p w14:paraId="2F92AA64" w14:textId="77777777" w:rsidR="00396208" w:rsidRPr="00396208" w:rsidRDefault="00396208" w:rsidP="00396208">
            <w:pPr>
              <w:rPr>
                <w:lang w:val="zh-CN"/>
              </w:rPr>
            </w:pPr>
            <w:r w:rsidRPr="00396208">
              <w:rPr>
                <w:b/>
                <w:lang w:val="zh-CN"/>
              </w:rPr>
              <w:t>370</w:t>
            </w:r>
          </w:p>
        </w:tc>
        <w:tc>
          <w:tcPr>
            <w:tcW w:w="2880" w:type="dxa"/>
          </w:tcPr>
          <w:p w14:paraId="289F78A0" w14:textId="77777777" w:rsidR="00396208" w:rsidRPr="00396208" w:rsidRDefault="00396208" w:rsidP="00396208">
            <w:pPr>
              <w:rPr>
                <w:lang w:val="zh-CN"/>
              </w:rPr>
            </w:pPr>
            <w:r w:rsidRPr="00396208">
              <w:rPr>
                <w:b/>
                <w:lang w:val="zh-CN"/>
              </w:rPr>
              <w:t>100%</w:t>
            </w:r>
          </w:p>
        </w:tc>
      </w:tr>
    </w:tbl>
    <w:p w14:paraId="13C3A1AB" w14:textId="77777777" w:rsidR="00396208" w:rsidRPr="00396208" w:rsidRDefault="00396208" w:rsidP="00396208">
      <w:pPr>
        <w:rPr>
          <w:lang w:val="zh-CN"/>
        </w:rPr>
      </w:pPr>
      <w:r w:rsidRPr="00396208">
        <w:rPr>
          <w:lang w:val="zh-CN"/>
        </w:rPr>
        <w:t>Source: Field Work, 2026</w:t>
      </w:r>
    </w:p>
    <w:p w14:paraId="531DE713" w14:textId="2D3BFE42" w:rsidR="00396208" w:rsidRPr="00396208" w:rsidRDefault="00396208" w:rsidP="00396208">
      <w:pPr>
        <w:rPr>
          <w:lang w:val="zh-CN"/>
        </w:rPr>
      </w:pPr>
      <w:r w:rsidRPr="00396208">
        <w:rPr>
          <w:lang w:val="zh-CN"/>
        </w:rPr>
        <w:t>Table.4 shows that 240 respondents (64.9%) reside in urban areas, while 130 (35.1%) reside in rural areas. This indicates that the majority of respondents are urban dwellers. Urban residence may increase access to pharmacies and patent medicine vendors, potentially influencing the prevalence of self-medication practices.</w:t>
      </w:r>
    </w:p>
    <w:p w14:paraId="3D36A875" w14:textId="7195F547" w:rsidR="00396208" w:rsidRPr="00396208" w:rsidRDefault="00396208" w:rsidP="00396208">
      <w:pPr>
        <w:rPr>
          <w:lang w:val="zh-CN"/>
        </w:rPr>
      </w:pPr>
      <w:r w:rsidRPr="00396208">
        <w:rPr>
          <w:b/>
          <w:lang w:val="zh-CN"/>
        </w:rPr>
        <w:t>Table 5: Educational Level of Respondents</w:t>
      </w:r>
    </w:p>
    <w:tbl>
      <w:tblPr>
        <w:tblW w:w="0" w:type="auto"/>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2880"/>
        <w:gridCol w:w="2880"/>
        <w:gridCol w:w="2880"/>
      </w:tblGrid>
      <w:tr w:rsidR="00396208" w:rsidRPr="00396208" w14:paraId="2DFAD695" w14:textId="77777777" w:rsidTr="00A73E8A">
        <w:trPr>
          <w:trHeight w:val="166"/>
        </w:trPr>
        <w:tc>
          <w:tcPr>
            <w:tcW w:w="2880" w:type="dxa"/>
          </w:tcPr>
          <w:p w14:paraId="74E96133" w14:textId="77777777" w:rsidR="00396208" w:rsidRPr="00396208" w:rsidRDefault="00396208" w:rsidP="00396208">
            <w:pPr>
              <w:rPr>
                <w:lang w:val="zh-CN"/>
              </w:rPr>
            </w:pPr>
            <w:r w:rsidRPr="00396208">
              <w:rPr>
                <w:b/>
                <w:lang w:val="zh-CN"/>
              </w:rPr>
              <w:t>Variables</w:t>
            </w:r>
          </w:p>
        </w:tc>
        <w:tc>
          <w:tcPr>
            <w:tcW w:w="2880" w:type="dxa"/>
          </w:tcPr>
          <w:p w14:paraId="3842D36B" w14:textId="77777777" w:rsidR="00396208" w:rsidRPr="00396208" w:rsidRDefault="00396208" w:rsidP="00396208">
            <w:pPr>
              <w:rPr>
                <w:lang w:val="zh-CN"/>
              </w:rPr>
            </w:pPr>
            <w:r w:rsidRPr="00396208">
              <w:rPr>
                <w:b/>
                <w:lang w:val="zh-CN"/>
              </w:rPr>
              <w:t>Frequency</w:t>
            </w:r>
          </w:p>
        </w:tc>
        <w:tc>
          <w:tcPr>
            <w:tcW w:w="2880" w:type="dxa"/>
          </w:tcPr>
          <w:p w14:paraId="76B58D4E" w14:textId="77777777" w:rsidR="00396208" w:rsidRPr="00396208" w:rsidRDefault="00396208" w:rsidP="00396208">
            <w:pPr>
              <w:rPr>
                <w:lang w:val="zh-CN"/>
              </w:rPr>
            </w:pPr>
            <w:r w:rsidRPr="00396208">
              <w:rPr>
                <w:b/>
                <w:lang w:val="zh-CN"/>
              </w:rPr>
              <w:t>Percentage</w:t>
            </w:r>
          </w:p>
        </w:tc>
      </w:tr>
      <w:tr w:rsidR="00396208" w:rsidRPr="00396208" w14:paraId="7E074668" w14:textId="77777777" w:rsidTr="00A73E8A">
        <w:trPr>
          <w:trHeight w:val="166"/>
        </w:trPr>
        <w:tc>
          <w:tcPr>
            <w:tcW w:w="2880" w:type="dxa"/>
          </w:tcPr>
          <w:p w14:paraId="0B06E5AD" w14:textId="77777777" w:rsidR="00396208" w:rsidRPr="00396208" w:rsidRDefault="00396208" w:rsidP="00396208">
            <w:pPr>
              <w:rPr>
                <w:lang w:val="zh-CN"/>
              </w:rPr>
            </w:pPr>
            <w:r w:rsidRPr="00396208">
              <w:rPr>
                <w:lang w:val="zh-CN"/>
              </w:rPr>
              <w:t>No Formal Education</w:t>
            </w:r>
          </w:p>
        </w:tc>
        <w:tc>
          <w:tcPr>
            <w:tcW w:w="2880" w:type="dxa"/>
          </w:tcPr>
          <w:p w14:paraId="22A5E5A2" w14:textId="77777777" w:rsidR="00396208" w:rsidRPr="00396208" w:rsidRDefault="00396208" w:rsidP="00396208">
            <w:pPr>
              <w:rPr>
                <w:lang w:val="zh-CN"/>
              </w:rPr>
            </w:pPr>
            <w:r w:rsidRPr="00396208">
              <w:rPr>
                <w:lang w:val="zh-CN"/>
              </w:rPr>
              <w:t>30</w:t>
            </w:r>
          </w:p>
        </w:tc>
        <w:tc>
          <w:tcPr>
            <w:tcW w:w="2880" w:type="dxa"/>
          </w:tcPr>
          <w:p w14:paraId="51672BC7" w14:textId="77777777" w:rsidR="00396208" w:rsidRPr="00396208" w:rsidRDefault="00396208" w:rsidP="00396208">
            <w:pPr>
              <w:rPr>
                <w:lang w:val="zh-CN"/>
              </w:rPr>
            </w:pPr>
            <w:r w:rsidRPr="00396208">
              <w:rPr>
                <w:lang w:val="zh-CN"/>
              </w:rPr>
              <w:t>8.1%</w:t>
            </w:r>
          </w:p>
        </w:tc>
      </w:tr>
      <w:tr w:rsidR="00396208" w:rsidRPr="00396208" w14:paraId="65779CF8" w14:textId="77777777" w:rsidTr="00A73E8A">
        <w:trPr>
          <w:trHeight w:val="166"/>
        </w:trPr>
        <w:tc>
          <w:tcPr>
            <w:tcW w:w="2880" w:type="dxa"/>
          </w:tcPr>
          <w:p w14:paraId="7825112B" w14:textId="77777777" w:rsidR="00396208" w:rsidRPr="00396208" w:rsidRDefault="00396208" w:rsidP="00396208">
            <w:pPr>
              <w:rPr>
                <w:lang w:val="zh-CN"/>
              </w:rPr>
            </w:pPr>
            <w:r w:rsidRPr="00396208">
              <w:rPr>
                <w:lang w:val="zh-CN"/>
              </w:rPr>
              <w:t>Primary</w:t>
            </w:r>
          </w:p>
        </w:tc>
        <w:tc>
          <w:tcPr>
            <w:tcW w:w="2880" w:type="dxa"/>
          </w:tcPr>
          <w:p w14:paraId="41109588" w14:textId="77777777" w:rsidR="00396208" w:rsidRPr="00396208" w:rsidRDefault="00396208" w:rsidP="00396208">
            <w:pPr>
              <w:rPr>
                <w:lang w:val="zh-CN"/>
              </w:rPr>
            </w:pPr>
            <w:r w:rsidRPr="00396208">
              <w:rPr>
                <w:lang w:val="zh-CN"/>
              </w:rPr>
              <w:t>75</w:t>
            </w:r>
          </w:p>
        </w:tc>
        <w:tc>
          <w:tcPr>
            <w:tcW w:w="2880" w:type="dxa"/>
          </w:tcPr>
          <w:p w14:paraId="34456670" w14:textId="77777777" w:rsidR="00396208" w:rsidRPr="00396208" w:rsidRDefault="00396208" w:rsidP="00396208">
            <w:pPr>
              <w:rPr>
                <w:lang w:val="zh-CN"/>
              </w:rPr>
            </w:pPr>
            <w:r w:rsidRPr="00396208">
              <w:rPr>
                <w:lang w:val="zh-CN"/>
              </w:rPr>
              <w:t>20.3%</w:t>
            </w:r>
          </w:p>
        </w:tc>
      </w:tr>
      <w:tr w:rsidR="00396208" w:rsidRPr="00396208" w14:paraId="59762A9B" w14:textId="77777777" w:rsidTr="00A73E8A">
        <w:trPr>
          <w:trHeight w:val="166"/>
        </w:trPr>
        <w:tc>
          <w:tcPr>
            <w:tcW w:w="2880" w:type="dxa"/>
          </w:tcPr>
          <w:p w14:paraId="38CDBE78" w14:textId="77777777" w:rsidR="00396208" w:rsidRPr="00396208" w:rsidRDefault="00396208" w:rsidP="00396208">
            <w:pPr>
              <w:rPr>
                <w:lang w:val="zh-CN"/>
              </w:rPr>
            </w:pPr>
            <w:r w:rsidRPr="00396208">
              <w:rPr>
                <w:lang w:val="zh-CN"/>
              </w:rPr>
              <w:t>Secondary</w:t>
            </w:r>
          </w:p>
        </w:tc>
        <w:tc>
          <w:tcPr>
            <w:tcW w:w="2880" w:type="dxa"/>
          </w:tcPr>
          <w:p w14:paraId="4810DC68" w14:textId="77777777" w:rsidR="00396208" w:rsidRPr="00396208" w:rsidRDefault="00396208" w:rsidP="00396208">
            <w:pPr>
              <w:rPr>
                <w:lang w:val="zh-CN"/>
              </w:rPr>
            </w:pPr>
            <w:r w:rsidRPr="00396208">
              <w:rPr>
                <w:lang w:val="zh-CN"/>
              </w:rPr>
              <w:t>150</w:t>
            </w:r>
          </w:p>
        </w:tc>
        <w:tc>
          <w:tcPr>
            <w:tcW w:w="2880" w:type="dxa"/>
          </w:tcPr>
          <w:p w14:paraId="49E46151" w14:textId="77777777" w:rsidR="00396208" w:rsidRPr="00396208" w:rsidRDefault="00396208" w:rsidP="00396208">
            <w:pPr>
              <w:rPr>
                <w:lang w:val="zh-CN"/>
              </w:rPr>
            </w:pPr>
            <w:r w:rsidRPr="00396208">
              <w:rPr>
                <w:lang w:val="zh-CN"/>
              </w:rPr>
              <w:t>40.5%</w:t>
            </w:r>
          </w:p>
        </w:tc>
      </w:tr>
      <w:tr w:rsidR="00396208" w:rsidRPr="00396208" w14:paraId="1C7B6819" w14:textId="77777777" w:rsidTr="00A73E8A">
        <w:trPr>
          <w:trHeight w:val="166"/>
        </w:trPr>
        <w:tc>
          <w:tcPr>
            <w:tcW w:w="2880" w:type="dxa"/>
          </w:tcPr>
          <w:p w14:paraId="254D4F68" w14:textId="77777777" w:rsidR="00396208" w:rsidRPr="00396208" w:rsidRDefault="00396208" w:rsidP="00396208">
            <w:pPr>
              <w:rPr>
                <w:lang w:val="zh-CN"/>
              </w:rPr>
            </w:pPr>
            <w:r w:rsidRPr="00396208">
              <w:rPr>
                <w:lang w:val="zh-CN"/>
              </w:rPr>
              <w:t>Tertiary</w:t>
            </w:r>
          </w:p>
        </w:tc>
        <w:tc>
          <w:tcPr>
            <w:tcW w:w="2880" w:type="dxa"/>
          </w:tcPr>
          <w:p w14:paraId="21EC0D1E" w14:textId="77777777" w:rsidR="00396208" w:rsidRPr="00396208" w:rsidRDefault="00396208" w:rsidP="00396208">
            <w:pPr>
              <w:rPr>
                <w:lang w:val="zh-CN"/>
              </w:rPr>
            </w:pPr>
            <w:r w:rsidRPr="00396208">
              <w:rPr>
                <w:lang w:val="zh-CN"/>
              </w:rPr>
              <w:t>115</w:t>
            </w:r>
          </w:p>
        </w:tc>
        <w:tc>
          <w:tcPr>
            <w:tcW w:w="2880" w:type="dxa"/>
          </w:tcPr>
          <w:p w14:paraId="77C0048C" w14:textId="77777777" w:rsidR="00396208" w:rsidRPr="00396208" w:rsidRDefault="00396208" w:rsidP="00396208">
            <w:pPr>
              <w:rPr>
                <w:lang w:val="zh-CN"/>
              </w:rPr>
            </w:pPr>
            <w:r w:rsidRPr="00396208">
              <w:rPr>
                <w:lang w:val="zh-CN"/>
              </w:rPr>
              <w:t>31.1%</w:t>
            </w:r>
          </w:p>
        </w:tc>
      </w:tr>
      <w:tr w:rsidR="00396208" w:rsidRPr="00396208" w14:paraId="12F3CDED" w14:textId="77777777" w:rsidTr="00A73E8A">
        <w:trPr>
          <w:trHeight w:val="166"/>
        </w:trPr>
        <w:tc>
          <w:tcPr>
            <w:tcW w:w="2880" w:type="dxa"/>
          </w:tcPr>
          <w:p w14:paraId="455536A9" w14:textId="77777777" w:rsidR="00396208" w:rsidRPr="00396208" w:rsidRDefault="00396208" w:rsidP="00396208">
            <w:pPr>
              <w:rPr>
                <w:lang w:val="zh-CN"/>
              </w:rPr>
            </w:pPr>
            <w:r w:rsidRPr="00396208">
              <w:rPr>
                <w:b/>
                <w:lang w:val="zh-CN"/>
              </w:rPr>
              <w:t>Total</w:t>
            </w:r>
          </w:p>
        </w:tc>
        <w:tc>
          <w:tcPr>
            <w:tcW w:w="2880" w:type="dxa"/>
          </w:tcPr>
          <w:p w14:paraId="711ED858" w14:textId="77777777" w:rsidR="00396208" w:rsidRPr="00396208" w:rsidRDefault="00396208" w:rsidP="00396208">
            <w:pPr>
              <w:rPr>
                <w:lang w:val="zh-CN"/>
              </w:rPr>
            </w:pPr>
            <w:r w:rsidRPr="00396208">
              <w:rPr>
                <w:b/>
                <w:lang w:val="zh-CN"/>
              </w:rPr>
              <w:t>370</w:t>
            </w:r>
          </w:p>
        </w:tc>
        <w:tc>
          <w:tcPr>
            <w:tcW w:w="2880" w:type="dxa"/>
          </w:tcPr>
          <w:p w14:paraId="475E97D6" w14:textId="77777777" w:rsidR="00396208" w:rsidRPr="00396208" w:rsidRDefault="00396208" w:rsidP="00396208">
            <w:pPr>
              <w:rPr>
                <w:lang w:val="zh-CN"/>
              </w:rPr>
            </w:pPr>
            <w:r w:rsidRPr="00396208">
              <w:rPr>
                <w:b/>
                <w:lang w:val="zh-CN"/>
              </w:rPr>
              <w:t>100%</w:t>
            </w:r>
          </w:p>
        </w:tc>
      </w:tr>
    </w:tbl>
    <w:p w14:paraId="2E2FC721" w14:textId="77777777" w:rsidR="00396208" w:rsidRPr="00396208" w:rsidRDefault="00396208" w:rsidP="00396208">
      <w:pPr>
        <w:rPr>
          <w:lang w:val="zh-CN"/>
        </w:rPr>
      </w:pPr>
      <w:r w:rsidRPr="00396208">
        <w:rPr>
          <w:lang w:val="zh-CN"/>
        </w:rPr>
        <w:t>Source: Field Work, 2026</w:t>
      </w:r>
    </w:p>
    <w:p w14:paraId="79F70225" w14:textId="20EF93B0" w:rsidR="00396208" w:rsidRPr="00396208" w:rsidRDefault="00396208" w:rsidP="00396208">
      <w:pPr>
        <w:rPr>
          <w:lang w:val="zh-CN"/>
        </w:rPr>
      </w:pPr>
      <w:r w:rsidRPr="00396208">
        <w:rPr>
          <w:lang w:val="zh-CN"/>
        </w:rPr>
        <w:t>Table.5 indicates that the largest proportion of respondents, 150 (40.5%), have secondary education, followed by 115 (31.1%) with tertiary education. Respondents with primary education constitute 75 (20.3%), while 30 (8.1%) have no formal education. This suggests that a significant proportion of respondents are educated, which may affect their awareness of medication use and health risks.</w:t>
      </w:r>
    </w:p>
    <w:p w14:paraId="141A3862" w14:textId="22019A2F" w:rsidR="00396208" w:rsidRPr="00396208" w:rsidRDefault="00396208" w:rsidP="00396208">
      <w:pPr>
        <w:rPr>
          <w:lang w:val="zh-CN"/>
        </w:rPr>
      </w:pPr>
      <w:r w:rsidRPr="00396208">
        <w:rPr>
          <w:b/>
          <w:lang w:val="zh-CN"/>
        </w:rPr>
        <w:t>Table.6: Occupation of Respondents</w:t>
      </w:r>
    </w:p>
    <w:tbl>
      <w:tblPr>
        <w:tblW w:w="0" w:type="auto"/>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2880"/>
        <w:gridCol w:w="2880"/>
        <w:gridCol w:w="2880"/>
      </w:tblGrid>
      <w:tr w:rsidR="00396208" w:rsidRPr="00396208" w14:paraId="0C504594" w14:textId="77777777" w:rsidTr="00A73E8A">
        <w:trPr>
          <w:trHeight w:val="166"/>
        </w:trPr>
        <w:tc>
          <w:tcPr>
            <w:tcW w:w="2880" w:type="dxa"/>
          </w:tcPr>
          <w:p w14:paraId="4CF1D3A7" w14:textId="77777777" w:rsidR="00396208" w:rsidRPr="00396208" w:rsidRDefault="00396208" w:rsidP="00396208">
            <w:pPr>
              <w:rPr>
                <w:lang w:val="zh-CN"/>
              </w:rPr>
            </w:pPr>
            <w:r w:rsidRPr="00396208">
              <w:rPr>
                <w:b/>
                <w:lang w:val="zh-CN"/>
              </w:rPr>
              <w:lastRenderedPageBreak/>
              <w:t>Variables</w:t>
            </w:r>
          </w:p>
        </w:tc>
        <w:tc>
          <w:tcPr>
            <w:tcW w:w="2880" w:type="dxa"/>
          </w:tcPr>
          <w:p w14:paraId="74519584" w14:textId="77777777" w:rsidR="00396208" w:rsidRPr="00396208" w:rsidRDefault="00396208" w:rsidP="00396208">
            <w:pPr>
              <w:rPr>
                <w:lang w:val="zh-CN"/>
              </w:rPr>
            </w:pPr>
            <w:r w:rsidRPr="00396208">
              <w:rPr>
                <w:b/>
                <w:lang w:val="zh-CN"/>
              </w:rPr>
              <w:t>Frequency</w:t>
            </w:r>
          </w:p>
        </w:tc>
        <w:tc>
          <w:tcPr>
            <w:tcW w:w="2880" w:type="dxa"/>
          </w:tcPr>
          <w:p w14:paraId="78E1DFB6" w14:textId="77777777" w:rsidR="00396208" w:rsidRPr="00396208" w:rsidRDefault="00396208" w:rsidP="00396208">
            <w:pPr>
              <w:rPr>
                <w:lang w:val="zh-CN"/>
              </w:rPr>
            </w:pPr>
            <w:r w:rsidRPr="00396208">
              <w:rPr>
                <w:b/>
                <w:lang w:val="zh-CN"/>
              </w:rPr>
              <w:t>Percentage</w:t>
            </w:r>
          </w:p>
        </w:tc>
      </w:tr>
      <w:tr w:rsidR="00396208" w:rsidRPr="00396208" w14:paraId="36826866" w14:textId="77777777" w:rsidTr="00A73E8A">
        <w:trPr>
          <w:trHeight w:val="166"/>
        </w:trPr>
        <w:tc>
          <w:tcPr>
            <w:tcW w:w="2880" w:type="dxa"/>
          </w:tcPr>
          <w:p w14:paraId="7E89E700" w14:textId="77777777" w:rsidR="00396208" w:rsidRPr="00396208" w:rsidRDefault="00396208" w:rsidP="00396208">
            <w:pPr>
              <w:rPr>
                <w:lang w:val="zh-CN"/>
              </w:rPr>
            </w:pPr>
            <w:r w:rsidRPr="00396208">
              <w:rPr>
                <w:lang w:val="zh-CN"/>
              </w:rPr>
              <w:t>Civil Servants</w:t>
            </w:r>
          </w:p>
        </w:tc>
        <w:tc>
          <w:tcPr>
            <w:tcW w:w="2880" w:type="dxa"/>
          </w:tcPr>
          <w:p w14:paraId="0B6FD999" w14:textId="77777777" w:rsidR="00396208" w:rsidRPr="00396208" w:rsidRDefault="00396208" w:rsidP="00396208">
            <w:pPr>
              <w:rPr>
                <w:lang w:val="zh-CN"/>
              </w:rPr>
            </w:pPr>
            <w:r w:rsidRPr="00396208">
              <w:rPr>
                <w:lang w:val="zh-CN"/>
              </w:rPr>
              <w:t>95</w:t>
            </w:r>
          </w:p>
        </w:tc>
        <w:tc>
          <w:tcPr>
            <w:tcW w:w="2880" w:type="dxa"/>
          </w:tcPr>
          <w:p w14:paraId="5CFB79F4" w14:textId="77777777" w:rsidR="00396208" w:rsidRPr="00396208" w:rsidRDefault="00396208" w:rsidP="00396208">
            <w:pPr>
              <w:rPr>
                <w:lang w:val="zh-CN"/>
              </w:rPr>
            </w:pPr>
            <w:r w:rsidRPr="00396208">
              <w:rPr>
                <w:lang w:val="zh-CN"/>
              </w:rPr>
              <w:t>25.7%</w:t>
            </w:r>
          </w:p>
        </w:tc>
      </w:tr>
      <w:tr w:rsidR="00396208" w:rsidRPr="00396208" w14:paraId="5ED2DC06" w14:textId="77777777" w:rsidTr="00A73E8A">
        <w:trPr>
          <w:trHeight w:val="166"/>
        </w:trPr>
        <w:tc>
          <w:tcPr>
            <w:tcW w:w="2880" w:type="dxa"/>
          </w:tcPr>
          <w:p w14:paraId="43EBD3F7" w14:textId="77777777" w:rsidR="00396208" w:rsidRPr="00396208" w:rsidRDefault="00396208" w:rsidP="00396208">
            <w:pPr>
              <w:rPr>
                <w:lang w:val="zh-CN"/>
              </w:rPr>
            </w:pPr>
            <w:r w:rsidRPr="00396208">
              <w:rPr>
                <w:lang w:val="zh-CN"/>
              </w:rPr>
              <w:t>Traders/Business</w:t>
            </w:r>
          </w:p>
        </w:tc>
        <w:tc>
          <w:tcPr>
            <w:tcW w:w="2880" w:type="dxa"/>
          </w:tcPr>
          <w:p w14:paraId="492F8C70" w14:textId="77777777" w:rsidR="00396208" w:rsidRPr="00396208" w:rsidRDefault="00396208" w:rsidP="00396208">
            <w:pPr>
              <w:rPr>
                <w:lang w:val="zh-CN"/>
              </w:rPr>
            </w:pPr>
            <w:r w:rsidRPr="00396208">
              <w:rPr>
                <w:lang w:val="zh-CN"/>
              </w:rPr>
              <w:t>110</w:t>
            </w:r>
          </w:p>
        </w:tc>
        <w:tc>
          <w:tcPr>
            <w:tcW w:w="2880" w:type="dxa"/>
          </w:tcPr>
          <w:p w14:paraId="402B7922" w14:textId="77777777" w:rsidR="00396208" w:rsidRPr="00396208" w:rsidRDefault="00396208" w:rsidP="00396208">
            <w:pPr>
              <w:rPr>
                <w:lang w:val="zh-CN"/>
              </w:rPr>
            </w:pPr>
            <w:r w:rsidRPr="00396208">
              <w:rPr>
                <w:lang w:val="zh-CN"/>
              </w:rPr>
              <w:t>29.7%</w:t>
            </w:r>
          </w:p>
        </w:tc>
      </w:tr>
      <w:tr w:rsidR="00396208" w:rsidRPr="00396208" w14:paraId="208A6AB9" w14:textId="77777777" w:rsidTr="00A73E8A">
        <w:trPr>
          <w:trHeight w:val="166"/>
        </w:trPr>
        <w:tc>
          <w:tcPr>
            <w:tcW w:w="2880" w:type="dxa"/>
          </w:tcPr>
          <w:p w14:paraId="5A4FC7BE" w14:textId="77777777" w:rsidR="00396208" w:rsidRPr="00396208" w:rsidRDefault="00396208" w:rsidP="00396208">
            <w:pPr>
              <w:rPr>
                <w:lang w:val="zh-CN"/>
              </w:rPr>
            </w:pPr>
            <w:r w:rsidRPr="00396208">
              <w:rPr>
                <w:lang w:val="zh-CN"/>
              </w:rPr>
              <w:t>Students</w:t>
            </w:r>
          </w:p>
        </w:tc>
        <w:tc>
          <w:tcPr>
            <w:tcW w:w="2880" w:type="dxa"/>
          </w:tcPr>
          <w:p w14:paraId="41AE9DA3" w14:textId="77777777" w:rsidR="00396208" w:rsidRPr="00396208" w:rsidRDefault="00396208" w:rsidP="00396208">
            <w:pPr>
              <w:rPr>
                <w:lang w:val="zh-CN"/>
              </w:rPr>
            </w:pPr>
            <w:r w:rsidRPr="00396208">
              <w:rPr>
                <w:lang w:val="zh-CN"/>
              </w:rPr>
              <w:t>85</w:t>
            </w:r>
          </w:p>
        </w:tc>
        <w:tc>
          <w:tcPr>
            <w:tcW w:w="2880" w:type="dxa"/>
          </w:tcPr>
          <w:p w14:paraId="62E25958" w14:textId="77777777" w:rsidR="00396208" w:rsidRPr="00396208" w:rsidRDefault="00396208" w:rsidP="00396208">
            <w:pPr>
              <w:rPr>
                <w:lang w:val="zh-CN"/>
              </w:rPr>
            </w:pPr>
            <w:r w:rsidRPr="00396208">
              <w:rPr>
                <w:lang w:val="zh-CN"/>
              </w:rPr>
              <w:t>23.0%</w:t>
            </w:r>
          </w:p>
        </w:tc>
      </w:tr>
      <w:tr w:rsidR="00396208" w:rsidRPr="00396208" w14:paraId="24B6C25E" w14:textId="77777777" w:rsidTr="00A73E8A">
        <w:trPr>
          <w:trHeight w:val="166"/>
        </w:trPr>
        <w:tc>
          <w:tcPr>
            <w:tcW w:w="2880" w:type="dxa"/>
          </w:tcPr>
          <w:p w14:paraId="792D084E" w14:textId="77777777" w:rsidR="00396208" w:rsidRPr="00396208" w:rsidRDefault="00396208" w:rsidP="00396208">
            <w:pPr>
              <w:rPr>
                <w:lang w:val="zh-CN"/>
              </w:rPr>
            </w:pPr>
            <w:r w:rsidRPr="00396208">
              <w:rPr>
                <w:lang w:val="zh-CN"/>
              </w:rPr>
              <w:t>Farmers</w:t>
            </w:r>
          </w:p>
        </w:tc>
        <w:tc>
          <w:tcPr>
            <w:tcW w:w="2880" w:type="dxa"/>
          </w:tcPr>
          <w:p w14:paraId="4FA49504" w14:textId="77777777" w:rsidR="00396208" w:rsidRPr="00396208" w:rsidRDefault="00396208" w:rsidP="00396208">
            <w:pPr>
              <w:rPr>
                <w:lang w:val="zh-CN"/>
              </w:rPr>
            </w:pPr>
            <w:r w:rsidRPr="00396208">
              <w:rPr>
                <w:lang w:val="zh-CN"/>
              </w:rPr>
              <w:t>40</w:t>
            </w:r>
          </w:p>
        </w:tc>
        <w:tc>
          <w:tcPr>
            <w:tcW w:w="2880" w:type="dxa"/>
          </w:tcPr>
          <w:p w14:paraId="77F59DE1" w14:textId="77777777" w:rsidR="00396208" w:rsidRPr="00396208" w:rsidRDefault="00396208" w:rsidP="00396208">
            <w:pPr>
              <w:rPr>
                <w:lang w:val="zh-CN"/>
              </w:rPr>
            </w:pPr>
            <w:r w:rsidRPr="00396208">
              <w:rPr>
                <w:lang w:val="zh-CN"/>
              </w:rPr>
              <w:t>10.8%</w:t>
            </w:r>
          </w:p>
        </w:tc>
      </w:tr>
      <w:tr w:rsidR="00396208" w:rsidRPr="00396208" w14:paraId="545166F1" w14:textId="77777777" w:rsidTr="00A73E8A">
        <w:trPr>
          <w:trHeight w:val="166"/>
        </w:trPr>
        <w:tc>
          <w:tcPr>
            <w:tcW w:w="2880" w:type="dxa"/>
          </w:tcPr>
          <w:p w14:paraId="124B4CEB" w14:textId="77777777" w:rsidR="00396208" w:rsidRPr="00396208" w:rsidRDefault="00396208" w:rsidP="00396208">
            <w:pPr>
              <w:rPr>
                <w:lang w:val="zh-CN"/>
              </w:rPr>
            </w:pPr>
            <w:r w:rsidRPr="00396208">
              <w:rPr>
                <w:lang w:val="zh-CN"/>
              </w:rPr>
              <w:t>Unemployed</w:t>
            </w:r>
          </w:p>
        </w:tc>
        <w:tc>
          <w:tcPr>
            <w:tcW w:w="2880" w:type="dxa"/>
          </w:tcPr>
          <w:p w14:paraId="6DD292C2" w14:textId="77777777" w:rsidR="00396208" w:rsidRPr="00396208" w:rsidRDefault="00396208" w:rsidP="00396208">
            <w:pPr>
              <w:rPr>
                <w:lang w:val="zh-CN"/>
              </w:rPr>
            </w:pPr>
            <w:r w:rsidRPr="00396208">
              <w:rPr>
                <w:lang w:val="zh-CN"/>
              </w:rPr>
              <w:t>40</w:t>
            </w:r>
          </w:p>
        </w:tc>
        <w:tc>
          <w:tcPr>
            <w:tcW w:w="2880" w:type="dxa"/>
          </w:tcPr>
          <w:p w14:paraId="42550FF1" w14:textId="77777777" w:rsidR="00396208" w:rsidRPr="00396208" w:rsidRDefault="00396208" w:rsidP="00396208">
            <w:pPr>
              <w:rPr>
                <w:lang w:val="zh-CN"/>
              </w:rPr>
            </w:pPr>
            <w:r w:rsidRPr="00396208">
              <w:rPr>
                <w:lang w:val="zh-CN"/>
              </w:rPr>
              <w:t>10.8%</w:t>
            </w:r>
          </w:p>
        </w:tc>
      </w:tr>
      <w:tr w:rsidR="00396208" w:rsidRPr="00396208" w14:paraId="6633B35D" w14:textId="77777777" w:rsidTr="00A73E8A">
        <w:trPr>
          <w:trHeight w:val="166"/>
        </w:trPr>
        <w:tc>
          <w:tcPr>
            <w:tcW w:w="2880" w:type="dxa"/>
          </w:tcPr>
          <w:p w14:paraId="51E715F3" w14:textId="77777777" w:rsidR="00396208" w:rsidRPr="00396208" w:rsidRDefault="00396208" w:rsidP="00396208">
            <w:pPr>
              <w:rPr>
                <w:lang w:val="zh-CN"/>
              </w:rPr>
            </w:pPr>
            <w:r w:rsidRPr="00396208">
              <w:rPr>
                <w:b/>
                <w:lang w:val="zh-CN"/>
              </w:rPr>
              <w:t>Total</w:t>
            </w:r>
          </w:p>
        </w:tc>
        <w:tc>
          <w:tcPr>
            <w:tcW w:w="2880" w:type="dxa"/>
          </w:tcPr>
          <w:p w14:paraId="2941E26C" w14:textId="77777777" w:rsidR="00396208" w:rsidRPr="00396208" w:rsidRDefault="00396208" w:rsidP="00396208">
            <w:pPr>
              <w:rPr>
                <w:lang w:val="zh-CN"/>
              </w:rPr>
            </w:pPr>
            <w:r w:rsidRPr="00396208">
              <w:rPr>
                <w:b/>
                <w:lang w:val="zh-CN"/>
              </w:rPr>
              <w:t>370</w:t>
            </w:r>
          </w:p>
        </w:tc>
        <w:tc>
          <w:tcPr>
            <w:tcW w:w="2880" w:type="dxa"/>
          </w:tcPr>
          <w:p w14:paraId="5F980639" w14:textId="77777777" w:rsidR="00396208" w:rsidRPr="00396208" w:rsidRDefault="00396208" w:rsidP="00396208">
            <w:pPr>
              <w:rPr>
                <w:lang w:val="zh-CN"/>
              </w:rPr>
            </w:pPr>
            <w:r w:rsidRPr="00396208">
              <w:rPr>
                <w:b/>
                <w:lang w:val="zh-CN"/>
              </w:rPr>
              <w:t>100%</w:t>
            </w:r>
          </w:p>
        </w:tc>
      </w:tr>
    </w:tbl>
    <w:p w14:paraId="6874DDE2" w14:textId="77777777" w:rsidR="00396208" w:rsidRPr="00396208" w:rsidRDefault="00396208" w:rsidP="00396208">
      <w:pPr>
        <w:rPr>
          <w:lang w:val="en-US"/>
        </w:rPr>
      </w:pPr>
    </w:p>
    <w:p w14:paraId="667124E7" w14:textId="77777777" w:rsidR="00396208" w:rsidRPr="00396208" w:rsidRDefault="00396208" w:rsidP="00396208">
      <w:pPr>
        <w:rPr>
          <w:lang w:val="zh-CN"/>
        </w:rPr>
      </w:pPr>
      <w:r w:rsidRPr="00396208">
        <w:rPr>
          <w:lang w:val="zh-CN"/>
        </w:rPr>
        <w:t>Source: Field Work, 2026</w:t>
      </w:r>
    </w:p>
    <w:p w14:paraId="1DA1B126" w14:textId="3284CF59" w:rsidR="00396208" w:rsidRPr="00396208" w:rsidRDefault="00396208" w:rsidP="00396208">
      <w:pPr>
        <w:rPr>
          <w:lang w:val="zh-CN"/>
        </w:rPr>
      </w:pPr>
      <w:r w:rsidRPr="00396208">
        <w:rPr>
          <w:lang w:val="zh-CN"/>
        </w:rPr>
        <w:t>Table 6 shows that traders/business owners constitute the highest proportion of respondents (29.7%), followed by civil servants (25.7%) and students (23.0%). Farmers and unemployed respondents each account for 10.8%. Occupational status may influence income level, healthcare access, and frequency of self-medication practices.</w:t>
      </w:r>
    </w:p>
    <w:p w14:paraId="5F15C29D" w14:textId="77777777" w:rsidR="00396208" w:rsidRPr="00396208" w:rsidRDefault="00396208" w:rsidP="00396208">
      <w:pPr>
        <w:rPr>
          <w:lang w:val="zh-CN"/>
        </w:rPr>
      </w:pPr>
      <w:r w:rsidRPr="00396208">
        <w:rPr>
          <w:b/>
          <w:lang w:val="zh-CN"/>
        </w:rPr>
        <w:t>Section B: Self-Medication Practices</w:t>
      </w:r>
    </w:p>
    <w:p w14:paraId="60D7E9A2" w14:textId="7B9A45A4" w:rsidR="00396208" w:rsidRPr="00396208" w:rsidRDefault="00396208" w:rsidP="00396208">
      <w:pPr>
        <w:rPr>
          <w:lang w:val="zh-CN"/>
        </w:rPr>
      </w:pPr>
      <w:r w:rsidRPr="00396208">
        <w:rPr>
          <w:b/>
          <w:lang w:val="zh-CN"/>
        </w:rPr>
        <w:t xml:space="preserve">Table </w:t>
      </w:r>
      <w:r w:rsidR="00E3728D">
        <w:rPr>
          <w:b/>
          <w:lang w:val="en-IN"/>
        </w:rPr>
        <w:t>7</w:t>
      </w:r>
      <w:r w:rsidRPr="00396208">
        <w:rPr>
          <w:b/>
          <w:lang w:val="zh-CN"/>
        </w:rPr>
        <w:t>: Respondents’ Response on Whether They Have Ever Used Medicines Without a Doctor’s Prescription</w:t>
      </w:r>
    </w:p>
    <w:tbl>
      <w:tblPr>
        <w:tblW w:w="0" w:type="auto"/>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2880"/>
        <w:gridCol w:w="2880"/>
        <w:gridCol w:w="2880"/>
      </w:tblGrid>
      <w:tr w:rsidR="00396208" w:rsidRPr="00396208" w14:paraId="6F63DB43" w14:textId="77777777" w:rsidTr="00A73E8A">
        <w:trPr>
          <w:trHeight w:val="181"/>
        </w:trPr>
        <w:tc>
          <w:tcPr>
            <w:tcW w:w="2880" w:type="dxa"/>
          </w:tcPr>
          <w:p w14:paraId="562ADB92" w14:textId="77777777" w:rsidR="00396208" w:rsidRPr="00396208" w:rsidRDefault="00396208" w:rsidP="00396208">
            <w:pPr>
              <w:rPr>
                <w:lang w:val="zh-CN"/>
              </w:rPr>
            </w:pPr>
            <w:r w:rsidRPr="00396208">
              <w:rPr>
                <w:b/>
                <w:lang w:val="zh-CN"/>
              </w:rPr>
              <w:t>Variables</w:t>
            </w:r>
          </w:p>
        </w:tc>
        <w:tc>
          <w:tcPr>
            <w:tcW w:w="2880" w:type="dxa"/>
          </w:tcPr>
          <w:p w14:paraId="45364336" w14:textId="77777777" w:rsidR="00396208" w:rsidRPr="00396208" w:rsidRDefault="00396208" w:rsidP="00396208">
            <w:pPr>
              <w:rPr>
                <w:lang w:val="zh-CN"/>
              </w:rPr>
            </w:pPr>
            <w:r w:rsidRPr="00396208">
              <w:rPr>
                <w:b/>
                <w:lang w:val="zh-CN"/>
              </w:rPr>
              <w:t>Frequency</w:t>
            </w:r>
          </w:p>
        </w:tc>
        <w:tc>
          <w:tcPr>
            <w:tcW w:w="2880" w:type="dxa"/>
          </w:tcPr>
          <w:p w14:paraId="4DBD39EB" w14:textId="77777777" w:rsidR="00396208" w:rsidRPr="00396208" w:rsidRDefault="00396208" w:rsidP="00396208">
            <w:pPr>
              <w:rPr>
                <w:lang w:val="zh-CN"/>
              </w:rPr>
            </w:pPr>
            <w:r w:rsidRPr="00396208">
              <w:rPr>
                <w:b/>
                <w:lang w:val="zh-CN"/>
              </w:rPr>
              <w:t>Percentage</w:t>
            </w:r>
          </w:p>
        </w:tc>
      </w:tr>
      <w:tr w:rsidR="00396208" w:rsidRPr="00396208" w14:paraId="5C1BAB83" w14:textId="77777777" w:rsidTr="00A73E8A">
        <w:trPr>
          <w:trHeight w:val="181"/>
        </w:trPr>
        <w:tc>
          <w:tcPr>
            <w:tcW w:w="2880" w:type="dxa"/>
          </w:tcPr>
          <w:p w14:paraId="64DF92F2" w14:textId="77777777" w:rsidR="00396208" w:rsidRPr="00396208" w:rsidRDefault="00396208" w:rsidP="00396208">
            <w:pPr>
              <w:rPr>
                <w:lang w:val="zh-CN"/>
              </w:rPr>
            </w:pPr>
            <w:r w:rsidRPr="00396208">
              <w:rPr>
                <w:lang w:val="zh-CN"/>
              </w:rPr>
              <w:t>Yes</w:t>
            </w:r>
          </w:p>
        </w:tc>
        <w:tc>
          <w:tcPr>
            <w:tcW w:w="2880" w:type="dxa"/>
          </w:tcPr>
          <w:p w14:paraId="7015469F" w14:textId="77777777" w:rsidR="00396208" w:rsidRPr="00396208" w:rsidRDefault="00396208" w:rsidP="00396208">
            <w:pPr>
              <w:rPr>
                <w:lang w:val="zh-CN"/>
              </w:rPr>
            </w:pPr>
            <w:r w:rsidRPr="00396208">
              <w:rPr>
                <w:lang w:val="zh-CN"/>
              </w:rPr>
              <w:t>285</w:t>
            </w:r>
          </w:p>
        </w:tc>
        <w:tc>
          <w:tcPr>
            <w:tcW w:w="2880" w:type="dxa"/>
          </w:tcPr>
          <w:p w14:paraId="7B433380" w14:textId="77777777" w:rsidR="00396208" w:rsidRPr="00396208" w:rsidRDefault="00396208" w:rsidP="00396208">
            <w:pPr>
              <w:rPr>
                <w:lang w:val="zh-CN"/>
              </w:rPr>
            </w:pPr>
            <w:r w:rsidRPr="00396208">
              <w:rPr>
                <w:lang w:val="zh-CN"/>
              </w:rPr>
              <w:t>77.0%</w:t>
            </w:r>
          </w:p>
        </w:tc>
      </w:tr>
      <w:tr w:rsidR="00396208" w:rsidRPr="00396208" w14:paraId="6768F8AB" w14:textId="77777777" w:rsidTr="00A73E8A">
        <w:trPr>
          <w:trHeight w:val="166"/>
        </w:trPr>
        <w:tc>
          <w:tcPr>
            <w:tcW w:w="2880" w:type="dxa"/>
          </w:tcPr>
          <w:p w14:paraId="2C8F9DBA" w14:textId="77777777" w:rsidR="00396208" w:rsidRPr="00396208" w:rsidRDefault="00396208" w:rsidP="00396208">
            <w:pPr>
              <w:rPr>
                <w:lang w:val="zh-CN"/>
              </w:rPr>
            </w:pPr>
            <w:r w:rsidRPr="00396208">
              <w:rPr>
                <w:lang w:val="zh-CN"/>
              </w:rPr>
              <w:t>No</w:t>
            </w:r>
          </w:p>
        </w:tc>
        <w:tc>
          <w:tcPr>
            <w:tcW w:w="2880" w:type="dxa"/>
          </w:tcPr>
          <w:p w14:paraId="1CA2B9F2" w14:textId="77777777" w:rsidR="00396208" w:rsidRPr="00396208" w:rsidRDefault="00396208" w:rsidP="00396208">
            <w:pPr>
              <w:rPr>
                <w:lang w:val="zh-CN"/>
              </w:rPr>
            </w:pPr>
            <w:r w:rsidRPr="00396208">
              <w:rPr>
                <w:lang w:val="zh-CN"/>
              </w:rPr>
              <w:t>85</w:t>
            </w:r>
          </w:p>
        </w:tc>
        <w:tc>
          <w:tcPr>
            <w:tcW w:w="2880" w:type="dxa"/>
          </w:tcPr>
          <w:p w14:paraId="29C4366F" w14:textId="77777777" w:rsidR="00396208" w:rsidRPr="00396208" w:rsidRDefault="00396208" w:rsidP="00396208">
            <w:pPr>
              <w:rPr>
                <w:lang w:val="zh-CN"/>
              </w:rPr>
            </w:pPr>
            <w:r w:rsidRPr="00396208">
              <w:rPr>
                <w:lang w:val="zh-CN"/>
              </w:rPr>
              <w:t>23.0%</w:t>
            </w:r>
          </w:p>
        </w:tc>
      </w:tr>
      <w:tr w:rsidR="00396208" w:rsidRPr="00396208" w14:paraId="0E11830D" w14:textId="77777777" w:rsidTr="00A73E8A">
        <w:trPr>
          <w:trHeight w:val="181"/>
        </w:trPr>
        <w:tc>
          <w:tcPr>
            <w:tcW w:w="2880" w:type="dxa"/>
          </w:tcPr>
          <w:p w14:paraId="4118A8BD" w14:textId="77777777" w:rsidR="00396208" w:rsidRPr="00396208" w:rsidRDefault="00396208" w:rsidP="00396208">
            <w:pPr>
              <w:rPr>
                <w:lang w:val="zh-CN"/>
              </w:rPr>
            </w:pPr>
            <w:r w:rsidRPr="00396208">
              <w:rPr>
                <w:b/>
                <w:lang w:val="zh-CN"/>
              </w:rPr>
              <w:t>Total</w:t>
            </w:r>
          </w:p>
        </w:tc>
        <w:tc>
          <w:tcPr>
            <w:tcW w:w="2880" w:type="dxa"/>
          </w:tcPr>
          <w:p w14:paraId="6A0E34B9" w14:textId="77777777" w:rsidR="00396208" w:rsidRPr="00396208" w:rsidRDefault="00396208" w:rsidP="00396208">
            <w:pPr>
              <w:rPr>
                <w:lang w:val="zh-CN"/>
              </w:rPr>
            </w:pPr>
            <w:r w:rsidRPr="00396208">
              <w:rPr>
                <w:b/>
                <w:lang w:val="zh-CN"/>
              </w:rPr>
              <w:t>370</w:t>
            </w:r>
          </w:p>
        </w:tc>
        <w:tc>
          <w:tcPr>
            <w:tcW w:w="2880" w:type="dxa"/>
          </w:tcPr>
          <w:p w14:paraId="3E0983C9" w14:textId="77777777" w:rsidR="00396208" w:rsidRPr="00396208" w:rsidRDefault="00396208" w:rsidP="00396208">
            <w:pPr>
              <w:rPr>
                <w:lang w:val="zh-CN"/>
              </w:rPr>
            </w:pPr>
            <w:r w:rsidRPr="00396208">
              <w:rPr>
                <w:b/>
                <w:lang w:val="zh-CN"/>
              </w:rPr>
              <w:t>100%</w:t>
            </w:r>
          </w:p>
        </w:tc>
      </w:tr>
    </w:tbl>
    <w:p w14:paraId="50DD32B5" w14:textId="77777777" w:rsidR="00396208" w:rsidRPr="00396208" w:rsidRDefault="00396208" w:rsidP="00396208">
      <w:pPr>
        <w:rPr>
          <w:lang w:val="zh-CN"/>
        </w:rPr>
      </w:pPr>
      <w:r w:rsidRPr="00396208">
        <w:rPr>
          <w:lang w:val="zh-CN"/>
        </w:rPr>
        <w:t>Source: Field Work, 2026</w:t>
      </w:r>
    </w:p>
    <w:p w14:paraId="50EF314E" w14:textId="760AF18A" w:rsidR="00396208" w:rsidRPr="00396208" w:rsidRDefault="00396208" w:rsidP="00396208">
      <w:pPr>
        <w:rPr>
          <w:lang w:val="zh-CN"/>
        </w:rPr>
      </w:pPr>
      <w:r w:rsidRPr="00396208">
        <w:rPr>
          <w:lang w:val="zh-CN"/>
        </w:rPr>
        <w:t xml:space="preserve">Table </w:t>
      </w:r>
      <w:r w:rsidR="00E3728D">
        <w:rPr>
          <w:lang w:val="en-IN"/>
        </w:rPr>
        <w:t>7</w:t>
      </w:r>
      <w:r w:rsidRPr="00396208">
        <w:rPr>
          <w:lang w:val="zh-CN"/>
        </w:rPr>
        <w:t xml:space="preserve"> shows the respondents’ response on whether they have ever used medicines without a doctor’s prescription. A substantial majority, 285 respondents (77.0%), indicated that they have practiced self-medication, while 85 respondents (23.0%) reported that they have never done so. This finding suggests that self-medication is highly prevalent in the study area. The high percentage of respondents engaging in this practice indicates that many individuals rely on personal knowledge or informal advice in managing their health conditions. Such widespread practice may have implications for inappropriate drug use and potential health risks within the community.</w:t>
      </w:r>
    </w:p>
    <w:p w14:paraId="0343583A" w14:textId="0812BF8B" w:rsidR="00396208" w:rsidRPr="00396208" w:rsidRDefault="00396208" w:rsidP="00396208">
      <w:pPr>
        <w:rPr>
          <w:lang w:val="zh-CN"/>
        </w:rPr>
      </w:pPr>
      <w:r w:rsidRPr="00396208">
        <w:rPr>
          <w:b/>
          <w:lang w:val="zh-CN"/>
        </w:rPr>
        <w:t xml:space="preserve">Table </w:t>
      </w:r>
      <w:r w:rsidR="00E3728D">
        <w:rPr>
          <w:b/>
          <w:lang w:val="en-IN"/>
        </w:rPr>
        <w:t>8</w:t>
      </w:r>
      <w:r w:rsidRPr="00396208">
        <w:rPr>
          <w:b/>
          <w:lang w:val="zh-CN"/>
        </w:rPr>
        <w:t>: Frequency of Self-Medication Practice</w:t>
      </w:r>
    </w:p>
    <w:tbl>
      <w:tblPr>
        <w:tblW w:w="0" w:type="auto"/>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2880"/>
        <w:gridCol w:w="2880"/>
        <w:gridCol w:w="2880"/>
      </w:tblGrid>
      <w:tr w:rsidR="00396208" w:rsidRPr="00396208" w14:paraId="76BFD4E5" w14:textId="77777777" w:rsidTr="00A73E8A">
        <w:trPr>
          <w:trHeight w:val="196"/>
        </w:trPr>
        <w:tc>
          <w:tcPr>
            <w:tcW w:w="2880" w:type="dxa"/>
          </w:tcPr>
          <w:p w14:paraId="499C6935" w14:textId="77777777" w:rsidR="00396208" w:rsidRPr="00396208" w:rsidRDefault="00396208" w:rsidP="00396208">
            <w:pPr>
              <w:rPr>
                <w:lang w:val="zh-CN"/>
              </w:rPr>
            </w:pPr>
            <w:r w:rsidRPr="00396208">
              <w:rPr>
                <w:b/>
                <w:lang w:val="zh-CN"/>
              </w:rPr>
              <w:t>Variables</w:t>
            </w:r>
          </w:p>
        </w:tc>
        <w:tc>
          <w:tcPr>
            <w:tcW w:w="2880" w:type="dxa"/>
          </w:tcPr>
          <w:p w14:paraId="107D02AE" w14:textId="77777777" w:rsidR="00396208" w:rsidRPr="00396208" w:rsidRDefault="00396208" w:rsidP="00396208">
            <w:pPr>
              <w:rPr>
                <w:lang w:val="zh-CN"/>
              </w:rPr>
            </w:pPr>
            <w:r w:rsidRPr="00396208">
              <w:rPr>
                <w:b/>
                <w:lang w:val="zh-CN"/>
              </w:rPr>
              <w:t>Frequency</w:t>
            </w:r>
          </w:p>
        </w:tc>
        <w:tc>
          <w:tcPr>
            <w:tcW w:w="2880" w:type="dxa"/>
          </w:tcPr>
          <w:p w14:paraId="26DC9153" w14:textId="77777777" w:rsidR="00396208" w:rsidRPr="00396208" w:rsidRDefault="00396208" w:rsidP="00396208">
            <w:pPr>
              <w:rPr>
                <w:lang w:val="zh-CN"/>
              </w:rPr>
            </w:pPr>
            <w:r w:rsidRPr="00396208">
              <w:rPr>
                <w:b/>
                <w:lang w:val="zh-CN"/>
              </w:rPr>
              <w:t>Percentage</w:t>
            </w:r>
          </w:p>
        </w:tc>
      </w:tr>
      <w:tr w:rsidR="00396208" w:rsidRPr="00396208" w14:paraId="2494C711" w14:textId="77777777" w:rsidTr="00A73E8A">
        <w:trPr>
          <w:trHeight w:val="196"/>
        </w:trPr>
        <w:tc>
          <w:tcPr>
            <w:tcW w:w="2880" w:type="dxa"/>
          </w:tcPr>
          <w:p w14:paraId="38575ACA" w14:textId="77777777" w:rsidR="00396208" w:rsidRPr="00396208" w:rsidRDefault="00396208" w:rsidP="00396208">
            <w:pPr>
              <w:rPr>
                <w:lang w:val="zh-CN"/>
              </w:rPr>
            </w:pPr>
            <w:r w:rsidRPr="00396208">
              <w:rPr>
                <w:lang w:val="zh-CN"/>
              </w:rPr>
              <w:t>Rarely</w:t>
            </w:r>
          </w:p>
        </w:tc>
        <w:tc>
          <w:tcPr>
            <w:tcW w:w="2880" w:type="dxa"/>
          </w:tcPr>
          <w:p w14:paraId="0A42CC21" w14:textId="77777777" w:rsidR="00396208" w:rsidRPr="00396208" w:rsidRDefault="00396208" w:rsidP="00396208">
            <w:pPr>
              <w:rPr>
                <w:lang w:val="zh-CN"/>
              </w:rPr>
            </w:pPr>
            <w:r w:rsidRPr="00396208">
              <w:rPr>
                <w:lang w:val="zh-CN"/>
              </w:rPr>
              <w:t>60</w:t>
            </w:r>
          </w:p>
        </w:tc>
        <w:tc>
          <w:tcPr>
            <w:tcW w:w="2880" w:type="dxa"/>
          </w:tcPr>
          <w:p w14:paraId="3F9DD22C" w14:textId="77777777" w:rsidR="00396208" w:rsidRPr="00396208" w:rsidRDefault="00396208" w:rsidP="00396208">
            <w:pPr>
              <w:rPr>
                <w:lang w:val="zh-CN"/>
              </w:rPr>
            </w:pPr>
            <w:r w:rsidRPr="00396208">
              <w:rPr>
                <w:lang w:val="zh-CN"/>
              </w:rPr>
              <w:t>16.2%</w:t>
            </w:r>
          </w:p>
        </w:tc>
      </w:tr>
      <w:tr w:rsidR="00396208" w:rsidRPr="00396208" w14:paraId="63749C2D" w14:textId="77777777" w:rsidTr="00A73E8A">
        <w:trPr>
          <w:trHeight w:val="181"/>
        </w:trPr>
        <w:tc>
          <w:tcPr>
            <w:tcW w:w="2880" w:type="dxa"/>
          </w:tcPr>
          <w:p w14:paraId="7AA58BEC" w14:textId="77777777" w:rsidR="00396208" w:rsidRPr="00396208" w:rsidRDefault="00396208" w:rsidP="00396208">
            <w:pPr>
              <w:rPr>
                <w:lang w:val="zh-CN"/>
              </w:rPr>
            </w:pPr>
            <w:r w:rsidRPr="00396208">
              <w:rPr>
                <w:lang w:val="zh-CN"/>
              </w:rPr>
              <w:t>Sometimes</w:t>
            </w:r>
          </w:p>
        </w:tc>
        <w:tc>
          <w:tcPr>
            <w:tcW w:w="2880" w:type="dxa"/>
          </w:tcPr>
          <w:p w14:paraId="3BF5D824" w14:textId="77777777" w:rsidR="00396208" w:rsidRPr="00396208" w:rsidRDefault="00396208" w:rsidP="00396208">
            <w:pPr>
              <w:rPr>
                <w:lang w:val="zh-CN"/>
              </w:rPr>
            </w:pPr>
            <w:r w:rsidRPr="00396208">
              <w:rPr>
                <w:lang w:val="zh-CN"/>
              </w:rPr>
              <w:t>140</w:t>
            </w:r>
          </w:p>
        </w:tc>
        <w:tc>
          <w:tcPr>
            <w:tcW w:w="2880" w:type="dxa"/>
          </w:tcPr>
          <w:p w14:paraId="6171BD36" w14:textId="77777777" w:rsidR="00396208" w:rsidRPr="00396208" w:rsidRDefault="00396208" w:rsidP="00396208">
            <w:pPr>
              <w:rPr>
                <w:lang w:val="zh-CN"/>
              </w:rPr>
            </w:pPr>
            <w:r w:rsidRPr="00396208">
              <w:rPr>
                <w:lang w:val="zh-CN"/>
              </w:rPr>
              <w:t>37.8%</w:t>
            </w:r>
          </w:p>
        </w:tc>
      </w:tr>
      <w:tr w:rsidR="00396208" w:rsidRPr="00396208" w14:paraId="563ED4C7" w14:textId="77777777" w:rsidTr="00A73E8A">
        <w:trPr>
          <w:trHeight w:val="196"/>
        </w:trPr>
        <w:tc>
          <w:tcPr>
            <w:tcW w:w="2880" w:type="dxa"/>
          </w:tcPr>
          <w:p w14:paraId="0B986934" w14:textId="77777777" w:rsidR="00396208" w:rsidRPr="00396208" w:rsidRDefault="00396208" w:rsidP="00396208">
            <w:pPr>
              <w:rPr>
                <w:lang w:val="zh-CN"/>
              </w:rPr>
            </w:pPr>
            <w:r w:rsidRPr="00396208">
              <w:rPr>
                <w:lang w:val="zh-CN"/>
              </w:rPr>
              <w:t>Often</w:t>
            </w:r>
          </w:p>
        </w:tc>
        <w:tc>
          <w:tcPr>
            <w:tcW w:w="2880" w:type="dxa"/>
          </w:tcPr>
          <w:p w14:paraId="7108B738" w14:textId="77777777" w:rsidR="00396208" w:rsidRPr="00396208" w:rsidRDefault="00396208" w:rsidP="00396208">
            <w:pPr>
              <w:rPr>
                <w:lang w:val="zh-CN"/>
              </w:rPr>
            </w:pPr>
            <w:r w:rsidRPr="00396208">
              <w:rPr>
                <w:lang w:val="zh-CN"/>
              </w:rPr>
              <w:t>85</w:t>
            </w:r>
          </w:p>
        </w:tc>
        <w:tc>
          <w:tcPr>
            <w:tcW w:w="2880" w:type="dxa"/>
          </w:tcPr>
          <w:p w14:paraId="7669DC8C" w14:textId="77777777" w:rsidR="00396208" w:rsidRPr="00396208" w:rsidRDefault="00396208" w:rsidP="00396208">
            <w:pPr>
              <w:rPr>
                <w:lang w:val="zh-CN"/>
              </w:rPr>
            </w:pPr>
            <w:r w:rsidRPr="00396208">
              <w:rPr>
                <w:lang w:val="zh-CN"/>
              </w:rPr>
              <w:t>23.0%</w:t>
            </w:r>
          </w:p>
        </w:tc>
      </w:tr>
      <w:tr w:rsidR="00396208" w:rsidRPr="00396208" w14:paraId="74A56CED" w14:textId="77777777" w:rsidTr="00A73E8A">
        <w:trPr>
          <w:trHeight w:val="196"/>
        </w:trPr>
        <w:tc>
          <w:tcPr>
            <w:tcW w:w="2880" w:type="dxa"/>
          </w:tcPr>
          <w:p w14:paraId="4375C21D" w14:textId="77777777" w:rsidR="00396208" w:rsidRPr="00396208" w:rsidRDefault="00396208" w:rsidP="00396208">
            <w:pPr>
              <w:rPr>
                <w:lang w:val="zh-CN"/>
              </w:rPr>
            </w:pPr>
            <w:r w:rsidRPr="00396208">
              <w:rPr>
                <w:lang w:val="zh-CN"/>
              </w:rPr>
              <w:lastRenderedPageBreak/>
              <w:t>Always</w:t>
            </w:r>
          </w:p>
        </w:tc>
        <w:tc>
          <w:tcPr>
            <w:tcW w:w="2880" w:type="dxa"/>
          </w:tcPr>
          <w:p w14:paraId="17A4BAFD" w14:textId="77777777" w:rsidR="00396208" w:rsidRPr="00396208" w:rsidRDefault="00396208" w:rsidP="00396208">
            <w:pPr>
              <w:rPr>
                <w:lang w:val="zh-CN"/>
              </w:rPr>
            </w:pPr>
            <w:r w:rsidRPr="00396208">
              <w:rPr>
                <w:lang w:val="zh-CN"/>
              </w:rPr>
              <w:t>45</w:t>
            </w:r>
          </w:p>
        </w:tc>
        <w:tc>
          <w:tcPr>
            <w:tcW w:w="2880" w:type="dxa"/>
          </w:tcPr>
          <w:p w14:paraId="25A63755" w14:textId="77777777" w:rsidR="00396208" w:rsidRPr="00396208" w:rsidRDefault="00396208" w:rsidP="00396208">
            <w:pPr>
              <w:rPr>
                <w:lang w:val="zh-CN"/>
              </w:rPr>
            </w:pPr>
            <w:r w:rsidRPr="00396208">
              <w:rPr>
                <w:lang w:val="zh-CN"/>
              </w:rPr>
              <w:t>12.2%</w:t>
            </w:r>
          </w:p>
        </w:tc>
      </w:tr>
      <w:tr w:rsidR="00396208" w:rsidRPr="00396208" w14:paraId="03EAA5C9" w14:textId="77777777" w:rsidTr="00A73E8A">
        <w:trPr>
          <w:trHeight w:val="181"/>
        </w:trPr>
        <w:tc>
          <w:tcPr>
            <w:tcW w:w="2880" w:type="dxa"/>
          </w:tcPr>
          <w:p w14:paraId="0950B105" w14:textId="77777777" w:rsidR="00396208" w:rsidRPr="00396208" w:rsidRDefault="00396208" w:rsidP="00396208">
            <w:pPr>
              <w:rPr>
                <w:lang w:val="zh-CN"/>
              </w:rPr>
            </w:pPr>
            <w:r w:rsidRPr="00396208">
              <w:rPr>
                <w:lang w:val="zh-CN"/>
              </w:rPr>
              <w:t>Never</w:t>
            </w:r>
          </w:p>
        </w:tc>
        <w:tc>
          <w:tcPr>
            <w:tcW w:w="2880" w:type="dxa"/>
          </w:tcPr>
          <w:p w14:paraId="77A3B619" w14:textId="77777777" w:rsidR="00396208" w:rsidRPr="00396208" w:rsidRDefault="00396208" w:rsidP="00396208">
            <w:pPr>
              <w:rPr>
                <w:lang w:val="zh-CN"/>
              </w:rPr>
            </w:pPr>
            <w:r w:rsidRPr="00396208">
              <w:rPr>
                <w:lang w:val="zh-CN"/>
              </w:rPr>
              <w:t>40</w:t>
            </w:r>
          </w:p>
        </w:tc>
        <w:tc>
          <w:tcPr>
            <w:tcW w:w="2880" w:type="dxa"/>
          </w:tcPr>
          <w:p w14:paraId="5E8DE081" w14:textId="77777777" w:rsidR="00396208" w:rsidRPr="00396208" w:rsidRDefault="00396208" w:rsidP="00396208">
            <w:pPr>
              <w:rPr>
                <w:lang w:val="zh-CN"/>
              </w:rPr>
            </w:pPr>
            <w:r w:rsidRPr="00396208">
              <w:rPr>
                <w:lang w:val="zh-CN"/>
              </w:rPr>
              <w:t>10.8%</w:t>
            </w:r>
          </w:p>
        </w:tc>
      </w:tr>
      <w:tr w:rsidR="00396208" w:rsidRPr="00396208" w14:paraId="3C40594D" w14:textId="77777777" w:rsidTr="00A73E8A">
        <w:trPr>
          <w:trHeight w:val="196"/>
        </w:trPr>
        <w:tc>
          <w:tcPr>
            <w:tcW w:w="2880" w:type="dxa"/>
          </w:tcPr>
          <w:p w14:paraId="5BE6B93B" w14:textId="77777777" w:rsidR="00396208" w:rsidRPr="00396208" w:rsidRDefault="00396208" w:rsidP="00396208">
            <w:pPr>
              <w:rPr>
                <w:lang w:val="zh-CN"/>
              </w:rPr>
            </w:pPr>
            <w:r w:rsidRPr="00396208">
              <w:rPr>
                <w:b/>
                <w:lang w:val="zh-CN"/>
              </w:rPr>
              <w:t>Total</w:t>
            </w:r>
          </w:p>
        </w:tc>
        <w:tc>
          <w:tcPr>
            <w:tcW w:w="2880" w:type="dxa"/>
          </w:tcPr>
          <w:p w14:paraId="3D5CE287" w14:textId="77777777" w:rsidR="00396208" w:rsidRPr="00396208" w:rsidRDefault="00396208" w:rsidP="00396208">
            <w:pPr>
              <w:rPr>
                <w:lang w:val="zh-CN"/>
              </w:rPr>
            </w:pPr>
            <w:r w:rsidRPr="00396208">
              <w:rPr>
                <w:b/>
                <w:lang w:val="zh-CN"/>
              </w:rPr>
              <w:t>370</w:t>
            </w:r>
          </w:p>
        </w:tc>
        <w:tc>
          <w:tcPr>
            <w:tcW w:w="2880" w:type="dxa"/>
          </w:tcPr>
          <w:p w14:paraId="2F6B2392" w14:textId="77777777" w:rsidR="00396208" w:rsidRPr="00396208" w:rsidRDefault="00396208" w:rsidP="00396208">
            <w:pPr>
              <w:rPr>
                <w:lang w:val="zh-CN"/>
              </w:rPr>
            </w:pPr>
            <w:r w:rsidRPr="00396208">
              <w:rPr>
                <w:b/>
                <w:lang w:val="zh-CN"/>
              </w:rPr>
              <w:t>100%</w:t>
            </w:r>
          </w:p>
        </w:tc>
      </w:tr>
    </w:tbl>
    <w:p w14:paraId="0BAEC0D5" w14:textId="77777777" w:rsidR="00396208" w:rsidRPr="00396208" w:rsidRDefault="00396208" w:rsidP="00396208">
      <w:pPr>
        <w:rPr>
          <w:lang w:val="zh-CN"/>
        </w:rPr>
      </w:pPr>
      <w:r w:rsidRPr="00396208">
        <w:rPr>
          <w:lang w:val="zh-CN"/>
        </w:rPr>
        <w:t>Source: Field Work, 2026</w:t>
      </w:r>
    </w:p>
    <w:p w14:paraId="4A286765" w14:textId="1CCC5F29" w:rsidR="00396208" w:rsidRPr="00396208" w:rsidRDefault="00396208" w:rsidP="00396208">
      <w:pPr>
        <w:rPr>
          <w:lang w:val="zh-CN"/>
        </w:rPr>
      </w:pPr>
      <w:r w:rsidRPr="00396208">
        <w:rPr>
          <w:lang w:val="zh-CN"/>
        </w:rPr>
        <w:t xml:space="preserve">Table </w:t>
      </w:r>
      <w:r w:rsidR="00E3728D">
        <w:rPr>
          <w:lang w:val="en-IN"/>
        </w:rPr>
        <w:t>8</w:t>
      </w:r>
      <w:r w:rsidRPr="00396208">
        <w:rPr>
          <w:lang w:val="zh-CN"/>
        </w:rPr>
        <w:t xml:space="preserve"> presents the frequency with which respondents practice self-medication. The majority of respondents, 140 (37.8%), indicated that they sometimes self-medicate. This is followed by 85 respondents (23.0%) who reported that they often engage in self-medication. Additionally, 45 respondents (12.2%) stated that they always self-medicate, while 60 (16.2%) do so rarely. Only 40 respondents (10.8%) reported that they never practice self-medication. The findings indicate that self-medication is not only prevalent but also frequently practiced among a significant proportion of the population, suggesting habitual reliance on non-prescribed medicines.</w:t>
      </w:r>
    </w:p>
    <w:p w14:paraId="0B137A7E" w14:textId="1F23E016" w:rsidR="00396208" w:rsidRPr="00396208" w:rsidRDefault="00396208" w:rsidP="00396208">
      <w:pPr>
        <w:rPr>
          <w:lang w:val="zh-CN"/>
        </w:rPr>
      </w:pPr>
      <w:r w:rsidRPr="00396208">
        <w:rPr>
          <w:b/>
          <w:lang w:val="zh-CN"/>
        </w:rPr>
        <w:t xml:space="preserve">Table </w:t>
      </w:r>
      <w:r w:rsidR="00E3728D">
        <w:rPr>
          <w:b/>
          <w:lang w:val="en-IN"/>
        </w:rPr>
        <w:t>9</w:t>
      </w:r>
      <w:r w:rsidRPr="00396208">
        <w:rPr>
          <w:b/>
          <w:lang w:val="zh-CN"/>
        </w:rPr>
        <w:t>: Types of Medicines Commonly Used for Self-Medication</w:t>
      </w:r>
    </w:p>
    <w:tbl>
      <w:tblPr>
        <w:tblW w:w="0" w:type="auto"/>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2880"/>
        <w:gridCol w:w="2880"/>
        <w:gridCol w:w="2880"/>
      </w:tblGrid>
      <w:tr w:rsidR="00396208" w:rsidRPr="00396208" w14:paraId="7BC86515" w14:textId="77777777" w:rsidTr="00A73E8A">
        <w:trPr>
          <w:trHeight w:val="166"/>
        </w:trPr>
        <w:tc>
          <w:tcPr>
            <w:tcW w:w="2880" w:type="dxa"/>
          </w:tcPr>
          <w:p w14:paraId="054EDD5D" w14:textId="77777777" w:rsidR="00396208" w:rsidRPr="00396208" w:rsidRDefault="00396208" w:rsidP="00396208">
            <w:pPr>
              <w:rPr>
                <w:lang w:val="zh-CN"/>
              </w:rPr>
            </w:pPr>
            <w:r w:rsidRPr="00396208">
              <w:rPr>
                <w:b/>
                <w:lang w:val="zh-CN"/>
              </w:rPr>
              <w:t>Variables</w:t>
            </w:r>
          </w:p>
        </w:tc>
        <w:tc>
          <w:tcPr>
            <w:tcW w:w="2880" w:type="dxa"/>
          </w:tcPr>
          <w:p w14:paraId="3D8EE4FE" w14:textId="77777777" w:rsidR="00396208" w:rsidRPr="00396208" w:rsidRDefault="00396208" w:rsidP="00396208">
            <w:pPr>
              <w:rPr>
                <w:lang w:val="zh-CN"/>
              </w:rPr>
            </w:pPr>
            <w:r w:rsidRPr="00396208">
              <w:rPr>
                <w:b/>
                <w:lang w:val="zh-CN"/>
              </w:rPr>
              <w:t>Frequency</w:t>
            </w:r>
          </w:p>
        </w:tc>
        <w:tc>
          <w:tcPr>
            <w:tcW w:w="2880" w:type="dxa"/>
          </w:tcPr>
          <w:p w14:paraId="2DF3C48F" w14:textId="77777777" w:rsidR="00396208" w:rsidRPr="00396208" w:rsidRDefault="00396208" w:rsidP="00396208">
            <w:pPr>
              <w:rPr>
                <w:lang w:val="zh-CN"/>
              </w:rPr>
            </w:pPr>
            <w:r w:rsidRPr="00396208">
              <w:rPr>
                <w:b/>
                <w:lang w:val="zh-CN"/>
              </w:rPr>
              <w:t>Percentage</w:t>
            </w:r>
          </w:p>
        </w:tc>
      </w:tr>
      <w:tr w:rsidR="00396208" w:rsidRPr="00396208" w14:paraId="3CF725B3" w14:textId="77777777" w:rsidTr="00A73E8A">
        <w:trPr>
          <w:trHeight w:val="166"/>
        </w:trPr>
        <w:tc>
          <w:tcPr>
            <w:tcW w:w="2880" w:type="dxa"/>
          </w:tcPr>
          <w:p w14:paraId="51DACD3D" w14:textId="77777777" w:rsidR="00396208" w:rsidRPr="00396208" w:rsidRDefault="00396208" w:rsidP="00396208">
            <w:pPr>
              <w:rPr>
                <w:lang w:val="zh-CN"/>
              </w:rPr>
            </w:pPr>
            <w:r w:rsidRPr="00396208">
              <w:rPr>
                <w:lang w:val="zh-CN"/>
              </w:rPr>
              <w:t>Antibiotics</w:t>
            </w:r>
          </w:p>
        </w:tc>
        <w:tc>
          <w:tcPr>
            <w:tcW w:w="2880" w:type="dxa"/>
          </w:tcPr>
          <w:p w14:paraId="52008BAE" w14:textId="77777777" w:rsidR="00396208" w:rsidRPr="00396208" w:rsidRDefault="00396208" w:rsidP="00396208">
            <w:pPr>
              <w:rPr>
                <w:lang w:val="zh-CN"/>
              </w:rPr>
            </w:pPr>
            <w:r w:rsidRPr="00396208">
              <w:rPr>
                <w:lang w:val="zh-CN"/>
              </w:rPr>
              <w:t>120</w:t>
            </w:r>
          </w:p>
        </w:tc>
        <w:tc>
          <w:tcPr>
            <w:tcW w:w="2880" w:type="dxa"/>
          </w:tcPr>
          <w:p w14:paraId="79FB68FA" w14:textId="77777777" w:rsidR="00396208" w:rsidRPr="00396208" w:rsidRDefault="00396208" w:rsidP="00396208">
            <w:pPr>
              <w:rPr>
                <w:lang w:val="zh-CN"/>
              </w:rPr>
            </w:pPr>
            <w:r w:rsidRPr="00396208">
              <w:rPr>
                <w:lang w:val="zh-CN"/>
              </w:rPr>
              <w:t>32.4%</w:t>
            </w:r>
          </w:p>
        </w:tc>
      </w:tr>
      <w:tr w:rsidR="00396208" w:rsidRPr="00396208" w14:paraId="173A2215" w14:textId="77777777" w:rsidTr="00A73E8A">
        <w:trPr>
          <w:trHeight w:val="166"/>
        </w:trPr>
        <w:tc>
          <w:tcPr>
            <w:tcW w:w="2880" w:type="dxa"/>
          </w:tcPr>
          <w:p w14:paraId="706E06A3" w14:textId="77777777" w:rsidR="00396208" w:rsidRPr="00396208" w:rsidRDefault="00396208" w:rsidP="00396208">
            <w:pPr>
              <w:rPr>
                <w:lang w:val="zh-CN"/>
              </w:rPr>
            </w:pPr>
            <w:r w:rsidRPr="00396208">
              <w:rPr>
                <w:lang w:val="zh-CN"/>
              </w:rPr>
              <w:t>Painkillers/Analgesics</w:t>
            </w:r>
          </w:p>
        </w:tc>
        <w:tc>
          <w:tcPr>
            <w:tcW w:w="2880" w:type="dxa"/>
          </w:tcPr>
          <w:p w14:paraId="48018769" w14:textId="77777777" w:rsidR="00396208" w:rsidRPr="00396208" w:rsidRDefault="00396208" w:rsidP="00396208">
            <w:pPr>
              <w:rPr>
                <w:lang w:val="zh-CN"/>
              </w:rPr>
            </w:pPr>
            <w:r w:rsidRPr="00396208">
              <w:rPr>
                <w:lang w:val="zh-CN"/>
              </w:rPr>
              <w:t>210</w:t>
            </w:r>
          </w:p>
        </w:tc>
        <w:tc>
          <w:tcPr>
            <w:tcW w:w="2880" w:type="dxa"/>
          </w:tcPr>
          <w:p w14:paraId="7DB4AC12" w14:textId="77777777" w:rsidR="00396208" w:rsidRPr="00396208" w:rsidRDefault="00396208" w:rsidP="00396208">
            <w:pPr>
              <w:rPr>
                <w:lang w:val="zh-CN"/>
              </w:rPr>
            </w:pPr>
            <w:r w:rsidRPr="00396208">
              <w:rPr>
                <w:lang w:val="zh-CN"/>
              </w:rPr>
              <w:t>56.8%</w:t>
            </w:r>
          </w:p>
        </w:tc>
      </w:tr>
      <w:tr w:rsidR="00396208" w:rsidRPr="00396208" w14:paraId="2CCD5CDD" w14:textId="77777777" w:rsidTr="00A73E8A">
        <w:trPr>
          <w:trHeight w:val="166"/>
        </w:trPr>
        <w:tc>
          <w:tcPr>
            <w:tcW w:w="2880" w:type="dxa"/>
          </w:tcPr>
          <w:p w14:paraId="2C3A36B4" w14:textId="77777777" w:rsidR="00396208" w:rsidRPr="00396208" w:rsidRDefault="00396208" w:rsidP="00396208">
            <w:pPr>
              <w:rPr>
                <w:lang w:val="zh-CN"/>
              </w:rPr>
            </w:pPr>
            <w:r w:rsidRPr="00396208">
              <w:rPr>
                <w:lang w:val="zh-CN"/>
              </w:rPr>
              <w:t>Antimalarials</w:t>
            </w:r>
          </w:p>
        </w:tc>
        <w:tc>
          <w:tcPr>
            <w:tcW w:w="2880" w:type="dxa"/>
          </w:tcPr>
          <w:p w14:paraId="50515E46" w14:textId="77777777" w:rsidR="00396208" w:rsidRPr="00396208" w:rsidRDefault="00396208" w:rsidP="00396208">
            <w:pPr>
              <w:rPr>
                <w:lang w:val="zh-CN"/>
              </w:rPr>
            </w:pPr>
            <w:r w:rsidRPr="00396208">
              <w:rPr>
                <w:lang w:val="zh-CN"/>
              </w:rPr>
              <w:t>165</w:t>
            </w:r>
          </w:p>
        </w:tc>
        <w:tc>
          <w:tcPr>
            <w:tcW w:w="2880" w:type="dxa"/>
          </w:tcPr>
          <w:p w14:paraId="5C9A76D3" w14:textId="77777777" w:rsidR="00396208" w:rsidRPr="00396208" w:rsidRDefault="00396208" w:rsidP="00396208">
            <w:pPr>
              <w:rPr>
                <w:lang w:val="zh-CN"/>
              </w:rPr>
            </w:pPr>
            <w:r w:rsidRPr="00396208">
              <w:rPr>
                <w:lang w:val="zh-CN"/>
              </w:rPr>
              <w:t>44.6%</w:t>
            </w:r>
          </w:p>
        </w:tc>
      </w:tr>
      <w:tr w:rsidR="00396208" w:rsidRPr="00396208" w14:paraId="63EC1FEE" w14:textId="77777777" w:rsidTr="00A73E8A">
        <w:trPr>
          <w:trHeight w:val="166"/>
        </w:trPr>
        <w:tc>
          <w:tcPr>
            <w:tcW w:w="2880" w:type="dxa"/>
          </w:tcPr>
          <w:p w14:paraId="5D704673" w14:textId="77777777" w:rsidR="00396208" w:rsidRPr="00396208" w:rsidRDefault="00396208" w:rsidP="00396208">
            <w:pPr>
              <w:rPr>
                <w:lang w:val="zh-CN"/>
              </w:rPr>
            </w:pPr>
            <w:r w:rsidRPr="00396208">
              <w:rPr>
                <w:lang w:val="zh-CN"/>
              </w:rPr>
              <w:t>Cough/Flu Remedies</w:t>
            </w:r>
          </w:p>
        </w:tc>
        <w:tc>
          <w:tcPr>
            <w:tcW w:w="2880" w:type="dxa"/>
          </w:tcPr>
          <w:p w14:paraId="374BA483" w14:textId="77777777" w:rsidR="00396208" w:rsidRPr="00396208" w:rsidRDefault="00396208" w:rsidP="00396208">
            <w:pPr>
              <w:rPr>
                <w:lang w:val="zh-CN"/>
              </w:rPr>
            </w:pPr>
            <w:r w:rsidRPr="00396208">
              <w:rPr>
                <w:lang w:val="zh-CN"/>
              </w:rPr>
              <w:t>140</w:t>
            </w:r>
          </w:p>
        </w:tc>
        <w:tc>
          <w:tcPr>
            <w:tcW w:w="2880" w:type="dxa"/>
          </w:tcPr>
          <w:p w14:paraId="6BF2FD4B" w14:textId="77777777" w:rsidR="00396208" w:rsidRPr="00396208" w:rsidRDefault="00396208" w:rsidP="00396208">
            <w:pPr>
              <w:rPr>
                <w:lang w:val="zh-CN"/>
              </w:rPr>
            </w:pPr>
            <w:r w:rsidRPr="00396208">
              <w:rPr>
                <w:lang w:val="zh-CN"/>
              </w:rPr>
              <w:t>37.8%</w:t>
            </w:r>
          </w:p>
        </w:tc>
      </w:tr>
      <w:tr w:rsidR="00396208" w:rsidRPr="00396208" w14:paraId="46D48639" w14:textId="77777777" w:rsidTr="00A73E8A">
        <w:trPr>
          <w:trHeight w:val="166"/>
        </w:trPr>
        <w:tc>
          <w:tcPr>
            <w:tcW w:w="2880" w:type="dxa"/>
          </w:tcPr>
          <w:p w14:paraId="7491C6B3" w14:textId="77777777" w:rsidR="00396208" w:rsidRPr="00396208" w:rsidRDefault="00396208" w:rsidP="00396208">
            <w:pPr>
              <w:rPr>
                <w:lang w:val="zh-CN"/>
              </w:rPr>
            </w:pPr>
            <w:r w:rsidRPr="00396208">
              <w:rPr>
                <w:lang w:val="zh-CN"/>
              </w:rPr>
              <w:t>Vitamins/Herbal Supplements</w:t>
            </w:r>
          </w:p>
        </w:tc>
        <w:tc>
          <w:tcPr>
            <w:tcW w:w="2880" w:type="dxa"/>
          </w:tcPr>
          <w:p w14:paraId="1780A7AF" w14:textId="77777777" w:rsidR="00396208" w:rsidRPr="00396208" w:rsidRDefault="00396208" w:rsidP="00396208">
            <w:pPr>
              <w:rPr>
                <w:lang w:val="zh-CN"/>
              </w:rPr>
            </w:pPr>
            <w:r w:rsidRPr="00396208">
              <w:rPr>
                <w:lang w:val="zh-CN"/>
              </w:rPr>
              <w:t>95</w:t>
            </w:r>
          </w:p>
        </w:tc>
        <w:tc>
          <w:tcPr>
            <w:tcW w:w="2880" w:type="dxa"/>
          </w:tcPr>
          <w:p w14:paraId="3DAD925B" w14:textId="77777777" w:rsidR="00396208" w:rsidRPr="00396208" w:rsidRDefault="00396208" w:rsidP="00396208">
            <w:pPr>
              <w:rPr>
                <w:lang w:val="zh-CN"/>
              </w:rPr>
            </w:pPr>
            <w:r w:rsidRPr="00396208">
              <w:rPr>
                <w:lang w:val="zh-CN"/>
              </w:rPr>
              <w:t>25.7%</w:t>
            </w:r>
          </w:p>
        </w:tc>
      </w:tr>
      <w:tr w:rsidR="00396208" w:rsidRPr="00396208" w14:paraId="1A356827" w14:textId="77777777" w:rsidTr="00A73E8A">
        <w:trPr>
          <w:trHeight w:val="166"/>
        </w:trPr>
        <w:tc>
          <w:tcPr>
            <w:tcW w:w="2880" w:type="dxa"/>
          </w:tcPr>
          <w:p w14:paraId="622E1864" w14:textId="77777777" w:rsidR="00396208" w:rsidRPr="00396208" w:rsidRDefault="00396208" w:rsidP="00396208">
            <w:pPr>
              <w:rPr>
                <w:lang w:val="zh-CN"/>
              </w:rPr>
            </w:pPr>
            <w:r w:rsidRPr="00396208">
              <w:rPr>
                <w:lang w:val="zh-CN"/>
              </w:rPr>
              <w:t>Other</w:t>
            </w:r>
          </w:p>
        </w:tc>
        <w:tc>
          <w:tcPr>
            <w:tcW w:w="2880" w:type="dxa"/>
          </w:tcPr>
          <w:p w14:paraId="1D6A8C72" w14:textId="77777777" w:rsidR="00396208" w:rsidRPr="00396208" w:rsidRDefault="00396208" w:rsidP="00396208">
            <w:pPr>
              <w:rPr>
                <w:lang w:val="zh-CN"/>
              </w:rPr>
            </w:pPr>
            <w:r w:rsidRPr="00396208">
              <w:rPr>
                <w:lang w:val="zh-CN"/>
              </w:rPr>
              <w:t>20</w:t>
            </w:r>
          </w:p>
        </w:tc>
        <w:tc>
          <w:tcPr>
            <w:tcW w:w="2880" w:type="dxa"/>
          </w:tcPr>
          <w:p w14:paraId="1B9ABC45" w14:textId="77777777" w:rsidR="00396208" w:rsidRPr="00396208" w:rsidRDefault="00396208" w:rsidP="00396208">
            <w:pPr>
              <w:rPr>
                <w:lang w:val="zh-CN"/>
              </w:rPr>
            </w:pPr>
            <w:r w:rsidRPr="00396208">
              <w:rPr>
                <w:lang w:val="zh-CN"/>
              </w:rPr>
              <w:t>5.4%</w:t>
            </w:r>
          </w:p>
        </w:tc>
      </w:tr>
    </w:tbl>
    <w:p w14:paraId="0DE965C8" w14:textId="77777777" w:rsidR="00396208" w:rsidRPr="00396208" w:rsidRDefault="00396208" w:rsidP="00396208">
      <w:pPr>
        <w:rPr>
          <w:lang w:val="zh-CN"/>
        </w:rPr>
      </w:pPr>
      <w:r w:rsidRPr="00396208">
        <w:rPr>
          <w:i/>
          <w:lang w:val="zh-CN"/>
        </w:rPr>
        <w:t>Multiple responses allowed</w:t>
      </w:r>
      <w:r w:rsidRPr="00396208">
        <w:rPr>
          <w:lang w:val="zh-CN"/>
        </w:rPr>
        <w:br/>
        <w:t>Source: Field Work, 2026</w:t>
      </w:r>
    </w:p>
    <w:p w14:paraId="4DF25351" w14:textId="6407BA14" w:rsidR="00396208" w:rsidRPr="00396208" w:rsidRDefault="00396208" w:rsidP="00396208">
      <w:pPr>
        <w:rPr>
          <w:lang w:val="zh-CN"/>
        </w:rPr>
      </w:pPr>
      <w:r w:rsidRPr="00396208">
        <w:rPr>
          <w:lang w:val="zh-CN"/>
        </w:rPr>
        <w:t xml:space="preserve">Table </w:t>
      </w:r>
      <w:r w:rsidR="00E3728D">
        <w:rPr>
          <w:lang w:val="en-IN"/>
        </w:rPr>
        <w:t>9</w:t>
      </w:r>
      <w:r w:rsidRPr="00396208">
        <w:rPr>
          <w:lang w:val="zh-CN"/>
        </w:rPr>
        <w:t xml:space="preserve"> shows the types of medicines commonly used by respondents without prescription. Painkillers/analgesics were the most frequently used (56.8%), followed by antimalarials (44.6%) and cough/flu remedies (37.8%). A considerable proportion (32.4%) reported using antibiotics without prescription, which raises concerns about potential antimicrobial resistance. Vitamins and herbal supplements were used by 25.7% of respondents. The high use of analgesics and antimalarials suggests that common ailments such as headache, fever, and malaria are major drivers of self-medication in the study area.</w:t>
      </w:r>
    </w:p>
    <w:p w14:paraId="647323F7" w14:textId="59240746" w:rsidR="00396208" w:rsidRPr="00396208" w:rsidRDefault="00396208" w:rsidP="00396208">
      <w:pPr>
        <w:rPr>
          <w:lang w:val="zh-CN"/>
        </w:rPr>
      </w:pPr>
      <w:r w:rsidRPr="00396208">
        <w:rPr>
          <w:b/>
          <w:lang w:val="zh-CN"/>
        </w:rPr>
        <w:t xml:space="preserve">Table </w:t>
      </w:r>
      <w:r w:rsidR="00E3728D">
        <w:rPr>
          <w:b/>
          <w:lang w:val="en-IN"/>
        </w:rPr>
        <w:t>10</w:t>
      </w:r>
      <w:r w:rsidRPr="00396208">
        <w:rPr>
          <w:b/>
          <w:lang w:val="zh-CN"/>
        </w:rPr>
        <w:t>: Main Reason for Self-Medication</w:t>
      </w:r>
    </w:p>
    <w:tbl>
      <w:tblPr>
        <w:tblW w:w="0" w:type="auto"/>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2880"/>
        <w:gridCol w:w="2880"/>
        <w:gridCol w:w="2880"/>
      </w:tblGrid>
      <w:tr w:rsidR="00396208" w:rsidRPr="00396208" w14:paraId="65E8E8BC" w14:textId="77777777" w:rsidTr="00A73E8A">
        <w:trPr>
          <w:trHeight w:val="196"/>
        </w:trPr>
        <w:tc>
          <w:tcPr>
            <w:tcW w:w="2880" w:type="dxa"/>
          </w:tcPr>
          <w:p w14:paraId="303796E5" w14:textId="77777777" w:rsidR="00396208" w:rsidRPr="00396208" w:rsidRDefault="00396208" w:rsidP="00396208">
            <w:pPr>
              <w:rPr>
                <w:lang w:val="zh-CN"/>
              </w:rPr>
            </w:pPr>
            <w:r w:rsidRPr="00396208">
              <w:rPr>
                <w:b/>
                <w:lang w:val="zh-CN"/>
              </w:rPr>
              <w:t>Variables</w:t>
            </w:r>
          </w:p>
        </w:tc>
        <w:tc>
          <w:tcPr>
            <w:tcW w:w="2880" w:type="dxa"/>
          </w:tcPr>
          <w:p w14:paraId="5FA492B3" w14:textId="77777777" w:rsidR="00396208" w:rsidRPr="00396208" w:rsidRDefault="00396208" w:rsidP="00396208">
            <w:pPr>
              <w:rPr>
                <w:lang w:val="zh-CN"/>
              </w:rPr>
            </w:pPr>
            <w:r w:rsidRPr="00396208">
              <w:rPr>
                <w:b/>
                <w:lang w:val="zh-CN"/>
              </w:rPr>
              <w:t>Frequency</w:t>
            </w:r>
          </w:p>
        </w:tc>
        <w:tc>
          <w:tcPr>
            <w:tcW w:w="2880" w:type="dxa"/>
          </w:tcPr>
          <w:p w14:paraId="479CD01E" w14:textId="77777777" w:rsidR="00396208" w:rsidRPr="00396208" w:rsidRDefault="00396208" w:rsidP="00396208">
            <w:pPr>
              <w:rPr>
                <w:lang w:val="zh-CN"/>
              </w:rPr>
            </w:pPr>
            <w:r w:rsidRPr="00396208">
              <w:rPr>
                <w:b/>
                <w:lang w:val="zh-CN"/>
              </w:rPr>
              <w:t>Percentage</w:t>
            </w:r>
          </w:p>
        </w:tc>
      </w:tr>
      <w:tr w:rsidR="00396208" w:rsidRPr="00396208" w14:paraId="373E5C00" w14:textId="77777777" w:rsidTr="00A73E8A">
        <w:trPr>
          <w:trHeight w:val="211"/>
        </w:trPr>
        <w:tc>
          <w:tcPr>
            <w:tcW w:w="2880" w:type="dxa"/>
          </w:tcPr>
          <w:p w14:paraId="33356C55" w14:textId="77777777" w:rsidR="00396208" w:rsidRPr="00396208" w:rsidRDefault="00396208" w:rsidP="00396208">
            <w:pPr>
              <w:rPr>
                <w:lang w:val="zh-CN"/>
              </w:rPr>
            </w:pPr>
            <w:r w:rsidRPr="00396208">
              <w:rPr>
                <w:lang w:val="zh-CN"/>
              </w:rPr>
              <w:t>Minor Illness</w:t>
            </w:r>
          </w:p>
        </w:tc>
        <w:tc>
          <w:tcPr>
            <w:tcW w:w="2880" w:type="dxa"/>
          </w:tcPr>
          <w:p w14:paraId="2389D245" w14:textId="77777777" w:rsidR="00396208" w:rsidRPr="00396208" w:rsidRDefault="00396208" w:rsidP="00396208">
            <w:pPr>
              <w:rPr>
                <w:lang w:val="zh-CN"/>
              </w:rPr>
            </w:pPr>
            <w:r w:rsidRPr="00396208">
              <w:rPr>
                <w:lang w:val="zh-CN"/>
              </w:rPr>
              <w:t>134</w:t>
            </w:r>
          </w:p>
        </w:tc>
        <w:tc>
          <w:tcPr>
            <w:tcW w:w="2880" w:type="dxa"/>
          </w:tcPr>
          <w:p w14:paraId="79546F4A" w14:textId="77777777" w:rsidR="00396208" w:rsidRPr="00396208" w:rsidRDefault="00396208" w:rsidP="00396208">
            <w:pPr>
              <w:rPr>
                <w:lang w:val="zh-CN"/>
              </w:rPr>
            </w:pPr>
            <w:r w:rsidRPr="00396208">
              <w:rPr>
                <w:lang w:val="zh-CN"/>
              </w:rPr>
              <w:t>40.6%</w:t>
            </w:r>
          </w:p>
        </w:tc>
      </w:tr>
      <w:tr w:rsidR="00396208" w:rsidRPr="00396208" w14:paraId="59EBAB3B" w14:textId="77777777" w:rsidTr="00A73E8A">
        <w:trPr>
          <w:trHeight w:val="211"/>
        </w:trPr>
        <w:tc>
          <w:tcPr>
            <w:tcW w:w="2880" w:type="dxa"/>
          </w:tcPr>
          <w:p w14:paraId="6E5C380D" w14:textId="77777777" w:rsidR="00396208" w:rsidRPr="00396208" w:rsidRDefault="00396208" w:rsidP="00396208">
            <w:pPr>
              <w:rPr>
                <w:lang w:val="zh-CN"/>
              </w:rPr>
            </w:pPr>
            <w:r w:rsidRPr="00396208">
              <w:rPr>
                <w:lang w:val="zh-CN"/>
              </w:rPr>
              <w:t>Convenience</w:t>
            </w:r>
          </w:p>
        </w:tc>
        <w:tc>
          <w:tcPr>
            <w:tcW w:w="2880" w:type="dxa"/>
          </w:tcPr>
          <w:p w14:paraId="62DF3292" w14:textId="77777777" w:rsidR="00396208" w:rsidRPr="00396208" w:rsidRDefault="00396208" w:rsidP="00396208">
            <w:pPr>
              <w:rPr>
                <w:lang w:val="zh-CN"/>
              </w:rPr>
            </w:pPr>
            <w:r w:rsidRPr="00396208">
              <w:rPr>
                <w:lang w:val="zh-CN"/>
              </w:rPr>
              <w:t>67</w:t>
            </w:r>
          </w:p>
        </w:tc>
        <w:tc>
          <w:tcPr>
            <w:tcW w:w="2880" w:type="dxa"/>
          </w:tcPr>
          <w:p w14:paraId="27A401F4" w14:textId="77777777" w:rsidR="00396208" w:rsidRPr="00396208" w:rsidRDefault="00396208" w:rsidP="00396208">
            <w:pPr>
              <w:rPr>
                <w:lang w:val="zh-CN"/>
              </w:rPr>
            </w:pPr>
            <w:r w:rsidRPr="00396208">
              <w:rPr>
                <w:lang w:val="zh-CN"/>
              </w:rPr>
              <w:t>20.3%</w:t>
            </w:r>
          </w:p>
        </w:tc>
      </w:tr>
      <w:tr w:rsidR="00396208" w:rsidRPr="00396208" w14:paraId="59177D01" w14:textId="77777777" w:rsidTr="00A73E8A">
        <w:trPr>
          <w:trHeight w:val="211"/>
        </w:trPr>
        <w:tc>
          <w:tcPr>
            <w:tcW w:w="2880" w:type="dxa"/>
          </w:tcPr>
          <w:p w14:paraId="4114DC1D" w14:textId="77777777" w:rsidR="00396208" w:rsidRPr="00396208" w:rsidRDefault="00396208" w:rsidP="00396208">
            <w:pPr>
              <w:rPr>
                <w:lang w:val="zh-CN"/>
              </w:rPr>
            </w:pPr>
            <w:r w:rsidRPr="00396208">
              <w:rPr>
                <w:lang w:val="zh-CN"/>
              </w:rPr>
              <w:t>Cost of Hospital Visits</w:t>
            </w:r>
          </w:p>
        </w:tc>
        <w:tc>
          <w:tcPr>
            <w:tcW w:w="2880" w:type="dxa"/>
          </w:tcPr>
          <w:p w14:paraId="584D0AAB" w14:textId="77777777" w:rsidR="00396208" w:rsidRPr="00396208" w:rsidRDefault="00396208" w:rsidP="00396208">
            <w:pPr>
              <w:rPr>
                <w:lang w:val="zh-CN"/>
              </w:rPr>
            </w:pPr>
            <w:r w:rsidRPr="00396208">
              <w:rPr>
                <w:lang w:val="zh-CN"/>
              </w:rPr>
              <w:t>80</w:t>
            </w:r>
          </w:p>
        </w:tc>
        <w:tc>
          <w:tcPr>
            <w:tcW w:w="2880" w:type="dxa"/>
          </w:tcPr>
          <w:p w14:paraId="1E9F1C90" w14:textId="77777777" w:rsidR="00396208" w:rsidRPr="00396208" w:rsidRDefault="00396208" w:rsidP="00396208">
            <w:pPr>
              <w:rPr>
                <w:lang w:val="zh-CN"/>
              </w:rPr>
            </w:pPr>
            <w:r w:rsidRPr="00396208">
              <w:rPr>
                <w:lang w:val="zh-CN"/>
              </w:rPr>
              <w:t>24.2%</w:t>
            </w:r>
          </w:p>
        </w:tc>
      </w:tr>
      <w:tr w:rsidR="00396208" w:rsidRPr="00396208" w14:paraId="49979713" w14:textId="77777777" w:rsidTr="00A73E8A">
        <w:trPr>
          <w:trHeight w:val="211"/>
        </w:trPr>
        <w:tc>
          <w:tcPr>
            <w:tcW w:w="2880" w:type="dxa"/>
          </w:tcPr>
          <w:p w14:paraId="75236E25" w14:textId="77777777" w:rsidR="00396208" w:rsidRPr="00396208" w:rsidRDefault="00396208" w:rsidP="00396208">
            <w:pPr>
              <w:rPr>
                <w:lang w:val="zh-CN"/>
              </w:rPr>
            </w:pPr>
            <w:r w:rsidRPr="00396208">
              <w:rPr>
                <w:lang w:val="zh-CN"/>
              </w:rPr>
              <w:t>Previous Experience with Illness</w:t>
            </w:r>
          </w:p>
        </w:tc>
        <w:tc>
          <w:tcPr>
            <w:tcW w:w="2880" w:type="dxa"/>
          </w:tcPr>
          <w:p w14:paraId="6B457906" w14:textId="77777777" w:rsidR="00396208" w:rsidRPr="00396208" w:rsidRDefault="00396208" w:rsidP="00396208">
            <w:pPr>
              <w:rPr>
                <w:lang w:val="zh-CN"/>
              </w:rPr>
            </w:pPr>
            <w:r w:rsidRPr="00396208">
              <w:rPr>
                <w:lang w:val="zh-CN"/>
              </w:rPr>
              <w:t>40</w:t>
            </w:r>
          </w:p>
        </w:tc>
        <w:tc>
          <w:tcPr>
            <w:tcW w:w="2880" w:type="dxa"/>
          </w:tcPr>
          <w:p w14:paraId="6340D77C" w14:textId="77777777" w:rsidR="00396208" w:rsidRPr="00396208" w:rsidRDefault="00396208" w:rsidP="00396208">
            <w:pPr>
              <w:rPr>
                <w:lang w:val="zh-CN"/>
              </w:rPr>
            </w:pPr>
            <w:r w:rsidRPr="00396208">
              <w:rPr>
                <w:lang w:val="zh-CN"/>
              </w:rPr>
              <w:t>12.1%</w:t>
            </w:r>
          </w:p>
        </w:tc>
      </w:tr>
      <w:tr w:rsidR="00396208" w:rsidRPr="00396208" w14:paraId="31FA46F7" w14:textId="77777777" w:rsidTr="00A73E8A">
        <w:trPr>
          <w:trHeight w:val="211"/>
        </w:trPr>
        <w:tc>
          <w:tcPr>
            <w:tcW w:w="2880" w:type="dxa"/>
          </w:tcPr>
          <w:p w14:paraId="578B8460" w14:textId="77777777" w:rsidR="00396208" w:rsidRPr="00396208" w:rsidRDefault="00396208" w:rsidP="00396208">
            <w:pPr>
              <w:rPr>
                <w:lang w:val="zh-CN"/>
              </w:rPr>
            </w:pPr>
            <w:r w:rsidRPr="00396208">
              <w:rPr>
                <w:lang w:val="zh-CN"/>
              </w:rPr>
              <w:lastRenderedPageBreak/>
              <w:t>Other</w:t>
            </w:r>
          </w:p>
        </w:tc>
        <w:tc>
          <w:tcPr>
            <w:tcW w:w="2880" w:type="dxa"/>
          </w:tcPr>
          <w:p w14:paraId="1E6233DD" w14:textId="77777777" w:rsidR="00396208" w:rsidRPr="00396208" w:rsidRDefault="00396208" w:rsidP="00396208">
            <w:pPr>
              <w:rPr>
                <w:lang w:val="zh-CN"/>
              </w:rPr>
            </w:pPr>
            <w:r w:rsidRPr="00396208">
              <w:rPr>
                <w:lang w:val="zh-CN"/>
              </w:rPr>
              <w:t>9</w:t>
            </w:r>
          </w:p>
        </w:tc>
        <w:tc>
          <w:tcPr>
            <w:tcW w:w="2880" w:type="dxa"/>
          </w:tcPr>
          <w:p w14:paraId="386C68B9" w14:textId="77777777" w:rsidR="00396208" w:rsidRPr="00396208" w:rsidRDefault="00396208" w:rsidP="00396208">
            <w:pPr>
              <w:rPr>
                <w:lang w:val="zh-CN"/>
              </w:rPr>
            </w:pPr>
            <w:r w:rsidRPr="00396208">
              <w:rPr>
                <w:lang w:val="zh-CN"/>
              </w:rPr>
              <w:t>2.8%</w:t>
            </w:r>
          </w:p>
        </w:tc>
      </w:tr>
      <w:tr w:rsidR="00396208" w:rsidRPr="00396208" w14:paraId="3F79009B" w14:textId="77777777" w:rsidTr="00A73E8A">
        <w:trPr>
          <w:trHeight w:val="196"/>
        </w:trPr>
        <w:tc>
          <w:tcPr>
            <w:tcW w:w="2880" w:type="dxa"/>
          </w:tcPr>
          <w:p w14:paraId="69814FB0" w14:textId="77777777" w:rsidR="00396208" w:rsidRPr="00396208" w:rsidRDefault="00396208" w:rsidP="00396208">
            <w:pPr>
              <w:rPr>
                <w:lang w:val="zh-CN"/>
              </w:rPr>
            </w:pPr>
            <w:r w:rsidRPr="00396208">
              <w:rPr>
                <w:b/>
                <w:lang w:val="zh-CN"/>
              </w:rPr>
              <w:t>Total</w:t>
            </w:r>
          </w:p>
        </w:tc>
        <w:tc>
          <w:tcPr>
            <w:tcW w:w="2880" w:type="dxa"/>
          </w:tcPr>
          <w:p w14:paraId="20DB0A9A" w14:textId="77777777" w:rsidR="00396208" w:rsidRPr="00396208" w:rsidRDefault="00396208" w:rsidP="00396208">
            <w:pPr>
              <w:rPr>
                <w:lang w:val="zh-CN"/>
              </w:rPr>
            </w:pPr>
            <w:r w:rsidRPr="00396208">
              <w:rPr>
                <w:b/>
                <w:lang w:val="zh-CN"/>
              </w:rPr>
              <w:t>330</w:t>
            </w:r>
          </w:p>
        </w:tc>
        <w:tc>
          <w:tcPr>
            <w:tcW w:w="2880" w:type="dxa"/>
          </w:tcPr>
          <w:p w14:paraId="0E326C7F" w14:textId="77777777" w:rsidR="00396208" w:rsidRPr="00396208" w:rsidRDefault="00396208" w:rsidP="00396208">
            <w:pPr>
              <w:rPr>
                <w:lang w:val="zh-CN"/>
              </w:rPr>
            </w:pPr>
            <w:r w:rsidRPr="00396208">
              <w:rPr>
                <w:b/>
                <w:lang w:val="zh-CN"/>
              </w:rPr>
              <w:t>100%</w:t>
            </w:r>
          </w:p>
        </w:tc>
      </w:tr>
    </w:tbl>
    <w:p w14:paraId="20190431" w14:textId="77777777" w:rsidR="00396208" w:rsidRPr="00396208" w:rsidRDefault="00396208" w:rsidP="00396208">
      <w:pPr>
        <w:rPr>
          <w:lang w:val="zh-CN"/>
        </w:rPr>
      </w:pPr>
      <w:r w:rsidRPr="00396208">
        <w:rPr>
          <w:b/>
          <w:lang w:val="zh-CN"/>
        </w:rPr>
        <w:t>Source:</w:t>
      </w:r>
      <w:r w:rsidRPr="00396208">
        <w:rPr>
          <w:lang w:val="zh-CN"/>
        </w:rPr>
        <w:t> Field Work, 2026</w:t>
      </w:r>
    </w:p>
    <w:p w14:paraId="7AC28305" w14:textId="0B4E1109" w:rsidR="00396208" w:rsidRPr="00396208" w:rsidRDefault="00396208" w:rsidP="00396208">
      <w:pPr>
        <w:rPr>
          <w:lang w:val="zh-CN"/>
        </w:rPr>
      </w:pPr>
      <w:r w:rsidRPr="00396208">
        <w:rPr>
          <w:lang w:val="zh-CN"/>
        </w:rPr>
        <w:t xml:space="preserve">Table </w:t>
      </w:r>
      <w:r w:rsidR="00E3728D">
        <w:rPr>
          <w:lang w:val="en-IN"/>
        </w:rPr>
        <w:t>10</w:t>
      </w:r>
      <w:r w:rsidRPr="00396208">
        <w:rPr>
          <w:lang w:val="zh-CN"/>
        </w:rPr>
        <w:t xml:space="preserve"> presents the main reasons for self-medication among respondents. The majority, 134 respondents (40.6%), indicated that they self-medicate because they perceive their illness as minor and therefore manageable without professional medical attention. Financial considerations were also found to be an important motivating factor, as 80 respondents (24.2%) identified the cost of hospital visits as their primary reason for engaging in self-medication. Furthermore, 67 respondents (20.3%) reported convenience as the main reason, while 40 respondents (12.1%) relied on previous experience with similar illnesses. A smaller proportion, 9 respondents (2.8%), cited other reasons. These findings suggest that self-medication practices among residents of Kaduna North Local Government Area are largely influenced by perceptions of illness severity, economic realities, and the convenience associated with obtaining medications without consulting healthcare professionals. The dominance of minor illness as a reason for self-medication indicates that many respondents consider certain health conditions too insignificant to warrant formal medical consultation.</w:t>
      </w:r>
    </w:p>
    <w:p w14:paraId="13295200" w14:textId="71CC08A0" w:rsidR="00396208" w:rsidRPr="00396208" w:rsidRDefault="00396208" w:rsidP="00396208">
      <w:pPr>
        <w:rPr>
          <w:lang w:val="zh-CN"/>
        </w:rPr>
      </w:pPr>
      <w:r w:rsidRPr="00396208">
        <w:rPr>
          <w:b/>
          <w:lang w:val="zh-CN"/>
        </w:rPr>
        <w:t xml:space="preserve">Table </w:t>
      </w:r>
      <w:r w:rsidR="00E3728D">
        <w:rPr>
          <w:b/>
          <w:lang w:val="en-IN"/>
        </w:rPr>
        <w:t>11</w:t>
      </w:r>
      <w:r w:rsidRPr="00396208">
        <w:rPr>
          <w:b/>
          <w:lang w:val="zh-CN"/>
        </w:rPr>
        <w:t>: Completion of Full Dosage During Self-Medication</w:t>
      </w:r>
    </w:p>
    <w:tbl>
      <w:tblPr>
        <w:tblW w:w="0" w:type="auto"/>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2880"/>
        <w:gridCol w:w="2880"/>
        <w:gridCol w:w="2880"/>
      </w:tblGrid>
      <w:tr w:rsidR="00396208" w:rsidRPr="00396208" w14:paraId="061EFF10" w14:textId="77777777" w:rsidTr="00A73E8A">
        <w:trPr>
          <w:trHeight w:val="181"/>
        </w:trPr>
        <w:tc>
          <w:tcPr>
            <w:tcW w:w="2880" w:type="dxa"/>
          </w:tcPr>
          <w:p w14:paraId="333B9527" w14:textId="77777777" w:rsidR="00396208" w:rsidRPr="00396208" w:rsidRDefault="00396208" w:rsidP="00396208">
            <w:pPr>
              <w:rPr>
                <w:lang w:val="zh-CN"/>
              </w:rPr>
            </w:pPr>
            <w:r w:rsidRPr="00396208">
              <w:rPr>
                <w:b/>
                <w:lang w:val="zh-CN"/>
              </w:rPr>
              <w:t>Variables</w:t>
            </w:r>
          </w:p>
        </w:tc>
        <w:tc>
          <w:tcPr>
            <w:tcW w:w="2880" w:type="dxa"/>
          </w:tcPr>
          <w:p w14:paraId="0FD5DA21" w14:textId="77777777" w:rsidR="00396208" w:rsidRPr="00396208" w:rsidRDefault="00396208" w:rsidP="00396208">
            <w:pPr>
              <w:rPr>
                <w:lang w:val="zh-CN"/>
              </w:rPr>
            </w:pPr>
            <w:r w:rsidRPr="00396208">
              <w:rPr>
                <w:b/>
                <w:lang w:val="zh-CN"/>
              </w:rPr>
              <w:t>Frequency</w:t>
            </w:r>
          </w:p>
        </w:tc>
        <w:tc>
          <w:tcPr>
            <w:tcW w:w="2880" w:type="dxa"/>
          </w:tcPr>
          <w:p w14:paraId="1A1DD91D" w14:textId="77777777" w:rsidR="00396208" w:rsidRPr="00396208" w:rsidRDefault="00396208" w:rsidP="00396208">
            <w:pPr>
              <w:rPr>
                <w:lang w:val="zh-CN"/>
              </w:rPr>
            </w:pPr>
            <w:r w:rsidRPr="00396208">
              <w:rPr>
                <w:b/>
                <w:lang w:val="zh-CN"/>
              </w:rPr>
              <w:t>Percentage</w:t>
            </w:r>
          </w:p>
        </w:tc>
      </w:tr>
      <w:tr w:rsidR="00396208" w:rsidRPr="00396208" w14:paraId="57E951DB" w14:textId="77777777" w:rsidTr="00A73E8A">
        <w:trPr>
          <w:trHeight w:val="181"/>
        </w:trPr>
        <w:tc>
          <w:tcPr>
            <w:tcW w:w="2880" w:type="dxa"/>
          </w:tcPr>
          <w:p w14:paraId="6E2BADE6" w14:textId="77777777" w:rsidR="00396208" w:rsidRPr="00396208" w:rsidRDefault="00396208" w:rsidP="00396208">
            <w:pPr>
              <w:rPr>
                <w:lang w:val="zh-CN"/>
              </w:rPr>
            </w:pPr>
            <w:r w:rsidRPr="00396208">
              <w:rPr>
                <w:lang w:val="zh-CN"/>
              </w:rPr>
              <w:t>Always</w:t>
            </w:r>
          </w:p>
        </w:tc>
        <w:tc>
          <w:tcPr>
            <w:tcW w:w="2880" w:type="dxa"/>
          </w:tcPr>
          <w:p w14:paraId="1CBB4D63" w14:textId="77777777" w:rsidR="00396208" w:rsidRPr="00396208" w:rsidRDefault="00396208" w:rsidP="00396208">
            <w:pPr>
              <w:rPr>
                <w:lang w:val="zh-CN"/>
              </w:rPr>
            </w:pPr>
            <w:r w:rsidRPr="00396208">
              <w:rPr>
                <w:lang w:val="zh-CN"/>
              </w:rPr>
              <w:t>110</w:t>
            </w:r>
          </w:p>
        </w:tc>
        <w:tc>
          <w:tcPr>
            <w:tcW w:w="2880" w:type="dxa"/>
          </w:tcPr>
          <w:p w14:paraId="58949A1E" w14:textId="77777777" w:rsidR="00396208" w:rsidRPr="00396208" w:rsidRDefault="00396208" w:rsidP="00396208">
            <w:pPr>
              <w:rPr>
                <w:lang w:val="zh-CN"/>
              </w:rPr>
            </w:pPr>
            <w:r w:rsidRPr="00396208">
              <w:rPr>
                <w:lang w:val="zh-CN"/>
              </w:rPr>
              <w:t>29.7%</w:t>
            </w:r>
          </w:p>
        </w:tc>
      </w:tr>
      <w:tr w:rsidR="00396208" w:rsidRPr="00396208" w14:paraId="26AC4A21" w14:textId="77777777" w:rsidTr="00A73E8A">
        <w:trPr>
          <w:trHeight w:val="166"/>
        </w:trPr>
        <w:tc>
          <w:tcPr>
            <w:tcW w:w="2880" w:type="dxa"/>
          </w:tcPr>
          <w:p w14:paraId="2CF61A0C" w14:textId="77777777" w:rsidR="00396208" w:rsidRPr="00396208" w:rsidRDefault="00396208" w:rsidP="00396208">
            <w:pPr>
              <w:rPr>
                <w:lang w:val="zh-CN"/>
              </w:rPr>
            </w:pPr>
            <w:r w:rsidRPr="00396208">
              <w:rPr>
                <w:lang w:val="zh-CN"/>
              </w:rPr>
              <w:t>Sometimes</w:t>
            </w:r>
          </w:p>
        </w:tc>
        <w:tc>
          <w:tcPr>
            <w:tcW w:w="2880" w:type="dxa"/>
          </w:tcPr>
          <w:p w14:paraId="78520FE1" w14:textId="77777777" w:rsidR="00396208" w:rsidRPr="00396208" w:rsidRDefault="00396208" w:rsidP="00396208">
            <w:pPr>
              <w:rPr>
                <w:lang w:val="zh-CN"/>
              </w:rPr>
            </w:pPr>
            <w:r w:rsidRPr="00396208">
              <w:rPr>
                <w:lang w:val="zh-CN"/>
              </w:rPr>
              <w:t>140</w:t>
            </w:r>
          </w:p>
        </w:tc>
        <w:tc>
          <w:tcPr>
            <w:tcW w:w="2880" w:type="dxa"/>
          </w:tcPr>
          <w:p w14:paraId="7F381C8D" w14:textId="77777777" w:rsidR="00396208" w:rsidRPr="00396208" w:rsidRDefault="00396208" w:rsidP="00396208">
            <w:pPr>
              <w:rPr>
                <w:lang w:val="zh-CN"/>
              </w:rPr>
            </w:pPr>
            <w:r w:rsidRPr="00396208">
              <w:rPr>
                <w:lang w:val="zh-CN"/>
              </w:rPr>
              <w:t>37.8%</w:t>
            </w:r>
          </w:p>
        </w:tc>
      </w:tr>
      <w:tr w:rsidR="00396208" w:rsidRPr="00396208" w14:paraId="01EDABA8" w14:textId="77777777" w:rsidTr="00A73E8A">
        <w:trPr>
          <w:trHeight w:val="181"/>
        </w:trPr>
        <w:tc>
          <w:tcPr>
            <w:tcW w:w="2880" w:type="dxa"/>
          </w:tcPr>
          <w:p w14:paraId="3AA4A609" w14:textId="77777777" w:rsidR="00396208" w:rsidRPr="00396208" w:rsidRDefault="00396208" w:rsidP="00396208">
            <w:pPr>
              <w:rPr>
                <w:lang w:val="zh-CN"/>
              </w:rPr>
            </w:pPr>
            <w:r w:rsidRPr="00396208">
              <w:rPr>
                <w:lang w:val="zh-CN"/>
              </w:rPr>
              <w:t>Rarely</w:t>
            </w:r>
          </w:p>
        </w:tc>
        <w:tc>
          <w:tcPr>
            <w:tcW w:w="2880" w:type="dxa"/>
          </w:tcPr>
          <w:p w14:paraId="59827D23" w14:textId="77777777" w:rsidR="00396208" w:rsidRPr="00396208" w:rsidRDefault="00396208" w:rsidP="00396208">
            <w:pPr>
              <w:rPr>
                <w:lang w:val="zh-CN"/>
              </w:rPr>
            </w:pPr>
            <w:r w:rsidRPr="00396208">
              <w:rPr>
                <w:lang w:val="zh-CN"/>
              </w:rPr>
              <w:t>75</w:t>
            </w:r>
          </w:p>
        </w:tc>
        <w:tc>
          <w:tcPr>
            <w:tcW w:w="2880" w:type="dxa"/>
          </w:tcPr>
          <w:p w14:paraId="7E0787B2" w14:textId="77777777" w:rsidR="00396208" w:rsidRPr="00396208" w:rsidRDefault="00396208" w:rsidP="00396208">
            <w:pPr>
              <w:rPr>
                <w:lang w:val="zh-CN"/>
              </w:rPr>
            </w:pPr>
            <w:r w:rsidRPr="00396208">
              <w:rPr>
                <w:lang w:val="zh-CN"/>
              </w:rPr>
              <w:t>20.3%</w:t>
            </w:r>
          </w:p>
        </w:tc>
      </w:tr>
      <w:tr w:rsidR="00396208" w:rsidRPr="00396208" w14:paraId="5E2B1417" w14:textId="77777777" w:rsidTr="00A73E8A">
        <w:trPr>
          <w:trHeight w:val="181"/>
        </w:trPr>
        <w:tc>
          <w:tcPr>
            <w:tcW w:w="2880" w:type="dxa"/>
          </w:tcPr>
          <w:p w14:paraId="15DF0667" w14:textId="77777777" w:rsidR="00396208" w:rsidRPr="00396208" w:rsidRDefault="00396208" w:rsidP="00396208">
            <w:pPr>
              <w:rPr>
                <w:lang w:val="zh-CN"/>
              </w:rPr>
            </w:pPr>
            <w:r w:rsidRPr="00396208">
              <w:rPr>
                <w:lang w:val="zh-CN"/>
              </w:rPr>
              <w:t>Never</w:t>
            </w:r>
          </w:p>
        </w:tc>
        <w:tc>
          <w:tcPr>
            <w:tcW w:w="2880" w:type="dxa"/>
          </w:tcPr>
          <w:p w14:paraId="28056401" w14:textId="77777777" w:rsidR="00396208" w:rsidRPr="00396208" w:rsidRDefault="00396208" w:rsidP="00396208">
            <w:pPr>
              <w:rPr>
                <w:lang w:val="zh-CN"/>
              </w:rPr>
            </w:pPr>
            <w:r w:rsidRPr="00396208">
              <w:rPr>
                <w:lang w:val="zh-CN"/>
              </w:rPr>
              <w:t>45</w:t>
            </w:r>
          </w:p>
        </w:tc>
        <w:tc>
          <w:tcPr>
            <w:tcW w:w="2880" w:type="dxa"/>
          </w:tcPr>
          <w:p w14:paraId="71DA48E3" w14:textId="77777777" w:rsidR="00396208" w:rsidRPr="00396208" w:rsidRDefault="00396208" w:rsidP="00396208">
            <w:pPr>
              <w:rPr>
                <w:lang w:val="zh-CN"/>
              </w:rPr>
            </w:pPr>
            <w:r w:rsidRPr="00396208">
              <w:rPr>
                <w:lang w:val="zh-CN"/>
              </w:rPr>
              <w:t>12.2%</w:t>
            </w:r>
          </w:p>
        </w:tc>
      </w:tr>
      <w:tr w:rsidR="00396208" w:rsidRPr="00396208" w14:paraId="58A4F279" w14:textId="77777777" w:rsidTr="00A73E8A">
        <w:trPr>
          <w:trHeight w:val="181"/>
        </w:trPr>
        <w:tc>
          <w:tcPr>
            <w:tcW w:w="2880" w:type="dxa"/>
          </w:tcPr>
          <w:p w14:paraId="35AE984A" w14:textId="77777777" w:rsidR="00396208" w:rsidRPr="00396208" w:rsidRDefault="00396208" w:rsidP="00396208">
            <w:pPr>
              <w:rPr>
                <w:lang w:val="zh-CN"/>
              </w:rPr>
            </w:pPr>
            <w:r w:rsidRPr="00396208">
              <w:rPr>
                <w:b/>
                <w:lang w:val="zh-CN"/>
              </w:rPr>
              <w:t>Total</w:t>
            </w:r>
          </w:p>
        </w:tc>
        <w:tc>
          <w:tcPr>
            <w:tcW w:w="2880" w:type="dxa"/>
          </w:tcPr>
          <w:p w14:paraId="061511DF" w14:textId="77777777" w:rsidR="00396208" w:rsidRPr="00396208" w:rsidRDefault="00396208" w:rsidP="00396208">
            <w:pPr>
              <w:rPr>
                <w:lang w:val="zh-CN"/>
              </w:rPr>
            </w:pPr>
            <w:r w:rsidRPr="00396208">
              <w:rPr>
                <w:b/>
                <w:lang w:val="zh-CN"/>
              </w:rPr>
              <w:t>370</w:t>
            </w:r>
          </w:p>
        </w:tc>
        <w:tc>
          <w:tcPr>
            <w:tcW w:w="2880" w:type="dxa"/>
          </w:tcPr>
          <w:p w14:paraId="715B5A52" w14:textId="77777777" w:rsidR="00396208" w:rsidRPr="00396208" w:rsidRDefault="00396208" w:rsidP="00396208">
            <w:pPr>
              <w:rPr>
                <w:lang w:val="zh-CN"/>
              </w:rPr>
            </w:pPr>
            <w:r w:rsidRPr="00396208">
              <w:rPr>
                <w:b/>
                <w:lang w:val="zh-CN"/>
              </w:rPr>
              <w:t>100%</w:t>
            </w:r>
          </w:p>
        </w:tc>
      </w:tr>
    </w:tbl>
    <w:p w14:paraId="4AF7015F" w14:textId="77777777" w:rsidR="00396208" w:rsidRPr="00396208" w:rsidRDefault="00396208" w:rsidP="00396208">
      <w:pPr>
        <w:rPr>
          <w:lang w:val="zh-CN"/>
        </w:rPr>
      </w:pPr>
      <w:r w:rsidRPr="00396208">
        <w:rPr>
          <w:lang w:val="zh-CN"/>
        </w:rPr>
        <w:t>Source: Field Work, 2026</w:t>
      </w:r>
    </w:p>
    <w:p w14:paraId="00FC6532" w14:textId="10B140A3" w:rsidR="00396208" w:rsidRPr="00396208" w:rsidRDefault="00396208" w:rsidP="00396208">
      <w:pPr>
        <w:rPr>
          <w:lang w:val="zh-CN"/>
        </w:rPr>
      </w:pPr>
      <w:r w:rsidRPr="00396208">
        <w:rPr>
          <w:lang w:val="zh-CN"/>
        </w:rPr>
        <w:t xml:space="preserve">Table </w:t>
      </w:r>
      <w:r w:rsidR="00E3728D">
        <w:rPr>
          <w:lang w:val="en-IN"/>
        </w:rPr>
        <w:t>11</w:t>
      </w:r>
      <w:r w:rsidRPr="00396208">
        <w:rPr>
          <w:lang w:val="zh-CN"/>
        </w:rPr>
        <w:t xml:space="preserve"> presents respondents’ compliance with completing the full dosage when self-medicating. The findings show that 140 respondents (37.8%) sometimes complete their dosage, while 110 respondents (29.7%) reported that they always complete the full dosage. However, 75 respondents (20.3%) rarely complete their medications, and 45 (12.2%) never do so. This indicates that a considerable proportion of respondents do not consistently adhere to recommended dosage instructions. Poor dosage completion, particularly among those who rarely or never complete their medication, may contribute to treatment failure, drug resistance (especially in the case of antibiotics), and recurrence of illness. The findings therefore highlight a potential public health concern within the study area.</w:t>
      </w:r>
    </w:p>
    <w:p w14:paraId="6DC2CDCF" w14:textId="03319B83" w:rsidR="00396208" w:rsidRPr="00396208" w:rsidRDefault="00396208" w:rsidP="00396208">
      <w:pPr>
        <w:rPr>
          <w:lang w:val="zh-CN"/>
        </w:rPr>
      </w:pPr>
      <w:r w:rsidRPr="00396208">
        <w:rPr>
          <w:b/>
          <w:lang w:val="zh-CN"/>
        </w:rPr>
        <w:t xml:space="preserve">Table </w:t>
      </w:r>
      <w:r w:rsidR="00E3728D">
        <w:rPr>
          <w:b/>
          <w:lang w:val="en-IN"/>
        </w:rPr>
        <w:t>12</w:t>
      </w:r>
      <w:r w:rsidRPr="00396208">
        <w:rPr>
          <w:b/>
          <w:lang w:val="zh-CN"/>
        </w:rPr>
        <w:t>: Source of Medicines for Self-Medication</w:t>
      </w:r>
    </w:p>
    <w:tbl>
      <w:tblPr>
        <w:tblW w:w="0" w:type="auto"/>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2880"/>
        <w:gridCol w:w="2880"/>
        <w:gridCol w:w="2880"/>
      </w:tblGrid>
      <w:tr w:rsidR="00396208" w:rsidRPr="00396208" w14:paraId="4FD1252B" w14:textId="77777777" w:rsidTr="00A73E8A">
        <w:trPr>
          <w:trHeight w:val="151"/>
        </w:trPr>
        <w:tc>
          <w:tcPr>
            <w:tcW w:w="2880" w:type="dxa"/>
          </w:tcPr>
          <w:p w14:paraId="655E6334" w14:textId="77777777" w:rsidR="00396208" w:rsidRPr="00396208" w:rsidRDefault="00396208" w:rsidP="00396208">
            <w:pPr>
              <w:rPr>
                <w:lang w:val="zh-CN"/>
              </w:rPr>
            </w:pPr>
            <w:r w:rsidRPr="00396208">
              <w:rPr>
                <w:b/>
                <w:lang w:val="zh-CN"/>
              </w:rPr>
              <w:t>Variables</w:t>
            </w:r>
          </w:p>
        </w:tc>
        <w:tc>
          <w:tcPr>
            <w:tcW w:w="2880" w:type="dxa"/>
          </w:tcPr>
          <w:p w14:paraId="7110A192" w14:textId="77777777" w:rsidR="00396208" w:rsidRPr="00396208" w:rsidRDefault="00396208" w:rsidP="00396208">
            <w:pPr>
              <w:rPr>
                <w:lang w:val="zh-CN"/>
              </w:rPr>
            </w:pPr>
            <w:r w:rsidRPr="00396208">
              <w:rPr>
                <w:b/>
                <w:lang w:val="zh-CN"/>
              </w:rPr>
              <w:t>Frequency</w:t>
            </w:r>
          </w:p>
        </w:tc>
        <w:tc>
          <w:tcPr>
            <w:tcW w:w="2880" w:type="dxa"/>
          </w:tcPr>
          <w:p w14:paraId="26135C85" w14:textId="77777777" w:rsidR="00396208" w:rsidRPr="00396208" w:rsidRDefault="00396208" w:rsidP="00396208">
            <w:pPr>
              <w:rPr>
                <w:lang w:val="zh-CN"/>
              </w:rPr>
            </w:pPr>
            <w:r w:rsidRPr="00396208">
              <w:rPr>
                <w:b/>
                <w:lang w:val="zh-CN"/>
              </w:rPr>
              <w:t>Percentage</w:t>
            </w:r>
          </w:p>
        </w:tc>
      </w:tr>
      <w:tr w:rsidR="00396208" w:rsidRPr="00396208" w14:paraId="2173B98F" w14:textId="77777777" w:rsidTr="00A73E8A">
        <w:trPr>
          <w:trHeight w:val="151"/>
        </w:trPr>
        <w:tc>
          <w:tcPr>
            <w:tcW w:w="2880" w:type="dxa"/>
          </w:tcPr>
          <w:p w14:paraId="258BCE12" w14:textId="77777777" w:rsidR="00396208" w:rsidRPr="00396208" w:rsidRDefault="00396208" w:rsidP="00396208">
            <w:pPr>
              <w:rPr>
                <w:lang w:val="zh-CN"/>
              </w:rPr>
            </w:pPr>
            <w:r w:rsidRPr="00396208">
              <w:rPr>
                <w:lang w:val="zh-CN"/>
              </w:rPr>
              <w:t>Pharmacy</w:t>
            </w:r>
          </w:p>
        </w:tc>
        <w:tc>
          <w:tcPr>
            <w:tcW w:w="2880" w:type="dxa"/>
          </w:tcPr>
          <w:p w14:paraId="7F6D4E25" w14:textId="77777777" w:rsidR="00396208" w:rsidRPr="00396208" w:rsidRDefault="00396208" w:rsidP="00396208">
            <w:pPr>
              <w:rPr>
                <w:lang w:val="zh-CN"/>
              </w:rPr>
            </w:pPr>
            <w:r w:rsidRPr="00396208">
              <w:rPr>
                <w:lang w:val="zh-CN"/>
              </w:rPr>
              <w:t>155</w:t>
            </w:r>
          </w:p>
        </w:tc>
        <w:tc>
          <w:tcPr>
            <w:tcW w:w="2880" w:type="dxa"/>
          </w:tcPr>
          <w:p w14:paraId="1F5BD7D5" w14:textId="77777777" w:rsidR="00396208" w:rsidRPr="00396208" w:rsidRDefault="00396208" w:rsidP="00396208">
            <w:pPr>
              <w:rPr>
                <w:lang w:val="zh-CN"/>
              </w:rPr>
            </w:pPr>
            <w:r w:rsidRPr="00396208">
              <w:rPr>
                <w:lang w:val="zh-CN"/>
              </w:rPr>
              <w:t>41.9%</w:t>
            </w:r>
          </w:p>
        </w:tc>
      </w:tr>
      <w:tr w:rsidR="00396208" w:rsidRPr="00396208" w14:paraId="15F5A9E3" w14:textId="77777777" w:rsidTr="00A73E8A">
        <w:trPr>
          <w:trHeight w:val="136"/>
        </w:trPr>
        <w:tc>
          <w:tcPr>
            <w:tcW w:w="2880" w:type="dxa"/>
          </w:tcPr>
          <w:p w14:paraId="6FA258BF" w14:textId="77777777" w:rsidR="00396208" w:rsidRPr="00396208" w:rsidRDefault="00396208" w:rsidP="00396208">
            <w:pPr>
              <w:rPr>
                <w:lang w:val="zh-CN"/>
              </w:rPr>
            </w:pPr>
            <w:r w:rsidRPr="00396208">
              <w:rPr>
                <w:lang w:val="zh-CN"/>
              </w:rPr>
              <w:t>Patent Medicine Vendor</w:t>
            </w:r>
          </w:p>
        </w:tc>
        <w:tc>
          <w:tcPr>
            <w:tcW w:w="2880" w:type="dxa"/>
          </w:tcPr>
          <w:p w14:paraId="42338143" w14:textId="77777777" w:rsidR="00396208" w:rsidRPr="00396208" w:rsidRDefault="00396208" w:rsidP="00396208">
            <w:pPr>
              <w:rPr>
                <w:lang w:val="zh-CN"/>
              </w:rPr>
            </w:pPr>
            <w:r w:rsidRPr="00396208">
              <w:rPr>
                <w:lang w:val="zh-CN"/>
              </w:rPr>
              <w:t>140</w:t>
            </w:r>
          </w:p>
        </w:tc>
        <w:tc>
          <w:tcPr>
            <w:tcW w:w="2880" w:type="dxa"/>
          </w:tcPr>
          <w:p w14:paraId="4CF2B424" w14:textId="77777777" w:rsidR="00396208" w:rsidRPr="00396208" w:rsidRDefault="00396208" w:rsidP="00396208">
            <w:pPr>
              <w:rPr>
                <w:lang w:val="zh-CN"/>
              </w:rPr>
            </w:pPr>
            <w:r w:rsidRPr="00396208">
              <w:rPr>
                <w:lang w:val="zh-CN"/>
              </w:rPr>
              <w:t>37.8%</w:t>
            </w:r>
          </w:p>
        </w:tc>
      </w:tr>
      <w:tr w:rsidR="00396208" w:rsidRPr="00396208" w14:paraId="25B91ADF" w14:textId="77777777" w:rsidTr="00A73E8A">
        <w:trPr>
          <w:trHeight w:val="151"/>
        </w:trPr>
        <w:tc>
          <w:tcPr>
            <w:tcW w:w="2880" w:type="dxa"/>
          </w:tcPr>
          <w:p w14:paraId="0C833705" w14:textId="77777777" w:rsidR="00396208" w:rsidRPr="00396208" w:rsidRDefault="00396208" w:rsidP="00396208">
            <w:pPr>
              <w:rPr>
                <w:lang w:val="zh-CN"/>
              </w:rPr>
            </w:pPr>
            <w:r w:rsidRPr="00396208">
              <w:rPr>
                <w:lang w:val="zh-CN"/>
              </w:rPr>
              <w:lastRenderedPageBreak/>
              <w:t>Family/Friends</w:t>
            </w:r>
          </w:p>
        </w:tc>
        <w:tc>
          <w:tcPr>
            <w:tcW w:w="2880" w:type="dxa"/>
          </w:tcPr>
          <w:p w14:paraId="20E26E38" w14:textId="77777777" w:rsidR="00396208" w:rsidRPr="00396208" w:rsidRDefault="00396208" w:rsidP="00396208">
            <w:pPr>
              <w:rPr>
                <w:lang w:val="zh-CN"/>
              </w:rPr>
            </w:pPr>
            <w:r w:rsidRPr="00396208">
              <w:rPr>
                <w:lang w:val="zh-CN"/>
              </w:rPr>
              <w:t>45</w:t>
            </w:r>
          </w:p>
        </w:tc>
        <w:tc>
          <w:tcPr>
            <w:tcW w:w="2880" w:type="dxa"/>
          </w:tcPr>
          <w:p w14:paraId="29AB250D" w14:textId="77777777" w:rsidR="00396208" w:rsidRPr="00396208" w:rsidRDefault="00396208" w:rsidP="00396208">
            <w:pPr>
              <w:rPr>
                <w:lang w:val="zh-CN"/>
              </w:rPr>
            </w:pPr>
            <w:r w:rsidRPr="00396208">
              <w:rPr>
                <w:lang w:val="zh-CN"/>
              </w:rPr>
              <w:t>12.2%</w:t>
            </w:r>
          </w:p>
        </w:tc>
      </w:tr>
      <w:tr w:rsidR="00396208" w:rsidRPr="00396208" w14:paraId="716EFD6A" w14:textId="77777777" w:rsidTr="00A73E8A">
        <w:trPr>
          <w:trHeight w:val="151"/>
        </w:trPr>
        <w:tc>
          <w:tcPr>
            <w:tcW w:w="2880" w:type="dxa"/>
          </w:tcPr>
          <w:p w14:paraId="4948AADD" w14:textId="77777777" w:rsidR="00396208" w:rsidRPr="00396208" w:rsidRDefault="00396208" w:rsidP="00396208">
            <w:pPr>
              <w:rPr>
                <w:lang w:val="zh-CN"/>
              </w:rPr>
            </w:pPr>
            <w:r w:rsidRPr="00396208">
              <w:rPr>
                <w:lang w:val="zh-CN"/>
              </w:rPr>
              <w:t>Herbal/Traditional Sources</w:t>
            </w:r>
          </w:p>
        </w:tc>
        <w:tc>
          <w:tcPr>
            <w:tcW w:w="2880" w:type="dxa"/>
          </w:tcPr>
          <w:p w14:paraId="03CFAF90" w14:textId="77777777" w:rsidR="00396208" w:rsidRPr="00396208" w:rsidRDefault="00396208" w:rsidP="00396208">
            <w:pPr>
              <w:rPr>
                <w:lang w:val="zh-CN"/>
              </w:rPr>
            </w:pPr>
            <w:r w:rsidRPr="00396208">
              <w:rPr>
                <w:lang w:val="zh-CN"/>
              </w:rPr>
              <w:t>30</w:t>
            </w:r>
          </w:p>
        </w:tc>
        <w:tc>
          <w:tcPr>
            <w:tcW w:w="2880" w:type="dxa"/>
          </w:tcPr>
          <w:p w14:paraId="518EE188" w14:textId="77777777" w:rsidR="00396208" w:rsidRPr="00396208" w:rsidRDefault="00396208" w:rsidP="00396208">
            <w:pPr>
              <w:rPr>
                <w:lang w:val="zh-CN"/>
              </w:rPr>
            </w:pPr>
            <w:r w:rsidRPr="00396208">
              <w:rPr>
                <w:lang w:val="zh-CN"/>
              </w:rPr>
              <w:t>8.1%</w:t>
            </w:r>
          </w:p>
        </w:tc>
      </w:tr>
      <w:tr w:rsidR="00396208" w:rsidRPr="00396208" w14:paraId="28CEC9A2" w14:textId="77777777" w:rsidTr="00A73E8A">
        <w:trPr>
          <w:trHeight w:val="151"/>
        </w:trPr>
        <w:tc>
          <w:tcPr>
            <w:tcW w:w="2880" w:type="dxa"/>
          </w:tcPr>
          <w:p w14:paraId="49FCB1A3" w14:textId="77777777" w:rsidR="00396208" w:rsidRPr="00396208" w:rsidRDefault="00396208" w:rsidP="00396208">
            <w:pPr>
              <w:rPr>
                <w:lang w:val="zh-CN"/>
              </w:rPr>
            </w:pPr>
            <w:r w:rsidRPr="00396208">
              <w:rPr>
                <w:b/>
                <w:lang w:val="zh-CN"/>
              </w:rPr>
              <w:t>Total</w:t>
            </w:r>
          </w:p>
        </w:tc>
        <w:tc>
          <w:tcPr>
            <w:tcW w:w="2880" w:type="dxa"/>
          </w:tcPr>
          <w:p w14:paraId="7E3783DE" w14:textId="77777777" w:rsidR="00396208" w:rsidRPr="00396208" w:rsidRDefault="00396208" w:rsidP="00396208">
            <w:pPr>
              <w:rPr>
                <w:lang w:val="zh-CN"/>
              </w:rPr>
            </w:pPr>
            <w:r w:rsidRPr="00396208">
              <w:rPr>
                <w:b/>
                <w:lang w:val="zh-CN"/>
              </w:rPr>
              <w:t>370</w:t>
            </w:r>
          </w:p>
        </w:tc>
        <w:tc>
          <w:tcPr>
            <w:tcW w:w="2880" w:type="dxa"/>
          </w:tcPr>
          <w:p w14:paraId="32CACAB1" w14:textId="77777777" w:rsidR="00396208" w:rsidRPr="00396208" w:rsidRDefault="00396208" w:rsidP="00396208">
            <w:pPr>
              <w:rPr>
                <w:lang w:val="zh-CN"/>
              </w:rPr>
            </w:pPr>
            <w:r w:rsidRPr="00396208">
              <w:rPr>
                <w:b/>
                <w:lang w:val="zh-CN"/>
              </w:rPr>
              <w:t>100%</w:t>
            </w:r>
          </w:p>
        </w:tc>
      </w:tr>
    </w:tbl>
    <w:p w14:paraId="201A23D2" w14:textId="77777777" w:rsidR="00396208" w:rsidRPr="00396208" w:rsidRDefault="00396208" w:rsidP="00396208">
      <w:pPr>
        <w:rPr>
          <w:lang w:val="zh-CN"/>
        </w:rPr>
      </w:pPr>
      <w:r w:rsidRPr="00396208">
        <w:rPr>
          <w:lang w:val="zh-CN"/>
        </w:rPr>
        <w:t>Source: Field Work, 2026</w:t>
      </w:r>
    </w:p>
    <w:p w14:paraId="25DCEC35" w14:textId="52166E75" w:rsidR="00396208" w:rsidRPr="00396208" w:rsidRDefault="00396208" w:rsidP="00396208">
      <w:pPr>
        <w:rPr>
          <w:lang w:val="zh-CN"/>
        </w:rPr>
      </w:pPr>
      <w:r w:rsidRPr="00396208">
        <w:rPr>
          <w:lang w:val="zh-CN"/>
        </w:rPr>
        <w:t xml:space="preserve">Table </w:t>
      </w:r>
      <w:r w:rsidR="00E3728D">
        <w:rPr>
          <w:lang w:val="en-IN"/>
        </w:rPr>
        <w:t>12</w:t>
      </w:r>
      <w:r w:rsidRPr="00396208">
        <w:rPr>
          <w:lang w:val="zh-CN"/>
        </w:rPr>
        <w:t xml:space="preserve"> shows where respondents usually obtain medicines for self-medication. The majority of respondents, 155 (41.9%), obtain medicines from pharmacies, while 140 (37.8%) purchase drugs from patent medicine vendors. A smaller proportion source medicines from family or friends (12.2%) and herbal or traditional sources (8.1%). The high reliance on pharmacies and patent medicine vendors suggests that easy access to drug outlets significantly facilitates self-medication practices. However, the involvement of informal sources such as family, friends, and traditional providers may increase the risk of inappropriate medication use due to lack of professional guidance.</w:t>
      </w:r>
    </w:p>
    <w:p w14:paraId="275E7A95" w14:textId="77777777" w:rsidR="00396208" w:rsidRPr="00396208" w:rsidRDefault="00396208" w:rsidP="00396208">
      <w:pPr>
        <w:rPr>
          <w:lang w:val="zh-CN"/>
        </w:rPr>
      </w:pPr>
      <w:r w:rsidRPr="00396208">
        <w:rPr>
          <w:lang w:val="zh-CN"/>
        </w:rPr>
        <w:t> </w:t>
      </w:r>
    </w:p>
    <w:p w14:paraId="6E916AFC" w14:textId="77777777" w:rsidR="00396208" w:rsidRPr="00396208" w:rsidRDefault="00396208" w:rsidP="00396208">
      <w:pPr>
        <w:rPr>
          <w:lang w:val="zh-CN"/>
        </w:rPr>
      </w:pPr>
      <w:r w:rsidRPr="00396208">
        <w:rPr>
          <w:b/>
          <w:lang w:val="zh-CN"/>
        </w:rPr>
        <w:t>Section C: Determinants of Self-Medication</w:t>
      </w:r>
    </w:p>
    <w:p w14:paraId="5BC242FA" w14:textId="55D89D53" w:rsidR="00396208" w:rsidRPr="00396208" w:rsidRDefault="00396208" w:rsidP="00396208">
      <w:pPr>
        <w:rPr>
          <w:lang w:val="zh-CN"/>
        </w:rPr>
      </w:pPr>
      <w:r w:rsidRPr="00396208">
        <w:rPr>
          <w:b/>
          <w:lang w:val="zh-CN"/>
        </w:rPr>
        <w:t xml:space="preserve">Table </w:t>
      </w:r>
      <w:r w:rsidR="00E3728D">
        <w:rPr>
          <w:b/>
          <w:lang w:val="en-IN"/>
        </w:rPr>
        <w:t>13</w:t>
      </w:r>
      <w:r w:rsidRPr="00396208">
        <w:rPr>
          <w:b/>
          <w:lang w:val="zh-CN"/>
        </w:rPr>
        <w:t>: Chi-Square Analysis of Difficulty in Accessing Healthcare Facilities</w:t>
      </w:r>
    </w:p>
    <w:tbl>
      <w:tblPr>
        <w:tblW w:w="0" w:type="auto"/>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2160"/>
        <w:gridCol w:w="2160"/>
        <w:gridCol w:w="2160"/>
        <w:gridCol w:w="2160"/>
      </w:tblGrid>
      <w:tr w:rsidR="00396208" w:rsidRPr="00396208" w14:paraId="3A698AF4" w14:textId="77777777" w:rsidTr="00A73E8A">
        <w:trPr>
          <w:trHeight w:val="286"/>
        </w:trPr>
        <w:tc>
          <w:tcPr>
            <w:tcW w:w="2160" w:type="dxa"/>
          </w:tcPr>
          <w:p w14:paraId="46904D5B" w14:textId="77777777" w:rsidR="00396208" w:rsidRPr="00396208" w:rsidRDefault="00396208" w:rsidP="00396208">
            <w:pPr>
              <w:rPr>
                <w:lang w:val="zh-CN"/>
              </w:rPr>
            </w:pPr>
            <w:r w:rsidRPr="00396208">
              <w:rPr>
                <w:b/>
                <w:lang w:val="zh-CN"/>
              </w:rPr>
              <w:t>Response</w:t>
            </w:r>
          </w:p>
        </w:tc>
        <w:tc>
          <w:tcPr>
            <w:tcW w:w="2160" w:type="dxa"/>
          </w:tcPr>
          <w:p w14:paraId="28F4826A" w14:textId="77777777" w:rsidR="00396208" w:rsidRPr="00396208" w:rsidRDefault="00396208" w:rsidP="00396208">
            <w:pPr>
              <w:rPr>
                <w:lang w:val="zh-CN"/>
              </w:rPr>
            </w:pPr>
            <w:r w:rsidRPr="00396208">
              <w:rPr>
                <w:b/>
                <w:lang w:val="zh-CN"/>
              </w:rPr>
              <w:t>Observed Frequency (O)</w:t>
            </w:r>
          </w:p>
        </w:tc>
        <w:tc>
          <w:tcPr>
            <w:tcW w:w="2160" w:type="dxa"/>
          </w:tcPr>
          <w:p w14:paraId="473BD4A1" w14:textId="77777777" w:rsidR="00396208" w:rsidRPr="00396208" w:rsidRDefault="00396208" w:rsidP="00396208">
            <w:pPr>
              <w:rPr>
                <w:lang w:val="zh-CN"/>
              </w:rPr>
            </w:pPr>
            <w:r w:rsidRPr="00396208">
              <w:rPr>
                <w:b/>
                <w:lang w:val="zh-CN"/>
              </w:rPr>
              <w:t>Expected Frequency (E)</w:t>
            </w:r>
          </w:p>
        </w:tc>
        <w:tc>
          <w:tcPr>
            <w:tcW w:w="2160" w:type="dxa"/>
          </w:tcPr>
          <w:p w14:paraId="5D590033" w14:textId="77777777" w:rsidR="00396208" w:rsidRPr="00396208" w:rsidRDefault="00396208" w:rsidP="00396208">
            <w:pPr>
              <w:rPr>
                <w:lang w:val="zh-CN"/>
              </w:rPr>
            </w:pPr>
            <w:r w:rsidRPr="00396208">
              <w:rPr>
                <w:b/>
                <w:lang w:val="zh-CN"/>
              </w:rPr>
              <w:t>(O−E)²/E</w:t>
            </w:r>
          </w:p>
        </w:tc>
      </w:tr>
      <w:tr w:rsidR="00396208" w:rsidRPr="00396208" w14:paraId="1D194C34" w14:textId="77777777" w:rsidTr="00A73E8A">
        <w:trPr>
          <w:trHeight w:val="286"/>
        </w:trPr>
        <w:tc>
          <w:tcPr>
            <w:tcW w:w="2160" w:type="dxa"/>
          </w:tcPr>
          <w:p w14:paraId="7E049817" w14:textId="77777777" w:rsidR="00396208" w:rsidRPr="00396208" w:rsidRDefault="00396208" w:rsidP="00396208">
            <w:pPr>
              <w:rPr>
                <w:lang w:val="zh-CN"/>
              </w:rPr>
            </w:pPr>
            <w:r w:rsidRPr="00396208">
              <w:rPr>
                <w:lang w:val="zh-CN"/>
              </w:rPr>
              <w:t>Yes</w:t>
            </w:r>
          </w:p>
        </w:tc>
        <w:tc>
          <w:tcPr>
            <w:tcW w:w="2160" w:type="dxa"/>
          </w:tcPr>
          <w:p w14:paraId="114BA850" w14:textId="77777777" w:rsidR="00396208" w:rsidRPr="00396208" w:rsidRDefault="00396208" w:rsidP="00396208">
            <w:pPr>
              <w:rPr>
                <w:lang w:val="zh-CN"/>
              </w:rPr>
            </w:pPr>
            <w:r w:rsidRPr="00396208">
              <w:rPr>
                <w:lang w:val="zh-CN"/>
              </w:rPr>
              <w:t>210</w:t>
            </w:r>
          </w:p>
        </w:tc>
        <w:tc>
          <w:tcPr>
            <w:tcW w:w="2160" w:type="dxa"/>
          </w:tcPr>
          <w:p w14:paraId="1E84C594" w14:textId="77777777" w:rsidR="00396208" w:rsidRPr="00396208" w:rsidRDefault="00396208" w:rsidP="00396208">
            <w:pPr>
              <w:rPr>
                <w:lang w:val="zh-CN"/>
              </w:rPr>
            </w:pPr>
            <w:r w:rsidRPr="00396208">
              <w:rPr>
                <w:lang w:val="zh-CN"/>
              </w:rPr>
              <w:t>185</w:t>
            </w:r>
          </w:p>
        </w:tc>
        <w:tc>
          <w:tcPr>
            <w:tcW w:w="2160" w:type="dxa"/>
          </w:tcPr>
          <w:p w14:paraId="669C814D" w14:textId="77777777" w:rsidR="00396208" w:rsidRPr="00396208" w:rsidRDefault="00396208" w:rsidP="00396208">
            <w:pPr>
              <w:rPr>
                <w:lang w:val="zh-CN"/>
              </w:rPr>
            </w:pPr>
            <w:r w:rsidRPr="00396208">
              <w:rPr>
                <w:lang w:val="zh-CN"/>
              </w:rPr>
              <w:t>3.38</w:t>
            </w:r>
          </w:p>
        </w:tc>
      </w:tr>
      <w:tr w:rsidR="00396208" w:rsidRPr="00396208" w14:paraId="21B3D93D" w14:textId="77777777" w:rsidTr="00A73E8A">
        <w:trPr>
          <w:trHeight w:val="286"/>
        </w:trPr>
        <w:tc>
          <w:tcPr>
            <w:tcW w:w="2160" w:type="dxa"/>
          </w:tcPr>
          <w:p w14:paraId="6E8D2993" w14:textId="77777777" w:rsidR="00396208" w:rsidRPr="00396208" w:rsidRDefault="00396208" w:rsidP="00396208">
            <w:pPr>
              <w:rPr>
                <w:lang w:val="zh-CN"/>
              </w:rPr>
            </w:pPr>
            <w:r w:rsidRPr="00396208">
              <w:rPr>
                <w:lang w:val="zh-CN"/>
              </w:rPr>
              <w:t>No</w:t>
            </w:r>
          </w:p>
        </w:tc>
        <w:tc>
          <w:tcPr>
            <w:tcW w:w="2160" w:type="dxa"/>
          </w:tcPr>
          <w:p w14:paraId="3880DF91" w14:textId="77777777" w:rsidR="00396208" w:rsidRPr="00396208" w:rsidRDefault="00396208" w:rsidP="00396208">
            <w:pPr>
              <w:rPr>
                <w:lang w:val="zh-CN"/>
              </w:rPr>
            </w:pPr>
            <w:r w:rsidRPr="00396208">
              <w:rPr>
                <w:lang w:val="zh-CN"/>
              </w:rPr>
              <w:t>160</w:t>
            </w:r>
          </w:p>
        </w:tc>
        <w:tc>
          <w:tcPr>
            <w:tcW w:w="2160" w:type="dxa"/>
          </w:tcPr>
          <w:p w14:paraId="430D9E8F" w14:textId="77777777" w:rsidR="00396208" w:rsidRPr="00396208" w:rsidRDefault="00396208" w:rsidP="00396208">
            <w:pPr>
              <w:rPr>
                <w:lang w:val="zh-CN"/>
              </w:rPr>
            </w:pPr>
            <w:r w:rsidRPr="00396208">
              <w:rPr>
                <w:lang w:val="zh-CN"/>
              </w:rPr>
              <w:t>185</w:t>
            </w:r>
          </w:p>
        </w:tc>
        <w:tc>
          <w:tcPr>
            <w:tcW w:w="2160" w:type="dxa"/>
          </w:tcPr>
          <w:p w14:paraId="7C88A877" w14:textId="77777777" w:rsidR="00396208" w:rsidRPr="00396208" w:rsidRDefault="00396208" w:rsidP="00396208">
            <w:pPr>
              <w:rPr>
                <w:lang w:val="zh-CN"/>
              </w:rPr>
            </w:pPr>
            <w:r w:rsidRPr="00396208">
              <w:rPr>
                <w:lang w:val="zh-CN"/>
              </w:rPr>
              <w:t>3.38</w:t>
            </w:r>
          </w:p>
        </w:tc>
      </w:tr>
      <w:tr w:rsidR="00396208" w:rsidRPr="00396208" w14:paraId="0831AD61" w14:textId="77777777" w:rsidTr="00A73E8A">
        <w:trPr>
          <w:trHeight w:val="286"/>
        </w:trPr>
        <w:tc>
          <w:tcPr>
            <w:tcW w:w="2160" w:type="dxa"/>
          </w:tcPr>
          <w:p w14:paraId="0BA1C451" w14:textId="77777777" w:rsidR="00396208" w:rsidRPr="00396208" w:rsidRDefault="00396208" w:rsidP="00396208">
            <w:pPr>
              <w:rPr>
                <w:lang w:val="zh-CN"/>
              </w:rPr>
            </w:pPr>
            <w:r w:rsidRPr="00396208">
              <w:rPr>
                <w:lang w:val="zh-CN"/>
              </w:rPr>
              <w:t>Total</w:t>
            </w:r>
          </w:p>
        </w:tc>
        <w:tc>
          <w:tcPr>
            <w:tcW w:w="2160" w:type="dxa"/>
          </w:tcPr>
          <w:p w14:paraId="57F51205" w14:textId="77777777" w:rsidR="00396208" w:rsidRPr="00396208" w:rsidRDefault="00396208" w:rsidP="00396208">
            <w:pPr>
              <w:rPr>
                <w:lang w:val="zh-CN"/>
              </w:rPr>
            </w:pPr>
            <w:r w:rsidRPr="00396208">
              <w:rPr>
                <w:lang w:val="zh-CN"/>
              </w:rPr>
              <w:t>370</w:t>
            </w:r>
          </w:p>
        </w:tc>
        <w:tc>
          <w:tcPr>
            <w:tcW w:w="2160" w:type="dxa"/>
          </w:tcPr>
          <w:p w14:paraId="6FC1254D" w14:textId="77777777" w:rsidR="00396208" w:rsidRPr="00396208" w:rsidRDefault="00396208" w:rsidP="00396208">
            <w:pPr>
              <w:rPr>
                <w:lang w:val="zh-CN"/>
              </w:rPr>
            </w:pPr>
            <w:r w:rsidRPr="00396208">
              <w:rPr>
                <w:lang w:val="zh-CN"/>
              </w:rPr>
              <w:t>370</w:t>
            </w:r>
          </w:p>
        </w:tc>
        <w:tc>
          <w:tcPr>
            <w:tcW w:w="2160" w:type="dxa"/>
          </w:tcPr>
          <w:p w14:paraId="5FC0F2DB" w14:textId="77777777" w:rsidR="00396208" w:rsidRPr="00396208" w:rsidRDefault="00396208" w:rsidP="00396208">
            <w:pPr>
              <w:rPr>
                <w:lang w:val="zh-CN"/>
              </w:rPr>
            </w:pPr>
            <w:r w:rsidRPr="00396208">
              <w:rPr>
                <w:lang w:val="zh-CN"/>
              </w:rPr>
              <w:t>6.76</w:t>
            </w:r>
          </w:p>
        </w:tc>
      </w:tr>
      <w:tr w:rsidR="00396208" w:rsidRPr="00396208" w14:paraId="3C683863" w14:textId="77777777" w:rsidTr="00A73E8A">
        <w:trPr>
          <w:trHeight w:val="286"/>
        </w:trPr>
        <w:tc>
          <w:tcPr>
            <w:tcW w:w="2160" w:type="dxa"/>
          </w:tcPr>
          <w:p w14:paraId="74D51257" w14:textId="77777777" w:rsidR="00396208" w:rsidRPr="00396208" w:rsidRDefault="00396208" w:rsidP="00396208">
            <w:pPr>
              <w:rPr>
                <w:lang w:val="zh-CN"/>
              </w:rPr>
            </w:pPr>
            <w:r w:rsidRPr="00396208">
              <w:rPr>
                <w:b/>
                <w:lang w:val="zh-CN"/>
              </w:rPr>
              <w:t>Statistical Test</w:t>
            </w:r>
          </w:p>
        </w:tc>
        <w:tc>
          <w:tcPr>
            <w:tcW w:w="2160" w:type="dxa"/>
          </w:tcPr>
          <w:p w14:paraId="2D2D84F9" w14:textId="77777777" w:rsidR="00396208" w:rsidRPr="00396208" w:rsidRDefault="00396208" w:rsidP="00396208">
            <w:pPr>
              <w:rPr>
                <w:lang w:val="zh-CN"/>
              </w:rPr>
            </w:pPr>
            <w:r w:rsidRPr="00396208">
              <w:rPr>
                <w:b/>
                <w:lang w:val="zh-CN"/>
              </w:rPr>
              <w:t>Value</w:t>
            </w:r>
          </w:p>
        </w:tc>
        <w:tc>
          <w:tcPr>
            <w:tcW w:w="2160" w:type="dxa"/>
          </w:tcPr>
          <w:p w14:paraId="4653178D" w14:textId="77777777" w:rsidR="00396208" w:rsidRPr="00396208" w:rsidRDefault="00396208" w:rsidP="00396208">
            <w:pPr>
              <w:rPr>
                <w:lang w:val="zh-CN"/>
              </w:rPr>
            </w:pPr>
          </w:p>
        </w:tc>
        <w:tc>
          <w:tcPr>
            <w:tcW w:w="2160" w:type="dxa"/>
          </w:tcPr>
          <w:p w14:paraId="7CBB66EB" w14:textId="77777777" w:rsidR="00396208" w:rsidRPr="00396208" w:rsidRDefault="00396208" w:rsidP="00396208">
            <w:pPr>
              <w:rPr>
                <w:lang w:val="zh-CN"/>
              </w:rPr>
            </w:pPr>
          </w:p>
        </w:tc>
      </w:tr>
      <w:tr w:rsidR="00396208" w:rsidRPr="00396208" w14:paraId="3A3929EE" w14:textId="77777777" w:rsidTr="00A73E8A">
        <w:trPr>
          <w:trHeight w:val="286"/>
        </w:trPr>
        <w:tc>
          <w:tcPr>
            <w:tcW w:w="2160" w:type="dxa"/>
          </w:tcPr>
          <w:p w14:paraId="054800EA" w14:textId="77777777" w:rsidR="00396208" w:rsidRPr="00396208" w:rsidRDefault="00396208" w:rsidP="00396208">
            <w:pPr>
              <w:rPr>
                <w:lang w:val="zh-CN"/>
              </w:rPr>
            </w:pPr>
            <w:r w:rsidRPr="00396208">
              <w:rPr>
                <w:lang w:val="zh-CN"/>
              </w:rPr>
              <w:t>Chi-Square (χ²)</w:t>
            </w:r>
          </w:p>
        </w:tc>
        <w:tc>
          <w:tcPr>
            <w:tcW w:w="2160" w:type="dxa"/>
          </w:tcPr>
          <w:p w14:paraId="3657C768" w14:textId="77777777" w:rsidR="00396208" w:rsidRPr="00396208" w:rsidRDefault="00396208" w:rsidP="00396208">
            <w:pPr>
              <w:rPr>
                <w:lang w:val="zh-CN"/>
              </w:rPr>
            </w:pPr>
            <w:r w:rsidRPr="00396208">
              <w:rPr>
                <w:lang w:val="zh-CN"/>
              </w:rPr>
              <w:t>6.76</w:t>
            </w:r>
          </w:p>
        </w:tc>
        <w:tc>
          <w:tcPr>
            <w:tcW w:w="2160" w:type="dxa"/>
          </w:tcPr>
          <w:p w14:paraId="6089B5AC" w14:textId="77777777" w:rsidR="00396208" w:rsidRPr="00396208" w:rsidRDefault="00396208" w:rsidP="00396208">
            <w:pPr>
              <w:rPr>
                <w:lang w:val="zh-CN"/>
              </w:rPr>
            </w:pPr>
          </w:p>
        </w:tc>
        <w:tc>
          <w:tcPr>
            <w:tcW w:w="2160" w:type="dxa"/>
          </w:tcPr>
          <w:p w14:paraId="1E0B7FF9" w14:textId="77777777" w:rsidR="00396208" w:rsidRPr="00396208" w:rsidRDefault="00396208" w:rsidP="00396208">
            <w:pPr>
              <w:rPr>
                <w:lang w:val="zh-CN"/>
              </w:rPr>
            </w:pPr>
          </w:p>
        </w:tc>
      </w:tr>
      <w:tr w:rsidR="00396208" w:rsidRPr="00396208" w14:paraId="3248F89A" w14:textId="77777777" w:rsidTr="00A73E8A">
        <w:trPr>
          <w:trHeight w:val="286"/>
        </w:trPr>
        <w:tc>
          <w:tcPr>
            <w:tcW w:w="2160" w:type="dxa"/>
          </w:tcPr>
          <w:p w14:paraId="3E0A6B53" w14:textId="77777777" w:rsidR="00396208" w:rsidRPr="00396208" w:rsidRDefault="00396208" w:rsidP="00396208">
            <w:pPr>
              <w:rPr>
                <w:lang w:val="zh-CN"/>
              </w:rPr>
            </w:pPr>
            <w:r w:rsidRPr="00396208">
              <w:rPr>
                <w:lang w:val="zh-CN"/>
              </w:rPr>
              <w:t>Degree of Freedom (df)</w:t>
            </w:r>
          </w:p>
        </w:tc>
        <w:tc>
          <w:tcPr>
            <w:tcW w:w="2160" w:type="dxa"/>
          </w:tcPr>
          <w:p w14:paraId="30C41D27" w14:textId="77777777" w:rsidR="00396208" w:rsidRPr="00396208" w:rsidRDefault="00396208" w:rsidP="00396208">
            <w:pPr>
              <w:rPr>
                <w:lang w:val="zh-CN"/>
              </w:rPr>
            </w:pPr>
            <w:r w:rsidRPr="00396208">
              <w:rPr>
                <w:lang w:val="zh-CN"/>
              </w:rPr>
              <w:t>1</w:t>
            </w:r>
          </w:p>
        </w:tc>
        <w:tc>
          <w:tcPr>
            <w:tcW w:w="2160" w:type="dxa"/>
          </w:tcPr>
          <w:p w14:paraId="6E9F3E60" w14:textId="77777777" w:rsidR="00396208" w:rsidRPr="00396208" w:rsidRDefault="00396208" w:rsidP="00396208">
            <w:pPr>
              <w:rPr>
                <w:lang w:val="zh-CN"/>
              </w:rPr>
            </w:pPr>
          </w:p>
        </w:tc>
        <w:tc>
          <w:tcPr>
            <w:tcW w:w="2160" w:type="dxa"/>
          </w:tcPr>
          <w:p w14:paraId="6E28E794" w14:textId="77777777" w:rsidR="00396208" w:rsidRPr="00396208" w:rsidRDefault="00396208" w:rsidP="00396208">
            <w:pPr>
              <w:rPr>
                <w:lang w:val="zh-CN"/>
              </w:rPr>
            </w:pPr>
          </w:p>
        </w:tc>
      </w:tr>
      <w:tr w:rsidR="00396208" w:rsidRPr="00396208" w14:paraId="63FE2262" w14:textId="77777777" w:rsidTr="00A73E8A">
        <w:trPr>
          <w:trHeight w:val="286"/>
        </w:trPr>
        <w:tc>
          <w:tcPr>
            <w:tcW w:w="2160" w:type="dxa"/>
          </w:tcPr>
          <w:p w14:paraId="3475EBB6" w14:textId="77777777" w:rsidR="00396208" w:rsidRPr="00396208" w:rsidRDefault="00396208" w:rsidP="00396208">
            <w:pPr>
              <w:rPr>
                <w:lang w:val="zh-CN"/>
              </w:rPr>
            </w:pPr>
            <w:r w:rsidRPr="00396208">
              <w:rPr>
                <w:lang w:val="zh-CN"/>
              </w:rPr>
              <w:t>p-value</w:t>
            </w:r>
          </w:p>
        </w:tc>
        <w:tc>
          <w:tcPr>
            <w:tcW w:w="2160" w:type="dxa"/>
          </w:tcPr>
          <w:p w14:paraId="2AE06EB3" w14:textId="77777777" w:rsidR="00396208" w:rsidRPr="00396208" w:rsidRDefault="00396208" w:rsidP="00396208">
            <w:pPr>
              <w:rPr>
                <w:lang w:val="zh-CN"/>
              </w:rPr>
            </w:pPr>
            <w:r w:rsidRPr="00396208">
              <w:rPr>
                <w:lang w:val="zh-CN"/>
              </w:rPr>
              <w:t>&lt; 0.05</w:t>
            </w:r>
          </w:p>
        </w:tc>
        <w:tc>
          <w:tcPr>
            <w:tcW w:w="2160" w:type="dxa"/>
          </w:tcPr>
          <w:p w14:paraId="7F038ABC" w14:textId="77777777" w:rsidR="00396208" w:rsidRPr="00396208" w:rsidRDefault="00396208" w:rsidP="00396208">
            <w:pPr>
              <w:rPr>
                <w:lang w:val="zh-CN"/>
              </w:rPr>
            </w:pPr>
          </w:p>
        </w:tc>
        <w:tc>
          <w:tcPr>
            <w:tcW w:w="2160" w:type="dxa"/>
          </w:tcPr>
          <w:p w14:paraId="45EE59F7" w14:textId="77777777" w:rsidR="00396208" w:rsidRPr="00396208" w:rsidRDefault="00396208" w:rsidP="00396208">
            <w:pPr>
              <w:rPr>
                <w:lang w:val="zh-CN"/>
              </w:rPr>
            </w:pPr>
          </w:p>
        </w:tc>
      </w:tr>
      <w:tr w:rsidR="00396208" w:rsidRPr="00396208" w14:paraId="77C78A60" w14:textId="77777777" w:rsidTr="00A73E8A">
        <w:trPr>
          <w:trHeight w:val="286"/>
        </w:trPr>
        <w:tc>
          <w:tcPr>
            <w:tcW w:w="2160" w:type="dxa"/>
          </w:tcPr>
          <w:p w14:paraId="2779F8A6" w14:textId="77777777" w:rsidR="00396208" w:rsidRPr="00396208" w:rsidRDefault="00396208" w:rsidP="00396208">
            <w:pPr>
              <w:rPr>
                <w:lang w:val="zh-CN"/>
              </w:rPr>
            </w:pPr>
            <w:r w:rsidRPr="00396208">
              <w:rPr>
                <w:lang w:val="zh-CN"/>
              </w:rPr>
              <w:t>Decision</w:t>
            </w:r>
          </w:p>
        </w:tc>
        <w:tc>
          <w:tcPr>
            <w:tcW w:w="2160" w:type="dxa"/>
          </w:tcPr>
          <w:p w14:paraId="0D44B320" w14:textId="77777777" w:rsidR="00396208" w:rsidRPr="00396208" w:rsidRDefault="00396208" w:rsidP="00396208">
            <w:pPr>
              <w:rPr>
                <w:lang w:val="zh-CN"/>
              </w:rPr>
            </w:pPr>
            <w:r w:rsidRPr="00396208">
              <w:rPr>
                <w:lang w:val="zh-CN"/>
              </w:rPr>
              <w:t>Significant</w:t>
            </w:r>
          </w:p>
        </w:tc>
        <w:tc>
          <w:tcPr>
            <w:tcW w:w="2160" w:type="dxa"/>
          </w:tcPr>
          <w:p w14:paraId="1F989CA8" w14:textId="77777777" w:rsidR="00396208" w:rsidRPr="00396208" w:rsidRDefault="00396208" w:rsidP="00396208">
            <w:pPr>
              <w:rPr>
                <w:lang w:val="zh-CN"/>
              </w:rPr>
            </w:pPr>
          </w:p>
        </w:tc>
        <w:tc>
          <w:tcPr>
            <w:tcW w:w="2160" w:type="dxa"/>
          </w:tcPr>
          <w:p w14:paraId="3CBE9E31" w14:textId="77777777" w:rsidR="00396208" w:rsidRPr="00396208" w:rsidRDefault="00396208" w:rsidP="00396208">
            <w:pPr>
              <w:rPr>
                <w:lang w:val="zh-CN"/>
              </w:rPr>
            </w:pPr>
          </w:p>
        </w:tc>
      </w:tr>
    </w:tbl>
    <w:p w14:paraId="3D147724" w14:textId="77777777" w:rsidR="00396208" w:rsidRPr="00396208" w:rsidRDefault="00396208" w:rsidP="00396208">
      <w:pPr>
        <w:rPr>
          <w:lang w:val="zh-CN"/>
        </w:rPr>
      </w:pPr>
      <w:r w:rsidRPr="00396208">
        <w:rPr>
          <w:lang w:val="zh-CN"/>
        </w:rPr>
        <w:t>Source: Researcher’s Computation, 2026</w:t>
      </w:r>
    </w:p>
    <w:p w14:paraId="552B7A11" w14:textId="00839036" w:rsidR="00396208" w:rsidRPr="00396208" w:rsidRDefault="00396208" w:rsidP="00396208">
      <w:pPr>
        <w:rPr>
          <w:lang w:val="zh-CN"/>
        </w:rPr>
      </w:pPr>
      <w:r w:rsidRPr="00396208">
        <w:rPr>
          <w:lang w:val="zh-CN"/>
        </w:rPr>
        <w:t xml:space="preserve">The Chi-square analysis in Table </w:t>
      </w:r>
      <w:r w:rsidR="00E3728D">
        <w:rPr>
          <w:lang w:val="en-IN"/>
        </w:rPr>
        <w:t>13</w:t>
      </w:r>
      <w:r w:rsidRPr="00396208">
        <w:rPr>
          <w:lang w:val="zh-CN"/>
        </w:rPr>
        <w:t xml:space="preserve"> indicates that there is a statistically significant difference in respondents’ views regarding access to healthcare facilities (χ² = 6.76, df = 1, p &lt; 0.05). The result implies that difficulty in accessing healthcare services significantly influences self-medication practices among respondents in Kaduna North Local Government Area.</w:t>
      </w:r>
    </w:p>
    <w:p w14:paraId="7FF6BDC8" w14:textId="74CD438B" w:rsidR="00396208" w:rsidRPr="00396208" w:rsidRDefault="00396208" w:rsidP="00396208">
      <w:pPr>
        <w:rPr>
          <w:lang w:val="zh-CN"/>
        </w:rPr>
      </w:pPr>
      <w:r w:rsidRPr="00396208">
        <w:rPr>
          <w:b/>
          <w:lang w:val="zh-CN"/>
        </w:rPr>
        <w:t xml:space="preserve">Table </w:t>
      </w:r>
      <w:r w:rsidR="00E3728D">
        <w:rPr>
          <w:b/>
          <w:lang w:val="en-IN"/>
        </w:rPr>
        <w:t>14</w:t>
      </w:r>
      <w:r w:rsidRPr="00396208">
        <w:rPr>
          <w:b/>
          <w:lang w:val="zh-CN"/>
        </w:rPr>
        <w:t>: Chi-Square Analysis of Influence of Financial Constraints on Self-Medication</w:t>
      </w:r>
    </w:p>
    <w:tbl>
      <w:tblPr>
        <w:tblW w:w="0" w:type="auto"/>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2160"/>
        <w:gridCol w:w="2160"/>
        <w:gridCol w:w="2160"/>
        <w:gridCol w:w="2160"/>
      </w:tblGrid>
      <w:tr w:rsidR="00396208" w:rsidRPr="00396208" w14:paraId="64B37085" w14:textId="77777777" w:rsidTr="00A73E8A">
        <w:trPr>
          <w:trHeight w:val="211"/>
        </w:trPr>
        <w:tc>
          <w:tcPr>
            <w:tcW w:w="2160" w:type="dxa"/>
          </w:tcPr>
          <w:p w14:paraId="37DB992B" w14:textId="77777777" w:rsidR="00396208" w:rsidRPr="00396208" w:rsidRDefault="00396208" w:rsidP="00396208">
            <w:pPr>
              <w:rPr>
                <w:lang w:val="zh-CN"/>
              </w:rPr>
            </w:pPr>
            <w:r w:rsidRPr="00396208">
              <w:rPr>
                <w:b/>
                <w:lang w:val="zh-CN"/>
              </w:rPr>
              <w:t>Response</w:t>
            </w:r>
          </w:p>
        </w:tc>
        <w:tc>
          <w:tcPr>
            <w:tcW w:w="2160" w:type="dxa"/>
          </w:tcPr>
          <w:p w14:paraId="7E8FD5AB" w14:textId="77777777" w:rsidR="00396208" w:rsidRPr="00396208" w:rsidRDefault="00396208" w:rsidP="00396208">
            <w:pPr>
              <w:rPr>
                <w:lang w:val="zh-CN"/>
              </w:rPr>
            </w:pPr>
            <w:r w:rsidRPr="00396208">
              <w:rPr>
                <w:b/>
                <w:lang w:val="zh-CN"/>
              </w:rPr>
              <w:t>Observed Frequency (O)</w:t>
            </w:r>
          </w:p>
        </w:tc>
        <w:tc>
          <w:tcPr>
            <w:tcW w:w="2160" w:type="dxa"/>
          </w:tcPr>
          <w:p w14:paraId="6F04F329" w14:textId="77777777" w:rsidR="00396208" w:rsidRPr="00396208" w:rsidRDefault="00396208" w:rsidP="00396208">
            <w:pPr>
              <w:rPr>
                <w:lang w:val="zh-CN"/>
              </w:rPr>
            </w:pPr>
            <w:r w:rsidRPr="00396208">
              <w:rPr>
                <w:b/>
                <w:lang w:val="zh-CN"/>
              </w:rPr>
              <w:t>Expected Frequency (E)</w:t>
            </w:r>
          </w:p>
        </w:tc>
        <w:tc>
          <w:tcPr>
            <w:tcW w:w="2160" w:type="dxa"/>
          </w:tcPr>
          <w:p w14:paraId="2BF1576B" w14:textId="77777777" w:rsidR="00396208" w:rsidRPr="00396208" w:rsidRDefault="00396208" w:rsidP="00396208">
            <w:pPr>
              <w:rPr>
                <w:lang w:val="zh-CN"/>
              </w:rPr>
            </w:pPr>
            <w:r w:rsidRPr="00396208">
              <w:rPr>
                <w:b/>
                <w:lang w:val="zh-CN"/>
              </w:rPr>
              <w:t>(O−E)²/E</w:t>
            </w:r>
          </w:p>
        </w:tc>
      </w:tr>
      <w:tr w:rsidR="00396208" w:rsidRPr="00396208" w14:paraId="493EFEF7" w14:textId="77777777" w:rsidTr="00A73E8A">
        <w:trPr>
          <w:trHeight w:val="196"/>
        </w:trPr>
        <w:tc>
          <w:tcPr>
            <w:tcW w:w="2160" w:type="dxa"/>
          </w:tcPr>
          <w:p w14:paraId="52F0978D" w14:textId="77777777" w:rsidR="00396208" w:rsidRPr="00396208" w:rsidRDefault="00396208" w:rsidP="00396208">
            <w:pPr>
              <w:rPr>
                <w:lang w:val="zh-CN"/>
              </w:rPr>
            </w:pPr>
            <w:r w:rsidRPr="00396208">
              <w:rPr>
                <w:lang w:val="zh-CN"/>
              </w:rPr>
              <w:t>Yes</w:t>
            </w:r>
          </w:p>
        </w:tc>
        <w:tc>
          <w:tcPr>
            <w:tcW w:w="2160" w:type="dxa"/>
          </w:tcPr>
          <w:p w14:paraId="72F2D203" w14:textId="77777777" w:rsidR="00396208" w:rsidRPr="00396208" w:rsidRDefault="00396208" w:rsidP="00396208">
            <w:pPr>
              <w:rPr>
                <w:lang w:val="zh-CN"/>
              </w:rPr>
            </w:pPr>
            <w:r w:rsidRPr="00396208">
              <w:rPr>
                <w:lang w:val="zh-CN"/>
              </w:rPr>
              <w:t>235</w:t>
            </w:r>
          </w:p>
        </w:tc>
        <w:tc>
          <w:tcPr>
            <w:tcW w:w="2160" w:type="dxa"/>
          </w:tcPr>
          <w:p w14:paraId="686FBC77" w14:textId="77777777" w:rsidR="00396208" w:rsidRPr="00396208" w:rsidRDefault="00396208" w:rsidP="00396208">
            <w:pPr>
              <w:rPr>
                <w:lang w:val="zh-CN"/>
              </w:rPr>
            </w:pPr>
            <w:r w:rsidRPr="00396208">
              <w:rPr>
                <w:lang w:val="zh-CN"/>
              </w:rPr>
              <w:t>185</w:t>
            </w:r>
          </w:p>
        </w:tc>
        <w:tc>
          <w:tcPr>
            <w:tcW w:w="2160" w:type="dxa"/>
          </w:tcPr>
          <w:p w14:paraId="219E1958" w14:textId="77777777" w:rsidR="00396208" w:rsidRPr="00396208" w:rsidRDefault="00396208" w:rsidP="00396208">
            <w:pPr>
              <w:rPr>
                <w:lang w:val="zh-CN"/>
              </w:rPr>
            </w:pPr>
            <w:r w:rsidRPr="00396208">
              <w:rPr>
                <w:lang w:val="zh-CN"/>
              </w:rPr>
              <w:t>13.51</w:t>
            </w:r>
          </w:p>
        </w:tc>
      </w:tr>
      <w:tr w:rsidR="00396208" w:rsidRPr="00396208" w14:paraId="55586B67" w14:textId="77777777" w:rsidTr="00A73E8A">
        <w:trPr>
          <w:trHeight w:val="196"/>
        </w:trPr>
        <w:tc>
          <w:tcPr>
            <w:tcW w:w="2160" w:type="dxa"/>
          </w:tcPr>
          <w:p w14:paraId="10C813D6" w14:textId="77777777" w:rsidR="00396208" w:rsidRPr="00396208" w:rsidRDefault="00396208" w:rsidP="00396208">
            <w:pPr>
              <w:rPr>
                <w:lang w:val="zh-CN"/>
              </w:rPr>
            </w:pPr>
            <w:r w:rsidRPr="00396208">
              <w:rPr>
                <w:lang w:val="zh-CN"/>
              </w:rPr>
              <w:lastRenderedPageBreak/>
              <w:t>No</w:t>
            </w:r>
          </w:p>
        </w:tc>
        <w:tc>
          <w:tcPr>
            <w:tcW w:w="2160" w:type="dxa"/>
          </w:tcPr>
          <w:p w14:paraId="66ADC4DE" w14:textId="77777777" w:rsidR="00396208" w:rsidRPr="00396208" w:rsidRDefault="00396208" w:rsidP="00396208">
            <w:pPr>
              <w:rPr>
                <w:lang w:val="zh-CN"/>
              </w:rPr>
            </w:pPr>
            <w:r w:rsidRPr="00396208">
              <w:rPr>
                <w:lang w:val="zh-CN"/>
              </w:rPr>
              <w:t>135</w:t>
            </w:r>
          </w:p>
        </w:tc>
        <w:tc>
          <w:tcPr>
            <w:tcW w:w="2160" w:type="dxa"/>
          </w:tcPr>
          <w:p w14:paraId="33666778" w14:textId="77777777" w:rsidR="00396208" w:rsidRPr="00396208" w:rsidRDefault="00396208" w:rsidP="00396208">
            <w:pPr>
              <w:rPr>
                <w:lang w:val="zh-CN"/>
              </w:rPr>
            </w:pPr>
            <w:r w:rsidRPr="00396208">
              <w:rPr>
                <w:lang w:val="zh-CN"/>
              </w:rPr>
              <w:t>185</w:t>
            </w:r>
          </w:p>
        </w:tc>
        <w:tc>
          <w:tcPr>
            <w:tcW w:w="2160" w:type="dxa"/>
          </w:tcPr>
          <w:p w14:paraId="7A9C32DE" w14:textId="77777777" w:rsidR="00396208" w:rsidRPr="00396208" w:rsidRDefault="00396208" w:rsidP="00396208">
            <w:pPr>
              <w:rPr>
                <w:lang w:val="zh-CN"/>
              </w:rPr>
            </w:pPr>
            <w:r w:rsidRPr="00396208">
              <w:rPr>
                <w:lang w:val="zh-CN"/>
              </w:rPr>
              <w:t>13.51</w:t>
            </w:r>
          </w:p>
        </w:tc>
      </w:tr>
      <w:tr w:rsidR="00396208" w:rsidRPr="00396208" w14:paraId="080F7E80" w14:textId="77777777" w:rsidTr="00A73E8A">
        <w:trPr>
          <w:trHeight w:val="196"/>
        </w:trPr>
        <w:tc>
          <w:tcPr>
            <w:tcW w:w="2160" w:type="dxa"/>
          </w:tcPr>
          <w:p w14:paraId="3C1D38E4" w14:textId="77777777" w:rsidR="00396208" w:rsidRPr="00396208" w:rsidRDefault="00396208" w:rsidP="00396208">
            <w:pPr>
              <w:rPr>
                <w:lang w:val="zh-CN"/>
              </w:rPr>
            </w:pPr>
            <w:r w:rsidRPr="00396208">
              <w:rPr>
                <w:lang w:val="zh-CN"/>
              </w:rPr>
              <w:t>Total</w:t>
            </w:r>
          </w:p>
        </w:tc>
        <w:tc>
          <w:tcPr>
            <w:tcW w:w="2160" w:type="dxa"/>
          </w:tcPr>
          <w:p w14:paraId="481C60F0" w14:textId="77777777" w:rsidR="00396208" w:rsidRPr="00396208" w:rsidRDefault="00396208" w:rsidP="00396208">
            <w:pPr>
              <w:rPr>
                <w:lang w:val="zh-CN"/>
              </w:rPr>
            </w:pPr>
            <w:r w:rsidRPr="00396208">
              <w:rPr>
                <w:lang w:val="zh-CN"/>
              </w:rPr>
              <w:t>370</w:t>
            </w:r>
          </w:p>
        </w:tc>
        <w:tc>
          <w:tcPr>
            <w:tcW w:w="2160" w:type="dxa"/>
          </w:tcPr>
          <w:p w14:paraId="03BFB66D" w14:textId="77777777" w:rsidR="00396208" w:rsidRPr="00396208" w:rsidRDefault="00396208" w:rsidP="00396208">
            <w:pPr>
              <w:rPr>
                <w:lang w:val="zh-CN"/>
              </w:rPr>
            </w:pPr>
            <w:r w:rsidRPr="00396208">
              <w:rPr>
                <w:lang w:val="zh-CN"/>
              </w:rPr>
              <w:t>370</w:t>
            </w:r>
          </w:p>
        </w:tc>
        <w:tc>
          <w:tcPr>
            <w:tcW w:w="2160" w:type="dxa"/>
          </w:tcPr>
          <w:p w14:paraId="6CC621E7" w14:textId="77777777" w:rsidR="00396208" w:rsidRPr="00396208" w:rsidRDefault="00396208" w:rsidP="00396208">
            <w:pPr>
              <w:rPr>
                <w:lang w:val="zh-CN"/>
              </w:rPr>
            </w:pPr>
            <w:r w:rsidRPr="00396208">
              <w:rPr>
                <w:lang w:val="zh-CN"/>
              </w:rPr>
              <w:t>27.02</w:t>
            </w:r>
          </w:p>
        </w:tc>
      </w:tr>
      <w:tr w:rsidR="00396208" w:rsidRPr="00396208" w14:paraId="15D735B0" w14:textId="77777777" w:rsidTr="00A73E8A">
        <w:trPr>
          <w:trHeight w:val="211"/>
        </w:trPr>
        <w:tc>
          <w:tcPr>
            <w:tcW w:w="2160" w:type="dxa"/>
          </w:tcPr>
          <w:p w14:paraId="5574B769" w14:textId="77777777" w:rsidR="00396208" w:rsidRPr="00396208" w:rsidRDefault="00396208" w:rsidP="00396208">
            <w:pPr>
              <w:rPr>
                <w:lang w:val="zh-CN"/>
              </w:rPr>
            </w:pPr>
            <w:r w:rsidRPr="00396208">
              <w:rPr>
                <w:b/>
                <w:lang w:val="zh-CN"/>
              </w:rPr>
              <w:t>Statistical Test</w:t>
            </w:r>
          </w:p>
        </w:tc>
        <w:tc>
          <w:tcPr>
            <w:tcW w:w="2160" w:type="dxa"/>
          </w:tcPr>
          <w:p w14:paraId="79AD18D9" w14:textId="77777777" w:rsidR="00396208" w:rsidRPr="00396208" w:rsidRDefault="00396208" w:rsidP="00396208">
            <w:pPr>
              <w:rPr>
                <w:lang w:val="zh-CN"/>
              </w:rPr>
            </w:pPr>
            <w:r w:rsidRPr="00396208">
              <w:rPr>
                <w:b/>
                <w:lang w:val="zh-CN"/>
              </w:rPr>
              <w:t>Value</w:t>
            </w:r>
          </w:p>
        </w:tc>
        <w:tc>
          <w:tcPr>
            <w:tcW w:w="2160" w:type="dxa"/>
          </w:tcPr>
          <w:p w14:paraId="009F37A5" w14:textId="77777777" w:rsidR="00396208" w:rsidRPr="00396208" w:rsidRDefault="00396208" w:rsidP="00396208">
            <w:pPr>
              <w:rPr>
                <w:lang w:val="zh-CN"/>
              </w:rPr>
            </w:pPr>
          </w:p>
        </w:tc>
        <w:tc>
          <w:tcPr>
            <w:tcW w:w="2160" w:type="dxa"/>
          </w:tcPr>
          <w:p w14:paraId="77265D53" w14:textId="77777777" w:rsidR="00396208" w:rsidRPr="00396208" w:rsidRDefault="00396208" w:rsidP="00396208">
            <w:pPr>
              <w:rPr>
                <w:lang w:val="zh-CN"/>
              </w:rPr>
            </w:pPr>
          </w:p>
        </w:tc>
      </w:tr>
      <w:tr w:rsidR="00396208" w:rsidRPr="00396208" w14:paraId="38507671" w14:textId="77777777" w:rsidTr="00A73E8A">
        <w:trPr>
          <w:trHeight w:val="196"/>
        </w:trPr>
        <w:tc>
          <w:tcPr>
            <w:tcW w:w="2160" w:type="dxa"/>
          </w:tcPr>
          <w:p w14:paraId="7C335B9A" w14:textId="77777777" w:rsidR="00396208" w:rsidRPr="00396208" w:rsidRDefault="00396208" w:rsidP="00396208">
            <w:pPr>
              <w:rPr>
                <w:lang w:val="zh-CN"/>
              </w:rPr>
            </w:pPr>
            <w:r w:rsidRPr="00396208">
              <w:rPr>
                <w:lang w:val="zh-CN"/>
              </w:rPr>
              <w:t>Chi-Square (χ²)</w:t>
            </w:r>
          </w:p>
        </w:tc>
        <w:tc>
          <w:tcPr>
            <w:tcW w:w="2160" w:type="dxa"/>
          </w:tcPr>
          <w:p w14:paraId="594E2BC3" w14:textId="77777777" w:rsidR="00396208" w:rsidRPr="00396208" w:rsidRDefault="00396208" w:rsidP="00396208">
            <w:pPr>
              <w:rPr>
                <w:lang w:val="zh-CN"/>
              </w:rPr>
            </w:pPr>
            <w:r w:rsidRPr="00396208">
              <w:rPr>
                <w:lang w:val="zh-CN"/>
              </w:rPr>
              <w:t>27.02</w:t>
            </w:r>
          </w:p>
        </w:tc>
        <w:tc>
          <w:tcPr>
            <w:tcW w:w="2160" w:type="dxa"/>
          </w:tcPr>
          <w:p w14:paraId="26F1CBC1" w14:textId="77777777" w:rsidR="00396208" w:rsidRPr="00396208" w:rsidRDefault="00396208" w:rsidP="00396208">
            <w:pPr>
              <w:rPr>
                <w:lang w:val="zh-CN"/>
              </w:rPr>
            </w:pPr>
          </w:p>
        </w:tc>
        <w:tc>
          <w:tcPr>
            <w:tcW w:w="2160" w:type="dxa"/>
          </w:tcPr>
          <w:p w14:paraId="252284E1" w14:textId="77777777" w:rsidR="00396208" w:rsidRPr="00396208" w:rsidRDefault="00396208" w:rsidP="00396208">
            <w:pPr>
              <w:rPr>
                <w:lang w:val="zh-CN"/>
              </w:rPr>
            </w:pPr>
          </w:p>
        </w:tc>
      </w:tr>
      <w:tr w:rsidR="00396208" w:rsidRPr="00396208" w14:paraId="6359A034" w14:textId="77777777" w:rsidTr="00A73E8A">
        <w:trPr>
          <w:trHeight w:val="196"/>
        </w:trPr>
        <w:tc>
          <w:tcPr>
            <w:tcW w:w="2160" w:type="dxa"/>
          </w:tcPr>
          <w:p w14:paraId="01DCAA91" w14:textId="77777777" w:rsidR="00396208" w:rsidRPr="00396208" w:rsidRDefault="00396208" w:rsidP="00396208">
            <w:pPr>
              <w:rPr>
                <w:lang w:val="zh-CN"/>
              </w:rPr>
            </w:pPr>
            <w:r w:rsidRPr="00396208">
              <w:rPr>
                <w:lang w:val="zh-CN"/>
              </w:rPr>
              <w:t>Degree of Freedom (df)</w:t>
            </w:r>
          </w:p>
        </w:tc>
        <w:tc>
          <w:tcPr>
            <w:tcW w:w="2160" w:type="dxa"/>
          </w:tcPr>
          <w:p w14:paraId="0988242B" w14:textId="77777777" w:rsidR="00396208" w:rsidRPr="00396208" w:rsidRDefault="00396208" w:rsidP="00396208">
            <w:pPr>
              <w:rPr>
                <w:lang w:val="zh-CN"/>
              </w:rPr>
            </w:pPr>
            <w:r w:rsidRPr="00396208">
              <w:rPr>
                <w:lang w:val="zh-CN"/>
              </w:rPr>
              <w:t>1</w:t>
            </w:r>
          </w:p>
        </w:tc>
        <w:tc>
          <w:tcPr>
            <w:tcW w:w="2160" w:type="dxa"/>
          </w:tcPr>
          <w:p w14:paraId="46E02E89" w14:textId="77777777" w:rsidR="00396208" w:rsidRPr="00396208" w:rsidRDefault="00396208" w:rsidP="00396208">
            <w:pPr>
              <w:rPr>
                <w:lang w:val="zh-CN"/>
              </w:rPr>
            </w:pPr>
          </w:p>
        </w:tc>
        <w:tc>
          <w:tcPr>
            <w:tcW w:w="2160" w:type="dxa"/>
          </w:tcPr>
          <w:p w14:paraId="21660EFC" w14:textId="77777777" w:rsidR="00396208" w:rsidRPr="00396208" w:rsidRDefault="00396208" w:rsidP="00396208">
            <w:pPr>
              <w:rPr>
                <w:lang w:val="zh-CN"/>
              </w:rPr>
            </w:pPr>
          </w:p>
        </w:tc>
      </w:tr>
      <w:tr w:rsidR="00396208" w:rsidRPr="00396208" w14:paraId="635202CF" w14:textId="77777777" w:rsidTr="00A73E8A">
        <w:trPr>
          <w:trHeight w:val="211"/>
        </w:trPr>
        <w:tc>
          <w:tcPr>
            <w:tcW w:w="2160" w:type="dxa"/>
          </w:tcPr>
          <w:p w14:paraId="0063CFC0" w14:textId="77777777" w:rsidR="00396208" w:rsidRPr="00396208" w:rsidRDefault="00396208" w:rsidP="00396208">
            <w:pPr>
              <w:rPr>
                <w:lang w:val="zh-CN"/>
              </w:rPr>
            </w:pPr>
            <w:r w:rsidRPr="00396208">
              <w:rPr>
                <w:lang w:val="zh-CN"/>
              </w:rPr>
              <w:t>p-value</w:t>
            </w:r>
          </w:p>
        </w:tc>
        <w:tc>
          <w:tcPr>
            <w:tcW w:w="2160" w:type="dxa"/>
          </w:tcPr>
          <w:p w14:paraId="10259899" w14:textId="77777777" w:rsidR="00396208" w:rsidRPr="00396208" w:rsidRDefault="00396208" w:rsidP="00396208">
            <w:pPr>
              <w:rPr>
                <w:lang w:val="zh-CN"/>
              </w:rPr>
            </w:pPr>
            <w:r w:rsidRPr="00396208">
              <w:rPr>
                <w:lang w:val="zh-CN"/>
              </w:rPr>
              <w:t>&lt; 0.05</w:t>
            </w:r>
          </w:p>
        </w:tc>
        <w:tc>
          <w:tcPr>
            <w:tcW w:w="2160" w:type="dxa"/>
          </w:tcPr>
          <w:p w14:paraId="0D5BE0A1" w14:textId="77777777" w:rsidR="00396208" w:rsidRPr="00396208" w:rsidRDefault="00396208" w:rsidP="00396208">
            <w:pPr>
              <w:rPr>
                <w:lang w:val="zh-CN"/>
              </w:rPr>
            </w:pPr>
          </w:p>
        </w:tc>
        <w:tc>
          <w:tcPr>
            <w:tcW w:w="2160" w:type="dxa"/>
          </w:tcPr>
          <w:p w14:paraId="18C5476E" w14:textId="77777777" w:rsidR="00396208" w:rsidRPr="00396208" w:rsidRDefault="00396208" w:rsidP="00396208">
            <w:pPr>
              <w:rPr>
                <w:lang w:val="zh-CN"/>
              </w:rPr>
            </w:pPr>
          </w:p>
        </w:tc>
      </w:tr>
      <w:tr w:rsidR="00396208" w:rsidRPr="00396208" w14:paraId="27C1D78A" w14:textId="77777777" w:rsidTr="00A73E8A">
        <w:trPr>
          <w:trHeight w:val="196"/>
        </w:trPr>
        <w:tc>
          <w:tcPr>
            <w:tcW w:w="2160" w:type="dxa"/>
          </w:tcPr>
          <w:p w14:paraId="5C42A5E8" w14:textId="77777777" w:rsidR="00396208" w:rsidRPr="00396208" w:rsidRDefault="00396208" w:rsidP="00396208">
            <w:pPr>
              <w:rPr>
                <w:lang w:val="zh-CN"/>
              </w:rPr>
            </w:pPr>
            <w:r w:rsidRPr="00396208">
              <w:rPr>
                <w:lang w:val="zh-CN"/>
              </w:rPr>
              <w:t>Decision</w:t>
            </w:r>
          </w:p>
        </w:tc>
        <w:tc>
          <w:tcPr>
            <w:tcW w:w="2160" w:type="dxa"/>
          </w:tcPr>
          <w:p w14:paraId="03E3981E" w14:textId="77777777" w:rsidR="00396208" w:rsidRPr="00396208" w:rsidRDefault="00396208" w:rsidP="00396208">
            <w:pPr>
              <w:rPr>
                <w:lang w:val="zh-CN"/>
              </w:rPr>
            </w:pPr>
            <w:r w:rsidRPr="00396208">
              <w:rPr>
                <w:lang w:val="zh-CN"/>
              </w:rPr>
              <w:t>Significant</w:t>
            </w:r>
          </w:p>
        </w:tc>
        <w:tc>
          <w:tcPr>
            <w:tcW w:w="2160" w:type="dxa"/>
          </w:tcPr>
          <w:p w14:paraId="4D4F5A6A" w14:textId="77777777" w:rsidR="00396208" w:rsidRPr="00396208" w:rsidRDefault="00396208" w:rsidP="00396208">
            <w:pPr>
              <w:rPr>
                <w:lang w:val="zh-CN"/>
              </w:rPr>
            </w:pPr>
          </w:p>
        </w:tc>
        <w:tc>
          <w:tcPr>
            <w:tcW w:w="2160" w:type="dxa"/>
          </w:tcPr>
          <w:p w14:paraId="784C7217" w14:textId="77777777" w:rsidR="00396208" w:rsidRPr="00396208" w:rsidRDefault="00396208" w:rsidP="00396208">
            <w:pPr>
              <w:rPr>
                <w:lang w:val="zh-CN"/>
              </w:rPr>
            </w:pPr>
          </w:p>
        </w:tc>
      </w:tr>
    </w:tbl>
    <w:p w14:paraId="52769449" w14:textId="77777777" w:rsidR="00396208" w:rsidRPr="00396208" w:rsidRDefault="00396208" w:rsidP="00396208">
      <w:pPr>
        <w:rPr>
          <w:lang w:val="zh-CN"/>
        </w:rPr>
      </w:pPr>
      <w:r w:rsidRPr="00396208">
        <w:rPr>
          <w:lang w:val="zh-CN"/>
        </w:rPr>
        <w:t>Source: Researcher’s Computation, 2026</w:t>
      </w:r>
    </w:p>
    <w:p w14:paraId="2A23957A" w14:textId="6ACFEAF0" w:rsidR="00396208" w:rsidRPr="00396208" w:rsidRDefault="00396208" w:rsidP="00396208">
      <w:pPr>
        <w:rPr>
          <w:lang w:val="zh-CN"/>
        </w:rPr>
      </w:pPr>
      <w:r w:rsidRPr="00396208">
        <w:rPr>
          <w:lang w:val="zh-CN"/>
        </w:rPr>
        <w:t xml:space="preserve">The Chi-square analysis in Table </w:t>
      </w:r>
      <w:r w:rsidR="00E3728D">
        <w:rPr>
          <w:lang w:val="en-IN"/>
        </w:rPr>
        <w:t>14</w:t>
      </w:r>
      <w:r w:rsidRPr="00396208">
        <w:rPr>
          <w:lang w:val="zh-CN"/>
        </w:rPr>
        <w:t xml:space="preserve"> reveals that there is a statistically significant difference in respondents’ views regarding the influence of financial constraints on self-medication practices (χ² = 27.02, df = 1, p &lt; 0.05). This indicates that financial difficulties significantly contribute to the prevalence of self-medication among respondents in Kaduna North Local Government Area. The implication of this finding is that many individuals may resort to self-treatment as a coping mechanism due to the inability to afford formal healthcare services and prescribed medications.</w:t>
      </w:r>
    </w:p>
    <w:p w14:paraId="322A44CF" w14:textId="42A02D07" w:rsidR="00396208" w:rsidRPr="00396208" w:rsidRDefault="00396208" w:rsidP="00396208">
      <w:pPr>
        <w:rPr>
          <w:lang w:val="zh-CN"/>
        </w:rPr>
      </w:pPr>
      <w:r w:rsidRPr="00396208">
        <w:rPr>
          <w:b/>
          <w:lang w:val="zh-CN"/>
        </w:rPr>
        <w:t xml:space="preserve">Table </w:t>
      </w:r>
      <w:r w:rsidR="00E3728D">
        <w:rPr>
          <w:b/>
          <w:lang w:val="en-IN"/>
        </w:rPr>
        <w:t>15</w:t>
      </w:r>
      <w:r w:rsidRPr="00396208">
        <w:rPr>
          <w:b/>
          <w:lang w:val="zh-CN"/>
        </w:rPr>
        <w:t>: Influence of Family, Friends, or Neighbors on Self-Medication</w:t>
      </w:r>
    </w:p>
    <w:tbl>
      <w:tblPr>
        <w:tblW w:w="0" w:type="auto"/>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2880"/>
        <w:gridCol w:w="2880"/>
        <w:gridCol w:w="2880"/>
      </w:tblGrid>
      <w:tr w:rsidR="00396208" w:rsidRPr="00396208" w14:paraId="794D2449" w14:textId="77777777" w:rsidTr="00A73E8A">
        <w:trPr>
          <w:trHeight w:val="166"/>
        </w:trPr>
        <w:tc>
          <w:tcPr>
            <w:tcW w:w="2880" w:type="dxa"/>
          </w:tcPr>
          <w:p w14:paraId="1A9E8AB9" w14:textId="77777777" w:rsidR="00396208" w:rsidRPr="00396208" w:rsidRDefault="00396208" w:rsidP="00396208">
            <w:pPr>
              <w:rPr>
                <w:lang w:val="zh-CN"/>
              </w:rPr>
            </w:pPr>
            <w:r w:rsidRPr="00396208">
              <w:rPr>
                <w:b/>
                <w:lang w:val="zh-CN"/>
              </w:rPr>
              <w:t>Variables</w:t>
            </w:r>
          </w:p>
        </w:tc>
        <w:tc>
          <w:tcPr>
            <w:tcW w:w="2880" w:type="dxa"/>
          </w:tcPr>
          <w:p w14:paraId="4F3CA6A9" w14:textId="77777777" w:rsidR="00396208" w:rsidRPr="00396208" w:rsidRDefault="00396208" w:rsidP="00396208">
            <w:pPr>
              <w:rPr>
                <w:lang w:val="zh-CN"/>
              </w:rPr>
            </w:pPr>
            <w:r w:rsidRPr="00396208">
              <w:rPr>
                <w:b/>
                <w:lang w:val="zh-CN"/>
              </w:rPr>
              <w:t>Frequency</w:t>
            </w:r>
          </w:p>
        </w:tc>
        <w:tc>
          <w:tcPr>
            <w:tcW w:w="2880" w:type="dxa"/>
          </w:tcPr>
          <w:p w14:paraId="64D277DC" w14:textId="77777777" w:rsidR="00396208" w:rsidRPr="00396208" w:rsidRDefault="00396208" w:rsidP="00396208">
            <w:pPr>
              <w:rPr>
                <w:lang w:val="zh-CN"/>
              </w:rPr>
            </w:pPr>
            <w:r w:rsidRPr="00396208">
              <w:rPr>
                <w:b/>
                <w:lang w:val="zh-CN"/>
              </w:rPr>
              <w:t>Percentage</w:t>
            </w:r>
          </w:p>
        </w:tc>
      </w:tr>
      <w:tr w:rsidR="00396208" w:rsidRPr="00396208" w14:paraId="0B8658C4" w14:textId="77777777" w:rsidTr="00A73E8A">
        <w:trPr>
          <w:trHeight w:val="166"/>
        </w:trPr>
        <w:tc>
          <w:tcPr>
            <w:tcW w:w="2880" w:type="dxa"/>
          </w:tcPr>
          <w:p w14:paraId="1F75FDE8" w14:textId="77777777" w:rsidR="00396208" w:rsidRPr="00396208" w:rsidRDefault="00396208" w:rsidP="00396208">
            <w:pPr>
              <w:rPr>
                <w:lang w:val="zh-CN"/>
              </w:rPr>
            </w:pPr>
            <w:r w:rsidRPr="00396208">
              <w:rPr>
                <w:lang w:val="zh-CN"/>
              </w:rPr>
              <w:t>Yes</w:t>
            </w:r>
          </w:p>
        </w:tc>
        <w:tc>
          <w:tcPr>
            <w:tcW w:w="2880" w:type="dxa"/>
          </w:tcPr>
          <w:p w14:paraId="0C9A6AA7" w14:textId="77777777" w:rsidR="00396208" w:rsidRPr="00396208" w:rsidRDefault="00396208" w:rsidP="00396208">
            <w:pPr>
              <w:rPr>
                <w:lang w:val="zh-CN"/>
              </w:rPr>
            </w:pPr>
            <w:r w:rsidRPr="00396208">
              <w:rPr>
                <w:lang w:val="zh-CN"/>
              </w:rPr>
              <w:t>200</w:t>
            </w:r>
          </w:p>
        </w:tc>
        <w:tc>
          <w:tcPr>
            <w:tcW w:w="2880" w:type="dxa"/>
          </w:tcPr>
          <w:p w14:paraId="1AFA3314" w14:textId="77777777" w:rsidR="00396208" w:rsidRPr="00396208" w:rsidRDefault="00396208" w:rsidP="00396208">
            <w:pPr>
              <w:rPr>
                <w:lang w:val="zh-CN"/>
              </w:rPr>
            </w:pPr>
            <w:r w:rsidRPr="00396208">
              <w:rPr>
                <w:lang w:val="zh-CN"/>
              </w:rPr>
              <w:t>54.1%</w:t>
            </w:r>
          </w:p>
        </w:tc>
      </w:tr>
      <w:tr w:rsidR="00396208" w:rsidRPr="00396208" w14:paraId="29012F95" w14:textId="77777777" w:rsidTr="00A73E8A">
        <w:trPr>
          <w:trHeight w:val="166"/>
        </w:trPr>
        <w:tc>
          <w:tcPr>
            <w:tcW w:w="2880" w:type="dxa"/>
          </w:tcPr>
          <w:p w14:paraId="3C080A28" w14:textId="77777777" w:rsidR="00396208" w:rsidRPr="00396208" w:rsidRDefault="00396208" w:rsidP="00396208">
            <w:pPr>
              <w:rPr>
                <w:lang w:val="zh-CN"/>
              </w:rPr>
            </w:pPr>
            <w:r w:rsidRPr="00396208">
              <w:rPr>
                <w:lang w:val="zh-CN"/>
              </w:rPr>
              <w:t>No</w:t>
            </w:r>
          </w:p>
        </w:tc>
        <w:tc>
          <w:tcPr>
            <w:tcW w:w="2880" w:type="dxa"/>
          </w:tcPr>
          <w:p w14:paraId="1B7A67CA" w14:textId="77777777" w:rsidR="00396208" w:rsidRPr="00396208" w:rsidRDefault="00396208" w:rsidP="00396208">
            <w:pPr>
              <w:rPr>
                <w:lang w:val="zh-CN"/>
              </w:rPr>
            </w:pPr>
            <w:r w:rsidRPr="00396208">
              <w:rPr>
                <w:lang w:val="zh-CN"/>
              </w:rPr>
              <w:t>170</w:t>
            </w:r>
          </w:p>
        </w:tc>
        <w:tc>
          <w:tcPr>
            <w:tcW w:w="2880" w:type="dxa"/>
          </w:tcPr>
          <w:p w14:paraId="41EC8042" w14:textId="77777777" w:rsidR="00396208" w:rsidRPr="00396208" w:rsidRDefault="00396208" w:rsidP="00396208">
            <w:pPr>
              <w:rPr>
                <w:lang w:val="zh-CN"/>
              </w:rPr>
            </w:pPr>
            <w:r w:rsidRPr="00396208">
              <w:rPr>
                <w:lang w:val="zh-CN"/>
              </w:rPr>
              <w:t>45.9%</w:t>
            </w:r>
          </w:p>
        </w:tc>
      </w:tr>
      <w:tr w:rsidR="00396208" w:rsidRPr="00396208" w14:paraId="69770537" w14:textId="77777777" w:rsidTr="00A73E8A">
        <w:trPr>
          <w:trHeight w:val="166"/>
        </w:trPr>
        <w:tc>
          <w:tcPr>
            <w:tcW w:w="2880" w:type="dxa"/>
          </w:tcPr>
          <w:p w14:paraId="2D8B252C" w14:textId="77777777" w:rsidR="00396208" w:rsidRPr="00396208" w:rsidRDefault="00396208" w:rsidP="00396208">
            <w:pPr>
              <w:rPr>
                <w:lang w:val="zh-CN"/>
              </w:rPr>
            </w:pPr>
            <w:r w:rsidRPr="00396208">
              <w:rPr>
                <w:b/>
                <w:lang w:val="zh-CN"/>
              </w:rPr>
              <w:t>Total</w:t>
            </w:r>
          </w:p>
        </w:tc>
        <w:tc>
          <w:tcPr>
            <w:tcW w:w="2880" w:type="dxa"/>
          </w:tcPr>
          <w:p w14:paraId="4E1DCBBF" w14:textId="77777777" w:rsidR="00396208" w:rsidRPr="00396208" w:rsidRDefault="00396208" w:rsidP="00396208">
            <w:pPr>
              <w:rPr>
                <w:lang w:val="zh-CN"/>
              </w:rPr>
            </w:pPr>
            <w:r w:rsidRPr="00396208">
              <w:rPr>
                <w:b/>
                <w:lang w:val="zh-CN"/>
              </w:rPr>
              <w:t>370</w:t>
            </w:r>
          </w:p>
        </w:tc>
        <w:tc>
          <w:tcPr>
            <w:tcW w:w="2880" w:type="dxa"/>
          </w:tcPr>
          <w:p w14:paraId="681E3228" w14:textId="77777777" w:rsidR="00396208" w:rsidRPr="00396208" w:rsidRDefault="00396208" w:rsidP="00396208">
            <w:pPr>
              <w:rPr>
                <w:lang w:val="zh-CN"/>
              </w:rPr>
            </w:pPr>
            <w:r w:rsidRPr="00396208">
              <w:rPr>
                <w:b/>
                <w:lang w:val="zh-CN"/>
              </w:rPr>
              <w:t>100%</w:t>
            </w:r>
          </w:p>
        </w:tc>
      </w:tr>
    </w:tbl>
    <w:p w14:paraId="16100346" w14:textId="77777777" w:rsidR="00396208" w:rsidRPr="00396208" w:rsidRDefault="00396208" w:rsidP="00396208">
      <w:pPr>
        <w:rPr>
          <w:lang w:val="zh-CN"/>
        </w:rPr>
      </w:pPr>
      <w:r w:rsidRPr="00396208">
        <w:rPr>
          <w:lang w:val="zh-CN"/>
        </w:rPr>
        <w:t>Source: Field Work, 2026</w:t>
      </w:r>
    </w:p>
    <w:p w14:paraId="7F5A444E" w14:textId="3B2D79F9" w:rsidR="00396208" w:rsidRPr="00396208" w:rsidRDefault="00396208" w:rsidP="00396208">
      <w:pPr>
        <w:rPr>
          <w:lang w:val="zh-CN"/>
        </w:rPr>
      </w:pPr>
      <w:r w:rsidRPr="00396208">
        <w:rPr>
          <w:lang w:val="zh-CN"/>
        </w:rPr>
        <w:t xml:space="preserve">Table </w:t>
      </w:r>
      <w:r w:rsidR="00E3728D">
        <w:rPr>
          <w:lang w:val="en-IN"/>
        </w:rPr>
        <w:t>15</w:t>
      </w:r>
      <w:r w:rsidRPr="00396208">
        <w:rPr>
          <w:lang w:val="zh-CN"/>
        </w:rPr>
        <w:t xml:space="preserve"> shows whether advice from family, friends, or neighbors influences respondents’ self-medication practices. The results indicate that 200 respondents (54.1%) are influenced by social advice, while 170 (45.9%) are not. This suggests that social networks play an important role in shaping medication behavior. Informal recommendations from trusted individuals may encourage the use of certain drugs without professional consultation, thereby reinforcing the practice of self-medication within the community.</w:t>
      </w:r>
    </w:p>
    <w:p w14:paraId="44FB6729" w14:textId="457BF246" w:rsidR="00396208" w:rsidRPr="00396208" w:rsidRDefault="00396208" w:rsidP="00396208">
      <w:pPr>
        <w:rPr>
          <w:lang w:val="zh-CN"/>
        </w:rPr>
      </w:pPr>
      <w:r w:rsidRPr="00396208">
        <w:rPr>
          <w:b/>
          <w:lang w:val="zh-CN"/>
        </w:rPr>
        <w:t xml:space="preserve">Table </w:t>
      </w:r>
      <w:r w:rsidR="00E3728D">
        <w:rPr>
          <w:b/>
          <w:lang w:val="en-IN"/>
        </w:rPr>
        <w:t>16</w:t>
      </w:r>
      <w:r w:rsidRPr="00396208">
        <w:rPr>
          <w:b/>
          <w:lang w:val="zh-CN"/>
        </w:rPr>
        <w:t>: Influence of Educational Level on Self-Medication</w:t>
      </w:r>
    </w:p>
    <w:tbl>
      <w:tblPr>
        <w:tblW w:w="0" w:type="auto"/>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2880"/>
        <w:gridCol w:w="2880"/>
        <w:gridCol w:w="2880"/>
      </w:tblGrid>
      <w:tr w:rsidR="00396208" w:rsidRPr="00396208" w14:paraId="4BE0BB6C" w14:textId="77777777" w:rsidTr="00A73E8A">
        <w:trPr>
          <w:trHeight w:val="181"/>
        </w:trPr>
        <w:tc>
          <w:tcPr>
            <w:tcW w:w="2880" w:type="dxa"/>
          </w:tcPr>
          <w:p w14:paraId="7BB16F6D" w14:textId="77777777" w:rsidR="00396208" w:rsidRPr="00396208" w:rsidRDefault="00396208" w:rsidP="00396208">
            <w:pPr>
              <w:rPr>
                <w:lang w:val="zh-CN"/>
              </w:rPr>
            </w:pPr>
            <w:r w:rsidRPr="00396208">
              <w:rPr>
                <w:b/>
                <w:lang w:val="zh-CN"/>
              </w:rPr>
              <w:t>Variables</w:t>
            </w:r>
          </w:p>
        </w:tc>
        <w:tc>
          <w:tcPr>
            <w:tcW w:w="2880" w:type="dxa"/>
          </w:tcPr>
          <w:p w14:paraId="610C9923" w14:textId="77777777" w:rsidR="00396208" w:rsidRPr="00396208" w:rsidRDefault="00396208" w:rsidP="00396208">
            <w:pPr>
              <w:rPr>
                <w:lang w:val="zh-CN"/>
              </w:rPr>
            </w:pPr>
            <w:r w:rsidRPr="00396208">
              <w:rPr>
                <w:b/>
                <w:lang w:val="zh-CN"/>
              </w:rPr>
              <w:t>Frequency</w:t>
            </w:r>
          </w:p>
        </w:tc>
        <w:tc>
          <w:tcPr>
            <w:tcW w:w="2880" w:type="dxa"/>
          </w:tcPr>
          <w:p w14:paraId="3B5BCD53" w14:textId="77777777" w:rsidR="00396208" w:rsidRPr="00396208" w:rsidRDefault="00396208" w:rsidP="00396208">
            <w:pPr>
              <w:rPr>
                <w:lang w:val="zh-CN"/>
              </w:rPr>
            </w:pPr>
            <w:r w:rsidRPr="00396208">
              <w:rPr>
                <w:b/>
                <w:lang w:val="zh-CN"/>
              </w:rPr>
              <w:t>Percentage</w:t>
            </w:r>
          </w:p>
        </w:tc>
      </w:tr>
      <w:tr w:rsidR="00396208" w:rsidRPr="00396208" w14:paraId="1292B9CD" w14:textId="77777777" w:rsidTr="00A73E8A">
        <w:trPr>
          <w:trHeight w:val="181"/>
        </w:trPr>
        <w:tc>
          <w:tcPr>
            <w:tcW w:w="2880" w:type="dxa"/>
          </w:tcPr>
          <w:p w14:paraId="07830903" w14:textId="77777777" w:rsidR="00396208" w:rsidRPr="00396208" w:rsidRDefault="00396208" w:rsidP="00396208">
            <w:pPr>
              <w:rPr>
                <w:lang w:val="zh-CN"/>
              </w:rPr>
            </w:pPr>
            <w:r w:rsidRPr="00396208">
              <w:rPr>
                <w:lang w:val="zh-CN"/>
              </w:rPr>
              <w:t>Yes</w:t>
            </w:r>
          </w:p>
        </w:tc>
        <w:tc>
          <w:tcPr>
            <w:tcW w:w="2880" w:type="dxa"/>
          </w:tcPr>
          <w:p w14:paraId="48FD6559" w14:textId="77777777" w:rsidR="00396208" w:rsidRPr="00396208" w:rsidRDefault="00396208" w:rsidP="00396208">
            <w:pPr>
              <w:rPr>
                <w:lang w:val="zh-CN"/>
              </w:rPr>
            </w:pPr>
            <w:r w:rsidRPr="00396208">
              <w:rPr>
                <w:lang w:val="zh-CN"/>
              </w:rPr>
              <w:t>180</w:t>
            </w:r>
          </w:p>
        </w:tc>
        <w:tc>
          <w:tcPr>
            <w:tcW w:w="2880" w:type="dxa"/>
          </w:tcPr>
          <w:p w14:paraId="3C25D615" w14:textId="77777777" w:rsidR="00396208" w:rsidRPr="00396208" w:rsidRDefault="00396208" w:rsidP="00396208">
            <w:pPr>
              <w:rPr>
                <w:lang w:val="zh-CN"/>
              </w:rPr>
            </w:pPr>
            <w:r w:rsidRPr="00396208">
              <w:rPr>
                <w:lang w:val="zh-CN"/>
              </w:rPr>
              <w:t>48.6%</w:t>
            </w:r>
          </w:p>
        </w:tc>
      </w:tr>
      <w:tr w:rsidR="00396208" w:rsidRPr="00396208" w14:paraId="3A930C96" w14:textId="77777777" w:rsidTr="00A73E8A">
        <w:trPr>
          <w:trHeight w:val="181"/>
        </w:trPr>
        <w:tc>
          <w:tcPr>
            <w:tcW w:w="2880" w:type="dxa"/>
          </w:tcPr>
          <w:p w14:paraId="21EE9C9B" w14:textId="77777777" w:rsidR="00396208" w:rsidRPr="00396208" w:rsidRDefault="00396208" w:rsidP="00396208">
            <w:pPr>
              <w:rPr>
                <w:lang w:val="zh-CN"/>
              </w:rPr>
            </w:pPr>
            <w:r w:rsidRPr="00396208">
              <w:rPr>
                <w:lang w:val="zh-CN"/>
              </w:rPr>
              <w:t>No</w:t>
            </w:r>
          </w:p>
        </w:tc>
        <w:tc>
          <w:tcPr>
            <w:tcW w:w="2880" w:type="dxa"/>
          </w:tcPr>
          <w:p w14:paraId="59FAA373" w14:textId="77777777" w:rsidR="00396208" w:rsidRPr="00396208" w:rsidRDefault="00396208" w:rsidP="00396208">
            <w:pPr>
              <w:rPr>
                <w:lang w:val="zh-CN"/>
              </w:rPr>
            </w:pPr>
            <w:r w:rsidRPr="00396208">
              <w:rPr>
                <w:lang w:val="zh-CN"/>
              </w:rPr>
              <w:t>190</w:t>
            </w:r>
          </w:p>
        </w:tc>
        <w:tc>
          <w:tcPr>
            <w:tcW w:w="2880" w:type="dxa"/>
          </w:tcPr>
          <w:p w14:paraId="7F5D5501" w14:textId="77777777" w:rsidR="00396208" w:rsidRPr="00396208" w:rsidRDefault="00396208" w:rsidP="00396208">
            <w:pPr>
              <w:rPr>
                <w:lang w:val="zh-CN"/>
              </w:rPr>
            </w:pPr>
            <w:r w:rsidRPr="00396208">
              <w:rPr>
                <w:lang w:val="zh-CN"/>
              </w:rPr>
              <w:t>51.4%</w:t>
            </w:r>
          </w:p>
        </w:tc>
      </w:tr>
      <w:tr w:rsidR="00396208" w:rsidRPr="00396208" w14:paraId="2FB9D135" w14:textId="77777777" w:rsidTr="00A73E8A">
        <w:trPr>
          <w:trHeight w:val="181"/>
        </w:trPr>
        <w:tc>
          <w:tcPr>
            <w:tcW w:w="2880" w:type="dxa"/>
          </w:tcPr>
          <w:p w14:paraId="3656AED5" w14:textId="77777777" w:rsidR="00396208" w:rsidRPr="00396208" w:rsidRDefault="00396208" w:rsidP="00396208">
            <w:pPr>
              <w:rPr>
                <w:lang w:val="zh-CN"/>
              </w:rPr>
            </w:pPr>
            <w:r w:rsidRPr="00396208">
              <w:rPr>
                <w:b/>
                <w:lang w:val="zh-CN"/>
              </w:rPr>
              <w:t>Total</w:t>
            </w:r>
          </w:p>
        </w:tc>
        <w:tc>
          <w:tcPr>
            <w:tcW w:w="2880" w:type="dxa"/>
          </w:tcPr>
          <w:p w14:paraId="367E0123" w14:textId="77777777" w:rsidR="00396208" w:rsidRPr="00396208" w:rsidRDefault="00396208" w:rsidP="00396208">
            <w:pPr>
              <w:rPr>
                <w:lang w:val="zh-CN"/>
              </w:rPr>
            </w:pPr>
            <w:r w:rsidRPr="00396208">
              <w:rPr>
                <w:b/>
                <w:lang w:val="zh-CN"/>
              </w:rPr>
              <w:t>370</w:t>
            </w:r>
          </w:p>
        </w:tc>
        <w:tc>
          <w:tcPr>
            <w:tcW w:w="2880" w:type="dxa"/>
          </w:tcPr>
          <w:p w14:paraId="1AFE7ACD" w14:textId="77777777" w:rsidR="00396208" w:rsidRPr="00396208" w:rsidRDefault="00396208" w:rsidP="00396208">
            <w:pPr>
              <w:rPr>
                <w:lang w:val="zh-CN"/>
              </w:rPr>
            </w:pPr>
            <w:r w:rsidRPr="00396208">
              <w:rPr>
                <w:b/>
                <w:lang w:val="zh-CN"/>
              </w:rPr>
              <w:t>100%</w:t>
            </w:r>
          </w:p>
        </w:tc>
      </w:tr>
    </w:tbl>
    <w:p w14:paraId="069BA3B7" w14:textId="77777777" w:rsidR="00396208" w:rsidRPr="00396208" w:rsidRDefault="00396208" w:rsidP="00396208">
      <w:pPr>
        <w:rPr>
          <w:lang w:val="zh-CN"/>
        </w:rPr>
      </w:pPr>
      <w:r w:rsidRPr="00396208">
        <w:rPr>
          <w:lang w:val="zh-CN"/>
        </w:rPr>
        <w:t>Source: Field Work, 2026</w:t>
      </w:r>
    </w:p>
    <w:p w14:paraId="1BE46592" w14:textId="3F27C1AE" w:rsidR="00396208" w:rsidRPr="00396208" w:rsidRDefault="00396208" w:rsidP="00396208">
      <w:pPr>
        <w:rPr>
          <w:lang w:val="zh-CN"/>
        </w:rPr>
      </w:pPr>
      <w:r w:rsidRPr="00396208">
        <w:rPr>
          <w:lang w:val="zh-CN"/>
        </w:rPr>
        <w:t xml:space="preserve">Table </w:t>
      </w:r>
      <w:r w:rsidR="00E3728D">
        <w:rPr>
          <w:lang w:val="en-IN"/>
        </w:rPr>
        <w:t>16</w:t>
      </w:r>
      <w:r w:rsidRPr="00396208">
        <w:rPr>
          <w:lang w:val="zh-CN"/>
        </w:rPr>
        <w:t xml:space="preserve"> presents respondents’ views on whether their level of education affects how often they self-medicate. The findings reveal that 180 respondents (48.6%) believe their education level influences </w:t>
      </w:r>
      <w:r w:rsidRPr="00396208">
        <w:rPr>
          <w:lang w:val="zh-CN"/>
        </w:rPr>
        <w:lastRenderedPageBreak/>
        <w:t>their self-medication practices, while 190 (51.4%) do not share this view. The near-equal distribution suggests that education may have a mixed influence. While some individuals may rely on their knowledge to self-diagnose and select medications, others may not consider education a determining factor in their health decisions.</w:t>
      </w:r>
    </w:p>
    <w:p w14:paraId="24194D76" w14:textId="0D3A3C3B" w:rsidR="00396208" w:rsidRPr="00396208" w:rsidRDefault="00396208" w:rsidP="00396208">
      <w:pPr>
        <w:rPr>
          <w:lang w:val="zh-CN"/>
        </w:rPr>
      </w:pPr>
      <w:r w:rsidRPr="00396208">
        <w:rPr>
          <w:b/>
          <w:lang w:val="zh-CN"/>
        </w:rPr>
        <w:t xml:space="preserve">Table </w:t>
      </w:r>
      <w:r w:rsidR="00E3728D">
        <w:rPr>
          <w:b/>
          <w:lang w:val="en-IN"/>
        </w:rPr>
        <w:t>17</w:t>
      </w:r>
      <w:r w:rsidRPr="00396208">
        <w:rPr>
          <w:b/>
          <w:lang w:val="zh-CN"/>
        </w:rPr>
        <w:t>: Awareness of Risks Associated with Self-Medication</w:t>
      </w:r>
    </w:p>
    <w:tbl>
      <w:tblPr>
        <w:tblW w:w="0" w:type="auto"/>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2880"/>
        <w:gridCol w:w="2880"/>
        <w:gridCol w:w="2880"/>
      </w:tblGrid>
      <w:tr w:rsidR="00396208" w:rsidRPr="00396208" w14:paraId="550A3886" w14:textId="77777777" w:rsidTr="00A73E8A">
        <w:trPr>
          <w:trHeight w:val="181"/>
        </w:trPr>
        <w:tc>
          <w:tcPr>
            <w:tcW w:w="2880" w:type="dxa"/>
          </w:tcPr>
          <w:p w14:paraId="79BD5CEA" w14:textId="77777777" w:rsidR="00396208" w:rsidRPr="00396208" w:rsidRDefault="00396208" w:rsidP="00396208">
            <w:pPr>
              <w:rPr>
                <w:lang w:val="zh-CN"/>
              </w:rPr>
            </w:pPr>
            <w:r w:rsidRPr="00396208">
              <w:rPr>
                <w:b/>
                <w:lang w:val="zh-CN"/>
              </w:rPr>
              <w:t>Variables</w:t>
            </w:r>
          </w:p>
        </w:tc>
        <w:tc>
          <w:tcPr>
            <w:tcW w:w="2880" w:type="dxa"/>
          </w:tcPr>
          <w:p w14:paraId="70A26DEC" w14:textId="77777777" w:rsidR="00396208" w:rsidRPr="00396208" w:rsidRDefault="00396208" w:rsidP="00396208">
            <w:pPr>
              <w:rPr>
                <w:lang w:val="zh-CN"/>
              </w:rPr>
            </w:pPr>
            <w:r w:rsidRPr="00396208">
              <w:rPr>
                <w:b/>
                <w:lang w:val="zh-CN"/>
              </w:rPr>
              <w:t>Frequency</w:t>
            </w:r>
          </w:p>
        </w:tc>
        <w:tc>
          <w:tcPr>
            <w:tcW w:w="2880" w:type="dxa"/>
          </w:tcPr>
          <w:p w14:paraId="225FECC0" w14:textId="77777777" w:rsidR="00396208" w:rsidRPr="00396208" w:rsidRDefault="00396208" w:rsidP="00396208">
            <w:pPr>
              <w:rPr>
                <w:lang w:val="zh-CN"/>
              </w:rPr>
            </w:pPr>
            <w:r w:rsidRPr="00396208">
              <w:rPr>
                <w:b/>
                <w:lang w:val="zh-CN"/>
              </w:rPr>
              <w:t>Percentage</w:t>
            </w:r>
          </w:p>
        </w:tc>
      </w:tr>
      <w:tr w:rsidR="00396208" w:rsidRPr="00396208" w14:paraId="00F91D4A" w14:textId="77777777" w:rsidTr="00A73E8A">
        <w:trPr>
          <w:trHeight w:val="181"/>
        </w:trPr>
        <w:tc>
          <w:tcPr>
            <w:tcW w:w="2880" w:type="dxa"/>
          </w:tcPr>
          <w:p w14:paraId="04273E0E" w14:textId="77777777" w:rsidR="00396208" w:rsidRPr="00396208" w:rsidRDefault="00396208" w:rsidP="00396208">
            <w:pPr>
              <w:rPr>
                <w:lang w:val="zh-CN"/>
              </w:rPr>
            </w:pPr>
            <w:r w:rsidRPr="00396208">
              <w:rPr>
                <w:lang w:val="zh-CN"/>
              </w:rPr>
              <w:t>Yes</w:t>
            </w:r>
          </w:p>
        </w:tc>
        <w:tc>
          <w:tcPr>
            <w:tcW w:w="2880" w:type="dxa"/>
          </w:tcPr>
          <w:p w14:paraId="70845C99" w14:textId="77777777" w:rsidR="00396208" w:rsidRPr="00396208" w:rsidRDefault="00396208" w:rsidP="00396208">
            <w:pPr>
              <w:rPr>
                <w:lang w:val="zh-CN"/>
              </w:rPr>
            </w:pPr>
            <w:r w:rsidRPr="00396208">
              <w:rPr>
                <w:lang w:val="zh-CN"/>
              </w:rPr>
              <w:t>250</w:t>
            </w:r>
          </w:p>
        </w:tc>
        <w:tc>
          <w:tcPr>
            <w:tcW w:w="2880" w:type="dxa"/>
          </w:tcPr>
          <w:p w14:paraId="20E15EA8" w14:textId="77777777" w:rsidR="00396208" w:rsidRPr="00396208" w:rsidRDefault="00396208" w:rsidP="00396208">
            <w:pPr>
              <w:rPr>
                <w:lang w:val="zh-CN"/>
              </w:rPr>
            </w:pPr>
            <w:r w:rsidRPr="00396208">
              <w:rPr>
                <w:lang w:val="zh-CN"/>
              </w:rPr>
              <w:t>67.6%</w:t>
            </w:r>
          </w:p>
        </w:tc>
      </w:tr>
      <w:tr w:rsidR="00396208" w:rsidRPr="00396208" w14:paraId="3F3E38F6" w14:textId="77777777" w:rsidTr="00A73E8A">
        <w:trPr>
          <w:trHeight w:val="166"/>
        </w:trPr>
        <w:tc>
          <w:tcPr>
            <w:tcW w:w="2880" w:type="dxa"/>
          </w:tcPr>
          <w:p w14:paraId="6FE55395" w14:textId="77777777" w:rsidR="00396208" w:rsidRPr="00396208" w:rsidRDefault="00396208" w:rsidP="00396208">
            <w:pPr>
              <w:rPr>
                <w:lang w:val="zh-CN"/>
              </w:rPr>
            </w:pPr>
            <w:r w:rsidRPr="00396208">
              <w:rPr>
                <w:lang w:val="zh-CN"/>
              </w:rPr>
              <w:t>No</w:t>
            </w:r>
          </w:p>
        </w:tc>
        <w:tc>
          <w:tcPr>
            <w:tcW w:w="2880" w:type="dxa"/>
          </w:tcPr>
          <w:p w14:paraId="4BC461B5" w14:textId="77777777" w:rsidR="00396208" w:rsidRPr="00396208" w:rsidRDefault="00396208" w:rsidP="00396208">
            <w:pPr>
              <w:rPr>
                <w:lang w:val="zh-CN"/>
              </w:rPr>
            </w:pPr>
            <w:r w:rsidRPr="00396208">
              <w:rPr>
                <w:lang w:val="zh-CN"/>
              </w:rPr>
              <w:t>120</w:t>
            </w:r>
          </w:p>
        </w:tc>
        <w:tc>
          <w:tcPr>
            <w:tcW w:w="2880" w:type="dxa"/>
          </w:tcPr>
          <w:p w14:paraId="47E53565" w14:textId="77777777" w:rsidR="00396208" w:rsidRPr="00396208" w:rsidRDefault="00396208" w:rsidP="00396208">
            <w:pPr>
              <w:rPr>
                <w:lang w:val="zh-CN"/>
              </w:rPr>
            </w:pPr>
            <w:r w:rsidRPr="00396208">
              <w:rPr>
                <w:lang w:val="zh-CN"/>
              </w:rPr>
              <w:t>32.4%</w:t>
            </w:r>
          </w:p>
        </w:tc>
      </w:tr>
      <w:tr w:rsidR="00396208" w:rsidRPr="00396208" w14:paraId="6D92F138" w14:textId="77777777" w:rsidTr="00A73E8A">
        <w:trPr>
          <w:trHeight w:val="181"/>
        </w:trPr>
        <w:tc>
          <w:tcPr>
            <w:tcW w:w="2880" w:type="dxa"/>
          </w:tcPr>
          <w:p w14:paraId="511C03F7" w14:textId="77777777" w:rsidR="00396208" w:rsidRPr="00396208" w:rsidRDefault="00396208" w:rsidP="00396208">
            <w:pPr>
              <w:rPr>
                <w:lang w:val="zh-CN"/>
              </w:rPr>
            </w:pPr>
            <w:r w:rsidRPr="00396208">
              <w:rPr>
                <w:b/>
                <w:lang w:val="zh-CN"/>
              </w:rPr>
              <w:t>Total</w:t>
            </w:r>
          </w:p>
        </w:tc>
        <w:tc>
          <w:tcPr>
            <w:tcW w:w="2880" w:type="dxa"/>
          </w:tcPr>
          <w:p w14:paraId="3AD10953" w14:textId="77777777" w:rsidR="00396208" w:rsidRPr="00396208" w:rsidRDefault="00396208" w:rsidP="00396208">
            <w:pPr>
              <w:rPr>
                <w:lang w:val="zh-CN"/>
              </w:rPr>
            </w:pPr>
            <w:r w:rsidRPr="00396208">
              <w:rPr>
                <w:b/>
                <w:lang w:val="zh-CN"/>
              </w:rPr>
              <w:t>370</w:t>
            </w:r>
          </w:p>
        </w:tc>
        <w:tc>
          <w:tcPr>
            <w:tcW w:w="2880" w:type="dxa"/>
          </w:tcPr>
          <w:p w14:paraId="005F92E4" w14:textId="77777777" w:rsidR="00396208" w:rsidRPr="00396208" w:rsidRDefault="00396208" w:rsidP="00396208">
            <w:pPr>
              <w:rPr>
                <w:lang w:val="zh-CN"/>
              </w:rPr>
            </w:pPr>
            <w:r w:rsidRPr="00396208">
              <w:rPr>
                <w:b/>
                <w:lang w:val="zh-CN"/>
              </w:rPr>
              <w:t>100%</w:t>
            </w:r>
          </w:p>
        </w:tc>
      </w:tr>
    </w:tbl>
    <w:p w14:paraId="393CDA9F" w14:textId="77777777" w:rsidR="00396208" w:rsidRPr="00396208" w:rsidRDefault="00396208" w:rsidP="00396208">
      <w:pPr>
        <w:rPr>
          <w:lang w:val="zh-CN"/>
        </w:rPr>
      </w:pPr>
      <w:r w:rsidRPr="00396208">
        <w:rPr>
          <w:lang w:val="zh-CN"/>
        </w:rPr>
        <w:t>Source: Field Work, 2026</w:t>
      </w:r>
    </w:p>
    <w:p w14:paraId="6E9BCF90" w14:textId="2F96B3FF" w:rsidR="00396208" w:rsidRPr="00396208" w:rsidRDefault="00396208" w:rsidP="00396208">
      <w:pPr>
        <w:rPr>
          <w:lang w:val="zh-CN"/>
        </w:rPr>
      </w:pPr>
      <w:r w:rsidRPr="00396208">
        <w:rPr>
          <w:lang w:val="zh-CN"/>
        </w:rPr>
        <w:t xml:space="preserve">Table </w:t>
      </w:r>
      <w:r w:rsidR="00E3728D">
        <w:rPr>
          <w:lang w:val="en-IN"/>
        </w:rPr>
        <w:t>17</w:t>
      </w:r>
      <w:r w:rsidRPr="00396208">
        <w:rPr>
          <w:lang w:val="zh-CN"/>
        </w:rPr>
        <w:t xml:space="preserve"> shows respondents’ awareness of the risks associated with self-medication. A majority of respondents, 250 (67.6%), indicated that they are aware of the potential risks, while 120 (32.4%) reported that they are not aware. Although awareness appears relatively high, the continued high prevalence of self-medication observed earlier suggests that knowledge of risks alone may not be sufficient to discourage the practice. Other factors such as financial constraints, accessibility issues, and convenience may outweigh perceived risks in influencing health behavior.</w:t>
      </w:r>
    </w:p>
    <w:p w14:paraId="6A76C44A" w14:textId="4FCBDA79" w:rsidR="00396208" w:rsidRPr="00396208" w:rsidRDefault="00396208" w:rsidP="00396208">
      <w:pPr>
        <w:rPr>
          <w:lang w:val="zh-CN"/>
        </w:rPr>
      </w:pPr>
      <w:r w:rsidRPr="00396208">
        <w:rPr>
          <w:b/>
          <w:lang w:val="zh-CN"/>
        </w:rPr>
        <w:t xml:space="preserve">Table </w:t>
      </w:r>
      <w:r w:rsidR="00E3728D">
        <w:rPr>
          <w:b/>
          <w:lang w:val="en-IN"/>
        </w:rPr>
        <w:t>18</w:t>
      </w:r>
      <w:r w:rsidRPr="00396208">
        <w:rPr>
          <w:b/>
          <w:lang w:val="zh-CN"/>
        </w:rPr>
        <w:t>: Respondents’ Awareness of Risks Associated with Self-Medication</w:t>
      </w:r>
    </w:p>
    <w:tbl>
      <w:tblPr>
        <w:tblW w:w="0" w:type="auto"/>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2880"/>
        <w:gridCol w:w="2880"/>
        <w:gridCol w:w="2880"/>
      </w:tblGrid>
      <w:tr w:rsidR="00396208" w:rsidRPr="00396208" w14:paraId="4B0F2099" w14:textId="77777777" w:rsidTr="00A73E8A">
        <w:trPr>
          <w:trHeight w:val="390"/>
        </w:trPr>
        <w:tc>
          <w:tcPr>
            <w:tcW w:w="2880" w:type="dxa"/>
          </w:tcPr>
          <w:p w14:paraId="69554A2F" w14:textId="77777777" w:rsidR="00396208" w:rsidRPr="00396208" w:rsidRDefault="00396208" w:rsidP="00396208">
            <w:pPr>
              <w:rPr>
                <w:lang w:val="zh-CN"/>
              </w:rPr>
            </w:pPr>
            <w:r w:rsidRPr="00396208">
              <w:rPr>
                <w:b/>
                <w:lang w:val="zh-CN"/>
              </w:rPr>
              <w:t>Risks Associated with Self-Medication</w:t>
            </w:r>
          </w:p>
        </w:tc>
        <w:tc>
          <w:tcPr>
            <w:tcW w:w="2880" w:type="dxa"/>
          </w:tcPr>
          <w:p w14:paraId="080BDE38" w14:textId="77777777" w:rsidR="00396208" w:rsidRPr="00396208" w:rsidRDefault="00396208" w:rsidP="00396208">
            <w:pPr>
              <w:rPr>
                <w:lang w:val="zh-CN"/>
              </w:rPr>
            </w:pPr>
            <w:r w:rsidRPr="00396208">
              <w:rPr>
                <w:b/>
                <w:lang w:val="zh-CN"/>
              </w:rPr>
              <w:t>Frequency</w:t>
            </w:r>
          </w:p>
        </w:tc>
        <w:tc>
          <w:tcPr>
            <w:tcW w:w="2880" w:type="dxa"/>
          </w:tcPr>
          <w:p w14:paraId="4A58C876" w14:textId="77777777" w:rsidR="00396208" w:rsidRPr="00396208" w:rsidRDefault="00396208" w:rsidP="00396208">
            <w:pPr>
              <w:rPr>
                <w:lang w:val="zh-CN"/>
              </w:rPr>
            </w:pPr>
            <w:r w:rsidRPr="00396208">
              <w:rPr>
                <w:b/>
                <w:lang w:val="zh-CN"/>
              </w:rPr>
              <w:t>Percentage</w:t>
            </w:r>
          </w:p>
        </w:tc>
      </w:tr>
      <w:tr w:rsidR="00396208" w:rsidRPr="00396208" w14:paraId="5C5F0522" w14:textId="77777777" w:rsidTr="00A73E8A">
        <w:trPr>
          <w:trHeight w:val="375"/>
        </w:trPr>
        <w:tc>
          <w:tcPr>
            <w:tcW w:w="2880" w:type="dxa"/>
          </w:tcPr>
          <w:p w14:paraId="1E625D3C" w14:textId="77777777" w:rsidR="00396208" w:rsidRPr="00396208" w:rsidRDefault="00396208" w:rsidP="00396208">
            <w:pPr>
              <w:rPr>
                <w:lang w:val="zh-CN"/>
              </w:rPr>
            </w:pPr>
            <w:r w:rsidRPr="00396208">
              <w:rPr>
                <w:lang w:val="zh-CN"/>
              </w:rPr>
              <w:t>Drug resistance</w:t>
            </w:r>
          </w:p>
        </w:tc>
        <w:tc>
          <w:tcPr>
            <w:tcW w:w="2880" w:type="dxa"/>
          </w:tcPr>
          <w:p w14:paraId="3E9F7D7F" w14:textId="77777777" w:rsidR="00396208" w:rsidRPr="00396208" w:rsidRDefault="00396208" w:rsidP="00396208">
            <w:pPr>
              <w:rPr>
                <w:lang w:val="zh-CN"/>
              </w:rPr>
            </w:pPr>
            <w:r w:rsidRPr="00396208">
              <w:rPr>
                <w:lang w:val="zh-CN"/>
              </w:rPr>
              <w:t>110</w:t>
            </w:r>
          </w:p>
        </w:tc>
        <w:tc>
          <w:tcPr>
            <w:tcW w:w="2880" w:type="dxa"/>
          </w:tcPr>
          <w:p w14:paraId="079E3B8B" w14:textId="77777777" w:rsidR="00396208" w:rsidRPr="00396208" w:rsidRDefault="00396208" w:rsidP="00396208">
            <w:pPr>
              <w:rPr>
                <w:lang w:val="zh-CN"/>
              </w:rPr>
            </w:pPr>
            <w:r w:rsidRPr="00396208">
              <w:rPr>
                <w:lang w:val="zh-CN"/>
              </w:rPr>
              <w:t>29.7%</w:t>
            </w:r>
          </w:p>
        </w:tc>
      </w:tr>
      <w:tr w:rsidR="00396208" w:rsidRPr="00396208" w14:paraId="57991FB9" w14:textId="77777777" w:rsidTr="00A73E8A">
        <w:trPr>
          <w:trHeight w:val="390"/>
        </w:trPr>
        <w:tc>
          <w:tcPr>
            <w:tcW w:w="2880" w:type="dxa"/>
          </w:tcPr>
          <w:p w14:paraId="4454C7B0" w14:textId="77777777" w:rsidR="00396208" w:rsidRPr="00396208" w:rsidRDefault="00396208" w:rsidP="00396208">
            <w:pPr>
              <w:rPr>
                <w:lang w:val="zh-CN"/>
              </w:rPr>
            </w:pPr>
            <w:r w:rsidRPr="00396208">
              <w:rPr>
                <w:lang w:val="zh-CN"/>
              </w:rPr>
              <w:t>Wrong diagnosis/treatment</w:t>
            </w:r>
          </w:p>
        </w:tc>
        <w:tc>
          <w:tcPr>
            <w:tcW w:w="2880" w:type="dxa"/>
          </w:tcPr>
          <w:p w14:paraId="037D78B8" w14:textId="77777777" w:rsidR="00396208" w:rsidRPr="00396208" w:rsidRDefault="00396208" w:rsidP="00396208">
            <w:pPr>
              <w:rPr>
                <w:lang w:val="zh-CN"/>
              </w:rPr>
            </w:pPr>
            <w:r w:rsidRPr="00396208">
              <w:rPr>
                <w:lang w:val="zh-CN"/>
              </w:rPr>
              <w:t>85</w:t>
            </w:r>
          </w:p>
        </w:tc>
        <w:tc>
          <w:tcPr>
            <w:tcW w:w="2880" w:type="dxa"/>
          </w:tcPr>
          <w:p w14:paraId="7F8CCCC8" w14:textId="77777777" w:rsidR="00396208" w:rsidRPr="00396208" w:rsidRDefault="00396208" w:rsidP="00396208">
            <w:pPr>
              <w:rPr>
                <w:lang w:val="zh-CN"/>
              </w:rPr>
            </w:pPr>
            <w:r w:rsidRPr="00396208">
              <w:rPr>
                <w:lang w:val="zh-CN"/>
              </w:rPr>
              <w:t>23.0%</w:t>
            </w:r>
          </w:p>
        </w:tc>
      </w:tr>
      <w:tr w:rsidR="00396208" w:rsidRPr="00396208" w14:paraId="264CD6E3" w14:textId="77777777" w:rsidTr="00A73E8A">
        <w:trPr>
          <w:trHeight w:val="375"/>
        </w:trPr>
        <w:tc>
          <w:tcPr>
            <w:tcW w:w="2880" w:type="dxa"/>
          </w:tcPr>
          <w:p w14:paraId="2862DAD8" w14:textId="77777777" w:rsidR="00396208" w:rsidRPr="00396208" w:rsidRDefault="00396208" w:rsidP="00396208">
            <w:pPr>
              <w:rPr>
                <w:lang w:val="zh-CN"/>
              </w:rPr>
            </w:pPr>
            <w:r w:rsidRPr="00396208">
              <w:rPr>
                <w:lang w:val="zh-CN"/>
              </w:rPr>
              <w:t>Adverse drug reactions</w:t>
            </w:r>
          </w:p>
        </w:tc>
        <w:tc>
          <w:tcPr>
            <w:tcW w:w="2880" w:type="dxa"/>
          </w:tcPr>
          <w:p w14:paraId="737253C0" w14:textId="77777777" w:rsidR="00396208" w:rsidRPr="00396208" w:rsidRDefault="00396208" w:rsidP="00396208">
            <w:pPr>
              <w:rPr>
                <w:lang w:val="zh-CN"/>
              </w:rPr>
            </w:pPr>
            <w:r w:rsidRPr="00396208">
              <w:rPr>
                <w:lang w:val="zh-CN"/>
              </w:rPr>
              <w:t>70</w:t>
            </w:r>
          </w:p>
        </w:tc>
        <w:tc>
          <w:tcPr>
            <w:tcW w:w="2880" w:type="dxa"/>
          </w:tcPr>
          <w:p w14:paraId="0403F14D" w14:textId="77777777" w:rsidR="00396208" w:rsidRPr="00396208" w:rsidRDefault="00396208" w:rsidP="00396208">
            <w:pPr>
              <w:rPr>
                <w:lang w:val="zh-CN"/>
              </w:rPr>
            </w:pPr>
            <w:r w:rsidRPr="00396208">
              <w:rPr>
                <w:lang w:val="zh-CN"/>
              </w:rPr>
              <w:t>18.9%</w:t>
            </w:r>
          </w:p>
        </w:tc>
      </w:tr>
      <w:tr w:rsidR="00396208" w:rsidRPr="00396208" w14:paraId="66A862B5" w14:textId="77777777" w:rsidTr="00A73E8A">
        <w:trPr>
          <w:trHeight w:val="390"/>
        </w:trPr>
        <w:tc>
          <w:tcPr>
            <w:tcW w:w="2880" w:type="dxa"/>
          </w:tcPr>
          <w:p w14:paraId="6CDC99FB" w14:textId="77777777" w:rsidR="00396208" w:rsidRPr="00396208" w:rsidRDefault="00396208" w:rsidP="00396208">
            <w:pPr>
              <w:rPr>
                <w:lang w:val="zh-CN"/>
              </w:rPr>
            </w:pPr>
            <w:r w:rsidRPr="00396208">
              <w:rPr>
                <w:lang w:val="zh-CN"/>
              </w:rPr>
              <w:t>Drug dependence/addiction</w:t>
            </w:r>
          </w:p>
        </w:tc>
        <w:tc>
          <w:tcPr>
            <w:tcW w:w="2880" w:type="dxa"/>
          </w:tcPr>
          <w:p w14:paraId="660C1204" w14:textId="77777777" w:rsidR="00396208" w:rsidRPr="00396208" w:rsidRDefault="00396208" w:rsidP="00396208">
            <w:pPr>
              <w:rPr>
                <w:lang w:val="zh-CN"/>
              </w:rPr>
            </w:pPr>
            <w:r w:rsidRPr="00396208">
              <w:rPr>
                <w:lang w:val="zh-CN"/>
              </w:rPr>
              <w:t>40</w:t>
            </w:r>
          </w:p>
        </w:tc>
        <w:tc>
          <w:tcPr>
            <w:tcW w:w="2880" w:type="dxa"/>
          </w:tcPr>
          <w:p w14:paraId="781C0994" w14:textId="77777777" w:rsidR="00396208" w:rsidRPr="00396208" w:rsidRDefault="00396208" w:rsidP="00396208">
            <w:pPr>
              <w:rPr>
                <w:lang w:val="zh-CN"/>
              </w:rPr>
            </w:pPr>
            <w:r w:rsidRPr="00396208">
              <w:rPr>
                <w:lang w:val="zh-CN"/>
              </w:rPr>
              <w:t>10.8%</w:t>
            </w:r>
          </w:p>
        </w:tc>
      </w:tr>
      <w:tr w:rsidR="00396208" w:rsidRPr="00396208" w14:paraId="395E0493" w14:textId="77777777" w:rsidTr="00A73E8A">
        <w:trPr>
          <w:trHeight w:val="375"/>
        </w:trPr>
        <w:tc>
          <w:tcPr>
            <w:tcW w:w="2880" w:type="dxa"/>
          </w:tcPr>
          <w:p w14:paraId="64DFA1FA" w14:textId="77777777" w:rsidR="00396208" w:rsidRPr="00396208" w:rsidRDefault="00396208" w:rsidP="00396208">
            <w:pPr>
              <w:rPr>
                <w:lang w:val="zh-CN"/>
              </w:rPr>
            </w:pPr>
            <w:r w:rsidRPr="00396208">
              <w:rPr>
                <w:lang w:val="zh-CN"/>
              </w:rPr>
              <w:t>Worsening of illness</w:t>
            </w:r>
          </w:p>
        </w:tc>
        <w:tc>
          <w:tcPr>
            <w:tcW w:w="2880" w:type="dxa"/>
          </w:tcPr>
          <w:p w14:paraId="7255E70F" w14:textId="77777777" w:rsidR="00396208" w:rsidRPr="00396208" w:rsidRDefault="00396208" w:rsidP="00396208">
            <w:pPr>
              <w:rPr>
                <w:lang w:val="zh-CN"/>
              </w:rPr>
            </w:pPr>
            <w:r w:rsidRPr="00396208">
              <w:rPr>
                <w:lang w:val="zh-CN"/>
              </w:rPr>
              <w:t>45</w:t>
            </w:r>
          </w:p>
        </w:tc>
        <w:tc>
          <w:tcPr>
            <w:tcW w:w="2880" w:type="dxa"/>
          </w:tcPr>
          <w:p w14:paraId="648E1239" w14:textId="77777777" w:rsidR="00396208" w:rsidRPr="00396208" w:rsidRDefault="00396208" w:rsidP="00396208">
            <w:pPr>
              <w:rPr>
                <w:lang w:val="zh-CN"/>
              </w:rPr>
            </w:pPr>
            <w:r w:rsidRPr="00396208">
              <w:rPr>
                <w:lang w:val="zh-CN"/>
              </w:rPr>
              <w:t>12.2%</w:t>
            </w:r>
          </w:p>
        </w:tc>
      </w:tr>
      <w:tr w:rsidR="00396208" w:rsidRPr="00396208" w14:paraId="1535B97B" w14:textId="77777777" w:rsidTr="00A73E8A">
        <w:trPr>
          <w:trHeight w:val="390"/>
        </w:trPr>
        <w:tc>
          <w:tcPr>
            <w:tcW w:w="2880" w:type="dxa"/>
          </w:tcPr>
          <w:p w14:paraId="66E25C82" w14:textId="77777777" w:rsidR="00396208" w:rsidRPr="00396208" w:rsidRDefault="00396208" w:rsidP="00396208">
            <w:pPr>
              <w:rPr>
                <w:lang w:val="zh-CN"/>
              </w:rPr>
            </w:pPr>
            <w:r w:rsidRPr="00396208">
              <w:rPr>
                <w:lang w:val="zh-CN"/>
              </w:rPr>
              <w:t>Organ damage (kidney/liver problems)</w:t>
            </w:r>
          </w:p>
        </w:tc>
        <w:tc>
          <w:tcPr>
            <w:tcW w:w="2880" w:type="dxa"/>
          </w:tcPr>
          <w:p w14:paraId="1503D0A7" w14:textId="77777777" w:rsidR="00396208" w:rsidRPr="00396208" w:rsidRDefault="00396208" w:rsidP="00396208">
            <w:pPr>
              <w:rPr>
                <w:lang w:val="zh-CN"/>
              </w:rPr>
            </w:pPr>
            <w:r w:rsidRPr="00396208">
              <w:rPr>
                <w:lang w:val="zh-CN"/>
              </w:rPr>
              <w:t>20</w:t>
            </w:r>
          </w:p>
        </w:tc>
        <w:tc>
          <w:tcPr>
            <w:tcW w:w="2880" w:type="dxa"/>
          </w:tcPr>
          <w:p w14:paraId="4E685FF3" w14:textId="77777777" w:rsidR="00396208" w:rsidRPr="00396208" w:rsidRDefault="00396208" w:rsidP="00396208">
            <w:pPr>
              <w:rPr>
                <w:lang w:val="zh-CN"/>
              </w:rPr>
            </w:pPr>
            <w:r w:rsidRPr="00396208">
              <w:rPr>
                <w:lang w:val="zh-CN"/>
              </w:rPr>
              <w:t>5.4%</w:t>
            </w:r>
          </w:p>
        </w:tc>
      </w:tr>
      <w:tr w:rsidR="00396208" w:rsidRPr="00396208" w14:paraId="20BFD32F" w14:textId="77777777" w:rsidTr="00A73E8A">
        <w:trPr>
          <w:trHeight w:val="375"/>
        </w:trPr>
        <w:tc>
          <w:tcPr>
            <w:tcW w:w="2880" w:type="dxa"/>
          </w:tcPr>
          <w:p w14:paraId="4919731B" w14:textId="77777777" w:rsidR="00396208" w:rsidRPr="00396208" w:rsidRDefault="00396208" w:rsidP="00396208">
            <w:pPr>
              <w:rPr>
                <w:lang w:val="zh-CN"/>
              </w:rPr>
            </w:pPr>
            <w:r w:rsidRPr="00396208">
              <w:rPr>
                <w:lang w:val="zh-CN"/>
              </w:rPr>
              <w:t>Total</w:t>
            </w:r>
          </w:p>
        </w:tc>
        <w:tc>
          <w:tcPr>
            <w:tcW w:w="2880" w:type="dxa"/>
          </w:tcPr>
          <w:p w14:paraId="7061C153" w14:textId="77777777" w:rsidR="00396208" w:rsidRPr="00396208" w:rsidRDefault="00396208" w:rsidP="00396208">
            <w:pPr>
              <w:rPr>
                <w:lang w:val="zh-CN"/>
              </w:rPr>
            </w:pPr>
            <w:r w:rsidRPr="00396208">
              <w:rPr>
                <w:lang w:val="zh-CN"/>
              </w:rPr>
              <w:t>370</w:t>
            </w:r>
          </w:p>
        </w:tc>
        <w:tc>
          <w:tcPr>
            <w:tcW w:w="2880" w:type="dxa"/>
          </w:tcPr>
          <w:p w14:paraId="71428A48" w14:textId="77777777" w:rsidR="00396208" w:rsidRPr="00396208" w:rsidRDefault="00396208" w:rsidP="00396208">
            <w:pPr>
              <w:rPr>
                <w:lang w:val="zh-CN"/>
              </w:rPr>
            </w:pPr>
            <w:r w:rsidRPr="00396208">
              <w:rPr>
                <w:lang w:val="zh-CN"/>
              </w:rPr>
              <w:t>100%</w:t>
            </w:r>
          </w:p>
        </w:tc>
      </w:tr>
    </w:tbl>
    <w:p w14:paraId="7A15829E" w14:textId="77777777" w:rsidR="00396208" w:rsidRPr="00396208" w:rsidRDefault="00396208" w:rsidP="00396208">
      <w:pPr>
        <w:rPr>
          <w:lang w:val="zh-CN"/>
        </w:rPr>
      </w:pPr>
      <w:r w:rsidRPr="00396208">
        <w:rPr>
          <w:lang w:val="zh-CN"/>
        </w:rPr>
        <w:t>Source: Field Work, 2026</w:t>
      </w:r>
    </w:p>
    <w:p w14:paraId="2640F1B8" w14:textId="5D3BC911" w:rsidR="00396208" w:rsidRPr="00396208" w:rsidRDefault="00396208" w:rsidP="00396208">
      <w:pPr>
        <w:rPr>
          <w:lang w:val="zh-CN"/>
        </w:rPr>
      </w:pPr>
      <w:r w:rsidRPr="00396208">
        <w:rPr>
          <w:lang w:val="zh-CN"/>
        </w:rPr>
        <w:t xml:space="preserve">Table </w:t>
      </w:r>
      <w:r w:rsidR="00E3728D">
        <w:rPr>
          <w:lang w:val="en-IN"/>
        </w:rPr>
        <w:t>18</w:t>
      </w:r>
      <w:r w:rsidRPr="00396208">
        <w:rPr>
          <w:lang w:val="zh-CN"/>
        </w:rPr>
        <w:t xml:space="preserve"> presents respondents’ awareness of specific risks associated with self-medication. The findings reveal that drug resistance was the most identified risk, with 110 respondents (29.7%) acknowledging it as a major consequence of self-medication. This was followed by wrong diagnosis or inappropriate treatment, identified by 85 respondents (23.0%), and adverse drug reactions reported by 70 respondents (18.9%). Other identified risks include worsening of illness, drug dependence, and organ damage such as kidney or liver complications. The findings suggest that respondents possess varying levels of awareness regarding the health consequences of self-medication. However, despite this awareness, the continued prevalence of self-medication observed </w:t>
      </w:r>
      <w:r w:rsidRPr="00396208">
        <w:rPr>
          <w:lang w:val="zh-CN"/>
        </w:rPr>
        <w:lastRenderedPageBreak/>
        <w:t>in the study indicates that knowledge of risks alone may not be sufficient to discourage the practice among residents.</w:t>
      </w:r>
    </w:p>
    <w:p w14:paraId="2485DF4F" w14:textId="77777777" w:rsidR="00396208" w:rsidRPr="00396208" w:rsidRDefault="00396208" w:rsidP="00396208">
      <w:pPr>
        <w:rPr>
          <w:lang w:val="zh-CN"/>
        </w:rPr>
      </w:pPr>
      <w:r w:rsidRPr="00396208">
        <w:rPr>
          <w:b/>
          <w:lang w:val="zh-CN"/>
        </w:rPr>
        <w:t>Section D: Health Outcomes and Awareness</w:t>
      </w:r>
    </w:p>
    <w:p w14:paraId="3ED4ADC5" w14:textId="175EF90D" w:rsidR="00396208" w:rsidRPr="00396208" w:rsidRDefault="00396208" w:rsidP="00396208">
      <w:pPr>
        <w:rPr>
          <w:lang w:val="zh-CN"/>
        </w:rPr>
      </w:pPr>
      <w:r w:rsidRPr="00396208">
        <w:rPr>
          <w:b/>
          <w:lang w:val="zh-CN"/>
        </w:rPr>
        <w:t xml:space="preserve">Table </w:t>
      </w:r>
      <w:r w:rsidR="00E3728D">
        <w:rPr>
          <w:b/>
          <w:lang w:val="en-IN"/>
        </w:rPr>
        <w:t>19</w:t>
      </w:r>
      <w:r w:rsidRPr="00396208">
        <w:rPr>
          <w:b/>
          <w:lang w:val="zh-CN"/>
        </w:rPr>
        <w:t>: Respondents’ Experience of Side Effects or Adverse Reactions from Self-Medication</w:t>
      </w:r>
    </w:p>
    <w:tbl>
      <w:tblPr>
        <w:tblW w:w="0" w:type="auto"/>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2880"/>
        <w:gridCol w:w="2880"/>
        <w:gridCol w:w="2880"/>
      </w:tblGrid>
      <w:tr w:rsidR="00396208" w:rsidRPr="00396208" w14:paraId="2816AF56" w14:textId="77777777" w:rsidTr="00A73E8A">
        <w:trPr>
          <w:trHeight w:val="151"/>
        </w:trPr>
        <w:tc>
          <w:tcPr>
            <w:tcW w:w="2880" w:type="dxa"/>
          </w:tcPr>
          <w:p w14:paraId="001B30C4" w14:textId="77777777" w:rsidR="00396208" w:rsidRPr="00396208" w:rsidRDefault="00396208" w:rsidP="00396208">
            <w:pPr>
              <w:rPr>
                <w:lang w:val="zh-CN"/>
              </w:rPr>
            </w:pPr>
            <w:r w:rsidRPr="00396208">
              <w:rPr>
                <w:b/>
                <w:lang w:val="zh-CN"/>
              </w:rPr>
              <w:t>Variables</w:t>
            </w:r>
          </w:p>
        </w:tc>
        <w:tc>
          <w:tcPr>
            <w:tcW w:w="2880" w:type="dxa"/>
          </w:tcPr>
          <w:p w14:paraId="2E2A8CA5" w14:textId="77777777" w:rsidR="00396208" w:rsidRPr="00396208" w:rsidRDefault="00396208" w:rsidP="00396208">
            <w:pPr>
              <w:rPr>
                <w:lang w:val="zh-CN"/>
              </w:rPr>
            </w:pPr>
            <w:r w:rsidRPr="00396208">
              <w:rPr>
                <w:b/>
                <w:lang w:val="zh-CN"/>
              </w:rPr>
              <w:t>Frequency</w:t>
            </w:r>
          </w:p>
        </w:tc>
        <w:tc>
          <w:tcPr>
            <w:tcW w:w="2880" w:type="dxa"/>
          </w:tcPr>
          <w:p w14:paraId="31626DAF" w14:textId="77777777" w:rsidR="00396208" w:rsidRPr="00396208" w:rsidRDefault="00396208" w:rsidP="00396208">
            <w:pPr>
              <w:rPr>
                <w:lang w:val="zh-CN"/>
              </w:rPr>
            </w:pPr>
            <w:r w:rsidRPr="00396208">
              <w:rPr>
                <w:b/>
                <w:lang w:val="zh-CN"/>
              </w:rPr>
              <w:t>Percentage</w:t>
            </w:r>
          </w:p>
        </w:tc>
      </w:tr>
      <w:tr w:rsidR="00396208" w:rsidRPr="00396208" w14:paraId="2EF686A1" w14:textId="77777777" w:rsidTr="00A73E8A">
        <w:trPr>
          <w:trHeight w:val="151"/>
        </w:trPr>
        <w:tc>
          <w:tcPr>
            <w:tcW w:w="2880" w:type="dxa"/>
          </w:tcPr>
          <w:p w14:paraId="09514B24" w14:textId="77777777" w:rsidR="00396208" w:rsidRPr="00396208" w:rsidRDefault="00396208" w:rsidP="00396208">
            <w:pPr>
              <w:rPr>
                <w:lang w:val="zh-CN"/>
              </w:rPr>
            </w:pPr>
            <w:r w:rsidRPr="00396208">
              <w:rPr>
                <w:lang w:val="zh-CN"/>
              </w:rPr>
              <w:t>Yes</w:t>
            </w:r>
          </w:p>
        </w:tc>
        <w:tc>
          <w:tcPr>
            <w:tcW w:w="2880" w:type="dxa"/>
          </w:tcPr>
          <w:p w14:paraId="0EBC4FD7" w14:textId="77777777" w:rsidR="00396208" w:rsidRPr="00396208" w:rsidRDefault="00396208" w:rsidP="00396208">
            <w:pPr>
              <w:rPr>
                <w:lang w:val="zh-CN"/>
              </w:rPr>
            </w:pPr>
            <w:r w:rsidRPr="00396208">
              <w:rPr>
                <w:lang w:val="zh-CN"/>
              </w:rPr>
              <w:t>145</w:t>
            </w:r>
          </w:p>
        </w:tc>
        <w:tc>
          <w:tcPr>
            <w:tcW w:w="2880" w:type="dxa"/>
          </w:tcPr>
          <w:p w14:paraId="694FA193" w14:textId="77777777" w:rsidR="00396208" w:rsidRPr="00396208" w:rsidRDefault="00396208" w:rsidP="00396208">
            <w:pPr>
              <w:rPr>
                <w:lang w:val="zh-CN"/>
              </w:rPr>
            </w:pPr>
            <w:r w:rsidRPr="00396208">
              <w:rPr>
                <w:lang w:val="zh-CN"/>
              </w:rPr>
              <w:t>39.2%</w:t>
            </w:r>
          </w:p>
        </w:tc>
      </w:tr>
      <w:tr w:rsidR="00396208" w:rsidRPr="00396208" w14:paraId="42C7A534" w14:textId="77777777" w:rsidTr="00A73E8A">
        <w:trPr>
          <w:trHeight w:val="136"/>
        </w:trPr>
        <w:tc>
          <w:tcPr>
            <w:tcW w:w="2880" w:type="dxa"/>
          </w:tcPr>
          <w:p w14:paraId="42979C7D" w14:textId="77777777" w:rsidR="00396208" w:rsidRPr="00396208" w:rsidRDefault="00396208" w:rsidP="00396208">
            <w:pPr>
              <w:rPr>
                <w:lang w:val="zh-CN"/>
              </w:rPr>
            </w:pPr>
            <w:r w:rsidRPr="00396208">
              <w:rPr>
                <w:lang w:val="zh-CN"/>
              </w:rPr>
              <w:t>No</w:t>
            </w:r>
          </w:p>
        </w:tc>
        <w:tc>
          <w:tcPr>
            <w:tcW w:w="2880" w:type="dxa"/>
          </w:tcPr>
          <w:p w14:paraId="4D5B449F" w14:textId="77777777" w:rsidR="00396208" w:rsidRPr="00396208" w:rsidRDefault="00396208" w:rsidP="00396208">
            <w:pPr>
              <w:rPr>
                <w:lang w:val="zh-CN"/>
              </w:rPr>
            </w:pPr>
            <w:r w:rsidRPr="00396208">
              <w:rPr>
                <w:lang w:val="zh-CN"/>
              </w:rPr>
              <w:t>225</w:t>
            </w:r>
          </w:p>
        </w:tc>
        <w:tc>
          <w:tcPr>
            <w:tcW w:w="2880" w:type="dxa"/>
          </w:tcPr>
          <w:p w14:paraId="4164601A" w14:textId="77777777" w:rsidR="00396208" w:rsidRPr="00396208" w:rsidRDefault="00396208" w:rsidP="00396208">
            <w:pPr>
              <w:rPr>
                <w:lang w:val="zh-CN"/>
              </w:rPr>
            </w:pPr>
            <w:r w:rsidRPr="00396208">
              <w:rPr>
                <w:lang w:val="zh-CN"/>
              </w:rPr>
              <w:t>60.8%</w:t>
            </w:r>
          </w:p>
        </w:tc>
      </w:tr>
      <w:tr w:rsidR="00396208" w:rsidRPr="00396208" w14:paraId="67A63C28" w14:textId="77777777" w:rsidTr="00A73E8A">
        <w:trPr>
          <w:trHeight w:val="151"/>
        </w:trPr>
        <w:tc>
          <w:tcPr>
            <w:tcW w:w="2880" w:type="dxa"/>
          </w:tcPr>
          <w:p w14:paraId="00199AFB" w14:textId="77777777" w:rsidR="00396208" w:rsidRPr="00396208" w:rsidRDefault="00396208" w:rsidP="00396208">
            <w:pPr>
              <w:rPr>
                <w:lang w:val="zh-CN"/>
              </w:rPr>
            </w:pPr>
            <w:r w:rsidRPr="00396208">
              <w:rPr>
                <w:b/>
                <w:lang w:val="zh-CN"/>
              </w:rPr>
              <w:t>Total</w:t>
            </w:r>
          </w:p>
        </w:tc>
        <w:tc>
          <w:tcPr>
            <w:tcW w:w="2880" w:type="dxa"/>
          </w:tcPr>
          <w:p w14:paraId="715B2F8D" w14:textId="77777777" w:rsidR="00396208" w:rsidRPr="00396208" w:rsidRDefault="00396208" w:rsidP="00396208">
            <w:pPr>
              <w:rPr>
                <w:lang w:val="zh-CN"/>
              </w:rPr>
            </w:pPr>
            <w:r w:rsidRPr="00396208">
              <w:rPr>
                <w:b/>
                <w:lang w:val="zh-CN"/>
              </w:rPr>
              <w:t>370</w:t>
            </w:r>
          </w:p>
        </w:tc>
        <w:tc>
          <w:tcPr>
            <w:tcW w:w="2880" w:type="dxa"/>
          </w:tcPr>
          <w:p w14:paraId="523C200C" w14:textId="77777777" w:rsidR="00396208" w:rsidRPr="00396208" w:rsidRDefault="00396208" w:rsidP="00396208">
            <w:pPr>
              <w:rPr>
                <w:lang w:val="zh-CN"/>
              </w:rPr>
            </w:pPr>
            <w:r w:rsidRPr="00396208">
              <w:rPr>
                <w:b/>
                <w:lang w:val="zh-CN"/>
              </w:rPr>
              <w:t>100%</w:t>
            </w:r>
          </w:p>
        </w:tc>
      </w:tr>
    </w:tbl>
    <w:p w14:paraId="6F5EB587" w14:textId="77777777" w:rsidR="00396208" w:rsidRPr="00396208" w:rsidRDefault="00396208" w:rsidP="00396208">
      <w:pPr>
        <w:rPr>
          <w:lang w:val="zh-CN"/>
        </w:rPr>
      </w:pPr>
      <w:r w:rsidRPr="00396208">
        <w:rPr>
          <w:lang w:val="zh-CN"/>
        </w:rPr>
        <w:t>Source: Field Work, 2026</w:t>
      </w:r>
    </w:p>
    <w:p w14:paraId="1F66E492" w14:textId="4697AC06" w:rsidR="00396208" w:rsidRPr="00396208" w:rsidRDefault="00396208" w:rsidP="00396208">
      <w:pPr>
        <w:rPr>
          <w:lang w:val="zh-CN"/>
        </w:rPr>
      </w:pPr>
      <w:r w:rsidRPr="00396208">
        <w:rPr>
          <w:lang w:val="zh-CN"/>
        </w:rPr>
        <w:t xml:space="preserve">Table </w:t>
      </w:r>
      <w:r w:rsidR="00E3728D">
        <w:rPr>
          <w:lang w:val="en-IN"/>
        </w:rPr>
        <w:t>19</w:t>
      </w:r>
      <w:r w:rsidRPr="00396208">
        <w:rPr>
          <w:lang w:val="zh-CN"/>
        </w:rPr>
        <w:t xml:space="preserve"> shows respondents’ experience of side effects or adverse reactions resulting from self-medication. A total of 145 respondents (39.2%) reported that they have experienced adverse reactions, while 225 respondents (60.8%) indicated that they have not. Although the majority did not report experiencing side effects, the proportion of respondents who have encountered adverse reactions is substantial. This finding suggests that self-medication carries significant health risks for a considerable segment of the population. The occurrence of side effects may be linked to incorrect dosage, inappropriate drug selection, or misuse of medications without professional supervision.</w:t>
      </w:r>
    </w:p>
    <w:p w14:paraId="495B7780" w14:textId="03429A4E" w:rsidR="00396208" w:rsidRPr="00396208" w:rsidRDefault="00396208" w:rsidP="00396208">
      <w:pPr>
        <w:rPr>
          <w:lang w:val="zh-CN"/>
        </w:rPr>
      </w:pPr>
      <w:r w:rsidRPr="00396208">
        <w:rPr>
          <w:b/>
          <w:lang w:val="zh-CN"/>
        </w:rPr>
        <w:t xml:space="preserve">Table </w:t>
      </w:r>
      <w:r w:rsidR="00E3728D">
        <w:rPr>
          <w:b/>
          <w:lang w:val="en-IN"/>
        </w:rPr>
        <w:t>20</w:t>
      </w:r>
      <w:r w:rsidRPr="00396208">
        <w:rPr>
          <w:b/>
          <w:lang w:val="zh-CN"/>
        </w:rPr>
        <w:t>: Seeking Professional Medical Help When Symptoms Persist</w:t>
      </w:r>
    </w:p>
    <w:tbl>
      <w:tblPr>
        <w:tblW w:w="0" w:type="auto"/>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2880"/>
        <w:gridCol w:w="2880"/>
        <w:gridCol w:w="2880"/>
      </w:tblGrid>
      <w:tr w:rsidR="00396208" w:rsidRPr="00396208" w14:paraId="2B2A0044" w14:textId="77777777" w:rsidTr="00A73E8A">
        <w:trPr>
          <w:trHeight w:val="151"/>
        </w:trPr>
        <w:tc>
          <w:tcPr>
            <w:tcW w:w="2880" w:type="dxa"/>
          </w:tcPr>
          <w:p w14:paraId="550447C2" w14:textId="77777777" w:rsidR="00396208" w:rsidRPr="00396208" w:rsidRDefault="00396208" w:rsidP="00396208">
            <w:pPr>
              <w:rPr>
                <w:lang w:val="zh-CN"/>
              </w:rPr>
            </w:pPr>
            <w:r w:rsidRPr="00396208">
              <w:rPr>
                <w:b/>
                <w:lang w:val="zh-CN"/>
              </w:rPr>
              <w:t>Variables</w:t>
            </w:r>
          </w:p>
        </w:tc>
        <w:tc>
          <w:tcPr>
            <w:tcW w:w="2880" w:type="dxa"/>
          </w:tcPr>
          <w:p w14:paraId="2041CAA6" w14:textId="77777777" w:rsidR="00396208" w:rsidRPr="00396208" w:rsidRDefault="00396208" w:rsidP="00396208">
            <w:pPr>
              <w:rPr>
                <w:lang w:val="zh-CN"/>
              </w:rPr>
            </w:pPr>
            <w:r w:rsidRPr="00396208">
              <w:rPr>
                <w:b/>
                <w:lang w:val="zh-CN"/>
              </w:rPr>
              <w:t>Frequency</w:t>
            </w:r>
          </w:p>
        </w:tc>
        <w:tc>
          <w:tcPr>
            <w:tcW w:w="2880" w:type="dxa"/>
          </w:tcPr>
          <w:p w14:paraId="17080EBC" w14:textId="77777777" w:rsidR="00396208" w:rsidRPr="00396208" w:rsidRDefault="00396208" w:rsidP="00396208">
            <w:pPr>
              <w:rPr>
                <w:lang w:val="zh-CN"/>
              </w:rPr>
            </w:pPr>
            <w:r w:rsidRPr="00396208">
              <w:rPr>
                <w:b/>
                <w:lang w:val="zh-CN"/>
              </w:rPr>
              <w:t>Percentage</w:t>
            </w:r>
          </w:p>
        </w:tc>
      </w:tr>
      <w:tr w:rsidR="00396208" w:rsidRPr="00396208" w14:paraId="0B2E6702" w14:textId="77777777" w:rsidTr="00A73E8A">
        <w:trPr>
          <w:trHeight w:val="151"/>
        </w:trPr>
        <w:tc>
          <w:tcPr>
            <w:tcW w:w="2880" w:type="dxa"/>
          </w:tcPr>
          <w:p w14:paraId="0558EC80" w14:textId="77777777" w:rsidR="00396208" w:rsidRPr="00396208" w:rsidRDefault="00396208" w:rsidP="00396208">
            <w:pPr>
              <w:rPr>
                <w:lang w:val="zh-CN"/>
              </w:rPr>
            </w:pPr>
            <w:r w:rsidRPr="00396208">
              <w:rPr>
                <w:lang w:val="zh-CN"/>
              </w:rPr>
              <w:t>Always</w:t>
            </w:r>
          </w:p>
        </w:tc>
        <w:tc>
          <w:tcPr>
            <w:tcW w:w="2880" w:type="dxa"/>
          </w:tcPr>
          <w:p w14:paraId="3F759C07" w14:textId="77777777" w:rsidR="00396208" w:rsidRPr="00396208" w:rsidRDefault="00396208" w:rsidP="00396208">
            <w:pPr>
              <w:rPr>
                <w:lang w:val="zh-CN"/>
              </w:rPr>
            </w:pPr>
            <w:r w:rsidRPr="00396208">
              <w:rPr>
                <w:lang w:val="zh-CN"/>
              </w:rPr>
              <w:t>120</w:t>
            </w:r>
          </w:p>
        </w:tc>
        <w:tc>
          <w:tcPr>
            <w:tcW w:w="2880" w:type="dxa"/>
          </w:tcPr>
          <w:p w14:paraId="1DEF94DB" w14:textId="77777777" w:rsidR="00396208" w:rsidRPr="00396208" w:rsidRDefault="00396208" w:rsidP="00396208">
            <w:pPr>
              <w:rPr>
                <w:lang w:val="zh-CN"/>
              </w:rPr>
            </w:pPr>
            <w:r w:rsidRPr="00396208">
              <w:rPr>
                <w:lang w:val="zh-CN"/>
              </w:rPr>
              <w:t>32.4%</w:t>
            </w:r>
          </w:p>
        </w:tc>
      </w:tr>
      <w:tr w:rsidR="00396208" w:rsidRPr="00396208" w14:paraId="397111A5" w14:textId="77777777" w:rsidTr="00A73E8A">
        <w:trPr>
          <w:trHeight w:val="136"/>
        </w:trPr>
        <w:tc>
          <w:tcPr>
            <w:tcW w:w="2880" w:type="dxa"/>
          </w:tcPr>
          <w:p w14:paraId="0E327C37" w14:textId="77777777" w:rsidR="00396208" w:rsidRPr="00396208" w:rsidRDefault="00396208" w:rsidP="00396208">
            <w:pPr>
              <w:rPr>
                <w:lang w:val="zh-CN"/>
              </w:rPr>
            </w:pPr>
            <w:r w:rsidRPr="00396208">
              <w:rPr>
                <w:lang w:val="zh-CN"/>
              </w:rPr>
              <w:t>Sometimes</w:t>
            </w:r>
          </w:p>
        </w:tc>
        <w:tc>
          <w:tcPr>
            <w:tcW w:w="2880" w:type="dxa"/>
          </w:tcPr>
          <w:p w14:paraId="41D3FE35" w14:textId="77777777" w:rsidR="00396208" w:rsidRPr="00396208" w:rsidRDefault="00396208" w:rsidP="00396208">
            <w:pPr>
              <w:rPr>
                <w:lang w:val="zh-CN"/>
              </w:rPr>
            </w:pPr>
            <w:r w:rsidRPr="00396208">
              <w:rPr>
                <w:lang w:val="zh-CN"/>
              </w:rPr>
              <w:t>150</w:t>
            </w:r>
          </w:p>
        </w:tc>
        <w:tc>
          <w:tcPr>
            <w:tcW w:w="2880" w:type="dxa"/>
          </w:tcPr>
          <w:p w14:paraId="7CCC01E1" w14:textId="77777777" w:rsidR="00396208" w:rsidRPr="00396208" w:rsidRDefault="00396208" w:rsidP="00396208">
            <w:pPr>
              <w:rPr>
                <w:lang w:val="zh-CN"/>
              </w:rPr>
            </w:pPr>
            <w:r w:rsidRPr="00396208">
              <w:rPr>
                <w:lang w:val="zh-CN"/>
              </w:rPr>
              <w:t>40.5%</w:t>
            </w:r>
          </w:p>
        </w:tc>
      </w:tr>
      <w:tr w:rsidR="00396208" w:rsidRPr="00396208" w14:paraId="135AAA6C" w14:textId="77777777" w:rsidTr="00A73E8A">
        <w:trPr>
          <w:trHeight w:val="151"/>
        </w:trPr>
        <w:tc>
          <w:tcPr>
            <w:tcW w:w="2880" w:type="dxa"/>
          </w:tcPr>
          <w:p w14:paraId="41BEB8FD" w14:textId="77777777" w:rsidR="00396208" w:rsidRPr="00396208" w:rsidRDefault="00396208" w:rsidP="00396208">
            <w:pPr>
              <w:rPr>
                <w:lang w:val="zh-CN"/>
              </w:rPr>
            </w:pPr>
            <w:r w:rsidRPr="00396208">
              <w:rPr>
                <w:lang w:val="zh-CN"/>
              </w:rPr>
              <w:t>Rarely</w:t>
            </w:r>
          </w:p>
        </w:tc>
        <w:tc>
          <w:tcPr>
            <w:tcW w:w="2880" w:type="dxa"/>
          </w:tcPr>
          <w:p w14:paraId="4CCB97C7" w14:textId="77777777" w:rsidR="00396208" w:rsidRPr="00396208" w:rsidRDefault="00396208" w:rsidP="00396208">
            <w:pPr>
              <w:rPr>
                <w:lang w:val="zh-CN"/>
              </w:rPr>
            </w:pPr>
            <w:r w:rsidRPr="00396208">
              <w:rPr>
                <w:lang w:val="zh-CN"/>
              </w:rPr>
              <w:t>65</w:t>
            </w:r>
          </w:p>
        </w:tc>
        <w:tc>
          <w:tcPr>
            <w:tcW w:w="2880" w:type="dxa"/>
          </w:tcPr>
          <w:p w14:paraId="398A8D47" w14:textId="77777777" w:rsidR="00396208" w:rsidRPr="00396208" w:rsidRDefault="00396208" w:rsidP="00396208">
            <w:pPr>
              <w:rPr>
                <w:lang w:val="zh-CN"/>
              </w:rPr>
            </w:pPr>
            <w:r w:rsidRPr="00396208">
              <w:rPr>
                <w:lang w:val="zh-CN"/>
              </w:rPr>
              <w:t>17.6%</w:t>
            </w:r>
          </w:p>
        </w:tc>
      </w:tr>
      <w:tr w:rsidR="00396208" w:rsidRPr="00396208" w14:paraId="09B575D0" w14:textId="77777777" w:rsidTr="00A73E8A">
        <w:trPr>
          <w:trHeight w:val="151"/>
        </w:trPr>
        <w:tc>
          <w:tcPr>
            <w:tcW w:w="2880" w:type="dxa"/>
          </w:tcPr>
          <w:p w14:paraId="1848AB9B" w14:textId="77777777" w:rsidR="00396208" w:rsidRPr="00396208" w:rsidRDefault="00396208" w:rsidP="00396208">
            <w:pPr>
              <w:rPr>
                <w:lang w:val="zh-CN"/>
              </w:rPr>
            </w:pPr>
            <w:r w:rsidRPr="00396208">
              <w:rPr>
                <w:lang w:val="zh-CN"/>
              </w:rPr>
              <w:t>Never</w:t>
            </w:r>
          </w:p>
        </w:tc>
        <w:tc>
          <w:tcPr>
            <w:tcW w:w="2880" w:type="dxa"/>
          </w:tcPr>
          <w:p w14:paraId="36EC1FE4" w14:textId="77777777" w:rsidR="00396208" w:rsidRPr="00396208" w:rsidRDefault="00396208" w:rsidP="00396208">
            <w:pPr>
              <w:rPr>
                <w:lang w:val="zh-CN"/>
              </w:rPr>
            </w:pPr>
            <w:r w:rsidRPr="00396208">
              <w:rPr>
                <w:lang w:val="zh-CN"/>
              </w:rPr>
              <w:t>35</w:t>
            </w:r>
          </w:p>
        </w:tc>
        <w:tc>
          <w:tcPr>
            <w:tcW w:w="2880" w:type="dxa"/>
          </w:tcPr>
          <w:p w14:paraId="1B904BB7" w14:textId="77777777" w:rsidR="00396208" w:rsidRPr="00396208" w:rsidRDefault="00396208" w:rsidP="00396208">
            <w:pPr>
              <w:rPr>
                <w:lang w:val="zh-CN"/>
              </w:rPr>
            </w:pPr>
            <w:r w:rsidRPr="00396208">
              <w:rPr>
                <w:lang w:val="zh-CN"/>
              </w:rPr>
              <w:t>9.5%</w:t>
            </w:r>
          </w:p>
        </w:tc>
      </w:tr>
      <w:tr w:rsidR="00396208" w:rsidRPr="00396208" w14:paraId="3D5BFF43" w14:textId="77777777" w:rsidTr="00A73E8A">
        <w:trPr>
          <w:trHeight w:val="151"/>
        </w:trPr>
        <w:tc>
          <w:tcPr>
            <w:tcW w:w="2880" w:type="dxa"/>
          </w:tcPr>
          <w:p w14:paraId="1175673C" w14:textId="77777777" w:rsidR="00396208" w:rsidRPr="00396208" w:rsidRDefault="00396208" w:rsidP="00396208">
            <w:pPr>
              <w:rPr>
                <w:lang w:val="zh-CN"/>
              </w:rPr>
            </w:pPr>
            <w:r w:rsidRPr="00396208">
              <w:rPr>
                <w:b/>
                <w:lang w:val="zh-CN"/>
              </w:rPr>
              <w:t>Total</w:t>
            </w:r>
          </w:p>
        </w:tc>
        <w:tc>
          <w:tcPr>
            <w:tcW w:w="2880" w:type="dxa"/>
          </w:tcPr>
          <w:p w14:paraId="600624E3" w14:textId="77777777" w:rsidR="00396208" w:rsidRPr="00396208" w:rsidRDefault="00396208" w:rsidP="00396208">
            <w:pPr>
              <w:rPr>
                <w:lang w:val="zh-CN"/>
              </w:rPr>
            </w:pPr>
            <w:r w:rsidRPr="00396208">
              <w:rPr>
                <w:b/>
                <w:lang w:val="zh-CN"/>
              </w:rPr>
              <w:t>370</w:t>
            </w:r>
          </w:p>
        </w:tc>
        <w:tc>
          <w:tcPr>
            <w:tcW w:w="2880" w:type="dxa"/>
          </w:tcPr>
          <w:p w14:paraId="66C20C3A" w14:textId="77777777" w:rsidR="00396208" w:rsidRPr="00396208" w:rsidRDefault="00396208" w:rsidP="00396208">
            <w:pPr>
              <w:rPr>
                <w:lang w:val="zh-CN"/>
              </w:rPr>
            </w:pPr>
            <w:r w:rsidRPr="00396208">
              <w:rPr>
                <w:b/>
                <w:lang w:val="zh-CN"/>
              </w:rPr>
              <w:t>100%</w:t>
            </w:r>
          </w:p>
        </w:tc>
      </w:tr>
    </w:tbl>
    <w:p w14:paraId="0D5C804A" w14:textId="77777777" w:rsidR="00396208" w:rsidRPr="00396208" w:rsidRDefault="00396208" w:rsidP="00396208">
      <w:pPr>
        <w:rPr>
          <w:lang w:val="zh-CN"/>
        </w:rPr>
      </w:pPr>
      <w:r w:rsidRPr="00396208">
        <w:rPr>
          <w:lang w:val="zh-CN"/>
        </w:rPr>
        <w:t>Source: Field Work, 2026</w:t>
      </w:r>
    </w:p>
    <w:p w14:paraId="30B24D48" w14:textId="53D8A5A4" w:rsidR="00396208" w:rsidRPr="00396208" w:rsidRDefault="00396208" w:rsidP="00396208">
      <w:pPr>
        <w:rPr>
          <w:lang w:val="zh-CN"/>
        </w:rPr>
      </w:pPr>
      <w:r w:rsidRPr="00396208">
        <w:rPr>
          <w:lang w:val="zh-CN"/>
        </w:rPr>
        <w:t xml:space="preserve">Table </w:t>
      </w:r>
      <w:r w:rsidR="00E3728D">
        <w:rPr>
          <w:lang w:val="en-IN"/>
        </w:rPr>
        <w:t>20</w:t>
      </w:r>
      <w:r w:rsidRPr="00396208">
        <w:rPr>
          <w:lang w:val="zh-CN"/>
        </w:rPr>
        <w:t xml:space="preserve"> presents respondents’ actions when symptoms persist despite self-medication. The majority of respondents, 150 (40.5%), indicated that they sometimes seek professional medical help, while 120 (32.4%) reported that they always do so. However, 65 respondents (17.6%) rarely seek medical assistance, and 35 (9.5%) never consult healthcare professionals even when symptoms persist. This indicates that although many respondents eventually seek professional care, a notable proportion delay or completely avoid medical consultation. Such delays may worsen health conditions and increase the risk of complications due to prolonged inappropriate treatment.</w:t>
      </w:r>
    </w:p>
    <w:p w14:paraId="434B980D" w14:textId="395771F9" w:rsidR="00396208" w:rsidRPr="00396208" w:rsidRDefault="00396208" w:rsidP="00396208">
      <w:pPr>
        <w:rPr>
          <w:lang w:val="zh-CN"/>
        </w:rPr>
      </w:pPr>
      <w:r w:rsidRPr="00396208">
        <w:rPr>
          <w:b/>
          <w:lang w:val="zh-CN"/>
        </w:rPr>
        <w:t>Table.21: Willingness to Participate in Public Health Programs on Self-Medication</w:t>
      </w:r>
    </w:p>
    <w:tbl>
      <w:tblPr>
        <w:tblW w:w="0" w:type="auto"/>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2880"/>
        <w:gridCol w:w="2880"/>
        <w:gridCol w:w="2880"/>
      </w:tblGrid>
      <w:tr w:rsidR="00396208" w:rsidRPr="00396208" w14:paraId="4F228D87" w14:textId="77777777" w:rsidTr="00A73E8A">
        <w:trPr>
          <w:trHeight w:val="166"/>
        </w:trPr>
        <w:tc>
          <w:tcPr>
            <w:tcW w:w="2880" w:type="dxa"/>
          </w:tcPr>
          <w:p w14:paraId="4614FCD8" w14:textId="77777777" w:rsidR="00396208" w:rsidRPr="00396208" w:rsidRDefault="00396208" w:rsidP="00396208">
            <w:pPr>
              <w:rPr>
                <w:lang w:val="zh-CN"/>
              </w:rPr>
            </w:pPr>
            <w:r w:rsidRPr="00396208">
              <w:rPr>
                <w:b/>
                <w:lang w:val="zh-CN"/>
              </w:rPr>
              <w:t>Variables</w:t>
            </w:r>
          </w:p>
        </w:tc>
        <w:tc>
          <w:tcPr>
            <w:tcW w:w="2880" w:type="dxa"/>
          </w:tcPr>
          <w:p w14:paraId="2E34C74E" w14:textId="77777777" w:rsidR="00396208" w:rsidRPr="00396208" w:rsidRDefault="00396208" w:rsidP="00396208">
            <w:pPr>
              <w:rPr>
                <w:lang w:val="zh-CN"/>
              </w:rPr>
            </w:pPr>
            <w:r w:rsidRPr="00396208">
              <w:rPr>
                <w:b/>
                <w:lang w:val="zh-CN"/>
              </w:rPr>
              <w:t>Frequency</w:t>
            </w:r>
          </w:p>
        </w:tc>
        <w:tc>
          <w:tcPr>
            <w:tcW w:w="2880" w:type="dxa"/>
          </w:tcPr>
          <w:p w14:paraId="39CED733" w14:textId="77777777" w:rsidR="00396208" w:rsidRPr="00396208" w:rsidRDefault="00396208" w:rsidP="00396208">
            <w:pPr>
              <w:rPr>
                <w:lang w:val="zh-CN"/>
              </w:rPr>
            </w:pPr>
            <w:r w:rsidRPr="00396208">
              <w:rPr>
                <w:b/>
                <w:lang w:val="zh-CN"/>
              </w:rPr>
              <w:t>Percentage</w:t>
            </w:r>
          </w:p>
        </w:tc>
      </w:tr>
      <w:tr w:rsidR="00396208" w:rsidRPr="00396208" w14:paraId="3AC64A03" w14:textId="77777777" w:rsidTr="00A73E8A">
        <w:trPr>
          <w:trHeight w:val="166"/>
        </w:trPr>
        <w:tc>
          <w:tcPr>
            <w:tcW w:w="2880" w:type="dxa"/>
          </w:tcPr>
          <w:p w14:paraId="7B9C5140" w14:textId="77777777" w:rsidR="00396208" w:rsidRPr="00396208" w:rsidRDefault="00396208" w:rsidP="00396208">
            <w:pPr>
              <w:rPr>
                <w:lang w:val="zh-CN"/>
              </w:rPr>
            </w:pPr>
            <w:r w:rsidRPr="00396208">
              <w:rPr>
                <w:lang w:val="zh-CN"/>
              </w:rPr>
              <w:t>Yes</w:t>
            </w:r>
          </w:p>
        </w:tc>
        <w:tc>
          <w:tcPr>
            <w:tcW w:w="2880" w:type="dxa"/>
          </w:tcPr>
          <w:p w14:paraId="36E602F4" w14:textId="77777777" w:rsidR="00396208" w:rsidRPr="00396208" w:rsidRDefault="00396208" w:rsidP="00396208">
            <w:pPr>
              <w:rPr>
                <w:lang w:val="zh-CN"/>
              </w:rPr>
            </w:pPr>
            <w:r w:rsidRPr="00396208">
              <w:rPr>
                <w:lang w:val="zh-CN"/>
              </w:rPr>
              <w:t>295</w:t>
            </w:r>
          </w:p>
        </w:tc>
        <w:tc>
          <w:tcPr>
            <w:tcW w:w="2880" w:type="dxa"/>
          </w:tcPr>
          <w:p w14:paraId="310C2A7A" w14:textId="77777777" w:rsidR="00396208" w:rsidRPr="00396208" w:rsidRDefault="00396208" w:rsidP="00396208">
            <w:pPr>
              <w:rPr>
                <w:lang w:val="zh-CN"/>
              </w:rPr>
            </w:pPr>
            <w:r w:rsidRPr="00396208">
              <w:rPr>
                <w:lang w:val="zh-CN"/>
              </w:rPr>
              <w:t>79.7%</w:t>
            </w:r>
          </w:p>
        </w:tc>
      </w:tr>
      <w:tr w:rsidR="00396208" w:rsidRPr="00396208" w14:paraId="56F2F764" w14:textId="77777777" w:rsidTr="00A73E8A">
        <w:trPr>
          <w:trHeight w:val="166"/>
        </w:trPr>
        <w:tc>
          <w:tcPr>
            <w:tcW w:w="2880" w:type="dxa"/>
          </w:tcPr>
          <w:p w14:paraId="641217B3" w14:textId="77777777" w:rsidR="00396208" w:rsidRPr="00396208" w:rsidRDefault="00396208" w:rsidP="00396208">
            <w:pPr>
              <w:rPr>
                <w:lang w:val="zh-CN"/>
              </w:rPr>
            </w:pPr>
            <w:r w:rsidRPr="00396208">
              <w:rPr>
                <w:lang w:val="zh-CN"/>
              </w:rPr>
              <w:lastRenderedPageBreak/>
              <w:t>No</w:t>
            </w:r>
          </w:p>
        </w:tc>
        <w:tc>
          <w:tcPr>
            <w:tcW w:w="2880" w:type="dxa"/>
          </w:tcPr>
          <w:p w14:paraId="25241A3A" w14:textId="77777777" w:rsidR="00396208" w:rsidRPr="00396208" w:rsidRDefault="00396208" w:rsidP="00396208">
            <w:pPr>
              <w:rPr>
                <w:lang w:val="zh-CN"/>
              </w:rPr>
            </w:pPr>
            <w:r w:rsidRPr="00396208">
              <w:rPr>
                <w:lang w:val="zh-CN"/>
              </w:rPr>
              <w:t>75</w:t>
            </w:r>
          </w:p>
        </w:tc>
        <w:tc>
          <w:tcPr>
            <w:tcW w:w="2880" w:type="dxa"/>
          </w:tcPr>
          <w:p w14:paraId="750EE1A2" w14:textId="77777777" w:rsidR="00396208" w:rsidRPr="00396208" w:rsidRDefault="00396208" w:rsidP="00396208">
            <w:pPr>
              <w:rPr>
                <w:lang w:val="zh-CN"/>
              </w:rPr>
            </w:pPr>
            <w:r w:rsidRPr="00396208">
              <w:rPr>
                <w:lang w:val="zh-CN"/>
              </w:rPr>
              <w:t>20.3%</w:t>
            </w:r>
          </w:p>
        </w:tc>
      </w:tr>
      <w:tr w:rsidR="00396208" w:rsidRPr="00396208" w14:paraId="6286B32C" w14:textId="77777777" w:rsidTr="00A73E8A">
        <w:trPr>
          <w:trHeight w:val="166"/>
        </w:trPr>
        <w:tc>
          <w:tcPr>
            <w:tcW w:w="2880" w:type="dxa"/>
          </w:tcPr>
          <w:p w14:paraId="420994C4" w14:textId="77777777" w:rsidR="00396208" w:rsidRPr="00396208" w:rsidRDefault="00396208" w:rsidP="00396208">
            <w:pPr>
              <w:rPr>
                <w:lang w:val="zh-CN"/>
              </w:rPr>
            </w:pPr>
            <w:r w:rsidRPr="00396208">
              <w:rPr>
                <w:b/>
                <w:lang w:val="zh-CN"/>
              </w:rPr>
              <w:t>Total</w:t>
            </w:r>
          </w:p>
        </w:tc>
        <w:tc>
          <w:tcPr>
            <w:tcW w:w="2880" w:type="dxa"/>
          </w:tcPr>
          <w:p w14:paraId="049CEA17" w14:textId="77777777" w:rsidR="00396208" w:rsidRPr="00396208" w:rsidRDefault="00396208" w:rsidP="00396208">
            <w:pPr>
              <w:rPr>
                <w:lang w:val="zh-CN"/>
              </w:rPr>
            </w:pPr>
            <w:r w:rsidRPr="00396208">
              <w:rPr>
                <w:b/>
                <w:lang w:val="zh-CN"/>
              </w:rPr>
              <w:t>370</w:t>
            </w:r>
          </w:p>
        </w:tc>
        <w:tc>
          <w:tcPr>
            <w:tcW w:w="2880" w:type="dxa"/>
          </w:tcPr>
          <w:p w14:paraId="12CD2164" w14:textId="77777777" w:rsidR="00396208" w:rsidRPr="00396208" w:rsidRDefault="00396208" w:rsidP="00396208">
            <w:pPr>
              <w:rPr>
                <w:lang w:val="zh-CN"/>
              </w:rPr>
            </w:pPr>
            <w:r w:rsidRPr="00396208">
              <w:rPr>
                <w:b/>
                <w:lang w:val="zh-CN"/>
              </w:rPr>
              <w:t>100%</w:t>
            </w:r>
          </w:p>
        </w:tc>
      </w:tr>
    </w:tbl>
    <w:p w14:paraId="64948183" w14:textId="77777777" w:rsidR="00396208" w:rsidRPr="00396208" w:rsidRDefault="00396208" w:rsidP="00396208">
      <w:pPr>
        <w:rPr>
          <w:lang w:val="zh-CN"/>
        </w:rPr>
      </w:pPr>
      <w:r w:rsidRPr="00396208">
        <w:rPr>
          <w:lang w:val="zh-CN"/>
        </w:rPr>
        <w:t>Source: Field Work, 2026</w:t>
      </w:r>
    </w:p>
    <w:p w14:paraId="30397953" w14:textId="6ABC3EC9" w:rsidR="00396208" w:rsidRPr="00396208" w:rsidRDefault="00396208" w:rsidP="00396208">
      <w:pPr>
        <w:rPr>
          <w:lang w:val="zh-CN"/>
        </w:rPr>
      </w:pPr>
      <w:r w:rsidRPr="00396208">
        <w:rPr>
          <w:lang w:val="zh-CN"/>
        </w:rPr>
        <w:t>Table.21 shows respondents’ willingness to participate in public health programs aimed at reducing self-medication practices. A large majority, 295 respondents (79.7%), indicated their willingness to participate, while 75 respondents (20.3%) were not willing. The high level of willingness suggests that residents are open to interventions and educational programs that promote safer medication practices. This finding provides a positive outlook for policymakers and public health authorities, indicating that awareness campaigns, community sensitization programs, and regulatory enforcement strategies may receive community support and participation.</w:t>
      </w:r>
    </w:p>
    <w:p w14:paraId="27F02CDC" w14:textId="77777777" w:rsidR="00396208" w:rsidRPr="00396208" w:rsidRDefault="00396208" w:rsidP="00396208">
      <w:pPr>
        <w:rPr>
          <w:b/>
          <w:lang w:val="en-US"/>
        </w:rPr>
      </w:pPr>
      <w:r w:rsidRPr="00396208">
        <w:rPr>
          <w:b/>
          <w:lang w:val="en-US"/>
        </w:rPr>
        <w:t>4.3 Discussion of Findings</w:t>
      </w:r>
    </w:p>
    <w:p w14:paraId="43F5C73E" w14:textId="77777777" w:rsidR="00396208" w:rsidRPr="00396208" w:rsidRDefault="00396208" w:rsidP="00396208">
      <w:pPr>
        <w:rPr>
          <w:lang w:val="zh-CN"/>
        </w:rPr>
      </w:pPr>
      <w:r w:rsidRPr="00396208">
        <w:rPr>
          <w:lang w:val="zh-CN"/>
        </w:rPr>
        <w:t>The findings revealed that a significant proportion of respondents have practiced self-medication. A majority indicated that they had used medicines without a doctor’s prescription, with many practicing it either sometimes or often. This confirms that self-medication is a common health behavior among residents of Kaduna State.</w:t>
      </w:r>
    </w:p>
    <w:p w14:paraId="46E96EC3" w14:textId="77777777" w:rsidR="00396208" w:rsidRPr="00396208" w:rsidRDefault="00396208" w:rsidP="00396208">
      <w:pPr>
        <w:rPr>
          <w:lang w:val="zh-CN"/>
        </w:rPr>
      </w:pPr>
      <w:r w:rsidRPr="00396208">
        <w:rPr>
          <w:lang w:val="zh-CN"/>
        </w:rPr>
        <w:t>This finding aligns with global reports by the World Health Organization, which recognize self-medication as a widespread practice across both developed and developing countries. Similarly, studies conducted in Nigeria have reported high prevalence rates of self-medication, particularly among low- and middle-income populations where healthcare access may be limited. The high prevalence observed in this study suggests that self-medication is deeply embedded in the healthcare-seeking behavior of the population.</w:t>
      </w:r>
    </w:p>
    <w:p w14:paraId="044B157F" w14:textId="77777777" w:rsidR="00396208" w:rsidRPr="00396208" w:rsidRDefault="00396208" w:rsidP="00396208">
      <w:pPr>
        <w:rPr>
          <w:lang w:val="zh-CN"/>
        </w:rPr>
      </w:pPr>
      <w:r w:rsidRPr="00396208">
        <w:rPr>
          <w:lang w:val="zh-CN"/>
        </w:rPr>
        <w:t>The study found that the most commonly used medicines without prescription include antibiotics, analgesics (painkillers), antimalarials, and cough/flu remedies. The use of antibiotics without prescription is particularly concerning due to the risk of antimicrobial resistance.</w:t>
      </w:r>
    </w:p>
    <w:p w14:paraId="4F8456C4" w14:textId="77777777" w:rsidR="00396208" w:rsidRPr="00396208" w:rsidRDefault="00396208" w:rsidP="00396208">
      <w:pPr>
        <w:rPr>
          <w:lang w:val="zh-CN"/>
        </w:rPr>
      </w:pPr>
      <w:r w:rsidRPr="00396208">
        <w:rPr>
          <w:lang w:val="zh-CN"/>
        </w:rPr>
        <w:t>This finding supports earlier studies in Africa and Nigeria, which reported frequent non-prescription use of antibiotics and antimalarials (Auta et al., 2019; Ocan et al., 2015; Yeika et al., 2021). The World Health Organization has consistently warned that misuse and incomplete dosage of antibiotics contribute significantly to the growing global burden of antimicrobial resistance. The high rate of antibiotic use observed in this study therefore poses a serious public health concern.</w:t>
      </w:r>
    </w:p>
    <w:p w14:paraId="23018ECC" w14:textId="77777777" w:rsidR="00396208" w:rsidRPr="00396208" w:rsidRDefault="00396208" w:rsidP="00396208">
      <w:pPr>
        <w:rPr>
          <w:lang w:val="zh-CN"/>
        </w:rPr>
      </w:pPr>
      <w:r w:rsidRPr="00396208">
        <w:rPr>
          <w:lang w:val="zh-CN"/>
        </w:rPr>
        <w:t>The results indicated that respondents engage in self-medication primarily due to minor illnesses, convenience, cost of hospital visits, and previous experience with similar symptoms. Financial constraint and perceived familiarity with illnesses were major motivating factors.</w:t>
      </w:r>
    </w:p>
    <w:p w14:paraId="0DCFE9AD" w14:textId="77777777" w:rsidR="00396208" w:rsidRPr="00396208" w:rsidRDefault="00396208" w:rsidP="00396208">
      <w:pPr>
        <w:rPr>
          <w:lang w:val="zh-CN"/>
        </w:rPr>
      </w:pPr>
      <w:r w:rsidRPr="00396208">
        <w:rPr>
          <w:lang w:val="zh-CN"/>
        </w:rPr>
        <w:t>This finding corroborates existing literature showing that economic barriers and long waiting times at healthcare facilities drive individuals toward self-care practices. In Nigeria, out-of-pocket healthcare expenditure remains high, which may discourage individuals from seeking professional medical care. The findings therefore suggest that socio-economic factors significantly influence health-seeking behavior in Kaduna State.</w:t>
      </w:r>
    </w:p>
    <w:p w14:paraId="7C4442D9" w14:textId="77777777" w:rsidR="00396208" w:rsidRPr="00396208" w:rsidRDefault="00396208" w:rsidP="00396208">
      <w:pPr>
        <w:rPr>
          <w:lang w:val="zh-CN"/>
        </w:rPr>
      </w:pPr>
      <w:r w:rsidRPr="00396208">
        <w:rPr>
          <w:lang w:val="zh-CN"/>
        </w:rPr>
        <w:t>The study revealed that difficulty in accessing healthcare facilities and financial constraints significantly influence self-medication practices. Additionally, social influence from family and friends was found to play an important role. Educational level was also reported by some respondents as affecting their frequency of self-medication, while awareness of risks varied among participants.</w:t>
      </w:r>
    </w:p>
    <w:p w14:paraId="61C57717" w14:textId="77777777" w:rsidR="00396208" w:rsidRPr="00396208" w:rsidRDefault="00396208" w:rsidP="00396208">
      <w:pPr>
        <w:rPr>
          <w:lang w:val="zh-CN"/>
        </w:rPr>
      </w:pPr>
      <w:r w:rsidRPr="00396208">
        <w:rPr>
          <w:b/>
          <w:lang w:val="zh-CN"/>
        </w:rPr>
        <w:lastRenderedPageBreak/>
        <w:t>5.1 Summary</w:t>
      </w:r>
    </w:p>
    <w:p w14:paraId="6F769BB9" w14:textId="77777777" w:rsidR="00396208" w:rsidRPr="00396208" w:rsidRDefault="00396208" w:rsidP="00396208">
      <w:pPr>
        <w:rPr>
          <w:lang w:val="zh-CN"/>
        </w:rPr>
      </w:pPr>
      <w:r w:rsidRPr="00396208">
        <w:rPr>
          <w:lang w:val="zh-CN"/>
        </w:rPr>
        <w:t>This study examined the prevalence, determinants, and health outcomes of self-medication among residents of Kaduna State, Nigeria. The research was undertaken in response to increasing concerns about the widespread use of medicines without professional prescription and the potential risks associated with such practices. Self-medication has become a common coping strategy in many developing countries due to economic hardship, limited healthcare access, and social influences. The study sought to understand not only how common the practice is, but also why individuals engage in it and what consequences arise from it. By focusing on Kaduna State, the research provides localized evidence that contributes to national and global discussions on rational drug use. The findings therefore offer valuable insights for policymakers, healthcare providers, and public health authorities seeking to design appropriate interventions.</w:t>
      </w:r>
    </w:p>
    <w:p w14:paraId="3440F767" w14:textId="77777777" w:rsidR="00396208" w:rsidRPr="00396208" w:rsidRDefault="00396208" w:rsidP="00396208">
      <w:pPr>
        <w:rPr>
          <w:lang w:val="zh-CN"/>
        </w:rPr>
      </w:pPr>
      <w:r w:rsidRPr="00396208">
        <w:rPr>
          <w:b/>
          <w:lang w:val="zh-CN"/>
        </w:rPr>
        <w:t>5.2 Conclusion</w:t>
      </w:r>
    </w:p>
    <w:p w14:paraId="3B5FF32D" w14:textId="77777777" w:rsidR="00396208" w:rsidRPr="00396208" w:rsidRDefault="00396208" w:rsidP="00396208">
      <w:pPr>
        <w:rPr>
          <w:lang w:val="zh-CN"/>
        </w:rPr>
      </w:pPr>
      <w:r w:rsidRPr="00396208">
        <w:rPr>
          <w:lang w:val="zh-CN"/>
        </w:rPr>
        <w:t>Based on the findings of this study, it can be concluded that self-medication is a widespread and deeply rooted health behavior among residents of Kaduna State. The practice is not merely an individual choice but is strongly influenced by economic limitations, accessibility challenges, and social dynamics. Financial constraints and the high cost of hospital visits significantly encourage individuals to seek alternative treatment options without professional supervision. Furthermore, the easy availability of drugs from pharmacies and patent medicine vendors contributes to the normalization of self-medication within the community. These factors collectively create an environment where self-medication becomes a convenient and socially accepted option.</w:t>
      </w:r>
    </w:p>
    <w:p w14:paraId="6B00C722" w14:textId="77777777" w:rsidR="00396208" w:rsidRPr="00396208" w:rsidRDefault="00396208" w:rsidP="00396208">
      <w:pPr>
        <w:rPr>
          <w:lang w:val="zh-CN"/>
        </w:rPr>
      </w:pPr>
      <w:r w:rsidRPr="00396208">
        <w:rPr>
          <w:lang w:val="zh-CN"/>
        </w:rPr>
        <w:t>The use of antibiotics and other potent medications without prescription raises serious public health concerns. Incomplete dosage and improper drug selection increase the risk of treatment failure, adverse reactions, and drug resistance. The growing threat of antimicrobial resistance has been consistently emphasized by the World Health Organization as a major global health challenge. The findings of this study therefore reinforce global concerns at the local level, demonstrating that irrational drug use remains a pressing issue. Although awareness of risks exists among some respondents, awareness alone is insufficient to eliminate the practice. Effective regulation, improved healthcare access, and sustained public education are essential to address this challenge comprehensively.</w:t>
      </w:r>
    </w:p>
    <w:p w14:paraId="17E44FA0" w14:textId="77777777" w:rsidR="00396208" w:rsidRPr="00396208" w:rsidRDefault="00396208" w:rsidP="00396208">
      <w:pPr>
        <w:rPr>
          <w:lang w:val="zh-CN"/>
        </w:rPr>
      </w:pPr>
      <w:r w:rsidRPr="00396208">
        <w:rPr>
          <w:lang w:val="zh-CN"/>
        </w:rPr>
        <w:t>Overall, the study concludes that self-medication in Kaduna State represents a significant public health issue that requires coordinated intervention from government authorities, healthcare institutions, regulatory bodies, and community stakeholders. Without deliberate and sustained action, the health and economic consequences associated with irrational drug use may continue to escalate.</w:t>
      </w:r>
    </w:p>
    <w:p w14:paraId="2CCF72BC" w14:textId="77777777" w:rsidR="00396208" w:rsidRPr="00396208" w:rsidRDefault="00396208" w:rsidP="00396208">
      <w:pPr>
        <w:rPr>
          <w:lang w:val="zh-CN"/>
        </w:rPr>
      </w:pPr>
    </w:p>
    <w:p w14:paraId="2D716652" w14:textId="77777777" w:rsidR="00396208" w:rsidRPr="00396208" w:rsidRDefault="00396208" w:rsidP="00396208">
      <w:pPr>
        <w:rPr>
          <w:lang w:val="zh-CN"/>
        </w:rPr>
      </w:pPr>
      <w:r w:rsidRPr="00396208">
        <w:rPr>
          <w:b/>
          <w:bCs/>
          <w:lang w:val="zh-CN"/>
        </w:rPr>
        <w:t>5.3 Recommendations</w:t>
      </w:r>
    </w:p>
    <w:p w14:paraId="726F3153" w14:textId="77777777" w:rsidR="00396208" w:rsidRPr="00396208" w:rsidRDefault="00396208" w:rsidP="00396208">
      <w:pPr>
        <w:rPr>
          <w:lang w:val="zh-CN"/>
        </w:rPr>
      </w:pPr>
      <w:r w:rsidRPr="00396208">
        <w:rPr>
          <w:lang w:val="zh-CN"/>
        </w:rPr>
        <w:t>Based on the findings and conclusions of this study, the following recommendations are proposed:</w:t>
      </w:r>
    </w:p>
    <w:p w14:paraId="2EC43FAE" w14:textId="77777777" w:rsidR="00396208" w:rsidRPr="00396208" w:rsidRDefault="00396208" w:rsidP="00396208">
      <w:pPr>
        <w:rPr>
          <w:lang w:val="zh-CN"/>
        </w:rPr>
      </w:pPr>
      <w:r w:rsidRPr="00396208">
        <w:rPr>
          <w:lang w:val="zh-CN"/>
        </w:rPr>
        <w:t>1. Strengthening Regulation of Drug Distribution: Government regulatory agencies should enforce stricter control measures on the sale of prescription-only medicines, particularly antibiotics and other high-risk drugs. Regular monitoring and supervision of pharmacies and patent medicine vendors should be intensified to prevent indiscriminate dispensing of medications without proper authorization.</w:t>
      </w:r>
    </w:p>
    <w:p w14:paraId="39CBB9DF" w14:textId="77777777" w:rsidR="00396208" w:rsidRPr="00396208" w:rsidRDefault="00396208" w:rsidP="00396208">
      <w:pPr>
        <w:rPr>
          <w:lang w:val="zh-CN"/>
        </w:rPr>
      </w:pPr>
      <w:r w:rsidRPr="00396208">
        <w:rPr>
          <w:lang w:val="zh-CN"/>
        </w:rPr>
        <w:lastRenderedPageBreak/>
        <w:t>2. Public Health Education and Awareness Campaigns: Continuous community-based health education programs should be implemented to sensitize residents on the dangers of improper self-medication, incomplete dosage, and antibiotic misuse. Awareness campaigns should utilize multiple communication channels, including radio, community meetings, and social media platforms, to reach both urban and rural populations effectively.</w:t>
      </w:r>
    </w:p>
    <w:p w14:paraId="57A67AAD" w14:textId="77777777" w:rsidR="00396208" w:rsidRPr="00396208" w:rsidRDefault="00396208" w:rsidP="00396208">
      <w:pPr>
        <w:rPr>
          <w:lang w:val="zh-CN"/>
        </w:rPr>
      </w:pPr>
      <w:r w:rsidRPr="00396208">
        <w:rPr>
          <w:lang w:val="zh-CN"/>
        </w:rPr>
        <w:t>3. Improvement of Access to Affordable Healthcare Services: Government should invest in strengthening primary healthcare centers, especially in underserved and rural areas. Reducing waiting times, improving service delivery, and expanding health insurance coverage will help minimize financial barriers that drive individuals toward self-medication.</w:t>
      </w:r>
    </w:p>
    <w:p w14:paraId="28BD1072" w14:textId="77777777" w:rsidR="00396208" w:rsidRPr="00396208" w:rsidRDefault="00396208" w:rsidP="00396208">
      <w:pPr>
        <w:rPr>
          <w:lang w:val="zh-CN"/>
        </w:rPr>
      </w:pPr>
      <w:r w:rsidRPr="00396208">
        <w:rPr>
          <w:lang w:val="zh-CN"/>
        </w:rPr>
        <w:t>4. Community Engagement and Behavioral Change Programs: Since many respondents expressed willingness to participate in public health initiatives, authorities should develop structured intervention programs that involve community leaders, religious institutions, and local organizations. Such collaborative efforts will enhance trust and promote sustainable behavioral change.</w:t>
      </w:r>
    </w:p>
    <w:p w14:paraId="782CB7D5" w14:textId="77777777" w:rsidR="00396208" w:rsidRPr="00396208" w:rsidRDefault="00396208" w:rsidP="00396208">
      <w:pPr>
        <w:rPr>
          <w:lang w:val="zh-CN"/>
        </w:rPr>
      </w:pPr>
      <w:r w:rsidRPr="00396208">
        <w:rPr>
          <w:lang w:val="zh-CN"/>
        </w:rPr>
        <w:t>5. Promotion of Health Literacy and Educational Programs: Educational institutions should incorporate health literacy components into their curricula to promote rational drug use and informed decision-making. Improving general knowledge about medication safety can significantly reduce unsafe self-medication practices over time.</w:t>
      </w:r>
    </w:p>
    <w:p w14:paraId="66955F16" w14:textId="77777777" w:rsidR="00396208" w:rsidRPr="00396208" w:rsidRDefault="00396208" w:rsidP="00396208">
      <w:pPr>
        <w:rPr>
          <w:b/>
          <w:lang w:val="en-US"/>
        </w:rPr>
      </w:pPr>
      <w:r w:rsidRPr="00396208">
        <w:rPr>
          <w:lang w:val="zh-CN"/>
        </w:rPr>
        <w:t>6. Further Research and Policy Evaluation: Future research should explore the long-term health and economic consequences of self-medication and evaluate the effectiveness of intervention strategies. Evidence-based policy decisions will be more sustainable when supported by continuous research and monitoring.</w:t>
      </w:r>
    </w:p>
    <w:p w14:paraId="0A064C31" w14:textId="77777777" w:rsidR="00F94581" w:rsidRPr="000839CE" w:rsidRDefault="00F94581" w:rsidP="00F94581">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2EA597D8" w14:textId="77777777" w:rsidR="00F94581" w:rsidRPr="000839CE" w:rsidRDefault="00F94581" w:rsidP="00F94581">
      <w:pPr>
        <w:spacing w:after="0" w:line="240" w:lineRule="auto"/>
        <w:rPr>
          <w:rFonts w:ascii="Times New Roman" w:hAnsi="Times New Roman" w:cs="Times New Roman"/>
        </w:rPr>
      </w:pPr>
    </w:p>
    <w:p w14:paraId="21BEFB1C" w14:textId="77777777" w:rsidR="00F94581" w:rsidRPr="000839CE" w:rsidRDefault="00F94581" w:rsidP="00F94581">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B6DC0D0" w14:textId="77777777" w:rsidR="00396208" w:rsidRPr="00396208" w:rsidRDefault="00396208" w:rsidP="00396208">
      <w:pPr>
        <w:rPr>
          <w:lang w:val="zh-CN"/>
        </w:rPr>
      </w:pPr>
    </w:p>
    <w:p w14:paraId="0C8A9BAC" w14:textId="77777777" w:rsidR="00396208" w:rsidRPr="00396208" w:rsidRDefault="00396208" w:rsidP="00396208">
      <w:pPr>
        <w:rPr>
          <w:lang w:val="zh-CN"/>
        </w:rPr>
      </w:pPr>
      <w:r w:rsidRPr="00396208">
        <w:rPr>
          <w:b/>
          <w:lang w:val="zh-CN"/>
        </w:rPr>
        <w:t>References</w:t>
      </w:r>
    </w:p>
    <w:p w14:paraId="3C82BA20" w14:textId="77777777" w:rsidR="00396208" w:rsidRPr="00396208" w:rsidRDefault="00396208" w:rsidP="00396208">
      <w:pPr>
        <w:rPr>
          <w:lang w:val="zh-CN"/>
        </w:rPr>
      </w:pPr>
      <w:r w:rsidRPr="00396208">
        <w:rPr>
          <w:lang w:val="zh-CN"/>
        </w:rPr>
        <w:t>Afolabi, A. A. (2008). Factors influencing the pattern of self-medication in an adult Nigerian population. </w:t>
      </w:r>
      <w:r w:rsidRPr="00396208">
        <w:rPr>
          <w:i/>
          <w:lang w:val="zh-CN"/>
        </w:rPr>
        <w:t>Annals of African Medicine, 7</w:t>
      </w:r>
      <w:r w:rsidRPr="00396208">
        <w:rPr>
          <w:lang w:val="zh-CN"/>
        </w:rPr>
        <w:t>(3), 120–127.</w:t>
      </w:r>
    </w:p>
    <w:p w14:paraId="7E2B30A4" w14:textId="77777777" w:rsidR="00396208" w:rsidRPr="00396208" w:rsidRDefault="00396208" w:rsidP="00396208">
      <w:pPr>
        <w:rPr>
          <w:lang w:val="zh-CN"/>
        </w:rPr>
      </w:pPr>
      <w:r w:rsidRPr="00396208">
        <w:rPr>
          <w:lang w:val="zh-CN"/>
        </w:rPr>
        <w:t>Amoran, O. E., &amp; Onwusaka, O. (2013). Self-medication among adult Nigerians. </w:t>
      </w:r>
      <w:r w:rsidRPr="00396208">
        <w:rPr>
          <w:i/>
          <w:lang w:val="zh-CN"/>
        </w:rPr>
        <w:t>Nigerian Journal of Clinical Practice, 16</w:t>
      </w:r>
      <w:r w:rsidRPr="00396208">
        <w:rPr>
          <w:lang w:val="zh-CN"/>
        </w:rPr>
        <w:t>(5), 623–628.</w:t>
      </w:r>
    </w:p>
    <w:p w14:paraId="59F60DAB" w14:textId="77777777" w:rsidR="00396208" w:rsidRPr="00396208" w:rsidRDefault="00396208" w:rsidP="00396208">
      <w:pPr>
        <w:rPr>
          <w:lang w:val="zh-CN"/>
        </w:rPr>
      </w:pPr>
      <w:r w:rsidRPr="00396208">
        <w:rPr>
          <w:lang w:val="zh-CN"/>
        </w:rPr>
        <w:t>Auta, A., Banwat, S. B., Dayom, D. W., &amp; Shalkur, D. (2019). Antibiotic use and self-medication practices among adults in Northern Nigeria. </w:t>
      </w:r>
      <w:r w:rsidRPr="00396208">
        <w:rPr>
          <w:i/>
          <w:lang w:val="zh-CN"/>
        </w:rPr>
        <w:t>Journal of Pharmaceutical Policy and Practice, 12</w:t>
      </w:r>
      <w:r w:rsidRPr="00396208">
        <w:rPr>
          <w:lang w:val="zh-CN"/>
        </w:rPr>
        <w:t>, 1–8.</w:t>
      </w:r>
    </w:p>
    <w:p w14:paraId="4F775055" w14:textId="77777777" w:rsidR="00396208" w:rsidRPr="00396208" w:rsidRDefault="00396208" w:rsidP="00396208">
      <w:pPr>
        <w:rPr>
          <w:lang w:val="zh-CN"/>
        </w:rPr>
      </w:pPr>
      <w:r w:rsidRPr="00396208">
        <w:rPr>
          <w:lang w:val="zh-CN"/>
        </w:rPr>
        <w:t>Auta, A., Banwat, S. B., Sariem, C. N., Shalkur, D., Nasara, B., &amp; Atuluku, M. O. (2019). Medicines in pharmacy students’ residence and self-medication practices. </w:t>
      </w:r>
      <w:r w:rsidRPr="00396208">
        <w:rPr>
          <w:i/>
          <w:lang w:val="zh-CN"/>
        </w:rPr>
        <w:t>Journal of Young Pharmacists, 11</w:t>
      </w:r>
      <w:r w:rsidRPr="00396208">
        <w:rPr>
          <w:lang w:val="zh-CN"/>
        </w:rPr>
        <w:t>(3), 297–301.</w:t>
      </w:r>
    </w:p>
    <w:p w14:paraId="2F51A658" w14:textId="77777777" w:rsidR="00396208" w:rsidRPr="00396208" w:rsidRDefault="00396208" w:rsidP="00396208">
      <w:pPr>
        <w:rPr>
          <w:lang w:val="zh-CN"/>
        </w:rPr>
      </w:pPr>
      <w:r w:rsidRPr="00396208">
        <w:rPr>
          <w:lang w:val="zh-CN"/>
        </w:rPr>
        <w:lastRenderedPageBreak/>
        <w:t>Azami-Aghdash, S., Mohseni, M., Etemadi, M., &amp; Moosavi, A. (2015). Prevalence and cause of self-medication in the world: A systematic review. </w:t>
      </w:r>
      <w:r w:rsidRPr="00396208">
        <w:rPr>
          <w:i/>
          <w:lang w:val="zh-CN"/>
        </w:rPr>
        <w:t>Iranian Journal of Public Health, 44</w:t>
      </w:r>
      <w:r w:rsidRPr="00396208">
        <w:rPr>
          <w:lang w:val="zh-CN"/>
        </w:rPr>
        <w:t>(12), 1580–1590.</w:t>
      </w:r>
    </w:p>
    <w:p w14:paraId="6A675329" w14:textId="77777777" w:rsidR="00396208" w:rsidRPr="00396208" w:rsidRDefault="00396208" w:rsidP="00396208">
      <w:pPr>
        <w:rPr>
          <w:lang w:val="zh-CN"/>
        </w:rPr>
      </w:pPr>
      <w:r w:rsidRPr="00396208">
        <w:rPr>
          <w:lang w:val="zh-CN"/>
        </w:rPr>
        <w:t>Azami-Aghdash, S., Mohseni, M., Etemadi, M., Royani, S., Moosavi, A., &amp; Nakhaee, M. (2015). Prevalence and cause of self-medication in Iran: A systematic review and meta-analysis. </w:t>
      </w:r>
      <w:r w:rsidRPr="00396208">
        <w:rPr>
          <w:i/>
          <w:lang w:val="zh-CN"/>
        </w:rPr>
        <w:t>International Journal of Community Based Nursing and Midwifery, 3</w:t>
      </w:r>
      <w:r w:rsidRPr="00396208">
        <w:rPr>
          <w:lang w:val="zh-CN"/>
        </w:rPr>
        <w:t>(1), 15–23.</w:t>
      </w:r>
    </w:p>
    <w:p w14:paraId="18EE39E4" w14:textId="77777777" w:rsidR="00396208" w:rsidRPr="00396208" w:rsidRDefault="00396208" w:rsidP="00396208">
      <w:pPr>
        <w:rPr>
          <w:lang w:val="zh-CN"/>
        </w:rPr>
      </w:pPr>
      <w:r w:rsidRPr="00396208">
        <w:rPr>
          <w:lang w:val="zh-CN"/>
        </w:rPr>
        <w:t>Bennadi, D. (2013). Self-medication: A current challenge. </w:t>
      </w:r>
      <w:r w:rsidRPr="00396208">
        <w:rPr>
          <w:i/>
          <w:lang w:val="zh-CN"/>
        </w:rPr>
        <w:t>Journal of Basic and Clinical Pharmacy, 5</w:t>
      </w:r>
      <w:r w:rsidRPr="00396208">
        <w:rPr>
          <w:lang w:val="zh-CN"/>
        </w:rPr>
        <w:t>(1), 19–23.</w:t>
      </w:r>
    </w:p>
    <w:p w14:paraId="062FAC2F" w14:textId="77777777" w:rsidR="00396208" w:rsidRPr="00396208" w:rsidRDefault="00396208" w:rsidP="00396208">
      <w:pPr>
        <w:rPr>
          <w:lang w:val="zh-CN"/>
        </w:rPr>
      </w:pPr>
      <w:r w:rsidRPr="00396208">
        <w:rPr>
          <w:lang w:val="zh-CN"/>
        </w:rPr>
        <w:t>Franchesko, B. T., Ghebreamlak, H. H., &amp; Yihdego, N. M. (2024). Prevalence of self-medication practices with antibiotics and associated factors among students in five colleges in Eritrea. </w:t>
      </w:r>
      <w:r w:rsidRPr="00396208">
        <w:rPr>
          <w:i/>
          <w:lang w:val="zh-CN"/>
        </w:rPr>
        <w:t>Antimicrobial Resistance &amp; Infection Control, 13</w:t>
      </w:r>
      <w:r w:rsidRPr="00396208">
        <w:rPr>
          <w:lang w:val="zh-CN"/>
        </w:rPr>
        <w:t>, Article 106.</w:t>
      </w:r>
    </w:p>
    <w:p w14:paraId="6DED3E12" w14:textId="77777777" w:rsidR="00396208" w:rsidRPr="00396208" w:rsidRDefault="00396208" w:rsidP="00396208">
      <w:pPr>
        <w:rPr>
          <w:lang w:val="zh-CN"/>
        </w:rPr>
      </w:pPr>
      <w:r w:rsidRPr="00396208">
        <w:rPr>
          <w:lang w:val="zh-CN"/>
        </w:rPr>
        <w:t>Frieden, T. R. (2014). Six components necessary for effective public health program implementation. </w:t>
      </w:r>
      <w:r w:rsidRPr="00396208">
        <w:rPr>
          <w:i/>
          <w:lang w:val="zh-CN"/>
        </w:rPr>
        <w:t>American Journal of Public Health, 104</w:t>
      </w:r>
      <w:r w:rsidRPr="00396208">
        <w:rPr>
          <w:lang w:val="zh-CN"/>
        </w:rPr>
        <w:t>(1), 17–22.</w:t>
      </w:r>
    </w:p>
    <w:p w14:paraId="41731ED1" w14:textId="77777777" w:rsidR="00396208" w:rsidRPr="00396208" w:rsidRDefault="00396208" w:rsidP="00396208">
      <w:pPr>
        <w:rPr>
          <w:lang w:val="zh-CN"/>
        </w:rPr>
      </w:pPr>
      <w:r w:rsidRPr="00396208">
        <w:rPr>
          <w:lang w:val="zh-CN"/>
        </w:rPr>
        <w:t>Green, J., &amp; Thorogood, N. (2018). </w:t>
      </w:r>
      <w:r w:rsidRPr="00396208">
        <w:rPr>
          <w:i/>
          <w:lang w:val="zh-CN"/>
        </w:rPr>
        <w:t>Qualitative methods for health research</w:t>
      </w:r>
      <w:r w:rsidRPr="00396208">
        <w:rPr>
          <w:lang w:val="zh-CN"/>
        </w:rPr>
        <w:t> (4th ed.). SAGE Publications.</w:t>
      </w:r>
    </w:p>
    <w:p w14:paraId="78720F84" w14:textId="77777777" w:rsidR="00396208" w:rsidRPr="00396208" w:rsidRDefault="00396208" w:rsidP="00396208">
      <w:pPr>
        <w:rPr>
          <w:lang w:val="zh-CN"/>
        </w:rPr>
      </w:pPr>
      <w:r w:rsidRPr="00396208">
        <w:rPr>
          <w:lang w:val="zh-CN"/>
        </w:rPr>
        <w:t>Hughes, C. M., McElnay, J. C., &amp; Fleming, G. F. (2001). Benefits and risks of self-medication. </w:t>
      </w:r>
      <w:r w:rsidRPr="00396208">
        <w:rPr>
          <w:i/>
          <w:lang w:val="zh-CN"/>
        </w:rPr>
        <w:t>Drug Safety, 24</w:t>
      </w:r>
      <w:r w:rsidRPr="00396208">
        <w:rPr>
          <w:lang w:val="zh-CN"/>
        </w:rPr>
        <w:t>(14), 1027–1037.</w:t>
      </w:r>
    </w:p>
    <w:p w14:paraId="4ACA21C1" w14:textId="77777777" w:rsidR="00396208" w:rsidRPr="00396208" w:rsidRDefault="00396208" w:rsidP="00396208">
      <w:pPr>
        <w:rPr>
          <w:lang w:val="zh-CN"/>
        </w:rPr>
      </w:pPr>
      <w:r w:rsidRPr="00396208">
        <w:rPr>
          <w:lang w:val="zh-CN"/>
        </w:rPr>
        <w:t>Ibrahim, A. H., Sa’adu, A., Murtala, H. H., Kamilu, A., Maliki, A. U., Shehu, A., &amp; Ahmad, A. (2020). Self-medication practices among security personnel working in the main campus of Ahmadu Bello University, Zaria, Nigeria. </w:t>
      </w:r>
      <w:r w:rsidRPr="00396208">
        <w:rPr>
          <w:i/>
          <w:lang w:val="zh-CN"/>
        </w:rPr>
        <w:t>LAUTECH Journal of Nursing, 7</w:t>
      </w:r>
      <w:r w:rsidRPr="00396208">
        <w:rPr>
          <w:lang w:val="zh-CN"/>
        </w:rPr>
        <w:t>(1), 15–24.</w:t>
      </w:r>
    </w:p>
    <w:p w14:paraId="477DCB0B" w14:textId="77777777" w:rsidR="00396208" w:rsidRPr="00396208" w:rsidRDefault="00396208" w:rsidP="00396208">
      <w:pPr>
        <w:rPr>
          <w:lang w:val="zh-CN"/>
        </w:rPr>
      </w:pPr>
      <w:r w:rsidRPr="00396208">
        <w:rPr>
          <w:lang w:val="zh-CN"/>
        </w:rPr>
        <w:t>Ibrahim, M. S., Yusuf, S., &amp; Bello, U. M. (2021). Health-seeking behaviours in Northern Nigeria: A review. </w:t>
      </w:r>
      <w:r w:rsidRPr="00396208">
        <w:rPr>
          <w:i/>
          <w:lang w:val="zh-CN"/>
        </w:rPr>
        <w:t>Journal of Community Medicine and Primary Health Care, 33</w:t>
      </w:r>
      <w:r w:rsidRPr="00396208">
        <w:rPr>
          <w:lang w:val="zh-CN"/>
        </w:rPr>
        <w:t>(2), 45–56.</w:t>
      </w:r>
    </w:p>
    <w:p w14:paraId="3FE34E58" w14:textId="77777777" w:rsidR="00396208" w:rsidRPr="00396208" w:rsidRDefault="00396208" w:rsidP="00396208">
      <w:pPr>
        <w:rPr>
          <w:lang w:val="zh-CN"/>
        </w:rPr>
      </w:pPr>
      <w:r w:rsidRPr="00396208">
        <w:rPr>
          <w:lang w:val="zh-CN"/>
        </w:rPr>
        <w:t>Kaduna State Ministry of Health (KSMOH). (2020). </w:t>
      </w:r>
      <w:r w:rsidRPr="00396208">
        <w:rPr>
          <w:i/>
          <w:lang w:val="zh-CN"/>
        </w:rPr>
        <w:t>Kaduna State health sector strategic plan</w:t>
      </w:r>
      <w:r w:rsidRPr="00396208">
        <w:rPr>
          <w:lang w:val="zh-CN"/>
        </w:rPr>
        <w:t>. Kaduna, Nigeria: KSMOH.</w:t>
      </w:r>
    </w:p>
    <w:p w14:paraId="0E416EA6" w14:textId="77777777" w:rsidR="00396208" w:rsidRPr="00396208" w:rsidRDefault="00396208" w:rsidP="00396208">
      <w:pPr>
        <w:rPr>
          <w:lang w:val="zh-CN"/>
        </w:rPr>
      </w:pPr>
      <w:r w:rsidRPr="00396208">
        <w:rPr>
          <w:lang w:val="zh-CN"/>
        </w:rPr>
        <w:t>Last, J. M. (2018). </w:t>
      </w:r>
      <w:r w:rsidRPr="00396208">
        <w:rPr>
          <w:i/>
          <w:lang w:val="zh-CN"/>
        </w:rPr>
        <w:t>A dictionary of public health</w:t>
      </w:r>
      <w:r w:rsidRPr="00396208">
        <w:rPr>
          <w:lang w:val="zh-CN"/>
        </w:rPr>
        <w:t>. Oxford University Press.</w:t>
      </w:r>
    </w:p>
    <w:p w14:paraId="7F3E8043" w14:textId="77777777" w:rsidR="00396208" w:rsidRPr="00396208" w:rsidRDefault="00396208" w:rsidP="00396208">
      <w:pPr>
        <w:rPr>
          <w:lang w:val="zh-CN"/>
        </w:rPr>
      </w:pPr>
      <w:r w:rsidRPr="00396208">
        <w:rPr>
          <w:lang w:val="zh-CN"/>
        </w:rPr>
        <w:t>Lawal, B. K., Alhaji, A. A., Maiha, B. B., &amp; Mohammed, S. (2020). Assessment of medication safety practices in selected public health facilities in Kaduna State, Nigeria. </w:t>
      </w:r>
      <w:r w:rsidRPr="00396208">
        <w:rPr>
          <w:i/>
          <w:lang w:val="zh-CN"/>
        </w:rPr>
        <w:t>Journal of Pharmacy and Bioresources, 17</w:t>
      </w:r>
      <w:r w:rsidRPr="00396208">
        <w:rPr>
          <w:lang w:val="zh-CN"/>
        </w:rPr>
        <w:t>(2), 89–97.</w:t>
      </w:r>
    </w:p>
    <w:p w14:paraId="1BCB7FC1" w14:textId="77777777" w:rsidR="00396208" w:rsidRPr="00396208" w:rsidRDefault="00396208" w:rsidP="00396208">
      <w:pPr>
        <w:rPr>
          <w:lang w:val="zh-CN"/>
        </w:rPr>
      </w:pPr>
      <w:r w:rsidRPr="00396208">
        <w:rPr>
          <w:lang w:val="zh-CN"/>
        </w:rPr>
        <w:t>Marmot, M. (2020). </w:t>
      </w:r>
      <w:r w:rsidRPr="00396208">
        <w:rPr>
          <w:i/>
          <w:lang w:val="zh-CN"/>
        </w:rPr>
        <w:t>The health gap: The challenge of an unequal world</w:t>
      </w:r>
      <w:r w:rsidRPr="00396208">
        <w:rPr>
          <w:lang w:val="zh-CN"/>
        </w:rPr>
        <w:t>. Bloomsbury Publishing.</w:t>
      </w:r>
    </w:p>
    <w:p w14:paraId="68F0DADD" w14:textId="77777777" w:rsidR="00396208" w:rsidRPr="00396208" w:rsidRDefault="00396208" w:rsidP="00396208">
      <w:pPr>
        <w:rPr>
          <w:lang w:val="zh-CN"/>
        </w:rPr>
      </w:pPr>
      <w:r w:rsidRPr="00396208">
        <w:rPr>
          <w:lang w:val="zh-CN"/>
        </w:rPr>
        <w:t>National Agency for Food and Drug Administration and Control. (2020). </w:t>
      </w:r>
      <w:r w:rsidRPr="00396208">
        <w:rPr>
          <w:i/>
          <w:lang w:val="zh-CN"/>
        </w:rPr>
        <w:t>Guidelines for patent and proprietary medicine vendors</w:t>
      </w:r>
      <w:r w:rsidRPr="00396208">
        <w:rPr>
          <w:lang w:val="zh-CN"/>
        </w:rPr>
        <w:t>. NAFDAC Publications.</w:t>
      </w:r>
    </w:p>
    <w:p w14:paraId="7B09429F" w14:textId="77777777" w:rsidR="00396208" w:rsidRPr="00396208" w:rsidRDefault="00396208" w:rsidP="00396208">
      <w:pPr>
        <w:rPr>
          <w:lang w:val="zh-CN"/>
        </w:rPr>
      </w:pPr>
      <w:r w:rsidRPr="00396208">
        <w:rPr>
          <w:lang w:val="zh-CN"/>
        </w:rPr>
        <w:t>National Bureau of Statistics (NBS). (2019). </w:t>
      </w:r>
      <w:r w:rsidRPr="00396208">
        <w:rPr>
          <w:i/>
          <w:lang w:val="zh-CN"/>
        </w:rPr>
        <w:t>Poverty and inequality in Nigeria: Executive summary</w:t>
      </w:r>
      <w:r w:rsidRPr="00396208">
        <w:rPr>
          <w:lang w:val="zh-CN"/>
        </w:rPr>
        <w:t>. Abuja, Nigeria: NBS.</w:t>
      </w:r>
    </w:p>
    <w:p w14:paraId="2D4DD502" w14:textId="77777777" w:rsidR="00396208" w:rsidRPr="00396208" w:rsidRDefault="00396208" w:rsidP="00396208">
      <w:pPr>
        <w:rPr>
          <w:lang w:val="zh-CN"/>
        </w:rPr>
      </w:pPr>
      <w:r w:rsidRPr="00396208">
        <w:rPr>
          <w:lang w:val="zh-CN"/>
        </w:rPr>
        <w:t>National Population Commission (NPC). (2006). </w:t>
      </w:r>
      <w:r w:rsidRPr="00396208">
        <w:rPr>
          <w:i/>
          <w:lang w:val="zh-CN"/>
        </w:rPr>
        <w:t>Population and housing census of the Federal Republic of Nigeria</w:t>
      </w:r>
      <w:r w:rsidRPr="00396208">
        <w:rPr>
          <w:lang w:val="zh-CN"/>
        </w:rPr>
        <w:t>. Abuja, Nigeria: NPC.</w:t>
      </w:r>
    </w:p>
    <w:p w14:paraId="1DF18253" w14:textId="77777777" w:rsidR="00396208" w:rsidRPr="00396208" w:rsidRDefault="00396208" w:rsidP="00396208">
      <w:pPr>
        <w:rPr>
          <w:lang w:val="zh-CN"/>
        </w:rPr>
      </w:pPr>
      <w:r w:rsidRPr="00396208">
        <w:rPr>
          <w:lang w:val="zh-CN"/>
        </w:rPr>
        <w:t>Ndaki, A., et al. (2025). [Title of the article on inappropriate antibiotic use in LMICs]. </w:t>
      </w:r>
      <w:r w:rsidRPr="00396208">
        <w:rPr>
          <w:i/>
          <w:lang w:val="zh-CN"/>
        </w:rPr>
        <w:t>BMC Public Health, 25</w:t>
      </w:r>
      <w:r w:rsidRPr="00396208">
        <w:rPr>
          <w:lang w:val="zh-CN"/>
        </w:rPr>
        <w:t>, 705.</w:t>
      </w:r>
    </w:p>
    <w:p w14:paraId="55216066" w14:textId="77777777" w:rsidR="00396208" w:rsidRPr="00396208" w:rsidRDefault="00396208" w:rsidP="00396208">
      <w:pPr>
        <w:rPr>
          <w:lang w:val="zh-CN"/>
        </w:rPr>
      </w:pPr>
      <w:r w:rsidRPr="00396208">
        <w:rPr>
          <w:lang w:val="zh-CN"/>
        </w:rPr>
        <w:t>Oberoi, S. S., &amp; Kansra, P. (2020). Health-seeking behaviour in developing countries: A review. </w:t>
      </w:r>
      <w:r w:rsidRPr="00396208">
        <w:rPr>
          <w:i/>
          <w:lang w:val="zh-CN"/>
        </w:rPr>
        <w:t>International Journal of Social Sciences Review, 8</w:t>
      </w:r>
      <w:r w:rsidRPr="00396208">
        <w:rPr>
          <w:lang w:val="zh-CN"/>
        </w:rPr>
        <w:t>(1), 40–47.</w:t>
      </w:r>
    </w:p>
    <w:p w14:paraId="7C7C165F" w14:textId="77777777" w:rsidR="00396208" w:rsidRPr="00396208" w:rsidRDefault="00396208" w:rsidP="00396208">
      <w:pPr>
        <w:rPr>
          <w:lang w:val="zh-CN"/>
        </w:rPr>
      </w:pPr>
      <w:r w:rsidRPr="00396208">
        <w:rPr>
          <w:lang w:val="zh-CN"/>
        </w:rPr>
        <w:lastRenderedPageBreak/>
        <w:t>Ocan, M., Obuku, E. A., Bwanga, F., Akena, D., Richard, S., &amp; Ogwal-Okeng, J. (2015). Household antimicrobial self-medication: A systematic review and meta-analysis of the burden, risk factors and outcomes in developing countries. </w:t>
      </w:r>
      <w:r w:rsidRPr="00396208">
        <w:rPr>
          <w:i/>
          <w:lang w:val="zh-CN"/>
        </w:rPr>
        <w:t>BMC Public Health, 15</w:t>
      </w:r>
      <w:r w:rsidRPr="00396208">
        <w:rPr>
          <w:lang w:val="zh-CN"/>
        </w:rPr>
        <w:t>, 742.</w:t>
      </w:r>
    </w:p>
    <w:p w14:paraId="3F733B3D" w14:textId="77777777" w:rsidR="00396208" w:rsidRPr="00396208" w:rsidRDefault="00396208" w:rsidP="00396208">
      <w:pPr>
        <w:rPr>
          <w:lang w:val="zh-CN"/>
        </w:rPr>
      </w:pPr>
      <w:r w:rsidRPr="00396208">
        <w:rPr>
          <w:lang w:val="zh-CN"/>
        </w:rPr>
        <w:t>Okeke, I. N., Aboderin, O. A., &amp; Ojo, K. K. (2020). Self-medication patterns in Nigeria: Implications for antimicrobial resistance. </w:t>
      </w:r>
      <w:r w:rsidRPr="00396208">
        <w:rPr>
          <w:i/>
          <w:lang w:val="zh-CN"/>
        </w:rPr>
        <w:t>African Health Sciences, 20</w:t>
      </w:r>
      <w:r w:rsidRPr="00396208">
        <w:rPr>
          <w:lang w:val="zh-CN"/>
        </w:rPr>
        <w:t>(2), 1–9.</w:t>
      </w:r>
    </w:p>
    <w:p w14:paraId="42B46F66" w14:textId="77777777" w:rsidR="00396208" w:rsidRPr="00396208" w:rsidRDefault="00396208" w:rsidP="00396208">
      <w:pPr>
        <w:rPr>
          <w:lang w:val="zh-CN"/>
        </w:rPr>
      </w:pPr>
      <w:r w:rsidRPr="00396208">
        <w:rPr>
          <w:lang w:val="zh-CN"/>
        </w:rPr>
        <w:t>Ondieki, C. M., &amp; Others. (2019). Self-medication with non-prescribed pharmaceutical agents in an area of low malaria transmission in northern Tanzania: A community-based survey. </w:t>
      </w:r>
      <w:r w:rsidRPr="00396208">
        <w:rPr>
          <w:i/>
          <w:lang w:val="zh-CN"/>
        </w:rPr>
        <w:t>Transactions of the Royal Society of Tropical Medicine &amp; Hygiene, 113</w:t>
      </w:r>
      <w:r w:rsidRPr="00396208">
        <w:rPr>
          <w:lang w:val="zh-CN"/>
        </w:rPr>
        <w:t>(4), 183–190.</w:t>
      </w:r>
    </w:p>
    <w:p w14:paraId="1F226689" w14:textId="77777777" w:rsidR="00396208" w:rsidRPr="00396208" w:rsidRDefault="00396208" w:rsidP="00396208">
      <w:pPr>
        <w:rPr>
          <w:lang w:val="zh-CN"/>
        </w:rPr>
      </w:pPr>
      <w:r w:rsidRPr="00396208">
        <w:rPr>
          <w:lang w:val="zh-CN"/>
        </w:rPr>
        <w:t>Osemene, K. P., &amp; Lamikanra, A. (2012). A study of self-medication practices in Nigeria. </w:t>
      </w:r>
      <w:r w:rsidRPr="00396208">
        <w:rPr>
          <w:i/>
          <w:lang w:val="zh-CN"/>
        </w:rPr>
        <w:t>Annals of Nigerian Medicine, 6</w:t>
      </w:r>
      <w:r w:rsidRPr="00396208">
        <w:rPr>
          <w:lang w:val="zh-CN"/>
        </w:rPr>
        <w:t>(2), 53–58.</w:t>
      </w:r>
    </w:p>
    <w:p w14:paraId="05C45E61" w14:textId="77777777" w:rsidR="00396208" w:rsidRPr="00396208" w:rsidRDefault="00396208" w:rsidP="00396208">
      <w:pPr>
        <w:rPr>
          <w:lang w:val="zh-CN"/>
        </w:rPr>
      </w:pPr>
      <w:r w:rsidRPr="00396208">
        <w:rPr>
          <w:lang w:val="zh-CN"/>
        </w:rPr>
        <w:t>Osemene, K. P., &amp; Lamikanra, A. (2012). A study of the prevalence of self-medication practice among university students in Southwestern Nigeria. </w:t>
      </w:r>
      <w:r w:rsidRPr="00396208">
        <w:rPr>
          <w:i/>
          <w:lang w:val="zh-CN"/>
        </w:rPr>
        <w:t>Tropical Journal of Pharmaceutical Research, 11</w:t>
      </w:r>
      <w:r w:rsidRPr="00396208">
        <w:rPr>
          <w:lang w:val="zh-CN"/>
        </w:rPr>
        <w:t>(4), 683–689.</w:t>
      </w:r>
    </w:p>
    <w:p w14:paraId="59656316" w14:textId="77777777" w:rsidR="00396208" w:rsidRPr="00396208" w:rsidRDefault="00396208" w:rsidP="00396208">
      <w:pPr>
        <w:rPr>
          <w:lang w:val="zh-CN"/>
        </w:rPr>
      </w:pPr>
      <w:r w:rsidRPr="00396208">
        <w:rPr>
          <w:lang w:val="zh-CN"/>
        </w:rPr>
        <w:t>Pharmacists Council of Nigeria (PCN). (2020). </w:t>
      </w:r>
      <w:r w:rsidRPr="00396208">
        <w:rPr>
          <w:i/>
          <w:lang w:val="zh-CN"/>
        </w:rPr>
        <w:t>List of registered pharmaceutical premises in Nigeria</w:t>
      </w:r>
      <w:r w:rsidRPr="00396208">
        <w:rPr>
          <w:lang w:val="zh-CN"/>
        </w:rPr>
        <w:t>. Abuja, Nigeria: PCN.</w:t>
      </w:r>
    </w:p>
    <w:p w14:paraId="21973782" w14:textId="77777777" w:rsidR="00396208" w:rsidRPr="00396208" w:rsidRDefault="00396208" w:rsidP="00396208">
      <w:pPr>
        <w:rPr>
          <w:lang w:val="zh-CN"/>
        </w:rPr>
      </w:pPr>
      <w:r w:rsidRPr="00396208">
        <w:rPr>
          <w:lang w:val="zh-CN"/>
        </w:rPr>
        <w:t>Tadesse, A., &amp; Kebede, D. (2017). [Title on self-medication and associated factors in Ethiopia]. [Journal].</w:t>
      </w:r>
    </w:p>
    <w:p w14:paraId="41393B03" w14:textId="77777777" w:rsidR="00396208" w:rsidRPr="00396208" w:rsidRDefault="00396208" w:rsidP="00396208">
      <w:pPr>
        <w:rPr>
          <w:lang w:val="zh-CN"/>
        </w:rPr>
      </w:pPr>
      <w:r w:rsidRPr="00396208">
        <w:rPr>
          <w:lang w:val="zh-CN"/>
        </w:rPr>
        <w:t>United Nations Population Fund. (2019). </w:t>
      </w:r>
      <w:r w:rsidRPr="00396208">
        <w:rPr>
          <w:i/>
          <w:lang w:val="zh-CN"/>
        </w:rPr>
        <w:t>State of world population report</w:t>
      </w:r>
      <w:r w:rsidRPr="00396208">
        <w:rPr>
          <w:lang w:val="zh-CN"/>
        </w:rPr>
        <w:t>. UNFPA.</w:t>
      </w:r>
    </w:p>
    <w:p w14:paraId="4B99B230" w14:textId="77777777" w:rsidR="00396208" w:rsidRPr="00396208" w:rsidRDefault="00396208" w:rsidP="00396208">
      <w:pPr>
        <w:rPr>
          <w:lang w:val="zh-CN"/>
        </w:rPr>
      </w:pPr>
      <w:r w:rsidRPr="00396208">
        <w:rPr>
          <w:lang w:val="zh-CN"/>
        </w:rPr>
        <w:t>World Health Organization. (2018). </w:t>
      </w:r>
      <w:r w:rsidRPr="00396208">
        <w:rPr>
          <w:i/>
          <w:lang w:val="zh-CN"/>
        </w:rPr>
        <w:t>Guidelines for the regulatory assessment of medicinal products for use in self-medication</w:t>
      </w:r>
      <w:r w:rsidRPr="00396208">
        <w:rPr>
          <w:lang w:val="zh-CN"/>
        </w:rPr>
        <w:t>. Geneva: WHO.</w:t>
      </w:r>
    </w:p>
    <w:p w14:paraId="6255BBF2" w14:textId="77777777" w:rsidR="00396208" w:rsidRPr="00396208" w:rsidRDefault="00396208" w:rsidP="00396208">
      <w:pPr>
        <w:rPr>
          <w:lang w:val="zh-CN"/>
        </w:rPr>
      </w:pPr>
      <w:r w:rsidRPr="00396208">
        <w:rPr>
          <w:lang w:val="zh-CN"/>
        </w:rPr>
        <w:t>World Health Organization. (2021). </w:t>
      </w:r>
      <w:r w:rsidRPr="00396208">
        <w:rPr>
          <w:i/>
          <w:lang w:val="zh-CN"/>
        </w:rPr>
        <w:t>Self-care interventions for health</w:t>
      </w:r>
      <w:r w:rsidRPr="00396208">
        <w:rPr>
          <w:lang w:val="zh-CN"/>
        </w:rPr>
        <w:t>. WHO Press.</w:t>
      </w:r>
    </w:p>
    <w:p w14:paraId="0E180AF5" w14:textId="77777777" w:rsidR="00396208" w:rsidRPr="00396208" w:rsidRDefault="00396208" w:rsidP="00396208">
      <w:pPr>
        <w:rPr>
          <w:lang w:val="zh-CN"/>
        </w:rPr>
      </w:pPr>
      <w:r w:rsidRPr="00396208">
        <w:rPr>
          <w:lang w:val="zh-CN"/>
        </w:rPr>
        <w:t>Yeika, E. V., Ingelbeen, B., Kemah, B.-L., et al. (2021). Comparative assessment of the prevalence, practices and factors associated with self-medication with antibiotics in Africa. </w:t>
      </w:r>
      <w:r w:rsidRPr="00396208">
        <w:rPr>
          <w:i/>
          <w:lang w:val="zh-CN"/>
        </w:rPr>
        <w:t>Tropical Medicine &amp; International Health, 26</w:t>
      </w:r>
      <w:r w:rsidRPr="00396208">
        <w:rPr>
          <w:lang w:val="zh-CN"/>
        </w:rPr>
        <w:t>(8), 862–881.</w:t>
      </w:r>
    </w:p>
    <w:p w14:paraId="4B691CE3" w14:textId="77777777" w:rsidR="00396208" w:rsidRPr="00396208" w:rsidRDefault="00396208" w:rsidP="00396208">
      <w:pPr>
        <w:rPr>
          <w:lang w:val="en-US"/>
        </w:rPr>
      </w:pPr>
    </w:p>
    <w:p w14:paraId="3F4D14C4" w14:textId="77777777" w:rsidR="00772730" w:rsidRDefault="00772730"/>
    <w:sectPr w:rsidR="00772730" w:rsidSect="00396208">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FC4B1" w14:textId="77777777" w:rsidR="00870877" w:rsidRDefault="00870877" w:rsidP="006B79D9">
      <w:pPr>
        <w:spacing w:after="0" w:line="240" w:lineRule="auto"/>
      </w:pPr>
      <w:r>
        <w:separator/>
      </w:r>
    </w:p>
  </w:endnote>
  <w:endnote w:type="continuationSeparator" w:id="0">
    <w:p w14:paraId="0B3B476D" w14:textId="77777777" w:rsidR="00870877" w:rsidRDefault="00870877" w:rsidP="006B7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0775" w14:textId="77777777" w:rsidR="006B79D9" w:rsidRDefault="006B79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33ECB" w14:textId="77777777" w:rsidR="006B79D9" w:rsidRDefault="006B79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73A6" w14:textId="77777777" w:rsidR="006B79D9" w:rsidRDefault="006B79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8A062" w14:textId="77777777" w:rsidR="00870877" w:rsidRDefault="00870877" w:rsidP="006B79D9">
      <w:pPr>
        <w:spacing w:after="0" w:line="240" w:lineRule="auto"/>
      </w:pPr>
      <w:r>
        <w:separator/>
      </w:r>
    </w:p>
  </w:footnote>
  <w:footnote w:type="continuationSeparator" w:id="0">
    <w:p w14:paraId="6312FFA6" w14:textId="77777777" w:rsidR="00870877" w:rsidRDefault="00870877" w:rsidP="006B79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C6704" w14:textId="0B95D3D6" w:rsidR="006B79D9" w:rsidRDefault="006B79D9">
    <w:pPr>
      <w:pStyle w:val="Header"/>
    </w:pPr>
    <w:r>
      <w:rPr>
        <w:noProof/>
      </w:rPr>
      <w:pict w14:anchorId="512B77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691101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CBAD" w14:textId="26B624B9" w:rsidR="006B79D9" w:rsidRDefault="006B79D9">
    <w:pPr>
      <w:pStyle w:val="Header"/>
    </w:pPr>
    <w:r>
      <w:rPr>
        <w:noProof/>
      </w:rPr>
      <w:pict w14:anchorId="1DE2F3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691101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8375" w14:textId="0B367CF7" w:rsidR="006B79D9" w:rsidRDefault="006B79D9">
    <w:pPr>
      <w:pStyle w:val="Header"/>
    </w:pPr>
    <w:r>
      <w:rPr>
        <w:noProof/>
      </w:rPr>
      <w:pict w14:anchorId="3E9593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691101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42AA"/>
    <w:rsid w:val="001365FE"/>
    <w:rsid w:val="002242AA"/>
    <w:rsid w:val="00396208"/>
    <w:rsid w:val="003F2579"/>
    <w:rsid w:val="00555653"/>
    <w:rsid w:val="005963D9"/>
    <w:rsid w:val="005B169F"/>
    <w:rsid w:val="006B79D9"/>
    <w:rsid w:val="00772730"/>
    <w:rsid w:val="00870877"/>
    <w:rsid w:val="00AB2934"/>
    <w:rsid w:val="00B6495C"/>
    <w:rsid w:val="00BF1511"/>
    <w:rsid w:val="00BF76E2"/>
    <w:rsid w:val="00CC362D"/>
    <w:rsid w:val="00DE0EA3"/>
    <w:rsid w:val="00E3728D"/>
    <w:rsid w:val="00F912CE"/>
    <w:rsid w:val="00F945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5B431"/>
  <w15:chartTrackingRefBased/>
  <w15:docId w15:val="{96C7E308-69D9-4D74-A921-C60571158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2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42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42A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42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42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42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42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42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42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2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42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42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42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42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42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42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42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42AA"/>
    <w:rPr>
      <w:rFonts w:eastAsiaTheme="majorEastAsia" w:cstheme="majorBidi"/>
      <w:color w:val="272727" w:themeColor="text1" w:themeTint="D8"/>
    </w:rPr>
  </w:style>
  <w:style w:type="paragraph" w:styleId="Title">
    <w:name w:val="Title"/>
    <w:basedOn w:val="Normal"/>
    <w:next w:val="Normal"/>
    <w:link w:val="TitleChar"/>
    <w:uiPriority w:val="10"/>
    <w:qFormat/>
    <w:rsid w:val="002242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2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42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2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42AA"/>
    <w:pPr>
      <w:spacing w:before="160"/>
      <w:jc w:val="center"/>
    </w:pPr>
    <w:rPr>
      <w:i/>
      <w:iCs/>
      <w:color w:val="404040" w:themeColor="text1" w:themeTint="BF"/>
    </w:rPr>
  </w:style>
  <w:style w:type="character" w:customStyle="1" w:styleId="QuoteChar">
    <w:name w:val="Quote Char"/>
    <w:basedOn w:val="DefaultParagraphFont"/>
    <w:link w:val="Quote"/>
    <w:uiPriority w:val="29"/>
    <w:rsid w:val="002242AA"/>
    <w:rPr>
      <w:i/>
      <w:iCs/>
      <w:color w:val="404040" w:themeColor="text1" w:themeTint="BF"/>
    </w:rPr>
  </w:style>
  <w:style w:type="paragraph" w:styleId="ListParagraph">
    <w:name w:val="List Paragraph"/>
    <w:basedOn w:val="Normal"/>
    <w:uiPriority w:val="34"/>
    <w:qFormat/>
    <w:rsid w:val="002242AA"/>
    <w:pPr>
      <w:ind w:left="720"/>
      <w:contextualSpacing/>
    </w:pPr>
  </w:style>
  <w:style w:type="character" w:styleId="IntenseEmphasis">
    <w:name w:val="Intense Emphasis"/>
    <w:basedOn w:val="DefaultParagraphFont"/>
    <w:uiPriority w:val="21"/>
    <w:qFormat/>
    <w:rsid w:val="002242AA"/>
    <w:rPr>
      <w:i/>
      <w:iCs/>
      <w:color w:val="2F5496" w:themeColor="accent1" w:themeShade="BF"/>
    </w:rPr>
  </w:style>
  <w:style w:type="paragraph" w:styleId="IntenseQuote">
    <w:name w:val="Intense Quote"/>
    <w:basedOn w:val="Normal"/>
    <w:next w:val="Normal"/>
    <w:link w:val="IntenseQuoteChar"/>
    <w:uiPriority w:val="30"/>
    <w:qFormat/>
    <w:rsid w:val="002242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42AA"/>
    <w:rPr>
      <w:i/>
      <w:iCs/>
      <w:color w:val="2F5496" w:themeColor="accent1" w:themeShade="BF"/>
    </w:rPr>
  </w:style>
  <w:style w:type="character" w:styleId="IntenseReference">
    <w:name w:val="Intense Reference"/>
    <w:basedOn w:val="DefaultParagraphFont"/>
    <w:uiPriority w:val="32"/>
    <w:qFormat/>
    <w:rsid w:val="002242AA"/>
    <w:rPr>
      <w:b/>
      <w:bCs/>
      <w:smallCaps/>
      <w:color w:val="2F5496" w:themeColor="accent1" w:themeShade="BF"/>
      <w:spacing w:val="5"/>
    </w:rPr>
  </w:style>
  <w:style w:type="table" w:styleId="TableGrid">
    <w:name w:val="Table Grid"/>
    <w:basedOn w:val="TableNormal"/>
    <w:uiPriority w:val="39"/>
    <w:rsid w:val="00396208"/>
    <w:pPr>
      <w:spacing w:line="278" w:lineRule="auto"/>
    </w:pPr>
    <w:rPr>
      <w:rFonts w:ascii="Times New Roman" w:eastAsia="SimSu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79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79D9"/>
  </w:style>
  <w:style w:type="paragraph" w:styleId="Footer">
    <w:name w:val="footer"/>
    <w:basedOn w:val="Normal"/>
    <w:link w:val="FooterChar"/>
    <w:uiPriority w:val="99"/>
    <w:unhideWhenUsed/>
    <w:rsid w:val="006B79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7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18</Pages>
  <Words>6578</Words>
  <Characters>37499</Characters>
  <Application>Microsoft Office Word</Application>
  <DocSecurity>0</DocSecurity>
  <Lines>312</Lines>
  <Paragraphs>87</Paragraphs>
  <ScaleCrop>false</ScaleCrop>
  <Company/>
  <LinksUpToDate>false</LinksUpToDate>
  <CharactersWithSpaces>43990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SDI 09</dc:creator>
  <cp:keywords/>
  <dc:description/>
  <cp:lastModifiedBy>SDI 1084</cp:lastModifiedBy>
  <cp:revision>7</cp:revision>
  <dcterms:created xsi:type="dcterms:W3CDTF">2026-07-28T10:28:00Z</dcterms:created>
  <dcterms:modified xsi:type="dcterms:W3CDTF">2026-07-28T12:15:00Z</dcterms:modified>
</cp:coreProperties>
</file>