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90C44" w:rsidRPr="003C06C4" w14:paraId="25D45E62" w14:textId="77777777">
        <w:trPr>
          <w:trHeight w:val="20"/>
          <w:jc w:val="center"/>
        </w:trPr>
        <w:tc>
          <w:tcPr>
            <w:tcW w:w="1186" w:type="pct"/>
          </w:tcPr>
          <w:p w14:paraId="28DF1E48" w14:textId="77777777" w:rsidR="00990C44" w:rsidRPr="003C06C4" w:rsidRDefault="00000000">
            <w:pPr>
              <w:pStyle w:val="BodyText"/>
              <w:ind w:left="90"/>
              <w:jc w:val="left"/>
              <w:rPr>
                <w:rFonts w:ascii="Arial" w:hAnsi="Arial" w:cs="Arial"/>
                <w:bCs/>
                <w:sz w:val="20"/>
                <w:szCs w:val="20"/>
                <w:lang w:val="en-GB" w:eastAsia="en-US"/>
              </w:rPr>
            </w:pPr>
            <w:r w:rsidRPr="003C06C4">
              <w:rPr>
                <w:rFonts w:ascii="Arial" w:hAnsi="Arial" w:cs="Arial"/>
                <w:bCs/>
                <w:sz w:val="20"/>
                <w:szCs w:val="20"/>
                <w:lang w:val="en-GB" w:eastAsia="en-US"/>
              </w:rPr>
              <w:t>Journal Name:</w:t>
            </w:r>
          </w:p>
        </w:tc>
        <w:tc>
          <w:tcPr>
            <w:tcW w:w="3814" w:type="pct"/>
          </w:tcPr>
          <w:p w14:paraId="1299801C" w14:textId="77777777" w:rsidR="00990C44" w:rsidRPr="003C06C4" w:rsidRDefault="00990C44">
            <w:pPr>
              <w:rPr>
                <w:rFonts w:ascii="Arial" w:hAnsi="Arial" w:cs="Arial"/>
                <w:b/>
                <w:bCs/>
                <w:color w:val="0000FF"/>
                <w:sz w:val="20"/>
                <w:szCs w:val="20"/>
                <w:lang w:val="en-GB"/>
              </w:rPr>
            </w:pPr>
            <w:hyperlink r:id="rId7" w:history="1">
              <w:r w:rsidRPr="003C06C4">
                <w:rPr>
                  <w:rFonts w:ascii="Arial" w:hAnsi="Arial" w:cs="Arial"/>
                  <w:b/>
                  <w:bCs/>
                  <w:color w:val="0000FF"/>
                  <w:kern w:val="36"/>
                  <w:sz w:val="20"/>
                  <w:szCs w:val="20"/>
                  <w:u w:val="single"/>
                  <w:lang w:val="en-IN" w:eastAsia="en-IN"/>
                </w:rPr>
                <w:t>Journal of Medicine and Health Research</w:t>
              </w:r>
            </w:hyperlink>
          </w:p>
        </w:tc>
      </w:tr>
      <w:tr w:rsidR="00990C44" w:rsidRPr="003C06C4" w14:paraId="52A4842C" w14:textId="77777777">
        <w:trPr>
          <w:trHeight w:val="20"/>
          <w:jc w:val="center"/>
        </w:trPr>
        <w:tc>
          <w:tcPr>
            <w:tcW w:w="1186" w:type="pct"/>
          </w:tcPr>
          <w:p w14:paraId="5F358F85" w14:textId="77777777" w:rsidR="00990C44" w:rsidRPr="003C06C4" w:rsidRDefault="00000000">
            <w:pPr>
              <w:pStyle w:val="BodyText"/>
              <w:ind w:left="90"/>
              <w:jc w:val="left"/>
              <w:rPr>
                <w:rFonts w:ascii="Arial" w:hAnsi="Arial" w:cs="Arial"/>
                <w:bCs/>
                <w:sz w:val="20"/>
                <w:szCs w:val="20"/>
                <w:lang w:val="en-GB" w:eastAsia="en-US"/>
              </w:rPr>
            </w:pPr>
            <w:r w:rsidRPr="003C06C4">
              <w:rPr>
                <w:rFonts w:ascii="Arial" w:hAnsi="Arial" w:cs="Arial"/>
                <w:bCs/>
                <w:sz w:val="20"/>
                <w:szCs w:val="20"/>
                <w:lang w:val="en-GB" w:eastAsia="en-US"/>
              </w:rPr>
              <w:t>Manuscript Number:</w:t>
            </w:r>
          </w:p>
        </w:tc>
        <w:tc>
          <w:tcPr>
            <w:tcW w:w="3814" w:type="pct"/>
          </w:tcPr>
          <w:p w14:paraId="24CFCAD1" w14:textId="3775C74A" w:rsidR="00990C44" w:rsidRPr="003C06C4" w:rsidRDefault="006B299C">
            <w:pPr>
              <w:pStyle w:val="NormalWeb"/>
              <w:spacing w:before="0" w:beforeAutospacing="0" w:after="0" w:afterAutospacing="0"/>
              <w:rPr>
                <w:rFonts w:ascii="Arial" w:hAnsi="Arial" w:cs="Arial"/>
                <w:b/>
                <w:bCs/>
                <w:sz w:val="20"/>
                <w:szCs w:val="20"/>
                <w:lang w:val="en-GB"/>
              </w:rPr>
            </w:pPr>
            <w:r w:rsidRPr="003C06C4">
              <w:rPr>
                <w:rFonts w:ascii="Arial" w:hAnsi="Arial" w:cs="Arial"/>
                <w:b/>
                <w:bCs/>
                <w:sz w:val="20"/>
                <w:szCs w:val="20"/>
                <w:lang w:val="en-GB"/>
              </w:rPr>
              <w:t>Ms_JOMAHR_15465</w:t>
            </w:r>
          </w:p>
        </w:tc>
      </w:tr>
      <w:tr w:rsidR="00990C44" w:rsidRPr="003C06C4" w14:paraId="64890679" w14:textId="77777777">
        <w:trPr>
          <w:trHeight w:val="20"/>
          <w:jc w:val="center"/>
        </w:trPr>
        <w:tc>
          <w:tcPr>
            <w:tcW w:w="1186" w:type="pct"/>
          </w:tcPr>
          <w:p w14:paraId="0C6F7A6F" w14:textId="77777777" w:rsidR="00990C44" w:rsidRPr="003C06C4" w:rsidRDefault="00000000">
            <w:pPr>
              <w:pStyle w:val="BodyText"/>
              <w:ind w:left="90"/>
              <w:jc w:val="left"/>
              <w:rPr>
                <w:rFonts w:ascii="Arial" w:hAnsi="Arial" w:cs="Arial"/>
                <w:bCs/>
                <w:sz w:val="20"/>
                <w:szCs w:val="20"/>
                <w:lang w:val="en-GB" w:eastAsia="en-US"/>
              </w:rPr>
            </w:pPr>
            <w:r w:rsidRPr="003C06C4">
              <w:rPr>
                <w:rFonts w:ascii="Arial" w:hAnsi="Arial" w:cs="Arial"/>
                <w:bCs/>
                <w:sz w:val="20"/>
                <w:szCs w:val="20"/>
                <w:lang w:val="en-GB" w:eastAsia="en-US"/>
              </w:rPr>
              <w:t xml:space="preserve">Title of the Manuscript: </w:t>
            </w:r>
          </w:p>
        </w:tc>
        <w:tc>
          <w:tcPr>
            <w:tcW w:w="3814" w:type="pct"/>
          </w:tcPr>
          <w:p w14:paraId="2BB89DC3" w14:textId="52F312A3" w:rsidR="00990C44" w:rsidRPr="003C06C4" w:rsidRDefault="006B299C">
            <w:pPr>
              <w:pStyle w:val="NormalWeb"/>
              <w:spacing w:before="0" w:beforeAutospacing="0" w:after="0" w:afterAutospacing="0"/>
              <w:rPr>
                <w:rFonts w:ascii="Arial" w:hAnsi="Arial" w:cs="Arial"/>
                <w:b/>
                <w:sz w:val="20"/>
                <w:szCs w:val="20"/>
                <w:lang w:val="en-GB"/>
              </w:rPr>
            </w:pPr>
            <w:r w:rsidRPr="003C06C4">
              <w:rPr>
                <w:rFonts w:ascii="Arial" w:hAnsi="Arial" w:cs="Arial"/>
                <w:b/>
                <w:sz w:val="20"/>
                <w:szCs w:val="20"/>
                <w:lang w:val="en-GB"/>
              </w:rPr>
              <w:t>Artificial intelligence in the optimisation of glucagon-like peptide-1 receptor agonist therapy for obesity and type 2 diabetes: a critical narrative review of treatment monitoring and clinical decision support</w:t>
            </w:r>
          </w:p>
        </w:tc>
      </w:tr>
      <w:tr w:rsidR="00990C44" w:rsidRPr="003C06C4" w14:paraId="275E9412" w14:textId="77777777">
        <w:trPr>
          <w:trHeight w:val="20"/>
          <w:jc w:val="center"/>
        </w:trPr>
        <w:tc>
          <w:tcPr>
            <w:tcW w:w="1186" w:type="pct"/>
          </w:tcPr>
          <w:p w14:paraId="77CA387B" w14:textId="77777777" w:rsidR="00990C44" w:rsidRPr="003C06C4" w:rsidRDefault="00000000">
            <w:pPr>
              <w:pStyle w:val="BodyText"/>
              <w:ind w:left="90"/>
              <w:jc w:val="left"/>
              <w:rPr>
                <w:rFonts w:ascii="Arial" w:hAnsi="Arial" w:cs="Arial"/>
                <w:bCs/>
                <w:sz w:val="20"/>
                <w:szCs w:val="20"/>
                <w:lang w:val="en-GB" w:eastAsia="en-US"/>
              </w:rPr>
            </w:pPr>
            <w:r w:rsidRPr="003C06C4">
              <w:rPr>
                <w:rFonts w:ascii="Arial" w:hAnsi="Arial" w:cs="Arial"/>
                <w:bCs/>
                <w:sz w:val="20"/>
                <w:szCs w:val="20"/>
                <w:lang w:val="en-GB" w:eastAsia="en-US"/>
              </w:rPr>
              <w:t>Type of the Article</w:t>
            </w:r>
          </w:p>
        </w:tc>
        <w:tc>
          <w:tcPr>
            <w:tcW w:w="3814" w:type="pct"/>
          </w:tcPr>
          <w:p w14:paraId="23E5AF6F" w14:textId="77777777" w:rsidR="00990C44" w:rsidRPr="003C06C4" w:rsidRDefault="00000000">
            <w:pPr>
              <w:pStyle w:val="NormalWeb"/>
              <w:spacing w:before="0" w:beforeAutospacing="0" w:after="0" w:afterAutospacing="0"/>
              <w:rPr>
                <w:rFonts w:ascii="Arial" w:hAnsi="Arial" w:cs="Arial"/>
                <w:b/>
                <w:sz w:val="20"/>
                <w:szCs w:val="20"/>
                <w:lang w:val="en-GB"/>
              </w:rPr>
            </w:pPr>
            <w:r w:rsidRPr="003C06C4">
              <w:rPr>
                <w:rFonts w:ascii="Arial" w:hAnsi="Arial" w:cs="Arial"/>
                <w:b/>
                <w:sz w:val="20"/>
                <w:szCs w:val="20"/>
                <w:lang w:val="en-GB"/>
              </w:rPr>
              <w:t>REVIEW ARTICLE</w:t>
            </w:r>
          </w:p>
          <w:p w14:paraId="3D880CC4" w14:textId="77777777" w:rsidR="00990C44" w:rsidRPr="003C06C4" w:rsidRDefault="00990C44">
            <w:pPr>
              <w:pStyle w:val="NormalWeb"/>
              <w:spacing w:before="0" w:beforeAutospacing="0" w:after="0" w:afterAutospacing="0"/>
              <w:rPr>
                <w:rFonts w:ascii="Arial" w:hAnsi="Arial" w:cs="Arial"/>
                <w:b/>
                <w:sz w:val="20"/>
                <w:szCs w:val="20"/>
                <w:lang w:val="en-GB"/>
              </w:rPr>
            </w:pPr>
          </w:p>
        </w:tc>
      </w:tr>
    </w:tbl>
    <w:p w14:paraId="4CC16F22" w14:textId="77777777" w:rsidR="00990C44" w:rsidRPr="003C06C4" w:rsidRDefault="00990C44">
      <w:pPr>
        <w:jc w:val="both"/>
        <w:rPr>
          <w:rFonts w:ascii="Arial" w:eastAsia="MS Mincho" w:hAnsi="Arial" w:cs="Arial"/>
          <w:sz w:val="20"/>
          <w:szCs w:val="20"/>
          <w:lang w:val="en-GB" w:eastAsia="x-none"/>
        </w:rPr>
      </w:pPr>
    </w:p>
    <w:p w14:paraId="33D1439E" w14:textId="77777777" w:rsidR="00990C44" w:rsidRPr="003C06C4" w:rsidRDefault="00000000">
      <w:pPr>
        <w:jc w:val="both"/>
        <w:rPr>
          <w:rFonts w:ascii="Arial" w:eastAsia="MS Mincho" w:hAnsi="Arial" w:cs="Arial"/>
          <w:b/>
          <w:sz w:val="20"/>
          <w:szCs w:val="20"/>
          <w:u w:val="single"/>
          <w:lang w:val="en-GB" w:eastAsia="x-none"/>
        </w:rPr>
      </w:pPr>
      <w:r w:rsidRPr="003C06C4">
        <w:rPr>
          <w:rFonts w:ascii="Arial" w:eastAsia="MS Mincho" w:hAnsi="Arial" w:cs="Arial"/>
          <w:b/>
          <w:sz w:val="20"/>
          <w:szCs w:val="20"/>
          <w:highlight w:val="yellow"/>
          <w:u w:val="single"/>
          <w:lang w:val="en-GB" w:eastAsia="x-none"/>
        </w:rPr>
        <w:t>PART 1 (Importance of the manuscript)</w:t>
      </w:r>
    </w:p>
    <w:p w14:paraId="7E1BDD2F" w14:textId="77777777" w:rsidR="00990C44" w:rsidRPr="003C06C4" w:rsidRDefault="00990C44">
      <w:pPr>
        <w:ind w:left="1440"/>
        <w:jc w:val="both"/>
        <w:rPr>
          <w:rFonts w:ascii="Arial" w:eastAsia="MS Mincho" w:hAnsi="Arial" w:cs="Arial"/>
          <w:bCs/>
          <w:sz w:val="20"/>
          <w:szCs w:val="20"/>
          <w:lang w:val="en-GB" w:eastAsia="x-none"/>
        </w:rPr>
      </w:pPr>
    </w:p>
    <w:p w14:paraId="0E015DA5" w14:textId="77777777" w:rsidR="00990C44" w:rsidRPr="003C06C4" w:rsidRDefault="00990C44">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90C44" w:rsidRPr="003C06C4" w14:paraId="77AEA9E8" w14:textId="77777777">
        <w:trPr>
          <w:trHeight w:val="20"/>
          <w:jc w:val="center"/>
        </w:trPr>
        <w:tc>
          <w:tcPr>
            <w:tcW w:w="1666" w:type="pct"/>
            <w:noWrap/>
          </w:tcPr>
          <w:p w14:paraId="6572494C" w14:textId="77777777" w:rsidR="00990C44" w:rsidRPr="003C06C4" w:rsidRDefault="00990C44">
            <w:pPr>
              <w:outlineLvl w:val="1"/>
              <w:rPr>
                <w:rFonts w:ascii="Arial" w:eastAsia="MS Mincho" w:hAnsi="Arial" w:cs="Arial"/>
                <w:b/>
                <w:bCs/>
                <w:sz w:val="20"/>
                <w:szCs w:val="20"/>
                <w:lang w:val="en-GB"/>
              </w:rPr>
            </w:pPr>
          </w:p>
        </w:tc>
        <w:tc>
          <w:tcPr>
            <w:tcW w:w="1667" w:type="pct"/>
          </w:tcPr>
          <w:p w14:paraId="6C72D7F3" w14:textId="77777777" w:rsidR="00990C44" w:rsidRPr="003C06C4" w:rsidRDefault="00000000">
            <w:pPr>
              <w:outlineLvl w:val="1"/>
              <w:rPr>
                <w:rFonts w:ascii="Arial" w:eastAsia="MS Mincho" w:hAnsi="Arial" w:cs="Arial"/>
                <w:b/>
                <w:bCs/>
                <w:sz w:val="20"/>
                <w:szCs w:val="20"/>
                <w:lang w:val="en-GB"/>
              </w:rPr>
            </w:pPr>
            <w:r w:rsidRPr="003C06C4">
              <w:rPr>
                <w:rFonts w:ascii="Arial" w:eastAsia="MS Mincho" w:hAnsi="Arial" w:cs="Arial"/>
                <w:b/>
                <w:bCs/>
                <w:sz w:val="20"/>
                <w:szCs w:val="20"/>
                <w:lang w:val="en-GB"/>
              </w:rPr>
              <w:t>Comments of the Reviewers</w:t>
            </w:r>
          </w:p>
        </w:tc>
        <w:tc>
          <w:tcPr>
            <w:tcW w:w="1667" w:type="pct"/>
          </w:tcPr>
          <w:p w14:paraId="0CD38256" w14:textId="77777777" w:rsidR="00990C44" w:rsidRPr="003C06C4" w:rsidRDefault="00000000">
            <w:pPr>
              <w:spacing w:after="160" w:line="259" w:lineRule="auto"/>
              <w:rPr>
                <w:rFonts w:ascii="Arial" w:eastAsia="Calibri" w:hAnsi="Arial" w:cs="Arial"/>
                <w:kern w:val="2"/>
                <w:sz w:val="20"/>
                <w:szCs w:val="20"/>
                <w:lang w:val="en-GB"/>
              </w:rPr>
            </w:pPr>
            <w:r w:rsidRPr="003C06C4">
              <w:rPr>
                <w:rFonts w:ascii="Arial" w:eastAsia="Calibri" w:hAnsi="Arial" w:cs="Arial"/>
                <w:b/>
                <w:kern w:val="2"/>
                <w:sz w:val="20"/>
                <w:szCs w:val="20"/>
                <w:lang w:val="en-GB"/>
              </w:rPr>
              <w:t>Author’s Feedback</w:t>
            </w:r>
            <w:r w:rsidRPr="003C06C4">
              <w:rPr>
                <w:rFonts w:ascii="Arial" w:eastAsia="Calibri" w:hAnsi="Arial" w:cs="Arial"/>
                <w:kern w:val="2"/>
                <w:sz w:val="20"/>
                <w:szCs w:val="20"/>
                <w:lang w:val="en-GB"/>
              </w:rPr>
              <w:t xml:space="preserve"> </w:t>
            </w:r>
          </w:p>
          <w:p w14:paraId="293BD6DD" w14:textId="77777777" w:rsidR="00990C44" w:rsidRPr="003C06C4" w:rsidRDefault="00990C44">
            <w:pPr>
              <w:outlineLvl w:val="1"/>
              <w:rPr>
                <w:rFonts w:ascii="Arial" w:eastAsia="MS Mincho" w:hAnsi="Arial" w:cs="Arial"/>
                <w:bCs/>
                <w:sz w:val="20"/>
                <w:szCs w:val="20"/>
                <w:lang w:val="en-GB"/>
              </w:rPr>
            </w:pPr>
          </w:p>
        </w:tc>
      </w:tr>
      <w:tr w:rsidR="00990C44" w:rsidRPr="003C06C4" w14:paraId="4F3C3F61" w14:textId="77777777">
        <w:trPr>
          <w:trHeight w:val="20"/>
          <w:jc w:val="center"/>
        </w:trPr>
        <w:tc>
          <w:tcPr>
            <w:tcW w:w="1666" w:type="pct"/>
            <w:noWrap/>
          </w:tcPr>
          <w:p w14:paraId="02B93062" w14:textId="77777777" w:rsidR="00990C44" w:rsidRPr="003C06C4" w:rsidRDefault="00000000">
            <w:pPr>
              <w:rPr>
                <w:rFonts w:ascii="Arial" w:hAnsi="Arial" w:cs="Arial"/>
                <w:bCs/>
                <w:sz w:val="20"/>
                <w:szCs w:val="20"/>
                <w:lang w:val="en-GB"/>
              </w:rPr>
            </w:pPr>
            <w:r w:rsidRPr="003C06C4">
              <w:rPr>
                <w:rFonts w:ascii="Arial" w:hAnsi="Arial" w:cs="Arial"/>
                <w:b/>
                <w:bCs/>
                <w:sz w:val="20"/>
                <w:szCs w:val="20"/>
                <w:lang w:val="en-GB"/>
              </w:rPr>
              <w:t>Please write a few sentences regarding the importance of this manuscript for the scientific community.</w:t>
            </w:r>
            <w:r w:rsidRPr="003C06C4">
              <w:rPr>
                <w:rFonts w:ascii="Arial" w:hAnsi="Arial" w:cs="Arial"/>
                <w:bCs/>
                <w:sz w:val="20"/>
                <w:szCs w:val="20"/>
                <w:lang w:val="en-GB"/>
              </w:rPr>
              <w:t xml:space="preserve"> A minimum of 3-4 sentences may be required for this part.</w:t>
            </w:r>
          </w:p>
          <w:p w14:paraId="1581BFE6" w14:textId="77777777" w:rsidR="00990C44" w:rsidRPr="003C06C4" w:rsidRDefault="00990C44">
            <w:pPr>
              <w:rPr>
                <w:rFonts w:ascii="Arial" w:eastAsia="MS Mincho" w:hAnsi="Arial" w:cs="Arial"/>
                <w:bCs/>
                <w:sz w:val="20"/>
                <w:szCs w:val="20"/>
                <w:lang w:val="en-GB"/>
              </w:rPr>
            </w:pPr>
          </w:p>
        </w:tc>
        <w:tc>
          <w:tcPr>
            <w:tcW w:w="1667" w:type="pct"/>
          </w:tcPr>
          <w:p w14:paraId="2DAB990C" w14:textId="29E96CC2" w:rsidR="00990C44" w:rsidRPr="003C06C4" w:rsidRDefault="009473F9">
            <w:pPr>
              <w:contextualSpacing/>
              <w:rPr>
                <w:rFonts w:ascii="Arial" w:hAnsi="Arial" w:cs="Arial"/>
                <w:sz w:val="20"/>
                <w:szCs w:val="20"/>
                <w:lang w:val="en-GB"/>
              </w:rPr>
            </w:pPr>
            <w:r w:rsidRPr="003C06C4">
              <w:rPr>
                <w:rFonts w:ascii="Arial" w:hAnsi="Arial" w:cs="Arial"/>
                <w:sz w:val="20"/>
                <w:szCs w:val="20"/>
              </w:rPr>
              <w:t>The manuscript is highly important for the scientific community as it critically evaluates the rapidly expanding role of artificial intelligence in optimizing GLP-1 receptor agonist therapy, an area of growing clinical and public health relevance. By systematically identifying methodological limitations such as lack of external validation, calibration, and potential bias, the review highlights key gaps that must be addressed before AI tools can be safely implemented in clinical practice.</w:t>
            </w:r>
          </w:p>
        </w:tc>
        <w:tc>
          <w:tcPr>
            <w:tcW w:w="1667" w:type="pct"/>
          </w:tcPr>
          <w:p w14:paraId="0A7D0806" w14:textId="77777777" w:rsidR="00990C44" w:rsidRPr="003C06C4" w:rsidRDefault="00990C44">
            <w:pPr>
              <w:outlineLvl w:val="1"/>
              <w:rPr>
                <w:rFonts w:ascii="Arial" w:eastAsia="MS Mincho" w:hAnsi="Arial" w:cs="Arial"/>
                <w:bCs/>
                <w:sz w:val="20"/>
                <w:szCs w:val="20"/>
                <w:lang w:val="en-GB"/>
              </w:rPr>
            </w:pPr>
          </w:p>
          <w:p w14:paraId="2B1B3E92" w14:textId="15F65C36" w:rsidR="0088509A" w:rsidRPr="003C06C4" w:rsidRDefault="0088509A">
            <w:pPr>
              <w:outlineLvl w:val="1"/>
              <w:rPr>
                <w:rFonts w:ascii="Arial" w:eastAsia="MS Mincho" w:hAnsi="Arial" w:cs="Arial"/>
                <w:bCs/>
                <w:sz w:val="20"/>
                <w:szCs w:val="20"/>
                <w:lang w:val="en-GB"/>
              </w:rPr>
            </w:pPr>
            <w:r w:rsidRPr="003C06C4">
              <w:rPr>
                <w:rFonts w:ascii="Arial" w:eastAsia="MS Mincho" w:hAnsi="Arial" w:cs="Arial"/>
                <w:bCs/>
                <w:sz w:val="20"/>
                <w:szCs w:val="20"/>
                <w:lang w:val="en-GB"/>
              </w:rPr>
              <w:t xml:space="preserve">Noted </w:t>
            </w:r>
          </w:p>
        </w:tc>
      </w:tr>
    </w:tbl>
    <w:p w14:paraId="376854B9" w14:textId="77777777" w:rsidR="00990C44" w:rsidRPr="003C06C4" w:rsidRDefault="00990C44">
      <w:pPr>
        <w:rPr>
          <w:rFonts w:ascii="Arial" w:hAnsi="Arial" w:cs="Arial"/>
          <w:sz w:val="20"/>
          <w:szCs w:val="20"/>
          <w:lang w:val="en-GB"/>
        </w:rPr>
      </w:pPr>
    </w:p>
    <w:p w14:paraId="390F12B4" w14:textId="77777777" w:rsidR="00050C5D" w:rsidRPr="003C06C4" w:rsidRDefault="00050C5D" w:rsidP="00050C5D">
      <w:pPr>
        <w:outlineLvl w:val="1"/>
        <w:rPr>
          <w:rFonts w:ascii="Arial" w:eastAsia="MS Mincho" w:hAnsi="Arial" w:cs="Arial"/>
          <w:b/>
          <w:bCs/>
          <w:sz w:val="20"/>
          <w:szCs w:val="20"/>
          <w:u w:val="single"/>
          <w:lang w:val="en-GB"/>
        </w:rPr>
      </w:pPr>
      <w:r w:rsidRPr="003C06C4">
        <w:rPr>
          <w:rFonts w:ascii="Arial" w:eastAsia="MS Mincho" w:hAnsi="Arial" w:cs="Arial"/>
          <w:b/>
          <w:bCs/>
          <w:sz w:val="20"/>
          <w:szCs w:val="20"/>
          <w:highlight w:val="yellow"/>
          <w:u w:val="single"/>
          <w:lang w:val="en-GB"/>
        </w:rPr>
        <w:t>PART 2.1 (Objective Evaluation)</w:t>
      </w:r>
    </w:p>
    <w:p w14:paraId="2EAEFA03" w14:textId="77777777" w:rsidR="00990C44" w:rsidRPr="003C06C4" w:rsidRDefault="00990C4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90C44" w:rsidRPr="003C06C4" w14:paraId="7FA475F8" w14:textId="77777777">
        <w:trPr>
          <w:trHeight w:val="20"/>
          <w:jc w:val="center"/>
        </w:trPr>
        <w:tc>
          <w:tcPr>
            <w:tcW w:w="1666" w:type="pct"/>
            <w:noWrap/>
          </w:tcPr>
          <w:p w14:paraId="09BA072E" w14:textId="77777777" w:rsidR="00990C44" w:rsidRPr="003C06C4" w:rsidRDefault="00990C44">
            <w:pPr>
              <w:outlineLvl w:val="1"/>
              <w:rPr>
                <w:rFonts w:ascii="Arial" w:eastAsia="MS Mincho" w:hAnsi="Arial" w:cs="Arial"/>
                <w:b/>
                <w:bCs/>
                <w:sz w:val="20"/>
                <w:szCs w:val="20"/>
                <w:lang w:val="en-GB"/>
              </w:rPr>
            </w:pPr>
          </w:p>
        </w:tc>
        <w:tc>
          <w:tcPr>
            <w:tcW w:w="1667" w:type="pct"/>
          </w:tcPr>
          <w:p w14:paraId="40B22B21" w14:textId="77777777" w:rsidR="00990C44" w:rsidRPr="003C06C4" w:rsidRDefault="00000000">
            <w:pPr>
              <w:outlineLvl w:val="1"/>
              <w:rPr>
                <w:rFonts w:ascii="Arial" w:eastAsia="MS Mincho" w:hAnsi="Arial" w:cs="Arial"/>
                <w:b/>
                <w:bCs/>
                <w:sz w:val="20"/>
                <w:szCs w:val="20"/>
                <w:lang w:val="en-GB"/>
              </w:rPr>
            </w:pPr>
            <w:r w:rsidRPr="003C06C4">
              <w:rPr>
                <w:rFonts w:ascii="Arial" w:eastAsia="MS Mincho" w:hAnsi="Arial" w:cs="Arial"/>
                <w:b/>
                <w:bCs/>
                <w:sz w:val="20"/>
                <w:szCs w:val="20"/>
                <w:lang w:val="en-GB"/>
              </w:rPr>
              <w:t>Rating of the Reviewers</w:t>
            </w:r>
          </w:p>
        </w:tc>
        <w:tc>
          <w:tcPr>
            <w:tcW w:w="1667" w:type="pct"/>
          </w:tcPr>
          <w:p w14:paraId="0E2D6C67" w14:textId="4DE52D88" w:rsidR="00990C44" w:rsidRPr="003C06C4" w:rsidRDefault="00000000">
            <w:pPr>
              <w:spacing w:after="160" w:line="259" w:lineRule="auto"/>
              <w:rPr>
                <w:rFonts w:ascii="Arial" w:hAnsi="Arial" w:cs="Arial"/>
                <w:b/>
                <w:sz w:val="20"/>
                <w:szCs w:val="20"/>
                <w:lang w:val="en-GB"/>
              </w:rPr>
            </w:pPr>
            <w:r w:rsidRPr="003C06C4">
              <w:rPr>
                <w:rFonts w:ascii="Arial" w:eastAsia="Calibri" w:hAnsi="Arial" w:cs="Arial"/>
                <w:b/>
                <w:kern w:val="2"/>
                <w:sz w:val="20"/>
                <w:szCs w:val="20"/>
                <w:lang w:val="en-GB"/>
              </w:rPr>
              <w:t>Author’s Feedback</w:t>
            </w:r>
            <w:r w:rsidRPr="003C06C4">
              <w:rPr>
                <w:rFonts w:ascii="Arial" w:eastAsia="Calibri" w:hAnsi="Arial" w:cs="Arial"/>
                <w:kern w:val="2"/>
                <w:sz w:val="20"/>
                <w:szCs w:val="20"/>
                <w:lang w:val="en-GB"/>
              </w:rPr>
              <w:t xml:space="preserve"> </w:t>
            </w:r>
            <w:r w:rsidR="002472CF" w:rsidRPr="003C06C4">
              <w:rPr>
                <w:rFonts w:ascii="Arial" w:hAnsi="Arial" w:cs="Arial"/>
                <w:b/>
                <w:kern w:val="2"/>
                <w:sz w:val="20"/>
                <w:szCs w:val="20"/>
                <w:highlight w:val="yellow"/>
                <w:lang w:val="en-GB"/>
              </w:rPr>
              <w:t>(</w:t>
            </w:r>
            <w:r w:rsidR="002472CF" w:rsidRPr="003C06C4">
              <w:rPr>
                <w:rFonts w:ascii="Arial" w:hAnsi="Arial" w:cs="Arial"/>
                <w:bCs/>
                <w:kern w:val="2"/>
                <w:sz w:val="20"/>
                <w:szCs w:val="20"/>
                <w:highlight w:val="yellow"/>
                <w:lang w:val="en-GB"/>
              </w:rPr>
              <w:t>Revision of the Manuscript and Feedback of Authors are mandatory for Rating of 2 and 1)</w:t>
            </w:r>
          </w:p>
        </w:tc>
      </w:tr>
      <w:tr w:rsidR="00990C44" w:rsidRPr="003C06C4" w14:paraId="1B2C3AEC" w14:textId="77777777">
        <w:trPr>
          <w:trHeight w:val="20"/>
          <w:jc w:val="center"/>
        </w:trPr>
        <w:tc>
          <w:tcPr>
            <w:tcW w:w="1666" w:type="pct"/>
            <w:noWrap/>
          </w:tcPr>
          <w:p w14:paraId="634EA107" w14:textId="77777777" w:rsidR="00990C44" w:rsidRPr="003C06C4" w:rsidRDefault="00000000">
            <w:pPr>
              <w:rPr>
                <w:rFonts w:ascii="Arial" w:hAnsi="Arial" w:cs="Arial"/>
                <w:b/>
                <w:bCs/>
                <w:sz w:val="20"/>
                <w:szCs w:val="20"/>
                <w:lang w:val="en-GB"/>
              </w:rPr>
            </w:pPr>
            <w:r w:rsidRPr="003C06C4">
              <w:rPr>
                <w:rFonts w:ascii="Arial" w:hAnsi="Arial" w:cs="Arial"/>
                <w:b/>
                <w:bCs/>
                <w:sz w:val="20"/>
                <w:szCs w:val="20"/>
                <w:lang w:val="en-GB"/>
              </w:rPr>
              <w:t xml:space="preserve">1. Is the title clear and appropriate for the paper? </w:t>
            </w:r>
          </w:p>
          <w:p w14:paraId="5A848626" w14:textId="77777777" w:rsidR="00990C44" w:rsidRPr="003C06C4" w:rsidRDefault="00000000">
            <w:pPr>
              <w:rPr>
                <w:rFonts w:ascii="Arial" w:hAnsi="Arial" w:cs="Arial"/>
                <w:color w:val="404040"/>
                <w:sz w:val="20"/>
                <w:szCs w:val="20"/>
                <w:shd w:val="clear" w:color="auto" w:fill="FFFFFF"/>
                <w:lang w:val="en-GB"/>
              </w:rPr>
            </w:pPr>
            <w:r w:rsidRPr="003C06C4">
              <w:rPr>
                <w:rFonts w:ascii="Arial" w:hAnsi="Arial" w:cs="Arial"/>
                <w:color w:val="404040"/>
                <w:sz w:val="20"/>
                <w:szCs w:val="20"/>
                <w:shd w:val="clear" w:color="auto" w:fill="FFFFFF"/>
                <w:lang w:val="en-GB"/>
              </w:rPr>
              <w:t xml:space="preserve">Rating Scale: </w:t>
            </w:r>
          </w:p>
          <w:p w14:paraId="291B3C45" w14:textId="77777777" w:rsidR="00990C44" w:rsidRPr="003C06C4" w:rsidRDefault="00000000">
            <w:pPr>
              <w:rPr>
                <w:rFonts w:ascii="Arial" w:hAnsi="Arial" w:cs="Arial"/>
                <w:sz w:val="20"/>
                <w:szCs w:val="20"/>
                <w:u w:val="single"/>
                <w:lang w:val="en-GB"/>
              </w:rPr>
            </w:pPr>
            <w:r w:rsidRPr="003C06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E3DC17" w14:textId="227EB473" w:rsidR="00990C44" w:rsidRPr="003C06C4" w:rsidRDefault="009473F9">
            <w:pPr>
              <w:ind w:left="360"/>
              <w:rPr>
                <w:rFonts w:ascii="Arial" w:hAnsi="Arial" w:cs="Arial"/>
                <w:b/>
                <w:bCs/>
                <w:sz w:val="20"/>
                <w:szCs w:val="20"/>
                <w:lang w:val="en-GB"/>
              </w:rPr>
            </w:pPr>
            <w:r w:rsidRPr="003C06C4">
              <w:rPr>
                <w:rFonts w:ascii="Arial" w:hAnsi="Arial" w:cs="Arial"/>
                <w:b/>
                <w:bCs/>
                <w:sz w:val="20"/>
                <w:szCs w:val="20"/>
                <w:lang w:val="en-GB"/>
              </w:rPr>
              <w:t>4</w:t>
            </w:r>
          </w:p>
        </w:tc>
        <w:tc>
          <w:tcPr>
            <w:tcW w:w="1667" w:type="pct"/>
          </w:tcPr>
          <w:p w14:paraId="047F1A9A" w14:textId="6B72786E" w:rsidR="00990C44" w:rsidRPr="003C06C4" w:rsidRDefault="000003F6">
            <w:pPr>
              <w:outlineLvl w:val="1"/>
              <w:rPr>
                <w:rFonts w:ascii="Arial" w:eastAsia="MS Mincho" w:hAnsi="Arial" w:cs="Arial"/>
                <w:bCs/>
                <w:sz w:val="20"/>
                <w:szCs w:val="20"/>
                <w:lang w:val="en-GB"/>
              </w:rPr>
            </w:pPr>
            <w:r w:rsidRPr="003C06C4">
              <w:rPr>
                <w:rFonts w:ascii="Arial" w:eastAsia="MS Mincho" w:hAnsi="Arial" w:cs="Arial"/>
                <w:bCs/>
                <w:sz w:val="20"/>
                <w:szCs w:val="20"/>
                <w:lang w:val="en-GB"/>
              </w:rPr>
              <w:t>ok</w:t>
            </w:r>
          </w:p>
        </w:tc>
      </w:tr>
      <w:tr w:rsidR="000003F6" w:rsidRPr="003C06C4" w14:paraId="448766E2" w14:textId="77777777">
        <w:trPr>
          <w:trHeight w:val="20"/>
          <w:jc w:val="center"/>
        </w:trPr>
        <w:tc>
          <w:tcPr>
            <w:tcW w:w="1666" w:type="pct"/>
            <w:noWrap/>
          </w:tcPr>
          <w:p w14:paraId="0ADD3353" w14:textId="77777777" w:rsidR="000003F6" w:rsidRPr="003C06C4" w:rsidRDefault="000003F6" w:rsidP="000003F6">
            <w:pPr>
              <w:outlineLvl w:val="1"/>
              <w:rPr>
                <w:rFonts w:ascii="Arial" w:eastAsia="MS Mincho" w:hAnsi="Arial" w:cs="Arial"/>
                <w:b/>
                <w:bCs/>
                <w:sz w:val="20"/>
                <w:szCs w:val="20"/>
                <w:lang w:val="en-GB"/>
              </w:rPr>
            </w:pPr>
            <w:r w:rsidRPr="003C06C4">
              <w:rPr>
                <w:rFonts w:ascii="Arial" w:eastAsia="MS Mincho" w:hAnsi="Arial" w:cs="Arial"/>
                <w:b/>
                <w:bCs/>
                <w:sz w:val="20"/>
                <w:szCs w:val="20"/>
                <w:lang w:val="en-GB"/>
              </w:rPr>
              <w:t xml:space="preserve">2. Is the abstract of the article comprehensive? </w:t>
            </w:r>
          </w:p>
          <w:p w14:paraId="6306A47B" w14:textId="77777777" w:rsidR="000003F6" w:rsidRPr="003C06C4" w:rsidRDefault="000003F6" w:rsidP="000003F6">
            <w:pPr>
              <w:rPr>
                <w:rFonts w:ascii="Arial" w:hAnsi="Arial" w:cs="Arial"/>
                <w:color w:val="404040"/>
                <w:sz w:val="20"/>
                <w:szCs w:val="20"/>
                <w:shd w:val="clear" w:color="auto" w:fill="FFFFFF"/>
                <w:lang w:val="en-GB"/>
              </w:rPr>
            </w:pPr>
            <w:r w:rsidRPr="003C06C4">
              <w:rPr>
                <w:rFonts w:ascii="Arial" w:hAnsi="Arial" w:cs="Arial"/>
                <w:color w:val="404040"/>
                <w:sz w:val="20"/>
                <w:szCs w:val="20"/>
                <w:shd w:val="clear" w:color="auto" w:fill="FFFFFF"/>
                <w:lang w:val="en-GB"/>
              </w:rPr>
              <w:t xml:space="preserve">Rating Scale: </w:t>
            </w:r>
          </w:p>
          <w:p w14:paraId="10E0FEC5" w14:textId="77777777" w:rsidR="000003F6" w:rsidRPr="003C06C4" w:rsidRDefault="000003F6" w:rsidP="000003F6">
            <w:pPr>
              <w:rPr>
                <w:rFonts w:ascii="Arial" w:hAnsi="Arial" w:cs="Arial"/>
                <w:sz w:val="20"/>
                <w:szCs w:val="20"/>
                <w:lang w:val="en-GB"/>
              </w:rPr>
            </w:pPr>
            <w:r w:rsidRPr="003C06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9A7740" w14:textId="71DD6190" w:rsidR="000003F6" w:rsidRPr="003C06C4" w:rsidRDefault="000003F6" w:rsidP="000003F6">
            <w:pPr>
              <w:ind w:left="360"/>
              <w:rPr>
                <w:rFonts w:ascii="Arial" w:hAnsi="Arial" w:cs="Arial"/>
                <w:b/>
                <w:bCs/>
                <w:sz w:val="20"/>
                <w:szCs w:val="20"/>
                <w:lang w:val="en-GB"/>
              </w:rPr>
            </w:pPr>
            <w:r w:rsidRPr="003C06C4">
              <w:rPr>
                <w:rFonts w:ascii="Arial" w:hAnsi="Arial" w:cs="Arial"/>
                <w:b/>
                <w:bCs/>
                <w:sz w:val="20"/>
                <w:szCs w:val="20"/>
                <w:lang w:val="en-GB"/>
              </w:rPr>
              <w:t>4</w:t>
            </w:r>
          </w:p>
        </w:tc>
        <w:tc>
          <w:tcPr>
            <w:tcW w:w="1667" w:type="pct"/>
          </w:tcPr>
          <w:p w14:paraId="1ADDA81F" w14:textId="1929D8EA" w:rsidR="000003F6" w:rsidRPr="003C06C4" w:rsidRDefault="000003F6" w:rsidP="000003F6">
            <w:pPr>
              <w:outlineLvl w:val="1"/>
              <w:rPr>
                <w:rFonts w:ascii="Arial" w:eastAsia="MS Mincho" w:hAnsi="Arial" w:cs="Arial"/>
                <w:bCs/>
                <w:sz w:val="20"/>
                <w:szCs w:val="20"/>
                <w:lang w:val="en-GB"/>
              </w:rPr>
            </w:pPr>
            <w:r w:rsidRPr="003C06C4">
              <w:rPr>
                <w:rFonts w:ascii="Arial" w:eastAsia="MS Mincho" w:hAnsi="Arial" w:cs="Arial"/>
                <w:bCs/>
                <w:sz w:val="20"/>
                <w:szCs w:val="20"/>
                <w:lang w:val="en-GB"/>
              </w:rPr>
              <w:t>ok</w:t>
            </w:r>
          </w:p>
        </w:tc>
      </w:tr>
      <w:tr w:rsidR="000003F6" w:rsidRPr="003C06C4" w14:paraId="267B975F" w14:textId="77777777">
        <w:trPr>
          <w:trHeight w:val="20"/>
          <w:jc w:val="center"/>
        </w:trPr>
        <w:tc>
          <w:tcPr>
            <w:tcW w:w="1666" w:type="pct"/>
            <w:noWrap/>
          </w:tcPr>
          <w:p w14:paraId="1982B9BB" w14:textId="77777777" w:rsidR="000003F6" w:rsidRPr="003C06C4" w:rsidRDefault="000003F6" w:rsidP="000003F6">
            <w:pPr>
              <w:outlineLvl w:val="1"/>
              <w:rPr>
                <w:rFonts w:ascii="Arial" w:eastAsia="MS Mincho" w:hAnsi="Arial" w:cs="Arial"/>
                <w:b/>
                <w:bCs/>
                <w:sz w:val="20"/>
                <w:szCs w:val="20"/>
                <w:lang w:val="en-GB" w:eastAsia="x-none"/>
              </w:rPr>
            </w:pPr>
            <w:r w:rsidRPr="003C06C4">
              <w:rPr>
                <w:rFonts w:ascii="Arial" w:eastAsia="MS Mincho" w:hAnsi="Arial" w:cs="Arial"/>
                <w:b/>
                <w:bCs/>
                <w:sz w:val="20"/>
                <w:szCs w:val="20"/>
                <w:lang w:val="en-GB" w:eastAsia="x-none"/>
              </w:rPr>
              <w:t>3. Are the keywords appropriate and useful?</w:t>
            </w:r>
          </w:p>
          <w:p w14:paraId="471BF54D" w14:textId="77777777" w:rsidR="000003F6" w:rsidRPr="003C06C4" w:rsidRDefault="000003F6" w:rsidP="000003F6">
            <w:pPr>
              <w:rPr>
                <w:rFonts w:ascii="Arial" w:hAnsi="Arial" w:cs="Arial"/>
                <w:color w:val="404040"/>
                <w:sz w:val="20"/>
                <w:szCs w:val="20"/>
                <w:shd w:val="clear" w:color="auto" w:fill="FFFFFF"/>
                <w:lang w:val="en-GB"/>
              </w:rPr>
            </w:pPr>
            <w:r w:rsidRPr="003C06C4">
              <w:rPr>
                <w:rFonts w:ascii="Arial" w:hAnsi="Arial" w:cs="Arial"/>
                <w:color w:val="404040"/>
                <w:sz w:val="20"/>
                <w:szCs w:val="20"/>
                <w:shd w:val="clear" w:color="auto" w:fill="FFFFFF"/>
                <w:lang w:val="en-GB"/>
              </w:rPr>
              <w:t xml:space="preserve">Rating Scale: </w:t>
            </w:r>
          </w:p>
          <w:p w14:paraId="169E77EC" w14:textId="77777777" w:rsidR="000003F6" w:rsidRPr="003C06C4" w:rsidRDefault="000003F6" w:rsidP="000003F6">
            <w:pPr>
              <w:rPr>
                <w:rFonts w:ascii="Arial" w:hAnsi="Arial" w:cs="Arial"/>
                <w:sz w:val="20"/>
                <w:szCs w:val="20"/>
                <w:lang w:val="en-GB" w:eastAsia="x-none"/>
              </w:rPr>
            </w:pPr>
            <w:r w:rsidRPr="003C06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6B5041" w14:textId="54F4D496" w:rsidR="000003F6" w:rsidRPr="003C06C4" w:rsidRDefault="000003F6" w:rsidP="000003F6">
            <w:pPr>
              <w:ind w:left="360"/>
              <w:rPr>
                <w:rFonts w:ascii="Arial" w:hAnsi="Arial" w:cs="Arial"/>
                <w:b/>
                <w:bCs/>
                <w:sz w:val="20"/>
                <w:szCs w:val="20"/>
                <w:lang w:val="en-GB"/>
              </w:rPr>
            </w:pPr>
            <w:r w:rsidRPr="003C06C4">
              <w:rPr>
                <w:rFonts w:ascii="Arial" w:hAnsi="Arial" w:cs="Arial"/>
                <w:b/>
                <w:bCs/>
                <w:sz w:val="20"/>
                <w:szCs w:val="20"/>
                <w:lang w:val="en-GB"/>
              </w:rPr>
              <w:t>4</w:t>
            </w:r>
          </w:p>
        </w:tc>
        <w:tc>
          <w:tcPr>
            <w:tcW w:w="1667" w:type="pct"/>
          </w:tcPr>
          <w:p w14:paraId="27F2BE4F" w14:textId="75734313" w:rsidR="000003F6" w:rsidRPr="003C06C4" w:rsidRDefault="000003F6" w:rsidP="000003F6">
            <w:pPr>
              <w:outlineLvl w:val="1"/>
              <w:rPr>
                <w:rFonts w:ascii="Arial" w:eastAsia="MS Mincho" w:hAnsi="Arial" w:cs="Arial"/>
                <w:bCs/>
                <w:sz w:val="20"/>
                <w:szCs w:val="20"/>
                <w:lang w:val="en-GB"/>
              </w:rPr>
            </w:pPr>
            <w:r w:rsidRPr="003C06C4">
              <w:rPr>
                <w:rFonts w:ascii="Arial" w:eastAsia="MS Mincho" w:hAnsi="Arial" w:cs="Arial"/>
                <w:bCs/>
                <w:sz w:val="20"/>
                <w:szCs w:val="20"/>
                <w:lang w:val="en-GB"/>
              </w:rPr>
              <w:t>ok</w:t>
            </w:r>
          </w:p>
        </w:tc>
      </w:tr>
      <w:tr w:rsidR="000003F6" w:rsidRPr="003C06C4" w14:paraId="417E0BAC" w14:textId="77777777">
        <w:trPr>
          <w:trHeight w:val="20"/>
          <w:jc w:val="center"/>
        </w:trPr>
        <w:tc>
          <w:tcPr>
            <w:tcW w:w="1666" w:type="pct"/>
            <w:noWrap/>
          </w:tcPr>
          <w:p w14:paraId="6E6AD39A" w14:textId="77777777" w:rsidR="000003F6" w:rsidRPr="003C06C4" w:rsidRDefault="000003F6" w:rsidP="000003F6">
            <w:pPr>
              <w:outlineLvl w:val="1"/>
              <w:rPr>
                <w:rFonts w:ascii="Arial" w:eastAsia="MS Mincho" w:hAnsi="Arial" w:cs="Arial"/>
                <w:b/>
                <w:bCs/>
                <w:sz w:val="20"/>
                <w:szCs w:val="20"/>
                <w:lang w:val="en-GB" w:eastAsia="x-none"/>
              </w:rPr>
            </w:pPr>
            <w:r w:rsidRPr="003C06C4">
              <w:rPr>
                <w:rFonts w:ascii="Arial" w:eastAsia="MS Mincho" w:hAnsi="Arial" w:cs="Arial"/>
                <w:b/>
                <w:bCs/>
                <w:sz w:val="20"/>
                <w:szCs w:val="20"/>
                <w:lang w:val="en-GB" w:eastAsia="x-none"/>
              </w:rPr>
              <w:t>4. Is the background information of the paper sufficient and well organized?</w:t>
            </w:r>
          </w:p>
          <w:p w14:paraId="1344AEB6" w14:textId="77777777" w:rsidR="000003F6" w:rsidRPr="003C06C4" w:rsidRDefault="000003F6" w:rsidP="000003F6">
            <w:pPr>
              <w:rPr>
                <w:rFonts w:ascii="Arial" w:hAnsi="Arial" w:cs="Arial"/>
                <w:color w:val="404040"/>
                <w:sz w:val="20"/>
                <w:szCs w:val="20"/>
                <w:shd w:val="clear" w:color="auto" w:fill="FFFFFF"/>
                <w:lang w:val="en-GB"/>
              </w:rPr>
            </w:pPr>
            <w:r w:rsidRPr="003C06C4">
              <w:rPr>
                <w:rFonts w:ascii="Arial" w:hAnsi="Arial" w:cs="Arial"/>
                <w:color w:val="404040"/>
                <w:sz w:val="20"/>
                <w:szCs w:val="20"/>
                <w:shd w:val="clear" w:color="auto" w:fill="FFFFFF"/>
                <w:lang w:val="en-GB"/>
              </w:rPr>
              <w:t xml:space="preserve">Rating Scale: </w:t>
            </w:r>
          </w:p>
          <w:p w14:paraId="4CEF4805" w14:textId="77777777" w:rsidR="000003F6" w:rsidRPr="003C06C4" w:rsidRDefault="000003F6" w:rsidP="000003F6">
            <w:pPr>
              <w:rPr>
                <w:rFonts w:ascii="Arial" w:hAnsi="Arial" w:cs="Arial"/>
                <w:sz w:val="20"/>
                <w:szCs w:val="20"/>
                <w:lang w:val="en-GB" w:eastAsia="x-none"/>
              </w:rPr>
            </w:pPr>
            <w:r w:rsidRPr="003C06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AAC1BC" w14:textId="4F8C6152" w:rsidR="000003F6" w:rsidRPr="003C06C4" w:rsidRDefault="000003F6" w:rsidP="000003F6">
            <w:pPr>
              <w:ind w:left="360"/>
              <w:rPr>
                <w:rFonts w:ascii="Arial" w:hAnsi="Arial" w:cs="Arial"/>
                <w:b/>
                <w:bCs/>
                <w:sz w:val="20"/>
                <w:szCs w:val="20"/>
                <w:lang w:val="en-GB"/>
              </w:rPr>
            </w:pPr>
            <w:r w:rsidRPr="003C06C4">
              <w:rPr>
                <w:rFonts w:ascii="Arial" w:hAnsi="Arial" w:cs="Arial"/>
                <w:b/>
                <w:bCs/>
                <w:sz w:val="20"/>
                <w:szCs w:val="20"/>
                <w:lang w:val="en-GB"/>
              </w:rPr>
              <w:t>4</w:t>
            </w:r>
          </w:p>
        </w:tc>
        <w:tc>
          <w:tcPr>
            <w:tcW w:w="1667" w:type="pct"/>
          </w:tcPr>
          <w:p w14:paraId="3BD6FB93" w14:textId="61E12756" w:rsidR="000003F6" w:rsidRPr="003C06C4" w:rsidRDefault="000003F6" w:rsidP="000003F6">
            <w:pPr>
              <w:outlineLvl w:val="1"/>
              <w:rPr>
                <w:rFonts w:ascii="Arial" w:eastAsia="MS Mincho" w:hAnsi="Arial" w:cs="Arial"/>
                <w:bCs/>
                <w:sz w:val="20"/>
                <w:szCs w:val="20"/>
                <w:lang w:val="en-GB"/>
              </w:rPr>
            </w:pPr>
            <w:r w:rsidRPr="003C06C4">
              <w:rPr>
                <w:rFonts w:ascii="Arial" w:eastAsia="MS Mincho" w:hAnsi="Arial" w:cs="Arial"/>
                <w:bCs/>
                <w:sz w:val="20"/>
                <w:szCs w:val="20"/>
                <w:lang w:val="en-GB"/>
              </w:rPr>
              <w:t>ok</w:t>
            </w:r>
          </w:p>
        </w:tc>
      </w:tr>
      <w:tr w:rsidR="000003F6" w:rsidRPr="003C06C4" w14:paraId="029934E2" w14:textId="77777777">
        <w:trPr>
          <w:trHeight w:val="20"/>
          <w:jc w:val="center"/>
        </w:trPr>
        <w:tc>
          <w:tcPr>
            <w:tcW w:w="1666" w:type="pct"/>
            <w:noWrap/>
          </w:tcPr>
          <w:p w14:paraId="1B929416" w14:textId="77777777" w:rsidR="000003F6" w:rsidRPr="003C06C4" w:rsidRDefault="000003F6" w:rsidP="000003F6">
            <w:pPr>
              <w:outlineLvl w:val="1"/>
              <w:rPr>
                <w:rFonts w:ascii="Arial" w:eastAsia="MS Mincho" w:hAnsi="Arial" w:cs="Arial"/>
                <w:b/>
                <w:bCs/>
                <w:sz w:val="20"/>
                <w:szCs w:val="20"/>
                <w:lang w:val="en-GB" w:eastAsia="x-none"/>
              </w:rPr>
            </w:pPr>
            <w:r w:rsidRPr="003C06C4">
              <w:rPr>
                <w:rFonts w:ascii="Arial" w:eastAsia="MS Mincho" w:hAnsi="Arial" w:cs="Arial"/>
                <w:b/>
                <w:bCs/>
                <w:sz w:val="20"/>
                <w:szCs w:val="20"/>
                <w:lang w:val="en-GB" w:eastAsia="x-none"/>
              </w:rPr>
              <w:t>5. Are the objectives clearly stated?</w:t>
            </w:r>
          </w:p>
          <w:p w14:paraId="6147D839" w14:textId="77777777" w:rsidR="000003F6" w:rsidRPr="003C06C4" w:rsidRDefault="000003F6" w:rsidP="000003F6">
            <w:pPr>
              <w:rPr>
                <w:rFonts w:ascii="Arial" w:hAnsi="Arial" w:cs="Arial"/>
                <w:color w:val="404040"/>
                <w:sz w:val="20"/>
                <w:szCs w:val="20"/>
                <w:shd w:val="clear" w:color="auto" w:fill="FFFFFF"/>
                <w:lang w:val="en-GB"/>
              </w:rPr>
            </w:pPr>
            <w:r w:rsidRPr="003C06C4">
              <w:rPr>
                <w:rFonts w:ascii="Arial" w:hAnsi="Arial" w:cs="Arial"/>
                <w:color w:val="404040"/>
                <w:sz w:val="20"/>
                <w:szCs w:val="20"/>
                <w:shd w:val="clear" w:color="auto" w:fill="FFFFFF"/>
                <w:lang w:val="en-GB"/>
              </w:rPr>
              <w:t xml:space="preserve">Rating Scale: </w:t>
            </w:r>
          </w:p>
          <w:p w14:paraId="1C3EE072" w14:textId="77777777" w:rsidR="000003F6" w:rsidRPr="003C06C4" w:rsidRDefault="000003F6" w:rsidP="000003F6">
            <w:pPr>
              <w:rPr>
                <w:rFonts w:ascii="Arial" w:hAnsi="Arial" w:cs="Arial"/>
                <w:sz w:val="20"/>
                <w:szCs w:val="20"/>
                <w:lang w:val="en-GB" w:eastAsia="x-none"/>
              </w:rPr>
            </w:pPr>
            <w:r w:rsidRPr="003C06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3531CF" w14:textId="6F1E8CE0" w:rsidR="000003F6" w:rsidRPr="003C06C4" w:rsidRDefault="000003F6" w:rsidP="000003F6">
            <w:pPr>
              <w:ind w:left="360"/>
              <w:rPr>
                <w:rFonts w:ascii="Arial" w:hAnsi="Arial" w:cs="Arial"/>
                <w:b/>
                <w:bCs/>
                <w:sz w:val="20"/>
                <w:szCs w:val="20"/>
                <w:lang w:val="en-GB"/>
              </w:rPr>
            </w:pPr>
            <w:r w:rsidRPr="003C06C4">
              <w:rPr>
                <w:rFonts w:ascii="Arial" w:hAnsi="Arial" w:cs="Arial"/>
                <w:b/>
                <w:bCs/>
                <w:sz w:val="20"/>
                <w:szCs w:val="20"/>
                <w:lang w:val="en-GB"/>
              </w:rPr>
              <w:t>5</w:t>
            </w:r>
          </w:p>
        </w:tc>
        <w:tc>
          <w:tcPr>
            <w:tcW w:w="1667" w:type="pct"/>
          </w:tcPr>
          <w:p w14:paraId="1AC4951D" w14:textId="15AEFCC4" w:rsidR="000003F6" w:rsidRPr="003C06C4" w:rsidRDefault="000003F6" w:rsidP="000003F6">
            <w:pPr>
              <w:outlineLvl w:val="1"/>
              <w:rPr>
                <w:rFonts w:ascii="Arial" w:eastAsia="MS Mincho" w:hAnsi="Arial" w:cs="Arial"/>
                <w:bCs/>
                <w:sz w:val="20"/>
                <w:szCs w:val="20"/>
                <w:lang w:val="en-GB"/>
              </w:rPr>
            </w:pPr>
            <w:r w:rsidRPr="003C06C4">
              <w:rPr>
                <w:rFonts w:ascii="Arial" w:eastAsia="MS Mincho" w:hAnsi="Arial" w:cs="Arial"/>
                <w:bCs/>
                <w:sz w:val="20"/>
                <w:szCs w:val="20"/>
                <w:lang w:val="en-GB"/>
              </w:rPr>
              <w:t>ok</w:t>
            </w:r>
          </w:p>
        </w:tc>
      </w:tr>
      <w:tr w:rsidR="000003F6" w:rsidRPr="003C06C4" w14:paraId="17F0DC02" w14:textId="77777777">
        <w:trPr>
          <w:trHeight w:val="20"/>
          <w:jc w:val="center"/>
        </w:trPr>
        <w:tc>
          <w:tcPr>
            <w:tcW w:w="1666" w:type="pct"/>
            <w:noWrap/>
          </w:tcPr>
          <w:p w14:paraId="4A8E702F" w14:textId="77777777" w:rsidR="000003F6" w:rsidRPr="003C06C4" w:rsidRDefault="000003F6" w:rsidP="000003F6">
            <w:pPr>
              <w:outlineLvl w:val="1"/>
              <w:rPr>
                <w:rFonts w:ascii="Arial" w:eastAsia="MS Mincho" w:hAnsi="Arial" w:cs="Arial"/>
                <w:b/>
                <w:bCs/>
                <w:sz w:val="20"/>
                <w:szCs w:val="20"/>
                <w:lang w:val="en-GB" w:eastAsia="x-none"/>
              </w:rPr>
            </w:pPr>
            <w:r w:rsidRPr="003C06C4">
              <w:rPr>
                <w:rFonts w:ascii="Arial" w:eastAsia="MS Mincho" w:hAnsi="Arial" w:cs="Arial"/>
                <w:b/>
                <w:bCs/>
                <w:sz w:val="20"/>
                <w:szCs w:val="20"/>
                <w:lang w:val="en-GB" w:eastAsia="x-none"/>
              </w:rPr>
              <w:t>6. Is the literature review relevant?</w:t>
            </w:r>
          </w:p>
          <w:p w14:paraId="557289C0" w14:textId="77777777" w:rsidR="000003F6" w:rsidRPr="003C06C4" w:rsidRDefault="000003F6" w:rsidP="000003F6">
            <w:pPr>
              <w:rPr>
                <w:rFonts w:ascii="Arial" w:hAnsi="Arial" w:cs="Arial"/>
                <w:color w:val="404040"/>
                <w:sz w:val="20"/>
                <w:szCs w:val="20"/>
                <w:shd w:val="clear" w:color="auto" w:fill="FFFFFF"/>
                <w:lang w:val="en-GB"/>
              </w:rPr>
            </w:pPr>
            <w:r w:rsidRPr="003C06C4">
              <w:rPr>
                <w:rFonts w:ascii="Arial" w:hAnsi="Arial" w:cs="Arial"/>
                <w:color w:val="404040"/>
                <w:sz w:val="20"/>
                <w:szCs w:val="20"/>
                <w:shd w:val="clear" w:color="auto" w:fill="FFFFFF"/>
                <w:lang w:val="en-GB"/>
              </w:rPr>
              <w:t xml:space="preserve">Rating Scale: </w:t>
            </w:r>
          </w:p>
          <w:p w14:paraId="261B70F4" w14:textId="77777777" w:rsidR="000003F6" w:rsidRPr="003C06C4" w:rsidRDefault="000003F6" w:rsidP="000003F6">
            <w:pPr>
              <w:rPr>
                <w:rFonts w:ascii="Arial" w:hAnsi="Arial" w:cs="Arial"/>
                <w:sz w:val="20"/>
                <w:szCs w:val="20"/>
                <w:lang w:val="en-GB" w:eastAsia="x-none"/>
              </w:rPr>
            </w:pPr>
            <w:r w:rsidRPr="003C06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C91131" w14:textId="577E7708" w:rsidR="000003F6" w:rsidRPr="003C06C4" w:rsidRDefault="000003F6" w:rsidP="000003F6">
            <w:pPr>
              <w:ind w:left="360"/>
              <w:rPr>
                <w:rFonts w:ascii="Arial" w:hAnsi="Arial" w:cs="Arial"/>
                <w:b/>
                <w:bCs/>
                <w:sz w:val="20"/>
                <w:szCs w:val="20"/>
                <w:lang w:val="en-GB"/>
              </w:rPr>
            </w:pPr>
            <w:r w:rsidRPr="003C06C4">
              <w:rPr>
                <w:rFonts w:ascii="Arial" w:hAnsi="Arial" w:cs="Arial"/>
                <w:b/>
                <w:bCs/>
                <w:sz w:val="20"/>
                <w:szCs w:val="20"/>
                <w:lang w:val="en-GB"/>
              </w:rPr>
              <w:t>4</w:t>
            </w:r>
          </w:p>
        </w:tc>
        <w:tc>
          <w:tcPr>
            <w:tcW w:w="1667" w:type="pct"/>
          </w:tcPr>
          <w:p w14:paraId="0DA54265" w14:textId="75239B9B" w:rsidR="000003F6" w:rsidRPr="003C06C4" w:rsidRDefault="000003F6" w:rsidP="000003F6">
            <w:pPr>
              <w:outlineLvl w:val="1"/>
              <w:rPr>
                <w:rFonts w:ascii="Arial" w:eastAsia="MS Mincho" w:hAnsi="Arial" w:cs="Arial"/>
                <w:bCs/>
                <w:sz w:val="20"/>
                <w:szCs w:val="20"/>
                <w:lang w:val="en-GB"/>
              </w:rPr>
            </w:pPr>
            <w:r w:rsidRPr="003C06C4">
              <w:rPr>
                <w:rFonts w:ascii="Arial" w:eastAsia="MS Mincho" w:hAnsi="Arial" w:cs="Arial"/>
                <w:bCs/>
                <w:sz w:val="20"/>
                <w:szCs w:val="20"/>
                <w:lang w:val="en-GB"/>
              </w:rPr>
              <w:t>ok</w:t>
            </w:r>
          </w:p>
        </w:tc>
      </w:tr>
      <w:tr w:rsidR="000003F6" w:rsidRPr="003C06C4" w14:paraId="0C9FE4DA" w14:textId="77777777">
        <w:trPr>
          <w:trHeight w:val="20"/>
          <w:jc w:val="center"/>
        </w:trPr>
        <w:tc>
          <w:tcPr>
            <w:tcW w:w="1666" w:type="pct"/>
            <w:noWrap/>
          </w:tcPr>
          <w:p w14:paraId="0E34FEDD" w14:textId="77777777" w:rsidR="000003F6" w:rsidRPr="003C06C4" w:rsidRDefault="000003F6" w:rsidP="000003F6">
            <w:pPr>
              <w:outlineLvl w:val="1"/>
              <w:rPr>
                <w:rFonts w:ascii="Arial" w:eastAsia="MS Mincho" w:hAnsi="Arial" w:cs="Arial"/>
                <w:b/>
                <w:bCs/>
                <w:sz w:val="20"/>
                <w:szCs w:val="20"/>
                <w:lang w:val="en-GB" w:eastAsia="x-none"/>
              </w:rPr>
            </w:pPr>
            <w:r w:rsidRPr="003C06C4">
              <w:rPr>
                <w:rFonts w:ascii="Arial" w:eastAsia="MS Mincho" w:hAnsi="Arial" w:cs="Arial"/>
                <w:b/>
                <w:bCs/>
                <w:sz w:val="20"/>
                <w:szCs w:val="20"/>
                <w:lang w:val="en-GB" w:eastAsia="x-none"/>
              </w:rPr>
              <w:t>7. Is the literature review recent?</w:t>
            </w:r>
          </w:p>
          <w:p w14:paraId="2222185D" w14:textId="77777777" w:rsidR="000003F6" w:rsidRPr="003C06C4" w:rsidRDefault="000003F6" w:rsidP="000003F6">
            <w:pPr>
              <w:rPr>
                <w:rFonts w:ascii="Arial" w:hAnsi="Arial" w:cs="Arial"/>
                <w:color w:val="404040"/>
                <w:sz w:val="20"/>
                <w:szCs w:val="20"/>
                <w:shd w:val="clear" w:color="auto" w:fill="FFFFFF"/>
                <w:lang w:val="en-GB"/>
              </w:rPr>
            </w:pPr>
            <w:r w:rsidRPr="003C06C4">
              <w:rPr>
                <w:rFonts w:ascii="Arial" w:hAnsi="Arial" w:cs="Arial"/>
                <w:color w:val="404040"/>
                <w:sz w:val="20"/>
                <w:szCs w:val="20"/>
                <w:shd w:val="clear" w:color="auto" w:fill="FFFFFF"/>
                <w:lang w:val="en-GB"/>
              </w:rPr>
              <w:t xml:space="preserve">Rating Scale: </w:t>
            </w:r>
          </w:p>
          <w:p w14:paraId="110D647B" w14:textId="77777777" w:rsidR="000003F6" w:rsidRPr="003C06C4" w:rsidRDefault="000003F6" w:rsidP="000003F6">
            <w:pPr>
              <w:outlineLvl w:val="1"/>
              <w:rPr>
                <w:rFonts w:ascii="Arial" w:eastAsia="MS Mincho" w:hAnsi="Arial" w:cs="Arial"/>
                <w:b/>
                <w:bCs/>
                <w:sz w:val="20"/>
                <w:szCs w:val="20"/>
                <w:lang w:val="en-GB" w:eastAsia="x-none"/>
              </w:rPr>
            </w:pPr>
            <w:r w:rsidRPr="003C06C4">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49D47B1B" w14:textId="29A94B7E" w:rsidR="000003F6" w:rsidRPr="003C06C4" w:rsidRDefault="000003F6" w:rsidP="000003F6">
            <w:pPr>
              <w:ind w:left="360"/>
              <w:rPr>
                <w:rFonts w:ascii="Arial" w:hAnsi="Arial" w:cs="Arial"/>
                <w:b/>
                <w:bCs/>
                <w:sz w:val="20"/>
                <w:szCs w:val="20"/>
                <w:lang w:val="en-GB"/>
              </w:rPr>
            </w:pPr>
            <w:r w:rsidRPr="003C06C4">
              <w:rPr>
                <w:rFonts w:ascii="Arial" w:hAnsi="Arial" w:cs="Arial"/>
                <w:b/>
                <w:bCs/>
                <w:sz w:val="20"/>
                <w:szCs w:val="20"/>
                <w:lang w:val="en-GB"/>
              </w:rPr>
              <w:t>4</w:t>
            </w:r>
          </w:p>
        </w:tc>
        <w:tc>
          <w:tcPr>
            <w:tcW w:w="1667" w:type="pct"/>
          </w:tcPr>
          <w:p w14:paraId="77838C07" w14:textId="7215702F" w:rsidR="000003F6" w:rsidRPr="003C06C4" w:rsidRDefault="000003F6" w:rsidP="000003F6">
            <w:pPr>
              <w:outlineLvl w:val="1"/>
              <w:rPr>
                <w:rFonts w:ascii="Arial" w:eastAsia="MS Mincho" w:hAnsi="Arial" w:cs="Arial"/>
                <w:bCs/>
                <w:sz w:val="20"/>
                <w:szCs w:val="20"/>
                <w:lang w:val="en-GB"/>
              </w:rPr>
            </w:pPr>
            <w:r w:rsidRPr="003C06C4">
              <w:rPr>
                <w:rFonts w:ascii="Arial" w:eastAsia="MS Mincho" w:hAnsi="Arial" w:cs="Arial"/>
                <w:bCs/>
                <w:sz w:val="20"/>
                <w:szCs w:val="20"/>
                <w:lang w:val="en-GB"/>
              </w:rPr>
              <w:t>ok</w:t>
            </w:r>
          </w:p>
        </w:tc>
      </w:tr>
      <w:tr w:rsidR="000003F6" w:rsidRPr="003C06C4" w14:paraId="428ECE2E" w14:textId="77777777">
        <w:trPr>
          <w:trHeight w:val="20"/>
          <w:jc w:val="center"/>
        </w:trPr>
        <w:tc>
          <w:tcPr>
            <w:tcW w:w="1666" w:type="pct"/>
            <w:noWrap/>
          </w:tcPr>
          <w:p w14:paraId="6D1B3FDB" w14:textId="77777777" w:rsidR="000003F6" w:rsidRPr="003C06C4" w:rsidRDefault="000003F6" w:rsidP="000003F6">
            <w:pPr>
              <w:outlineLvl w:val="1"/>
              <w:rPr>
                <w:rFonts w:ascii="Arial" w:eastAsia="MS Mincho" w:hAnsi="Arial" w:cs="Arial"/>
                <w:b/>
                <w:bCs/>
                <w:sz w:val="20"/>
                <w:szCs w:val="20"/>
                <w:lang w:val="en-GB" w:eastAsia="x-none"/>
              </w:rPr>
            </w:pPr>
            <w:r w:rsidRPr="003C06C4">
              <w:rPr>
                <w:rFonts w:ascii="Arial" w:eastAsia="MS Mincho" w:hAnsi="Arial" w:cs="Arial"/>
                <w:b/>
                <w:bCs/>
                <w:sz w:val="20"/>
                <w:szCs w:val="20"/>
                <w:lang w:val="en-GB" w:eastAsia="x-none"/>
              </w:rPr>
              <w:t xml:space="preserve">8. Is the literature search methodology explained properly? </w:t>
            </w:r>
          </w:p>
          <w:p w14:paraId="496DAB65" w14:textId="77777777" w:rsidR="000003F6" w:rsidRPr="003C06C4" w:rsidRDefault="000003F6" w:rsidP="000003F6">
            <w:pPr>
              <w:rPr>
                <w:rFonts w:ascii="Arial" w:hAnsi="Arial" w:cs="Arial"/>
                <w:color w:val="404040"/>
                <w:sz w:val="20"/>
                <w:szCs w:val="20"/>
                <w:shd w:val="clear" w:color="auto" w:fill="FFFFFF"/>
                <w:lang w:val="en-GB"/>
              </w:rPr>
            </w:pPr>
            <w:r w:rsidRPr="003C06C4">
              <w:rPr>
                <w:rFonts w:ascii="Arial" w:hAnsi="Arial" w:cs="Arial"/>
                <w:color w:val="404040"/>
                <w:sz w:val="20"/>
                <w:szCs w:val="20"/>
                <w:shd w:val="clear" w:color="auto" w:fill="FFFFFF"/>
                <w:lang w:val="en-GB"/>
              </w:rPr>
              <w:t xml:space="preserve">Rating Scale: </w:t>
            </w:r>
          </w:p>
          <w:p w14:paraId="0F551ED5" w14:textId="77777777" w:rsidR="000003F6" w:rsidRPr="003C06C4" w:rsidRDefault="000003F6" w:rsidP="000003F6">
            <w:pPr>
              <w:rPr>
                <w:rFonts w:ascii="Arial" w:hAnsi="Arial" w:cs="Arial"/>
                <w:sz w:val="20"/>
                <w:szCs w:val="20"/>
                <w:lang w:val="en-GB"/>
              </w:rPr>
            </w:pPr>
            <w:r w:rsidRPr="003C06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8C7C63" w14:textId="5EC1F597" w:rsidR="000003F6" w:rsidRPr="003C06C4" w:rsidRDefault="000003F6" w:rsidP="000003F6">
            <w:pPr>
              <w:ind w:left="360"/>
              <w:rPr>
                <w:rFonts w:ascii="Arial" w:hAnsi="Arial" w:cs="Arial"/>
                <w:b/>
                <w:bCs/>
                <w:sz w:val="20"/>
                <w:szCs w:val="20"/>
                <w:lang w:val="en-GB"/>
              </w:rPr>
            </w:pPr>
            <w:r w:rsidRPr="003C06C4">
              <w:rPr>
                <w:rFonts w:ascii="Arial" w:hAnsi="Arial" w:cs="Arial"/>
                <w:b/>
                <w:bCs/>
                <w:sz w:val="20"/>
                <w:szCs w:val="20"/>
                <w:lang w:val="en-GB"/>
              </w:rPr>
              <w:t>4</w:t>
            </w:r>
          </w:p>
        </w:tc>
        <w:tc>
          <w:tcPr>
            <w:tcW w:w="1667" w:type="pct"/>
          </w:tcPr>
          <w:p w14:paraId="5B8CC5D8" w14:textId="3B7DA40D" w:rsidR="000003F6" w:rsidRPr="003C06C4" w:rsidRDefault="000003F6" w:rsidP="000003F6">
            <w:pPr>
              <w:outlineLvl w:val="1"/>
              <w:rPr>
                <w:rFonts w:ascii="Arial" w:eastAsia="MS Mincho" w:hAnsi="Arial" w:cs="Arial"/>
                <w:bCs/>
                <w:sz w:val="20"/>
                <w:szCs w:val="20"/>
                <w:lang w:val="en-GB"/>
              </w:rPr>
            </w:pPr>
            <w:r w:rsidRPr="003C06C4">
              <w:rPr>
                <w:rFonts w:ascii="Arial" w:eastAsia="MS Mincho" w:hAnsi="Arial" w:cs="Arial"/>
                <w:bCs/>
                <w:sz w:val="20"/>
                <w:szCs w:val="20"/>
                <w:lang w:val="en-GB"/>
              </w:rPr>
              <w:t>ok</w:t>
            </w:r>
          </w:p>
        </w:tc>
      </w:tr>
      <w:tr w:rsidR="000003F6" w:rsidRPr="003C06C4" w14:paraId="003D4B69" w14:textId="77777777">
        <w:trPr>
          <w:trHeight w:val="20"/>
          <w:jc w:val="center"/>
        </w:trPr>
        <w:tc>
          <w:tcPr>
            <w:tcW w:w="1666" w:type="pct"/>
            <w:noWrap/>
          </w:tcPr>
          <w:p w14:paraId="7B8884F6" w14:textId="77777777" w:rsidR="000003F6" w:rsidRPr="003C06C4" w:rsidRDefault="000003F6" w:rsidP="000003F6">
            <w:pPr>
              <w:outlineLvl w:val="1"/>
              <w:rPr>
                <w:rFonts w:ascii="Arial" w:eastAsia="MS Mincho" w:hAnsi="Arial" w:cs="Arial"/>
                <w:b/>
                <w:bCs/>
                <w:sz w:val="20"/>
                <w:szCs w:val="20"/>
                <w:lang w:val="en-GB" w:eastAsia="x-none"/>
              </w:rPr>
            </w:pPr>
            <w:r w:rsidRPr="003C06C4">
              <w:rPr>
                <w:rFonts w:ascii="Arial" w:eastAsia="MS Mincho" w:hAnsi="Arial" w:cs="Arial"/>
                <w:b/>
                <w:bCs/>
                <w:sz w:val="20"/>
                <w:szCs w:val="20"/>
                <w:lang w:val="en-GB" w:eastAsia="x-none"/>
              </w:rPr>
              <w:t>9. Is the Critical analysis of literature done?</w:t>
            </w:r>
          </w:p>
          <w:p w14:paraId="3F61D1CB" w14:textId="77777777" w:rsidR="000003F6" w:rsidRPr="003C06C4" w:rsidRDefault="000003F6" w:rsidP="000003F6">
            <w:pPr>
              <w:rPr>
                <w:rFonts w:ascii="Arial" w:hAnsi="Arial" w:cs="Arial"/>
                <w:color w:val="404040"/>
                <w:sz w:val="20"/>
                <w:szCs w:val="20"/>
                <w:shd w:val="clear" w:color="auto" w:fill="FFFFFF"/>
                <w:lang w:val="en-GB"/>
              </w:rPr>
            </w:pPr>
            <w:r w:rsidRPr="003C06C4">
              <w:rPr>
                <w:rFonts w:ascii="Arial" w:hAnsi="Arial" w:cs="Arial"/>
                <w:color w:val="404040"/>
                <w:sz w:val="20"/>
                <w:szCs w:val="20"/>
                <w:shd w:val="clear" w:color="auto" w:fill="FFFFFF"/>
                <w:lang w:val="en-GB"/>
              </w:rPr>
              <w:t xml:space="preserve">Rating Scale: </w:t>
            </w:r>
          </w:p>
          <w:p w14:paraId="26BA3F7A" w14:textId="77777777" w:rsidR="000003F6" w:rsidRPr="003C06C4" w:rsidRDefault="000003F6" w:rsidP="000003F6">
            <w:pPr>
              <w:rPr>
                <w:rFonts w:ascii="Arial" w:hAnsi="Arial" w:cs="Arial"/>
                <w:sz w:val="20"/>
                <w:szCs w:val="20"/>
                <w:lang w:val="en-GB" w:eastAsia="x-none"/>
              </w:rPr>
            </w:pPr>
            <w:r w:rsidRPr="003C06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21DFEB" w14:textId="51F7935F" w:rsidR="000003F6" w:rsidRPr="003C06C4" w:rsidRDefault="000003F6" w:rsidP="000003F6">
            <w:pPr>
              <w:ind w:left="360"/>
              <w:rPr>
                <w:rFonts w:ascii="Arial" w:hAnsi="Arial" w:cs="Arial"/>
                <w:b/>
                <w:bCs/>
                <w:sz w:val="20"/>
                <w:szCs w:val="20"/>
                <w:lang w:val="en-GB"/>
              </w:rPr>
            </w:pPr>
            <w:r w:rsidRPr="003C06C4">
              <w:rPr>
                <w:rFonts w:ascii="Arial" w:hAnsi="Arial" w:cs="Arial"/>
                <w:b/>
                <w:bCs/>
                <w:sz w:val="20"/>
                <w:szCs w:val="20"/>
                <w:lang w:val="en-GB"/>
              </w:rPr>
              <w:t>4</w:t>
            </w:r>
          </w:p>
        </w:tc>
        <w:tc>
          <w:tcPr>
            <w:tcW w:w="1667" w:type="pct"/>
          </w:tcPr>
          <w:p w14:paraId="789827D7" w14:textId="5E0B4CA1" w:rsidR="000003F6" w:rsidRPr="003C06C4" w:rsidRDefault="000003F6" w:rsidP="000003F6">
            <w:pPr>
              <w:outlineLvl w:val="1"/>
              <w:rPr>
                <w:rFonts w:ascii="Arial" w:eastAsia="MS Mincho" w:hAnsi="Arial" w:cs="Arial"/>
                <w:bCs/>
                <w:sz w:val="20"/>
                <w:szCs w:val="20"/>
                <w:lang w:val="en-GB"/>
              </w:rPr>
            </w:pPr>
            <w:r w:rsidRPr="003C06C4">
              <w:rPr>
                <w:rFonts w:ascii="Arial" w:eastAsia="MS Mincho" w:hAnsi="Arial" w:cs="Arial"/>
                <w:bCs/>
                <w:sz w:val="20"/>
                <w:szCs w:val="20"/>
                <w:lang w:val="en-GB"/>
              </w:rPr>
              <w:t>ok</w:t>
            </w:r>
          </w:p>
        </w:tc>
      </w:tr>
      <w:tr w:rsidR="000003F6" w:rsidRPr="003C06C4" w14:paraId="0F37C044" w14:textId="77777777">
        <w:trPr>
          <w:trHeight w:val="20"/>
          <w:jc w:val="center"/>
        </w:trPr>
        <w:tc>
          <w:tcPr>
            <w:tcW w:w="1666" w:type="pct"/>
            <w:noWrap/>
          </w:tcPr>
          <w:p w14:paraId="4A82A8A0" w14:textId="77777777" w:rsidR="000003F6" w:rsidRPr="003C06C4" w:rsidRDefault="000003F6" w:rsidP="000003F6">
            <w:pPr>
              <w:rPr>
                <w:rFonts w:ascii="Arial" w:hAnsi="Arial" w:cs="Arial"/>
                <w:b/>
                <w:sz w:val="20"/>
                <w:szCs w:val="20"/>
                <w:lang w:val="en-GB"/>
              </w:rPr>
            </w:pPr>
            <w:r w:rsidRPr="003C06C4">
              <w:rPr>
                <w:rFonts w:ascii="Arial" w:hAnsi="Arial" w:cs="Arial"/>
                <w:b/>
                <w:sz w:val="20"/>
                <w:szCs w:val="20"/>
                <w:lang w:val="en-GB"/>
              </w:rPr>
              <w:t xml:space="preserve">10. Is </w:t>
            </w:r>
            <w:r w:rsidRPr="003C06C4">
              <w:rPr>
                <w:rFonts w:ascii="Arial" w:hAnsi="Arial" w:cs="Arial"/>
                <w:sz w:val="20"/>
                <w:szCs w:val="20"/>
                <w:lang w:val="en-GB"/>
              </w:rPr>
              <w:t xml:space="preserve">Identification of research gaps/future directions </w:t>
            </w:r>
            <w:proofErr w:type="gramStart"/>
            <w:r w:rsidRPr="003C06C4">
              <w:rPr>
                <w:rFonts w:ascii="Arial" w:hAnsi="Arial" w:cs="Arial"/>
                <w:sz w:val="20"/>
                <w:szCs w:val="20"/>
                <w:lang w:val="en-GB"/>
              </w:rPr>
              <w:t xml:space="preserve">done </w:t>
            </w:r>
            <w:r w:rsidRPr="003C06C4">
              <w:rPr>
                <w:rFonts w:ascii="Arial" w:hAnsi="Arial" w:cs="Arial"/>
                <w:b/>
                <w:sz w:val="20"/>
                <w:szCs w:val="20"/>
                <w:lang w:val="en-GB"/>
              </w:rPr>
              <w:t>?</w:t>
            </w:r>
            <w:proofErr w:type="gramEnd"/>
          </w:p>
          <w:p w14:paraId="118BE5C9" w14:textId="77777777" w:rsidR="000003F6" w:rsidRPr="003C06C4" w:rsidRDefault="000003F6" w:rsidP="000003F6">
            <w:pPr>
              <w:rPr>
                <w:rFonts w:ascii="Arial" w:hAnsi="Arial" w:cs="Arial"/>
                <w:color w:val="404040"/>
                <w:sz w:val="20"/>
                <w:szCs w:val="20"/>
                <w:shd w:val="clear" w:color="auto" w:fill="FFFFFF"/>
                <w:lang w:val="en-GB"/>
              </w:rPr>
            </w:pPr>
            <w:r w:rsidRPr="003C06C4">
              <w:rPr>
                <w:rFonts w:ascii="Arial" w:hAnsi="Arial" w:cs="Arial"/>
                <w:color w:val="404040"/>
                <w:sz w:val="20"/>
                <w:szCs w:val="20"/>
                <w:shd w:val="clear" w:color="auto" w:fill="FFFFFF"/>
                <w:lang w:val="en-GB"/>
              </w:rPr>
              <w:t xml:space="preserve">Rating Scale: </w:t>
            </w:r>
          </w:p>
          <w:p w14:paraId="3EFB01D9" w14:textId="77777777" w:rsidR="000003F6" w:rsidRPr="003C06C4" w:rsidRDefault="000003F6" w:rsidP="000003F6">
            <w:pPr>
              <w:rPr>
                <w:rFonts w:ascii="Arial" w:hAnsi="Arial" w:cs="Arial"/>
                <w:color w:val="404040"/>
                <w:sz w:val="20"/>
                <w:szCs w:val="20"/>
                <w:shd w:val="clear" w:color="auto" w:fill="FFFFFF"/>
                <w:lang w:val="en-GB"/>
              </w:rPr>
            </w:pPr>
            <w:r w:rsidRPr="003C06C4">
              <w:rPr>
                <w:rFonts w:ascii="Arial" w:hAnsi="Arial" w:cs="Arial"/>
                <w:color w:val="404040"/>
                <w:sz w:val="20"/>
                <w:szCs w:val="20"/>
                <w:shd w:val="clear" w:color="auto" w:fill="FFFFFF"/>
                <w:lang w:val="en-GB"/>
              </w:rPr>
              <w:t>5 = Excellent 4 = Good 3 = Satisfactory 2 = Needs Improvement 1 = Poor N/A = Not Applicable</w:t>
            </w:r>
          </w:p>
          <w:p w14:paraId="3E82B3A7" w14:textId="77777777" w:rsidR="000003F6" w:rsidRPr="003C06C4" w:rsidRDefault="000003F6" w:rsidP="000003F6">
            <w:pPr>
              <w:rPr>
                <w:rFonts w:ascii="Arial" w:hAnsi="Arial" w:cs="Arial"/>
                <w:sz w:val="20"/>
                <w:szCs w:val="20"/>
                <w:lang w:val="en-GB"/>
              </w:rPr>
            </w:pPr>
          </w:p>
        </w:tc>
        <w:tc>
          <w:tcPr>
            <w:tcW w:w="1667" w:type="pct"/>
          </w:tcPr>
          <w:p w14:paraId="3732F4FF" w14:textId="21DD8479" w:rsidR="000003F6" w:rsidRPr="003C06C4" w:rsidRDefault="000003F6" w:rsidP="000003F6">
            <w:pPr>
              <w:contextualSpacing/>
              <w:rPr>
                <w:rFonts w:ascii="Arial" w:hAnsi="Arial" w:cs="Arial"/>
                <w:bCs/>
                <w:sz w:val="20"/>
                <w:szCs w:val="20"/>
                <w:lang w:val="en-GB"/>
              </w:rPr>
            </w:pPr>
            <w:r w:rsidRPr="003C06C4">
              <w:rPr>
                <w:rFonts w:ascii="Arial" w:hAnsi="Arial" w:cs="Arial"/>
                <w:bCs/>
                <w:sz w:val="20"/>
                <w:szCs w:val="20"/>
                <w:lang w:val="en-GB"/>
              </w:rPr>
              <w:t>4</w:t>
            </w:r>
          </w:p>
        </w:tc>
        <w:tc>
          <w:tcPr>
            <w:tcW w:w="1667" w:type="pct"/>
          </w:tcPr>
          <w:p w14:paraId="38EDA09F" w14:textId="66431312" w:rsidR="000003F6" w:rsidRPr="003C06C4" w:rsidRDefault="000003F6" w:rsidP="000003F6">
            <w:pPr>
              <w:outlineLvl w:val="1"/>
              <w:rPr>
                <w:rFonts w:ascii="Arial" w:eastAsia="MS Mincho" w:hAnsi="Arial" w:cs="Arial"/>
                <w:bCs/>
                <w:sz w:val="20"/>
                <w:szCs w:val="20"/>
                <w:lang w:val="en-GB"/>
              </w:rPr>
            </w:pPr>
            <w:r w:rsidRPr="003C06C4">
              <w:rPr>
                <w:rFonts w:ascii="Arial" w:eastAsia="MS Mincho" w:hAnsi="Arial" w:cs="Arial"/>
                <w:bCs/>
                <w:sz w:val="20"/>
                <w:szCs w:val="20"/>
                <w:lang w:val="en-GB"/>
              </w:rPr>
              <w:t>ok</w:t>
            </w:r>
          </w:p>
        </w:tc>
      </w:tr>
      <w:tr w:rsidR="000003F6" w:rsidRPr="003C06C4" w14:paraId="73E7A0CA" w14:textId="77777777">
        <w:trPr>
          <w:trHeight w:val="20"/>
          <w:jc w:val="center"/>
        </w:trPr>
        <w:tc>
          <w:tcPr>
            <w:tcW w:w="1666" w:type="pct"/>
            <w:noWrap/>
          </w:tcPr>
          <w:p w14:paraId="68D7B5A3" w14:textId="77777777" w:rsidR="000003F6" w:rsidRPr="003C06C4" w:rsidRDefault="000003F6" w:rsidP="000003F6">
            <w:pPr>
              <w:rPr>
                <w:rFonts w:ascii="Arial" w:hAnsi="Arial" w:cs="Arial"/>
                <w:b/>
                <w:sz w:val="20"/>
                <w:szCs w:val="20"/>
                <w:lang w:val="en-GB"/>
              </w:rPr>
            </w:pPr>
            <w:r w:rsidRPr="003C06C4">
              <w:rPr>
                <w:rFonts w:ascii="Arial" w:hAnsi="Arial" w:cs="Arial"/>
                <w:b/>
                <w:sz w:val="20"/>
                <w:szCs w:val="20"/>
                <w:lang w:val="en-GB"/>
              </w:rPr>
              <w:t>11. Are the conclusions logically arrived?</w:t>
            </w:r>
          </w:p>
          <w:p w14:paraId="36600C40" w14:textId="77777777" w:rsidR="000003F6" w:rsidRPr="003C06C4" w:rsidRDefault="000003F6" w:rsidP="000003F6">
            <w:pPr>
              <w:rPr>
                <w:rFonts w:ascii="Arial" w:hAnsi="Arial" w:cs="Arial"/>
                <w:color w:val="404040"/>
                <w:sz w:val="20"/>
                <w:szCs w:val="20"/>
                <w:shd w:val="clear" w:color="auto" w:fill="FFFFFF"/>
                <w:lang w:val="en-GB"/>
              </w:rPr>
            </w:pPr>
            <w:r w:rsidRPr="003C06C4">
              <w:rPr>
                <w:rFonts w:ascii="Arial" w:hAnsi="Arial" w:cs="Arial"/>
                <w:color w:val="404040"/>
                <w:sz w:val="20"/>
                <w:szCs w:val="20"/>
                <w:shd w:val="clear" w:color="auto" w:fill="FFFFFF"/>
                <w:lang w:val="en-GB"/>
              </w:rPr>
              <w:lastRenderedPageBreak/>
              <w:t xml:space="preserve">Rating Scale: </w:t>
            </w:r>
          </w:p>
          <w:p w14:paraId="1DC2CB85" w14:textId="77777777" w:rsidR="000003F6" w:rsidRPr="003C06C4" w:rsidRDefault="000003F6" w:rsidP="000003F6">
            <w:pPr>
              <w:rPr>
                <w:rFonts w:ascii="Arial" w:hAnsi="Arial" w:cs="Arial"/>
                <w:sz w:val="20"/>
                <w:szCs w:val="20"/>
                <w:lang w:val="en-GB"/>
              </w:rPr>
            </w:pPr>
            <w:r w:rsidRPr="003C06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065FBE" w14:textId="4A2FCB15" w:rsidR="000003F6" w:rsidRPr="003C06C4" w:rsidRDefault="000003F6" w:rsidP="000003F6">
            <w:pPr>
              <w:contextualSpacing/>
              <w:rPr>
                <w:rFonts w:ascii="Arial" w:hAnsi="Arial" w:cs="Arial"/>
                <w:bCs/>
                <w:sz w:val="20"/>
                <w:szCs w:val="20"/>
                <w:lang w:val="en-GB"/>
              </w:rPr>
            </w:pPr>
            <w:r w:rsidRPr="003C06C4">
              <w:rPr>
                <w:rFonts w:ascii="Arial" w:hAnsi="Arial" w:cs="Arial"/>
                <w:bCs/>
                <w:sz w:val="20"/>
                <w:szCs w:val="20"/>
                <w:lang w:val="en-GB"/>
              </w:rPr>
              <w:lastRenderedPageBreak/>
              <w:t>4</w:t>
            </w:r>
          </w:p>
        </w:tc>
        <w:tc>
          <w:tcPr>
            <w:tcW w:w="1667" w:type="pct"/>
          </w:tcPr>
          <w:p w14:paraId="7093DF3A" w14:textId="363F752D" w:rsidR="000003F6" w:rsidRPr="003C06C4" w:rsidRDefault="000003F6" w:rsidP="000003F6">
            <w:pPr>
              <w:outlineLvl w:val="1"/>
              <w:rPr>
                <w:rFonts w:ascii="Arial" w:eastAsia="MS Mincho" w:hAnsi="Arial" w:cs="Arial"/>
                <w:bCs/>
                <w:sz w:val="20"/>
                <w:szCs w:val="20"/>
                <w:lang w:val="en-GB"/>
              </w:rPr>
            </w:pPr>
            <w:r w:rsidRPr="003C06C4">
              <w:rPr>
                <w:rFonts w:ascii="Arial" w:eastAsia="MS Mincho" w:hAnsi="Arial" w:cs="Arial"/>
                <w:bCs/>
                <w:sz w:val="20"/>
                <w:szCs w:val="20"/>
                <w:lang w:val="en-GB"/>
              </w:rPr>
              <w:t>ok</w:t>
            </w:r>
          </w:p>
        </w:tc>
      </w:tr>
      <w:tr w:rsidR="000003F6" w:rsidRPr="003C06C4" w14:paraId="7E3E7532" w14:textId="77777777">
        <w:trPr>
          <w:trHeight w:val="20"/>
          <w:jc w:val="center"/>
        </w:trPr>
        <w:tc>
          <w:tcPr>
            <w:tcW w:w="1666" w:type="pct"/>
            <w:noWrap/>
          </w:tcPr>
          <w:p w14:paraId="181054CE" w14:textId="77777777" w:rsidR="000003F6" w:rsidRPr="003C06C4" w:rsidRDefault="000003F6" w:rsidP="000003F6">
            <w:pPr>
              <w:rPr>
                <w:rFonts w:ascii="Arial" w:hAnsi="Arial" w:cs="Arial"/>
                <w:b/>
                <w:sz w:val="20"/>
                <w:szCs w:val="20"/>
                <w:lang w:val="en-GB"/>
              </w:rPr>
            </w:pPr>
            <w:r w:rsidRPr="003C06C4">
              <w:rPr>
                <w:rFonts w:ascii="Arial" w:hAnsi="Arial" w:cs="Arial"/>
                <w:b/>
                <w:sz w:val="20"/>
                <w:szCs w:val="20"/>
                <w:lang w:val="en-GB"/>
              </w:rPr>
              <w:t>12. Are the limitations of the paper discussed?</w:t>
            </w:r>
          </w:p>
          <w:p w14:paraId="45921A35" w14:textId="77777777" w:rsidR="000003F6" w:rsidRPr="003C06C4" w:rsidRDefault="000003F6" w:rsidP="000003F6">
            <w:pPr>
              <w:rPr>
                <w:rFonts w:ascii="Arial" w:hAnsi="Arial" w:cs="Arial"/>
                <w:color w:val="404040"/>
                <w:sz w:val="20"/>
                <w:szCs w:val="20"/>
                <w:shd w:val="clear" w:color="auto" w:fill="FFFFFF"/>
                <w:lang w:val="en-GB"/>
              </w:rPr>
            </w:pPr>
            <w:r w:rsidRPr="003C06C4">
              <w:rPr>
                <w:rFonts w:ascii="Arial" w:hAnsi="Arial" w:cs="Arial"/>
                <w:color w:val="404040"/>
                <w:sz w:val="20"/>
                <w:szCs w:val="20"/>
                <w:shd w:val="clear" w:color="auto" w:fill="FFFFFF"/>
                <w:lang w:val="en-GB"/>
              </w:rPr>
              <w:t xml:space="preserve">Rating Scale: </w:t>
            </w:r>
          </w:p>
          <w:p w14:paraId="11044603" w14:textId="77777777" w:rsidR="000003F6" w:rsidRPr="003C06C4" w:rsidRDefault="000003F6" w:rsidP="000003F6">
            <w:pPr>
              <w:rPr>
                <w:rFonts w:ascii="Arial" w:hAnsi="Arial" w:cs="Arial"/>
                <w:sz w:val="20"/>
                <w:szCs w:val="20"/>
                <w:lang w:val="en-GB"/>
              </w:rPr>
            </w:pPr>
            <w:r w:rsidRPr="003C06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FEA400" w14:textId="020F5D66" w:rsidR="000003F6" w:rsidRPr="003C06C4" w:rsidRDefault="000003F6" w:rsidP="000003F6">
            <w:pPr>
              <w:contextualSpacing/>
              <w:rPr>
                <w:rFonts w:ascii="Arial" w:hAnsi="Arial" w:cs="Arial"/>
                <w:bCs/>
                <w:sz w:val="20"/>
                <w:szCs w:val="20"/>
                <w:lang w:val="en-GB"/>
              </w:rPr>
            </w:pPr>
            <w:r w:rsidRPr="003C06C4">
              <w:rPr>
                <w:rFonts w:ascii="Arial" w:hAnsi="Arial" w:cs="Arial"/>
                <w:bCs/>
                <w:sz w:val="20"/>
                <w:szCs w:val="20"/>
                <w:lang w:val="en-GB"/>
              </w:rPr>
              <w:t>3</w:t>
            </w:r>
          </w:p>
        </w:tc>
        <w:tc>
          <w:tcPr>
            <w:tcW w:w="1667" w:type="pct"/>
          </w:tcPr>
          <w:p w14:paraId="22E675B5" w14:textId="3B7F1ECF" w:rsidR="000003F6" w:rsidRPr="003C06C4" w:rsidRDefault="000003F6" w:rsidP="000003F6">
            <w:pPr>
              <w:outlineLvl w:val="1"/>
              <w:rPr>
                <w:rFonts w:ascii="Arial" w:eastAsia="MS Mincho" w:hAnsi="Arial" w:cs="Arial"/>
                <w:bCs/>
                <w:sz w:val="20"/>
                <w:szCs w:val="20"/>
                <w:lang w:val="en-GB"/>
              </w:rPr>
            </w:pPr>
            <w:r w:rsidRPr="003C06C4">
              <w:rPr>
                <w:rFonts w:ascii="Arial" w:eastAsia="MS Mincho" w:hAnsi="Arial" w:cs="Arial"/>
                <w:bCs/>
                <w:sz w:val="20"/>
                <w:szCs w:val="20"/>
                <w:lang w:val="en-GB"/>
              </w:rPr>
              <w:t>ok</w:t>
            </w:r>
          </w:p>
        </w:tc>
      </w:tr>
      <w:tr w:rsidR="000003F6" w:rsidRPr="003C06C4" w14:paraId="7D5E507E" w14:textId="77777777">
        <w:trPr>
          <w:trHeight w:val="20"/>
          <w:jc w:val="center"/>
        </w:trPr>
        <w:tc>
          <w:tcPr>
            <w:tcW w:w="1666" w:type="pct"/>
            <w:noWrap/>
          </w:tcPr>
          <w:p w14:paraId="3D22F434" w14:textId="77777777" w:rsidR="000003F6" w:rsidRPr="003C06C4" w:rsidRDefault="000003F6" w:rsidP="000003F6">
            <w:pPr>
              <w:rPr>
                <w:rFonts w:ascii="Arial" w:hAnsi="Arial" w:cs="Arial"/>
                <w:b/>
                <w:sz w:val="20"/>
                <w:szCs w:val="20"/>
                <w:lang w:val="en-GB"/>
              </w:rPr>
            </w:pPr>
            <w:r w:rsidRPr="003C06C4">
              <w:rPr>
                <w:rFonts w:ascii="Arial" w:hAnsi="Arial" w:cs="Arial"/>
                <w:b/>
                <w:sz w:val="20"/>
                <w:szCs w:val="20"/>
                <w:lang w:val="en-GB"/>
              </w:rPr>
              <w:t xml:space="preserve">13. What is the </w:t>
            </w:r>
            <w:r w:rsidRPr="003C06C4">
              <w:rPr>
                <w:rFonts w:ascii="Arial" w:hAnsi="Arial" w:cs="Arial"/>
                <w:sz w:val="20"/>
                <w:szCs w:val="20"/>
                <w:lang w:val="en-GB"/>
              </w:rPr>
              <w:t>Quality of references (i.e. from peer reviewed authentic sources)</w:t>
            </w:r>
          </w:p>
          <w:p w14:paraId="00FF3E3E" w14:textId="77777777" w:rsidR="000003F6" w:rsidRPr="003C06C4" w:rsidRDefault="000003F6" w:rsidP="000003F6">
            <w:pPr>
              <w:rPr>
                <w:rFonts w:ascii="Arial" w:hAnsi="Arial" w:cs="Arial"/>
                <w:color w:val="404040"/>
                <w:sz w:val="20"/>
                <w:szCs w:val="20"/>
                <w:shd w:val="clear" w:color="auto" w:fill="FFFFFF"/>
                <w:lang w:val="en-GB"/>
              </w:rPr>
            </w:pPr>
            <w:r w:rsidRPr="003C06C4">
              <w:rPr>
                <w:rFonts w:ascii="Arial" w:hAnsi="Arial" w:cs="Arial"/>
                <w:color w:val="404040"/>
                <w:sz w:val="20"/>
                <w:szCs w:val="20"/>
                <w:shd w:val="clear" w:color="auto" w:fill="FFFFFF"/>
                <w:lang w:val="en-GB"/>
              </w:rPr>
              <w:t xml:space="preserve">Rating Scale: </w:t>
            </w:r>
          </w:p>
          <w:p w14:paraId="5B0391B6" w14:textId="77777777" w:rsidR="000003F6" w:rsidRPr="003C06C4" w:rsidRDefault="000003F6" w:rsidP="000003F6">
            <w:pPr>
              <w:rPr>
                <w:rFonts w:ascii="Arial" w:hAnsi="Arial" w:cs="Arial"/>
                <w:color w:val="404040"/>
                <w:sz w:val="20"/>
                <w:szCs w:val="20"/>
                <w:shd w:val="clear" w:color="auto" w:fill="FFFFFF"/>
                <w:lang w:val="en-GB"/>
              </w:rPr>
            </w:pPr>
            <w:r w:rsidRPr="003C06C4">
              <w:rPr>
                <w:rFonts w:ascii="Arial" w:hAnsi="Arial" w:cs="Arial"/>
                <w:color w:val="404040"/>
                <w:sz w:val="20"/>
                <w:szCs w:val="20"/>
                <w:shd w:val="clear" w:color="auto" w:fill="FFFFFF"/>
                <w:lang w:val="en-GB"/>
              </w:rPr>
              <w:t xml:space="preserve">5 = Excellent 4 = Good 3 = Satisfactory 2 = Needs Improvement 1 = Poor </w:t>
            </w:r>
          </w:p>
          <w:p w14:paraId="32F9CE02" w14:textId="77777777" w:rsidR="000003F6" w:rsidRPr="003C06C4" w:rsidRDefault="000003F6" w:rsidP="000003F6">
            <w:pPr>
              <w:rPr>
                <w:rFonts w:ascii="Arial" w:hAnsi="Arial" w:cs="Arial"/>
                <w:sz w:val="20"/>
                <w:szCs w:val="20"/>
                <w:lang w:val="en-GB"/>
              </w:rPr>
            </w:pPr>
            <w:r w:rsidRPr="003C06C4">
              <w:rPr>
                <w:rFonts w:ascii="Arial" w:hAnsi="Arial" w:cs="Arial"/>
                <w:color w:val="404040"/>
                <w:sz w:val="20"/>
                <w:szCs w:val="20"/>
                <w:shd w:val="clear" w:color="auto" w:fill="FFFFFF"/>
                <w:lang w:val="en-GB"/>
              </w:rPr>
              <w:t>N/A = Not Applicable</w:t>
            </w:r>
          </w:p>
        </w:tc>
        <w:tc>
          <w:tcPr>
            <w:tcW w:w="1667" w:type="pct"/>
          </w:tcPr>
          <w:p w14:paraId="3460EE55" w14:textId="268EB627" w:rsidR="000003F6" w:rsidRPr="003C06C4" w:rsidRDefault="000003F6" w:rsidP="000003F6">
            <w:pPr>
              <w:contextualSpacing/>
              <w:rPr>
                <w:rFonts w:ascii="Arial" w:hAnsi="Arial" w:cs="Arial"/>
                <w:bCs/>
                <w:sz w:val="20"/>
                <w:szCs w:val="20"/>
                <w:lang w:val="en-GB"/>
              </w:rPr>
            </w:pPr>
            <w:r w:rsidRPr="003C06C4">
              <w:rPr>
                <w:rFonts w:ascii="Arial" w:hAnsi="Arial" w:cs="Arial"/>
                <w:bCs/>
                <w:sz w:val="20"/>
                <w:szCs w:val="20"/>
                <w:lang w:val="en-GB"/>
              </w:rPr>
              <w:t>4</w:t>
            </w:r>
          </w:p>
        </w:tc>
        <w:tc>
          <w:tcPr>
            <w:tcW w:w="1667" w:type="pct"/>
          </w:tcPr>
          <w:p w14:paraId="05A3F0EC" w14:textId="16CDAE6A" w:rsidR="000003F6" w:rsidRPr="003C06C4" w:rsidRDefault="000003F6" w:rsidP="000003F6">
            <w:pPr>
              <w:outlineLvl w:val="1"/>
              <w:rPr>
                <w:rFonts w:ascii="Arial" w:eastAsia="MS Mincho" w:hAnsi="Arial" w:cs="Arial"/>
                <w:bCs/>
                <w:sz w:val="20"/>
                <w:szCs w:val="20"/>
                <w:lang w:val="en-GB"/>
              </w:rPr>
            </w:pPr>
            <w:r w:rsidRPr="003C06C4">
              <w:rPr>
                <w:rFonts w:ascii="Arial" w:eastAsia="MS Mincho" w:hAnsi="Arial" w:cs="Arial"/>
                <w:bCs/>
                <w:sz w:val="20"/>
                <w:szCs w:val="20"/>
                <w:lang w:val="en-GB"/>
              </w:rPr>
              <w:t>ok</w:t>
            </w:r>
          </w:p>
        </w:tc>
      </w:tr>
      <w:tr w:rsidR="000003F6" w:rsidRPr="003C06C4" w14:paraId="61AE235E" w14:textId="77777777">
        <w:trPr>
          <w:trHeight w:val="20"/>
          <w:jc w:val="center"/>
        </w:trPr>
        <w:tc>
          <w:tcPr>
            <w:tcW w:w="1666" w:type="pct"/>
            <w:noWrap/>
          </w:tcPr>
          <w:p w14:paraId="2642EBE9" w14:textId="77777777" w:rsidR="000003F6" w:rsidRPr="003C06C4" w:rsidRDefault="000003F6" w:rsidP="000003F6">
            <w:pPr>
              <w:rPr>
                <w:rFonts w:ascii="Arial" w:hAnsi="Arial" w:cs="Arial"/>
                <w:b/>
                <w:sz w:val="20"/>
                <w:szCs w:val="20"/>
                <w:lang w:val="en-GB"/>
              </w:rPr>
            </w:pPr>
            <w:r w:rsidRPr="003C06C4">
              <w:rPr>
                <w:rFonts w:ascii="Arial" w:hAnsi="Arial" w:cs="Arial"/>
                <w:b/>
                <w:sz w:val="20"/>
                <w:szCs w:val="20"/>
                <w:lang w:val="en-GB"/>
              </w:rPr>
              <w:t>14. Is the manuscript written in clear and understandable language?</w:t>
            </w:r>
          </w:p>
          <w:p w14:paraId="7061001D" w14:textId="77777777" w:rsidR="000003F6" w:rsidRPr="003C06C4" w:rsidRDefault="000003F6" w:rsidP="000003F6">
            <w:pPr>
              <w:rPr>
                <w:rFonts w:ascii="Arial" w:hAnsi="Arial" w:cs="Arial"/>
                <w:color w:val="404040"/>
                <w:sz w:val="20"/>
                <w:szCs w:val="20"/>
                <w:shd w:val="clear" w:color="auto" w:fill="FFFFFF"/>
                <w:lang w:val="en-GB"/>
              </w:rPr>
            </w:pPr>
            <w:r w:rsidRPr="003C06C4">
              <w:rPr>
                <w:rFonts w:ascii="Arial" w:hAnsi="Arial" w:cs="Arial"/>
                <w:color w:val="404040"/>
                <w:sz w:val="20"/>
                <w:szCs w:val="20"/>
                <w:shd w:val="clear" w:color="auto" w:fill="FFFFFF"/>
                <w:lang w:val="en-GB"/>
              </w:rPr>
              <w:t xml:space="preserve">Rating Scale: </w:t>
            </w:r>
          </w:p>
          <w:p w14:paraId="544E5AC2" w14:textId="77777777" w:rsidR="000003F6" w:rsidRPr="003C06C4" w:rsidRDefault="000003F6" w:rsidP="000003F6">
            <w:pPr>
              <w:rPr>
                <w:rFonts w:ascii="Arial" w:hAnsi="Arial" w:cs="Arial"/>
                <w:color w:val="404040"/>
                <w:sz w:val="20"/>
                <w:szCs w:val="20"/>
                <w:shd w:val="clear" w:color="auto" w:fill="FFFFFF"/>
                <w:lang w:val="en-GB"/>
              </w:rPr>
            </w:pPr>
            <w:r w:rsidRPr="003C06C4">
              <w:rPr>
                <w:rFonts w:ascii="Arial" w:hAnsi="Arial" w:cs="Arial"/>
                <w:color w:val="404040"/>
                <w:sz w:val="20"/>
                <w:szCs w:val="20"/>
                <w:shd w:val="clear" w:color="auto" w:fill="FFFFFF"/>
                <w:lang w:val="en-GB"/>
              </w:rPr>
              <w:t xml:space="preserve">5 = Excellent 4 = Good 3 = Satisfactory 2 = Needs Improvement 1 = Poor </w:t>
            </w:r>
          </w:p>
          <w:p w14:paraId="5CFCB8FD" w14:textId="77777777" w:rsidR="000003F6" w:rsidRPr="003C06C4" w:rsidRDefault="000003F6" w:rsidP="000003F6">
            <w:pPr>
              <w:rPr>
                <w:rFonts w:ascii="Arial" w:hAnsi="Arial" w:cs="Arial"/>
                <w:sz w:val="20"/>
                <w:szCs w:val="20"/>
                <w:lang w:val="en-GB"/>
              </w:rPr>
            </w:pPr>
            <w:r w:rsidRPr="003C06C4">
              <w:rPr>
                <w:rFonts w:ascii="Arial" w:hAnsi="Arial" w:cs="Arial"/>
                <w:color w:val="404040"/>
                <w:sz w:val="20"/>
                <w:szCs w:val="20"/>
                <w:shd w:val="clear" w:color="auto" w:fill="FFFFFF"/>
                <w:lang w:val="en-GB"/>
              </w:rPr>
              <w:t>N/A = Not Applicable</w:t>
            </w:r>
          </w:p>
        </w:tc>
        <w:tc>
          <w:tcPr>
            <w:tcW w:w="1667" w:type="pct"/>
          </w:tcPr>
          <w:p w14:paraId="6651AD0E" w14:textId="4BEEC19F" w:rsidR="000003F6" w:rsidRPr="003C06C4" w:rsidRDefault="000003F6" w:rsidP="000003F6">
            <w:pPr>
              <w:contextualSpacing/>
              <w:rPr>
                <w:rFonts w:ascii="Arial" w:hAnsi="Arial" w:cs="Arial"/>
                <w:bCs/>
                <w:sz w:val="20"/>
                <w:szCs w:val="20"/>
                <w:lang w:val="en-GB"/>
              </w:rPr>
            </w:pPr>
            <w:r w:rsidRPr="003C06C4">
              <w:rPr>
                <w:rFonts w:ascii="Arial" w:hAnsi="Arial" w:cs="Arial"/>
                <w:bCs/>
                <w:sz w:val="20"/>
                <w:szCs w:val="20"/>
                <w:lang w:val="en-GB"/>
              </w:rPr>
              <w:t>4</w:t>
            </w:r>
          </w:p>
        </w:tc>
        <w:tc>
          <w:tcPr>
            <w:tcW w:w="1667" w:type="pct"/>
          </w:tcPr>
          <w:p w14:paraId="6668E88C" w14:textId="6BA8C95C" w:rsidR="000003F6" w:rsidRPr="003C06C4" w:rsidRDefault="000003F6" w:rsidP="000003F6">
            <w:pPr>
              <w:outlineLvl w:val="1"/>
              <w:rPr>
                <w:rFonts w:ascii="Arial" w:eastAsia="MS Mincho" w:hAnsi="Arial" w:cs="Arial"/>
                <w:bCs/>
                <w:sz w:val="20"/>
                <w:szCs w:val="20"/>
                <w:lang w:val="en-GB"/>
              </w:rPr>
            </w:pPr>
            <w:r w:rsidRPr="003C06C4">
              <w:rPr>
                <w:rFonts w:ascii="Arial" w:eastAsia="MS Mincho" w:hAnsi="Arial" w:cs="Arial"/>
                <w:bCs/>
                <w:sz w:val="20"/>
                <w:szCs w:val="20"/>
                <w:lang w:val="en-GB"/>
              </w:rPr>
              <w:t>ok</w:t>
            </w:r>
          </w:p>
        </w:tc>
      </w:tr>
    </w:tbl>
    <w:p w14:paraId="708FA530" w14:textId="77777777" w:rsidR="00990C44" w:rsidRPr="003C06C4" w:rsidRDefault="00990C44">
      <w:pPr>
        <w:jc w:val="both"/>
        <w:rPr>
          <w:rFonts w:ascii="Arial" w:eastAsia="MS Mincho" w:hAnsi="Arial" w:cs="Arial"/>
          <w:b/>
          <w:bCs/>
          <w:sz w:val="20"/>
          <w:szCs w:val="20"/>
          <w:u w:val="single"/>
          <w:lang w:val="en-GB" w:eastAsia="x-none"/>
        </w:rPr>
      </w:pPr>
    </w:p>
    <w:p w14:paraId="7610854A" w14:textId="77777777" w:rsidR="00990C44" w:rsidRPr="003C06C4" w:rsidRDefault="00000000">
      <w:pPr>
        <w:outlineLvl w:val="1"/>
        <w:rPr>
          <w:rFonts w:ascii="Arial" w:eastAsia="MS Mincho" w:hAnsi="Arial" w:cs="Arial"/>
          <w:b/>
          <w:bCs/>
          <w:sz w:val="20"/>
          <w:szCs w:val="20"/>
          <w:u w:val="single"/>
          <w:lang w:val="en-GB"/>
        </w:rPr>
      </w:pPr>
      <w:r w:rsidRPr="003C06C4">
        <w:rPr>
          <w:rFonts w:ascii="Arial" w:eastAsia="MS Mincho" w:hAnsi="Arial" w:cs="Arial"/>
          <w:b/>
          <w:bCs/>
          <w:sz w:val="20"/>
          <w:szCs w:val="20"/>
          <w:highlight w:val="yellow"/>
          <w:u w:val="single"/>
          <w:lang w:val="en-GB"/>
        </w:rPr>
        <w:t>PART 2.2 (Subjective Evaluation)</w:t>
      </w:r>
    </w:p>
    <w:p w14:paraId="72D6616A" w14:textId="77777777" w:rsidR="00990C44" w:rsidRPr="003C06C4" w:rsidRDefault="00990C4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90C44" w:rsidRPr="003C06C4" w14:paraId="7FF9A1D3" w14:textId="77777777">
        <w:trPr>
          <w:trHeight w:val="20"/>
          <w:jc w:val="center"/>
        </w:trPr>
        <w:tc>
          <w:tcPr>
            <w:tcW w:w="1666" w:type="pct"/>
            <w:noWrap/>
          </w:tcPr>
          <w:p w14:paraId="25641153" w14:textId="77777777" w:rsidR="00990C44" w:rsidRPr="003C06C4" w:rsidRDefault="00990C44">
            <w:pPr>
              <w:outlineLvl w:val="1"/>
              <w:rPr>
                <w:rFonts w:ascii="Arial" w:eastAsia="MS Mincho" w:hAnsi="Arial" w:cs="Arial"/>
                <w:b/>
                <w:bCs/>
                <w:sz w:val="20"/>
                <w:szCs w:val="20"/>
                <w:lang w:val="en-GB"/>
              </w:rPr>
            </w:pPr>
          </w:p>
        </w:tc>
        <w:tc>
          <w:tcPr>
            <w:tcW w:w="1667" w:type="pct"/>
          </w:tcPr>
          <w:p w14:paraId="0AF973B3" w14:textId="77777777" w:rsidR="00990C44" w:rsidRPr="003C06C4" w:rsidRDefault="00000000">
            <w:pPr>
              <w:outlineLvl w:val="1"/>
              <w:rPr>
                <w:rFonts w:ascii="Arial" w:eastAsia="MS Mincho" w:hAnsi="Arial" w:cs="Arial"/>
                <w:b/>
                <w:bCs/>
                <w:sz w:val="20"/>
                <w:szCs w:val="20"/>
                <w:lang w:val="en-GB"/>
              </w:rPr>
            </w:pPr>
            <w:r w:rsidRPr="003C06C4">
              <w:rPr>
                <w:rFonts w:ascii="Arial" w:eastAsia="MS Mincho" w:hAnsi="Arial" w:cs="Arial"/>
                <w:b/>
                <w:bCs/>
                <w:sz w:val="20"/>
                <w:szCs w:val="20"/>
                <w:lang w:val="en-GB"/>
              </w:rPr>
              <w:t>Reviewer’s comment</w:t>
            </w:r>
          </w:p>
          <w:p w14:paraId="1ED845A3" w14:textId="77777777" w:rsidR="00990C44" w:rsidRPr="003C06C4" w:rsidRDefault="00990C44">
            <w:pPr>
              <w:rPr>
                <w:rFonts w:ascii="Arial" w:hAnsi="Arial" w:cs="Arial"/>
                <w:sz w:val="20"/>
                <w:szCs w:val="20"/>
                <w:lang w:val="en-GB"/>
              </w:rPr>
            </w:pPr>
          </w:p>
        </w:tc>
        <w:tc>
          <w:tcPr>
            <w:tcW w:w="1667" w:type="pct"/>
          </w:tcPr>
          <w:p w14:paraId="69F44D1D" w14:textId="77777777" w:rsidR="00990C44" w:rsidRPr="003C06C4" w:rsidRDefault="00000000">
            <w:pPr>
              <w:spacing w:after="160" w:line="259" w:lineRule="auto"/>
              <w:rPr>
                <w:rFonts w:ascii="Arial" w:eastAsia="Calibri" w:hAnsi="Arial" w:cs="Arial"/>
                <w:kern w:val="2"/>
                <w:sz w:val="20"/>
                <w:szCs w:val="20"/>
                <w:lang w:val="en-IN"/>
              </w:rPr>
            </w:pPr>
            <w:r w:rsidRPr="003C06C4">
              <w:rPr>
                <w:rFonts w:ascii="Arial" w:eastAsia="Calibri" w:hAnsi="Arial" w:cs="Arial"/>
                <w:b/>
                <w:kern w:val="2"/>
                <w:sz w:val="20"/>
                <w:szCs w:val="20"/>
                <w:lang w:val="en-IN"/>
              </w:rPr>
              <w:t>Author’s Feedback</w:t>
            </w:r>
            <w:r w:rsidRPr="003C06C4">
              <w:rPr>
                <w:rFonts w:ascii="Arial" w:eastAsia="Calibri" w:hAnsi="Arial" w:cs="Arial"/>
                <w:kern w:val="2"/>
                <w:sz w:val="20"/>
                <w:szCs w:val="20"/>
                <w:lang w:val="en-IN"/>
              </w:rPr>
              <w:t xml:space="preserve"> </w:t>
            </w:r>
            <w:r w:rsidRPr="003C06C4">
              <w:rPr>
                <w:rFonts w:ascii="Arial" w:eastAsia="Calibri" w:hAnsi="Arial" w:cs="Arial"/>
                <w:kern w:val="2"/>
                <w:sz w:val="20"/>
                <w:szCs w:val="20"/>
                <w:highlight w:val="yellow"/>
                <w:lang w:val="en-IN"/>
              </w:rPr>
              <w:t>(It is mandatory that authors should write his/her feedback here)</w:t>
            </w:r>
          </w:p>
          <w:p w14:paraId="5C3F35A3" w14:textId="77777777" w:rsidR="00990C44" w:rsidRPr="003C06C4" w:rsidRDefault="00990C44">
            <w:pPr>
              <w:outlineLvl w:val="1"/>
              <w:rPr>
                <w:rFonts w:ascii="Arial" w:eastAsia="MS Mincho" w:hAnsi="Arial" w:cs="Arial"/>
                <w:bCs/>
                <w:sz w:val="20"/>
                <w:szCs w:val="20"/>
                <w:lang w:val="en-GB"/>
              </w:rPr>
            </w:pPr>
          </w:p>
        </w:tc>
      </w:tr>
      <w:tr w:rsidR="00990C44" w:rsidRPr="003C06C4" w14:paraId="33DFBAA1" w14:textId="77777777">
        <w:trPr>
          <w:trHeight w:val="20"/>
          <w:jc w:val="center"/>
        </w:trPr>
        <w:tc>
          <w:tcPr>
            <w:tcW w:w="1666" w:type="pct"/>
            <w:noWrap/>
          </w:tcPr>
          <w:p w14:paraId="26C22646" w14:textId="77777777" w:rsidR="00990C44" w:rsidRPr="003C06C4" w:rsidRDefault="00000000">
            <w:pPr>
              <w:rPr>
                <w:rFonts w:ascii="Arial" w:hAnsi="Arial" w:cs="Arial"/>
                <w:b/>
                <w:bCs/>
                <w:sz w:val="20"/>
                <w:szCs w:val="20"/>
                <w:lang w:val="en-GB"/>
              </w:rPr>
            </w:pPr>
            <w:r w:rsidRPr="003C06C4">
              <w:rPr>
                <w:rFonts w:ascii="Arial" w:hAnsi="Arial" w:cs="Arial"/>
                <w:b/>
                <w:bCs/>
                <w:sz w:val="20"/>
                <w:szCs w:val="20"/>
                <w:lang w:val="en-GB"/>
              </w:rPr>
              <w:t>Is the title of the article suitable?</w:t>
            </w:r>
          </w:p>
          <w:p w14:paraId="01430068" w14:textId="77777777" w:rsidR="00990C44" w:rsidRPr="003C06C4" w:rsidRDefault="00990C44">
            <w:pPr>
              <w:rPr>
                <w:rFonts w:ascii="Arial" w:hAnsi="Arial" w:cs="Arial"/>
                <w:bCs/>
                <w:sz w:val="20"/>
                <w:szCs w:val="20"/>
                <w:lang w:val="en-GB"/>
              </w:rPr>
            </w:pPr>
          </w:p>
          <w:p w14:paraId="0273595F" w14:textId="77777777" w:rsidR="00990C44" w:rsidRPr="003C06C4" w:rsidRDefault="00000000">
            <w:pPr>
              <w:rPr>
                <w:rFonts w:ascii="Arial" w:hAnsi="Arial" w:cs="Arial"/>
                <w:sz w:val="20"/>
                <w:szCs w:val="20"/>
                <w:u w:val="single"/>
                <w:lang w:val="en-GB"/>
              </w:rPr>
            </w:pPr>
            <w:r w:rsidRPr="003C06C4">
              <w:rPr>
                <w:rFonts w:ascii="Arial" w:hAnsi="Arial" w:cs="Arial"/>
                <w:bCs/>
                <w:sz w:val="20"/>
                <w:szCs w:val="20"/>
                <w:lang w:val="en-GB"/>
              </w:rPr>
              <w:t>If your answer is NO, please provide a brief, clear suggestion for improvement.</w:t>
            </w:r>
          </w:p>
        </w:tc>
        <w:tc>
          <w:tcPr>
            <w:tcW w:w="1667" w:type="pct"/>
          </w:tcPr>
          <w:p w14:paraId="2FF18912" w14:textId="77777777" w:rsidR="00ED0C7F" w:rsidRPr="003C06C4" w:rsidRDefault="00ED0C7F" w:rsidP="00ED0C7F">
            <w:pPr>
              <w:rPr>
                <w:rFonts w:ascii="Arial" w:hAnsi="Arial" w:cs="Arial"/>
                <w:sz w:val="20"/>
                <w:szCs w:val="20"/>
                <w:lang w:val="en-IN"/>
              </w:rPr>
            </w:pPr>
            <w:r w:rsidRPr="003C06C4">
              <w:rPr>
                <w:rFonts w:ascii="Arial" w:hAnsi="Arial" w:cs="Arial"/>
                <w:b/>
                <w:bCs/>
                <w:sz w:val="20"/>
                <w:szCs w:val="20"/>
                <w:lang w:val="en-IN"/>
              </w:rPr>
              <w:t>Yes</w:t>
            </w:r>
            <w:r w:rsidRPr="003C06C4">
              <w:rPr>
                <w:rFonts w:ascii="Arial" w:hAnsi="Arial" w:cs="Arial"/>
                <w:sz w:val="20"/>
                <w:szCs w:val="20"/>
                <w:lang w:val="en-IN"/>
              </w:rPr>
              <w:t>, the article's title is appropriate. The integration of artificial intelligence with GLP-1 receptor agonist therapy and its therapeutic implications are particularly well-aligned with the manuscript's objective.</w:t>
            </w:r>
          </w:p>
          <w:p w14:paraId="1E383ED9" w14:textId="3BFB4A67" w:rsidR="00990C44" w:rsidRPr="003C06C4" w:rsidRDefault="00990C44" w:rsidP="005337D3">
            <w:pPr>
              <w:rPr>
                <w:rFonts w:ascii="Arial" w:hAnsi="Arial" w:cs="Arial"/>
                <w:b/>
                <w:bCs/>
                <w:sz w:val="20"/>
                <w:szCs w:val="20"/>
                <w:lang w:val="en-GB"/>
              </w:rPr>
            </w:pPr>
          </w:p>
        </w:tc>
        <w:tc>
          <w:tcPr>
            <w:tcW w:w="1667" w:type="pct"/>
          </w:tcPr>
          <w:p w14:paraId="6ECFC5AF" w14:textId="4541B8BF" w:rsidR="00990C44" w:rsidRPr="003C06C4" w:rsidRDefault="000003F6">
            <w:pPr>
              <w:outlineLvl w:val="1"/>
              <w:rPr>
                <w:rFonts w:ascii="Arial" w:eastAsia="MS Mincho" w:hAnsi="Arial" w:cs="Arial"/>
                <w:bCs/>
                <w:sz w:val="20"/>
                <w:szCs w:val="20"/>
                <w:lang w:val="en-GB"/>
              </w:rPr>
            </w:pPr>
            <w:r w:rsidRPr="003C06C4">
              <w:rPr>
                <w:rFonts w:ascii="Arial" w:eastAsia="MS Mincho" w:hAnsi="Arial" w:cs="Arial"/>
                <w:bCs/>
                <w:sz w:val="20"/>
                <w:szCs w:val="20"/>
                <w:lang w:val="en-GB"/>
              </w:rPr>
              <w:t>ok</w:t>
            </w:r>
          </w:p>
        </w:tc>
      </w:tr>
      <w:tr w:rsidR="00990C44" w:rsidRPr="003C06C4" w14:paraId="070DE5DA" w14:textId="77777777">
        <w:trPr>
          <w:trHeight w:val="20"/>
          <w:jc w:val="center"/>
        </w:trPr>
        <w:tc>
          <w:tcPr>
            <w:tcW w:w="1666" w:type="pct"/>
            <w:noWrap/>
          </w:tcPr>
          <w:p w14:paraId="290791E0" w14:textId="77777777" w:rsidR="00990C44" w:rsidRPr="003C06C4" w:rsidRDefault="00000000">
            <w:pPr>
              <w:outlineLvl w:val="1"/>
              <w:rPr>
                <w:rFonts w:ascii="Arial" w:eastAsia="MS Mincho" w:hAnsi="Arial" w:cs="Arial"/>
                <w:b/>
                <w:bCs/>
                <w:sz w:val="20"/>
                <w:szCs w:val="20"/>
                <w:lang w:val="en-GB"/>
              </w:rPr>
            </w:pPr>
            <w:r w:rsidRPr="003C06C4">
              <w:rPr>
                <w:rFonts w:ascii="Arial" w:eastAsia="MS Mincho" w:hAnsi="Arial" w:cs="Arial"/>
                <w:b/>
                <w:bCs/>
                <w:sz w:val="20"/>
                <w:szCs w:val="20"/>
                <w:lang w:val="en-GB"/>
              </w:rPr>
              <w:t xml:space="preserve">Is the abstract of the article comprehensive? </w:t>
            </w:r>
          </w:p>
          <w:p w14:paraId="2273FA9F" w14:textId="77777777" w:rsidR="00990C44" w:rsidRPr="003C06C4" w:rsidRDefault="00990C44">
            <w:pPr>
              <w:rPr>
                <w:rFonts w:ascii="Arial" w:hAnsi="Arial" w:cs="Arial"/>
                <w:bCs/>
                <w:sz w:val="20"/>
                <w:szCs w:val="20"/>
                <w:lang w:val="en-GB"/>
              </w:rPr>
            </w:pPr>
          </w:p>
          <w:p w14:paraId="56625ABC" w14:textId="77777777" w:rsidR="00990C44" w:rsidRPr="003C06C4" w:rsidRDefault="00000000">
            <w:pPr>
              <w:rPr>
                <w:rFonts w:ascii="Arial" w:hAnsi="Arial" w:cs="Arial"/>
                <w:sz w:val="20"/>
                <w:szCs w:val="20"/>
                <w:lang w:val="en-GB"/>
              </w:rPr>
            </w:pPr>
            <w:r w:rsidRPr="003C06C4">
              <w:rPr>
                <w:rFonts w:ascii="Arial" w:hAnsi="Arial" w:cs="Arial"/>
                <w:bCs/>
                <w:sz w:val="20"/>
                <w:szCs w:val="20"/>
                <w:lang w:val="en-GB"/>
              </w:rPr>
              <w:t>If your answer is NO, please provide a brief, clear suggestion for improvement.</w:t>
            </w:r>
          </w:p>
        </w:tc>
        <w:tc>
          <w:tcPr>
            <w:tcW w:w="1667" w:type="pct"/>
          </w:tcPr>
          <w:p w14:paraId="00679AEA" w14:textId="77777777" w:rsidR="00990C44" w:rsidRPr="003C06C4" w:rsidRDefault="006534E6" w:rsidP="006534E6">
            <w:pPr>
              <w:rPr>
                <w:rFonts w:ascii="Arial" w:hAnsi="Arial" w:cs="Arial"/>
                <w:b/>
                <w:bCs/>
                <w:sz w:val="20"/>
                <w:szCs w:val="20"/>
              </w:rPr>
            </w:pPr>
            <w:r w:rsidRPr="003C06C4">
              <w:rPr>
                <w:rFonts w:ascii="Arial" w:hAnsi="Arial" w:cs="Arial"/>
                <w:sz w:val="20"/>
                <w:szCs w:val="20"/>
              </w:rPr>
              <w:t>Yes, the abstract is reasonably comprehensive. It summarizes the key themes of the manuscript, including the role of artificial intelligence, the focus on GLP-1 receptor agonist therapy, and the identification of current limitations and research gaps</w:t>
            </w:r>
            <w:r w:rsidRPr="003C06C4">
              <w:rPr>
                <w:rFonts w:ascii="Arial" w:hAnsi="Arial" w:cs="Arial"/>
                <w:b/>
                <w:bCs/>
                <w:sz w:val="20"/>
                <w:szCs w:val="20"/>
              </w:rPr>
              <w:t>.</w:t>
            </w:r>
          </w:p>
          <w:p w14:paraId="163FC840" w14:textId="5E2B3697" w:rsidR="006B0D92" w:rsidRPr="003C06C4" w:rsidRDefault="006B0D92" w:rsidP="006534E6">
            <w:pPr>
              <w:rPr>
                <w:rFonts w:ascii="Arial" w:hAnsi="Arial" w:cs="Arial"/>
                <w:b/>
                <w:bCs/>
                <w:sz w:val="20"/>
                <w:szCs w:val="20"/>
                <w:lang w:val="en-GB"/>
              </w:rPr>
            </w:pPr>
          </w:p>
        </w:tc>
        <w:tc>
          <w:tcPr>
            <w:tcW w:w="1667" w:type="pct"/>
          </w:tcPr>
          <w:p w14:paraId="27F1EC95" w14:textId="055947A4" w:rsidR="00990C44" w:rsidRPr="003C06C4" w:rsidRDefault="000003F6">
            <w:pPr>
              <w:outlineLvl w:val="1"/>
              <w:rPr>
                <w:rFonts w:ascii="Arial" w:eastAsia="MS Mincho" w:hAnsi="Arial" w:cs="Arial"/>
                <w:bCs/>
                <w:sz w:val="20"/>
                <w:szCs w:val="20"/>
                <w:lang w:val="en-GB"/>
              </w:rPr>
            </w:pPr>
            <w:r w:rsidRPr="003C06C4">
              <w:rPr>
                <w:rFonts w:ascii="Arial" w:eastAsia="MS Mincho" w:hAnsi="Arial" w:cs="Arial"/>
                <w:bCs/>
                <w:sz w:val="20"/>
                <w:szCs w:val="20"/>
                <w:lang w:val="en-GB"/>
              </w:rPr>
              <w:t>ok</w:t>
            </w:r>
          </w:p>
        </w:tc>
      </w:tr>
      <w:tr w:rsidR="00990C44" w:rsidRPr="003C06C4" w14:paraId="0DA74FBF" w14:textId="77777777">
        <w:trPr>
          <w:trHeight w:val="20"/>
          <w:jc w:val="center"/>
        </w:trPr>
        <w:tc>
          <w:tcPr>
            <w:tcW w:w="1666" w:type="pct"/>
            <w:noWrap/>
          </w:tcPr>
          <w:p w14:paraId="3B3787E1" w14:textId="77777777" w:rsidR="00990C44" w:rsidRPr="003C06C4" w:rsidRDefault="00000000">
            <w:pPr>
              <w:outlineLvl w:val="1"/>
              <w:rPr>
                <w:rFonts w:ascii="Arial" w:eastAsia="MS Mincho" w:hAnsi="Arial" w:cs="Arial"/>
                <w:bCs/>
                <w:sz w:val="20"/>
                <w:szCs w:val="20"/>
                <w:lang w:val="en-GB"/>
              </w:rPr>
            </w:pPr>
            <w:r w:rsidRPr="003C06C4">
              <w:rPr>
                <w:rFonts w:ascii="Arial" w:eastAsia="MS Mincho" w:hAnsi="Arial" w:cs="Arial"/>
                <w:b/>
                <w:bCs/>
                <w:sz w:val="20"/>
                <w:szCs w:val="20"/>
                <w:lang w:val="en-GB"/>
              </w:rPr>
              <w:t xml:space="preserve">Is the manuscript scientifically correct? </w:t>
            </w:r>
            <w:r w:rsidRPr="003C06C4">
              <w:rPr>
                <w:rFonts w:ascii="Arial" w:eastAsia="MS Mincho" w:hAnsi="Arial" w:cs="Arial"/>
                <w:b/>
                <w:bCs/>
                <w:sz w:val="20"/>
                <w:szCs w:val="20"/>
                <w:lang w:val="en-GB"/>
              </w:rPr>
              <w:br/>
            </w:r>
          </w:p>
          <w:p w14:paraId="5C64989B" w14:textId="77777777" w:rsidR="00990C44" w:rsidRPr="003C06C4" w:rsidRDefault="00000000">
            <w:pPr>
              <w:rPr>
                <w:rFonts w:ascii="Arial" w:hAnsi="Arial" w:cs="Arial"/>
                <w:b/>
                <w:sz w:val="20"/>
                <w:szCs w:val="20"/>
                <w:lang w:val="en-GB"/>
              </w:rPr>
            </w:pPr>
            <w:r w:rsidRPr="003C06C4">
              <w:rPr>
                <w:rFonts w:ascii="Arial" w:hAnsi="Arial" w:cs="Arial"/>
                <w:bCs/>
                <w:sz w:val="20"/>
                <w:szCs w:val="20"/>
                <w:lang w:val="en-GB"/>
              </w:rPr>
              <w:t>If your answer is NO, please provide a brief, clear suggestion for improvement.</w:t>
            </w:r>
          </w:p>
        </w:tc>
        <w:tc>
          <w:tcPr>
            <w:tcW w:w="1667" w:type="pct"/>
          </w:tcPr>
          <w:p w14:paraId="0D790FEF" w14:textId="72626E59" w:rsidR="00ED0C7F" w:rsidRPr="003C06C4" w:rsidRDefault="00ED0C7F" w:rsidP="00ED0C7F">
            <w:pPr>
              <w:contextualSpacing/>
              <w:rPr>
                <w:rFonts w:ascii="Arial" w:hAnsi="Arial" w:cs="Arial"/>
                <w:bCs/>
                <w:sz w:val="20"/>
                <w:szCs w:val="20"/>
                <w:lang w:val="en-IN"/>
              </w:rPr>
            </w:pPr>
            <w:r w:rsidRPr="003C06C4">
              <w:rPr>
                <w:rFonts w:ascii="Arial" w:hAnsi="Arial" w:cs="Arial"/>
                <w:bCs/>
                <w:sz w:val="20"/>
                <w:szCs w:val="20"/>
                <w:lang w:val="en-IN"/>
              </w:rPr>
              <w:t>Yes, the manuscript is sound from a scientific standpoint. It is grounded in pertinent literature, employs suitable critical analysis, and draws conclusions that align with the data presented.</w:t>
            </w:r>
          </w:p>
          <w:p w14:paraId="491320AC" w14:textId="77777777" w:rsidR="00AD1AB2" w:rsidRPr="003C06C4" w:rsidRDefault="00AD1AB2" w:rsidP="00ED0C7F">
            <w:pPr>
              <w:contextualSpacing/>
              <w:rPr>
                <w:rFonts w:ascii="Arial" w:hAnsi="Arial" w:cs="Arial"/>
                <w:bCs/>
                <w:sz w:val="20"/>
                <w:szCs w:val="20"/>
                <w:lang w:val="en-IN"/>
              </w:rPr>
            </w:pPr>
          </w:p>
          <w:p w14:paraId="6DF6E7B1" w14:textId="77777777" w:rsidR="00AD1AB2" w:rsidRPr="003C06C4" w:rsidRDefault="00AD1AB2" w:rsidP="00AD1AB2">
            <w:pPr>
              <w:rPr>
                <w:rFonts w:ascii="Arial" w:hAnsi="Arial" w:cs="Arial"/>
                <w:sz w:val="20"/>
                <w:szCs w:val="20"/>
                <w:lang w:val="en-IN"/>
              </w:rPr>
            </w:pPr>
            <w:r w:rsidRPr="003C06C4">
              <w:rPr>
                <w:rFonts w:ascii="Arial" w:hAnsi="Arial" w:cs="Arial"/>
                <w:sz w:val="20"/>
                <w:szCs w:val="20"/>
                <w:lang w:val="en-IN"/>
              </w:rPr>
              <w:t>To promote transparency and reproducibility, the manuscript would benefit from a more thorough explanation of the literature search technique. Furthermore, a clearer explanation of the limits would improve the review's overall rigor. Readability could also be enhanced by making small adjustments to the arrangement and clarity of some sections.</w:t>
            </w:r>
          </w:p>
          <w:p w14:paraId="1A3F524B" w14:textId="77777777" w:rsidR="00990C44" w:rsidRPr="003C06C4" w:rsidRDefault="00990C44" w:rsidP="00ED0C7F">
            <w:pPr>
              <w:contextualSpacing/>
              <w:rPr>
                <w:rFonts w:ascii="Arial" w:hAnsi="Arial" w:cs="Arial"/>
                <w:bCs/>
                <w:sz w:val="20"/>
                <w:szCs w:val="20"/>
                <w:lang w:val="en-GB"/>
              </w:rPr>
            </w:pPr>
          </w:p>
        </w:tc>
        <w:tc>
          <w:tcPr>
            <w:tcW w:w="1667" w:type="pct"/>
          </w:tcPr>
          <w:p w14:paraId="12FE3369" w14:textId="77777777" w:rsidR="00990C44" w:rsidRPr="003C06C4" w:rsidRDefault="00990C44">
            <w:pPr>
              <w:outlineLvl w:val="1"/>
              <w:rPr>
                <w:rFonts w:ascii="Arial" w:eastAsia="MS Mincho" w:hAnsi="Arial" w:cs="Arial"/>
                <w:bCs/>
                <w:sz w:val="20"/>
                <w:szCs w:val="20"/>
                <w:lang w:val="en-GB"/>
              </w:rPr>
            </w:pPr>
          </w:p>
          <w:p w14:paraId="51C245D1" w14:textId="77777777" w:rsidR="000003F6" w:rsidRPr="003C06C4" w:rsidRDefault="000003F6">
            <w:pPr>
              <w:outlineLvl w:val="1"/>
              <w:rPr>
                <w:rFonts w:ascii="Arial" w:eastAsia="MS Mincho" w:hAnsi="Arial" w:cs="Arial"/>
                <w:bCs/>
                <w:sz w:val="20"/>
                <w:szCs w:val="20"/>
                <w:lang w:val="en-GB"/>
              </w:rPr>
            </w:pPr>
          </w:p>
          <w:p w14:paraId="0A44D4E0" w14:textId="78E2961F" w:rsidR="000003F6" w:rsidRPr="003C06C4" w:rsidRDefault="000003F6">
            <w:pPr>
              <w:outlineLvl w:val="1"/>
              <w:rPr>
                <w:rFonts w:ascii="Arial" w:eastAsia="MS Mincho" w:hAnsi="Arial" w:cs="Arial"/>
                <w:bCs/>
                <w:sz w:val="20"/>
                <w:szCs w:val="20"/>
                <w:lang w:val="en-GB"/>
              </w:rPr>
            </w:pPr>
            <w:r w:rsidRPr="003C06C4">
              <w:rPr>
                <w:rFonts w:ascii="Arial" w:eastAsia="MS Mincho" w:hAnsi="Arial" w:cs="Arial"/>
                <w:bCs/>
                <w:sz w:val="20"/>
                <w:szCs w:val="20"/>
                <w:lang w:val="en-GB"/>
              </w:rPr>
              <w:t>Revised</w:t>
            </w:r>
          </w:p>
        </w:tc>
      </w:tr>
      <w:tr w:rsidR="00990C44" w:rsidRPr="003C06C4" w14:paraId="391153E5" w14:textId="77777777">
        <w:trPr>
          <w:trHeight w:val="20"/>
          <w:jc w:val="center"/>
        </w:trPr>
        <w:tc>
          <w:tcPr>
            <w:tcW w:w="1666" w:type="pct"/>
            <w:noWrap/>
          </w:tcPr>
          <w:p w14:paraId="66AB18F8" w14:textId="77777777" w:rsidR="00990C44" w:rsidRPr="003C06C4" w:rsidRDefault="00000000">
            <w:pPr>
              <w:rPr>
                <w:rFonts w:ascii="Arial" w:hAnsi="Arial" w:cs="Arial"/>
                <w:b/>
                <w:bCs/>
                <w:sz w:val="20"/>
                <w:szCs w:val="20"/>
                <w:lang w:val="en-GB"/>
              </w:rPr>
            </w:pPr>
            <w:r w:rsidRPr="003C06C4">
              <w:rPr>
                <w:rFonts w:ascii="Arial" w:hAnsi="Arial" w:cs="Arial"/>
                <w:b/>
                <w:bCs/>
                <w:sz w:val="20"/>
                <w:szCs w:val="20"/>
                <w:lang w:val="en-GB"/>
              </w:rPr>
              <w:t xml:space="preserve">Are the references sufficient and recent? </w:t>
            </w:r>
          </w:p>
          <w:p w14:paraId="4CE9BFFA" w14:textId="77777777" w:rsidR="00990C44" w:rsidRPr="003C06C4" w:rsidRDefault="00990C44">
            <w:pPr>
              <w:rPr>
                <w:rFonts w:ascii="Arial" w:hAnsi="Arial" w:cs="Arial"/>
                <w:bCs/>
                <w:sz w:val="20"/>
                <w:szCs w:val="20"/>
                <w:lang w:val="en-GB"/>
              </w:rPr>
            </w:pPr>
          </w:p>
          <w:p w14:paraId="3E76CA83" w14:textId="77777777" w:rsidR="00990C44" w:rsidRPr="003C06C4" w:rsidRDefault="00000000">
            <w:pPr>
              <w:rPr>
                <w:rFonts w:ascii="Arial" w:hAnsi="Arial" w:cs="Arial"/>
                <w:b/>
                <w:bCs/>
                <w:sz w:val="20"/>
                <w:szCs w:val="20"/>
                <w:lang w:val="en-GB"/>
              </w:rPr>
            </w:pPr>
            <w:r w:rsidRPr="003C06C4">
              <w:rPr>
                <w:rFonts w:ascii="Arial" w:hAnsi="Arial" w:cs="Arial"/>
                <w:bCs/>
                <w:sz w:val="20"/>
                <w:szCs w:val="20"/>
                <w:lang w:val="en-GB"/>
              </w:rPr>
              <w:t>If your answer is NO, please provide clear suggestion for improvement.</w:t>
            </w:r>
          </w:p>
        </w:tc>
        <w:tc>
          <w:tcPr>
            <w:tcW w:w="1667" w:type="pct"/>
          </w:tcPr>
          <w:p w14:paraId="43473B11" w14:textId="77777777" w:rsidR="00990C44" w:rsidRPr="003C06C4" w:rsidRDefault="006534E6">
            <w:pPr>
              <w:contextualSpacing/>
              <w:rPr>
                <w:rFonts w:ascii="Arial" w:hAnsi="Arial" w:cs="Arial"/>
                <w:bCs/>
                <w:sz w:val="20"/>
                <w:szCs w:val="20"/>
              </w:rPr>
            </w:pPr>
            <w:r w:rsidRPr="003C06C4">
              <w:rPr>
                <w:rFonts w:ascii="Arial" w:hAnsi="Arial" w:cs="Arial"/>
                <w:b/>
                <w:bCs/>
                <w:sz w:val="20"/>
                <w:szCs w:val="20"/>
              </w:rPr>
              <w:t>Yes</w:t>
            </w:r>
            <w:r w:rsidRPr="003C06C4">
              <w:rPr>
                <w:rFonts w:ascii="Arial" w:hAnsi="Arial" w:cs="Arial"/>
                <w:bCs/>
                <w:sz w:val="20"/>
                <w:szCs w:val="20"/>
              </w:rPr>
              <w:t>, the references are generally sufficient and reasonably recent. They appear to cover key developments in artificial intelligence and GLP-1 receptor agonist therapy, supporting the manuscript’s arguments effectively.</w:t>
            </w:r>
          </w:p>
          <w:p w14:paraId="6E43E49F" w14:textId="7DF561F3" w:rsidR="006B0D92" w:rsidRPr="003C06C4" w:rsidRDefault="006B0D92">
            <w:pPr>
              <w:contextualSpacing/>
              <w:rPr>
                <w:rFonts w:ascii="Arial" w:hAnsi="Arial" w:cs="Arial"/>
                <w:bCs/>
                <w:sz w:val="20"/>
                <w:szCs w:val="20"/>
                <w:lang w:val="en-GB"/>
              </w:rPr>
            </w:pPr>
          </w:p>
        </w:tc>
        <w:tc>
          <w:tcPr>
            <w:tcW w:w="1667" w:type="pct"/>
          </w:tcPr>
          <w:p w14:paraId="3DA68A38" w14:textId="562C098E" w:rsidR="00990C44" w:rsidRPr="003C06C4" w:rsidRDefault="00BF37D3">
            <w:pPr>
              <w:outlineLvl w:val="1"/>
              <w:rPr>
                <w:rFonts w:ascii="Arial" w:eastAsia="MS Mincho" w:hAnsi="Arial" w:cs="Arial"/>
                <w:bCs/>
                <w:sz w:val="20"/>
                <w:szCs w:val="20"/>
                <w:lang w:val="en-GB"/>
              </w:rPr>
            </w:pPr>
            <w:r w:rsidRPr="003C06C4">
              <w:rPr>
                <w:rFonts w:ascii="Arial" w:eastAsia="MS Mincho" w:hAnsi="Arial" w:cs="Arial"/>
                <w:bCs/>
                <w:sz w:val="20"/>
                <w:szCs w:val="20"/>
                <w:lang w:val="en-GB"/>
              </w:rPr>
              <w:t xml:space="preserve">Ok added references </w:t>
            </w:r>
          </w:p>
        </w:tc>
      </w:tr>
      <w:tr w:rsidR="00990C44" w:rsidRPr="003C06C4" w14:paraId="67D60C33" w14:textId="77777777">
        <w:trPr>
          <w:trHeight w:val="20"/>
          <w:jc w:val="center"/>
        </w:trPr>
        <w:tc>
          <w:tcPr>
            <w:tcW w:w="1666" w:type="pct"/>
            <w:noWrap/>
          </w:tcPr>
          <w:p w14:paraId="68CC51F4" w14:textId="77777777" w:rsidR="00990C44" w:rsidRPr="003C06C4" w:rsidRDefault="00000000">
            <w:pPr>
              <w:rPr>
                <w:rFonts w:ascii="Arial" w:hAnsi="Arial" w:cs="Arial"/>
                <w:b/>
                <w:bCs/>
                <w:sz w:val="20"/>
                <w:szCs w:val="20"/>
                <w:lang w:val="en-GB"/>
              </w:rPr>
            </w:pPr>
            <w:r w:rsidRPr="003C06C4">
              <w:rPr>
                <w:rFonts w:ascii="Arial" w:hAnsi="Arial" w:cs="Arial"/>
                <w:b/>
                <w:bCs/>
                <w:sz w:val="20"/>
                <w:szCs w:val="20"/>
                <w:lang w:val="en-GB"/>
              </w:rPr>
              <w:t>Are there ethical issues in this manuscript?</w:t>
            </w:r>
          </w:p>
          <w:p w14:paraId="0170EEB6" w14:textId="77777777" w:rsidR="00990C44" w:rsidRPr="003C06C4" w:rsidRDefault="00000000">
            <w:pPr>
              <w:rPr>
                <w:rFonts w:ascii="Arial" w:hAnsi="Arial" w:cs="Arial"/>
                <w:bCs/>
                <w:sz w:val="20"/>
                <w:szCs w:val="20"/>
                <w:lang w:val="en-GB"/>
              </w:rPr>
            </w:pPr>
            <w:r w:rsidRPr="003C06C4">
              <w:rPr>
                <w:rFonts w:ascii="Arial" w:hAnsi="Arial" w:cs="Arial"/>
                <w:bCs/>
                <w:sz w:val="20"/>
                <w:szCs w:val="20"/>
                <w:lang w:val="en-GB"/>
              </w:rPr>
              <w:t>(YES or NO)</w:t>
            </w:r>
          </w:p>
          <w:p w14:paraId="64827343" w14:textId="77777777" w:rsidR="00990C44" w:rsidRPr="003C06C4" w:rsidRDefault="00990C44">
            <w:pPr>
              <w:rPr>
                <w:rFonts w:ascii="Arial" w:hAnsi="Arial" w:cs="Arial"/>
                <w:bCs/>
                <w:sz w:val="20"/>
                <w:szCs w:val="20"/>
                <w:lang w:val="en-GB"/>
              </w:rPr>
            </w:pPr>
          </w:p>
          <w:p w14:paraId="7B8CC58D" w14:textId="77777777" w:rsidR="00990C44" w:rsidRPr="003C06C4" w:rsidRDefault="00000000">
            <w:pPr>
              <w:rPr>
                <w:rFonts w:ascii="Arial" w:hAnsi="Arial" w:cs="Arial"/>
                <w:bCs/>
                <w:sz w:val="20"/>
                <w:szCs w:val="20"/>
                <w:lang w:val="en-GB"/>
              </w:rPr>
            </w:pPr>
            <w:r w:rsidRPr="003C06C4">
              <w:rPr>
                <w:rFonts w:ascii="Arial" w:hAnsi="Arial" w:cs="Arial"/>
                <w:bCs/>
                <w:sz w:val="20"/>
                <w:szCs w:val="20"/>
                <w:lang w:val="en-GB"/>
              </w:rPr>
              <w:t>(If yes, kindly please write down the ethical issues here in details)</w:t>
            </w:r>
          </w:p>
          <w:p w14:paraId="6283B353" w14:textId="77777777" w:rsidR="00990C44" w:rsidRPr="003C06C4" w:rsidRDefault="00990C44">
            <w:pPr>
              <w:rPr>
                <w:rFonts w:ascii="Arial" w:hAnsi="Arial" w:cs="Arial"/>
                <w:b/>
                <w:bCs/>
                <w:sz w:val="20"/>
                <w:szCs w:val="20"/>
                <w:lang w:val="en-GB"/>
              </w:rPr>
            </w:pPr>
          </w:p>
        </w:tc>
        <w:tc>
          <w:tcPr>
            <w:tcW w:w="1667" w:type="pct"/>
          </w:tcPr>
          <w:p w14:paraId="71834FCA" w14:textId="4E36BE0D" w:rsidR="00990C44" w:rsidRPr="003C06C4" w:rsidRDefault="006534E6">
            <w:pPr>
              <w:contextualSpacing/>
              <w:rPr>
                <w:rFonts w:ascii="Arial" w:hAnsi="Arial" w:cs="Arial"/>
                <w:bCs/>
                <w:sz w:val="20"/>
                <w:szCs w:val="20"/>
                <w:lang w:val="en-GB"/>
              </w:rPr>
            </w:pPr>
            <w:r w:rsidRPr="003C06C4">
              <w:rPr>
                <w:rFonts w:ascii="Arial" w:hAnsi="Arial" w:cs="Arial"/>
                <w:b/>
                <w:bCs/>
                <w:sz w:val="20"/>
                <w:szCs w:val="20"/>
              </w:rPr>
              <w:t>No</w:t>
            </w:r>
            <w:r w:rsidRPr="003C06C4">
              <w:rPr>
                <w:rFonts w:ascii="Arial" w:hAnsi="Arial" w:cs="Arial"/>
                <w:bCs/>
                <w:sz w:val="20"/>
                <w:szCs w:val="20"/>
              </w:rPr>
              <w:t>, there are no major ethical issues identified in this manuscript.</w:t>
            </w:r>
          </w:p>
        </w:tc>
        <w:tc>
          <w:tcPr>
            <w:tcW w:w="1667" w:type="pct"/>
          </w:tcPr>
          <w:p w14:paraId="5598F403" w14:textId="77777777" w:rsidR="00990C44" w:rsidRPr="003C06C4" w:rsidRDefault="00990C44">
            <w:pPr>
              <w:outlineLvl w:val="1"/>
              <w:rPr>
                <w:rFonts w:ascii="Arial" w:eastAsia="MS Mincho" w:hAnsi="Arial" w:cs="Arial"/>
                <w:bCs/>
                <w:sz w:val="20"/>
                <w:szCs w:val="20"/>
                <w:lang w:val="en-GB"/>
              </w:rPr>
            </w:pPr>
          </w:p>
        </w:tc>
      </w:tr>
    </w:tbl>
    <w:p w14:paraId="199EFD10" w14:textId="77777777" w:rsidR="00990C44" w:rsidRPr="003C06C4" w:rsidRDefault="00990C44" w:rsidP="00FC732D">
      <w:pPr>
        <w:rPr>
          <w:rFonts w:ascii="Arial" w:hAnsi="Arial" w:cs="Arial"/>
          <w:sz w:val="20"/>
          <w:szCs w:val="20"/>
          <w:lang w:val="en-GB"/>
        </w:rPr>
      </w:pPr>
    </w:p>
    <w:sectPr w:rsidR="00990C44" w:rsidRPr="003C06C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8521E" w14:textId="77777777" w:rsidR="00605EE7" w:rsidRDefault="00605EE7">
      <w:r>
        <w:separator/>
      </w:r>
    </w:p>
  </w:endnote>
  <w:endnote w:type="continuationSeparator" w:id="0">
    <w:p w14:paraId="55886360" w14:textId="77777777" w:rsidR="00605EE7" w:rsidRDefault="00605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61286" w14:textId="77777777" w:rsidR="00990C44"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6711693B" w14:textId="77777777" w:rsidR="00990C44" w:rsidRDefault="00990C44">
    <w:pPr>
      <w:pStyle w:val="Footer"/>
      <w:jc w:val="right"/>
    </w:pPr>
  </w:p>
  <w:p w14:paraId="21FEF25F" w14:textId="77777777" w:rsidR="00990C44" w:rsidRDefault="00990C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474A3" w14:textId="77777777" w:rsidR="00605EE7" w:rsidRDefault="00605EE7">
      <w:r>
        <w:separator/>
      </w:r>
    </w:p>
  </w:footnote>
  <w:footnote w:type="continuationSeparator" w:id="0">
    <w:p w14:paraId="0F157BE2" w14:textId="77777777" w:rsidR="00605EE7" w:rsidRDefault="00605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0CBE6" w14:textId="77777777" w:rsidR="00990C44" w:rsidRDefault="00990C44">
    <w:pPr>
      <w:spacing w:before="100" w:beforeAutospacing="1" w:after="100" w:afterAutospacing="1"/>
      <w:jc w:val="center"/>
      <w:rPr>
        <w:rFonts w:ascii="Arial" w:hAnsi="Arial" w:cs="Arial"/>
        <w:b/>
        <w:bCs/>
        <w:color w:val="003399"/>
        <w:szCs w:val="20"/>
        <w:u w:val="single"/>
        <w:lang w:val="en-GB"/>
      </w:rPr>
    </w:pPr>
  </w:p>
  <w:p w14:paraId="1E3B1FD5" w14:textId="77777777" w:rsidR="00990C44"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24400429">
    <w:abstractNumId w:val="4"/>
  </w:num>
  <w:num w:numId="2" w16cid:durableId="1129008707">
    <w:abstractNumId w:val="8"/>
  </w:num>
  <w:num w:numId="3" w16cid:durableId="752778459">
    <w:abstractNumId w:val="7"/>
  </w:num>
  <w:num w:numId="4" w16cid:durableId="83501625">
    <w:abstractNumId w:val="9"/>
  </w:num>
  <w:num w:numId="5" w16cid:durableId="130365167">
    <w:abstractNumId w:val="6"/>
  </w:num>
  <w:num w:numId="6" w16cid:durableId="770515660">
    <w:abstractNumId w:val="0"/>
  </w:num>
  <w:num w:numId="7" w16cid:durableId="807632414">
    <w:abstractNumId w:val="3"/>
  </w:num>
  <w:num w:numId="8" w16cid:durableId="150216403">
    <w:abstractNumId w:val="11"/>
  </w:num>
  <w:num w:numId="9" w16cid:durableId="1915580585">
    <w:abstractNumId w:val="10"/>
  </w:num>
  <w:num w:numId="10" w16cid:durableId="2041783725">
    <w:abstractNumId w:val="2"/>
  </w:num>
  <w:num w:numId="11" w16cid:durableId="969165246">
    <w:abstractNumId w:val="1"/>
  </w:num>
  <w:num w:numId="12" w16cid:durableId="8607036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rAwMjM1MTC3sARCQyUdpeDU4uLM/DyQAsNaALkVQxAsAAAA"/>
  </w:docVars>
  <w:rsids>
    <w:rsidRoot w:val="00990C44"/>
    <w:rsid w:val="000003F6"/>
    <w:rsid w:val="000153E9"/>
    <w:rsid w:val="00050C5D"/>
    <w:rsid w:val="0005549A"/>
    <w:rsid w:val="00093878"/>
    <w:rsid w:val="000A2A2F"/>
    <w:rsid w:val="002472CF"/>
    <w:rsid w:val="003209F5"/>
    <w:rsid w:val="003C06C4"/>
    <w:rsid w:val="005337D3"/>
    <w:rsid w:val="00552519"/>
    <w:rsid w:val="00591294"/>
    <w:rsid w:val="00593CB3"/>
    <w:rsid w:val="00605EE7"/>
    <w:rsid w:val="006361CB"/>
    <w:rsid w:val="0065173A"/>
    <w:rsid w:val="006534E6"/>
    <w:rsid w:val="00662896"/>
    <w:rsid w:val="00662C77"/>
    <w:rsid w:val="006B0D92"/>
    <w:rsid w:val="006B299C"/>
    <w:rsid w:val="006F75EB"/>
    <w:rsid w:val="007267B0"/>
    <w:rsid w:val="007347D0"/>
    <w:rsid w:val="007B2D0A"/>
    <w:rsid w:val="007E725C"/>
    <w:rsid w:val="0088509A"/>
    <w:rsid w:val="008B60DC"/>
    <w:rsid w:val="009473F9"/>
    <w:rsid w:val="00954E47"/>
    <w:rsid w:val="00990C44"/>
    <w:rsid w:val="00AD1AB2"/>
    <w:rsid w:val="00B01890"/>
    <w:rsid w:val="00BB52CF"/>
    <w:rsid w:val="00BF37D3"/>
    <w:rsid w:val="00BF40A7"/>
    <w:rsid w:val="00C15F5E"/>
    <w:rsid w:val="00C50EC9"/>
    <w:rsid w:val="00D74D05"/>
    <w:rsid w:val="00ED0C7F"/>
    <w:rsid w:val="00F13B18"/>
    <w:rsid w:val="00FB4C35"/>
    <w:rsid w:val="00FC732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2E34C"/>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MAH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863</Words>
  <Characters>4920</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5772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62</cp:revision>
  <dcterms:created xsi:type="dcterms:W3CDTF">2026-03-24T06:32:00Z</dcterms:created>
  <dcterms:modified xsi:type="dcterms:W3CDTF">2026-08-10T10:33:00Z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