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14:paraId="53B55D12" w14:textId="77777777">
        <w:trPr>
          <w:trHeight w:val="20"/>
          <w:jc w:val="center"/>
        </w:trPr>
        <w:tc>
          <w:tcPr>
            <w:tcW w:w="1186" w:type="pct"/>
          </w:tcPr>
          <w:p w14:paraId="17CD968B" w14:textId="77777777" w:rsidR="009A1BBF" w:rsidRDefault="0071091A">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45150D8B" w14:textId="77777777" w:rsidR="009A1BBF" w:rsidRDefault="009A1BB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9A1BBF" w14:paraId="217E8481" w14:textId="77777777">
        <w:trPr>
          <w:trHeight w:val="20"/>
          <w:jc w:val="center"/>
        </w:trPr>
        <w:tc>
          <w:tcPr>
            <w:tcW w:w="1186" w:type="pct"/>
          </w:tcPr>
          <w:p w14:paraId="6FC051A1" w14:textId="77777777" w:rsidR="009A1BBF" w:rsidRDefault="0071091A">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40088260" w14:textId="4CF109E8" w:rsidR="009A1BBF" w:rsidRDefault="00425047">
            <w:pPr>
              <w:pStyle w:val="NormalWeb"/>
              <w:spacing w:before="0" w:beforeAutospacing="0" w:after="0" w:afterAutospacing="0"/>
              <w:rPr>
                <w:rFonts w:ascii="Times New Roman" w:hAnsi="Times New Roman" w:cs="Times New Roman"/>
                <w:b/>
                <w:bCs/>
                <w:sz w:val="20"/>
                <w:szCs w:val="20"/>
                <w:lang w:val="en-GB"/>
              </w:rPr>
            </w:pPr>
            <w:r w:rsidRPr="00425047">
              <w:rPr>
                <w:rFonts w:ascii="Times New Roman" w:hAnsi="Times New Roman" w:cs="Times New Roman"/>
                <w:b/>
                <w:bCs/>
                <w:sz w:val="20"/>
                <w:szCs w:val="20"/>
                <w:lang w:val="en-GB"/>
              </w:rPr>
              <w:t>Ms_JGEMBR_15341</w:t>
            </w:r>
          </w:p>
        </w:tc>
      </w:tr>
      <w:tr w:rsidR="009A1BBF" w14:paraId="16132A7C" w14:textId="77777777">
        <w:trPr>
          <w:trHeight w:val="20"/>
          <w:jc w:val="center"/>
        </w:trPr>
        <w:tc>
          <w:tcPr>
            <w:tcW w:w="1186" w:type="pct"/>
          </w:tcPr>
          <w:p w14:paraId="0DAE045C" w14:textId="77777777" w:rsidR="009A1BBF" w:rsidRDefault="0071091A">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67E9F970" w14:textId="2AB686CA" w:rsidR="009A1BBF" w:rsidRDefault="00425047">
            <w:pPr>
              <w:pStyle w:val="NormalWeb"/>
              <w:spacing w:before="0" w:beforeAutospacing="0" w:after="0" w:afterAutospacing="0"/>
              <w:rPr>
                <w:rFonts w:ascii="Times New Roman" w:hAnsi="Times New Roman" w:cs="Times New Roman"/>
                <w:b/>
                <w:sz w:val="20"/>
                <w:szCs w:val="20"/>
                <w:lang w:val="en-GB"/>
              </w:rPr>
            </w:pPr>
            <w:r w:rsidRPr="00425047">
              <w:rPr>
                <w:rFonts w:ascii="Times New Roman" w:hAnsi="Times New Roman" w:cs="Times New Roman"/>
                <w:b/>
                <w:sz w:val="20"/>
                <w:szCs w:val="20"/>
                <w:lang w:val="en-GB"/>
              </w:rPr>
              <w:t>Corporate Social Responsibility, Brand Image, and Consumer Patronage of Beverage Firms in Nigeria</w:t>
            </w:r>
          </w:p>
        </w:tc>
      </w:tr>
      <w:tr w:rsidR="009A1BBF" w14:paraId="3DBC6D16" w14:textId="77777777">
        <w:trPr>
          <w:trHeight w:val="20"/>
          <w:jc w:val="center"/>
        </w:trPr>
        <w:tc>
          <w:tcPr>
            <w:tcW w:w="1186" w:type="pct"/>
          </w:tcPr>
          <w:p w14:paraId="7851A6FE" w14:textId="77777777" w:rsidR="009A1BBF" w:rsidRDefault="0071091A">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F805735" w14:textId="77777777" w:rsidR="009A1BBF" w:rsidRDefault="0071091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99E6CB0" w14:textId="77777777" w:rsidR="009A1BBF" w:rsidRDefault="009A1BBF">
            <w:pPr>
              <w:pStyle w:val="NormalWeb"/>
              <w:spacing w:before="0" w:beforeAutospacing="0" w:after="0" w:afterAutospacing="0"/>
              <w:rPr>
                <w:rFonts w:ascii="Times New Roman" w:hAnsi="Times New Roman" w:cs="Times New Roman"/>
                <w:b/>
                <w:sz w:val="20"/>
                <w:szCs w:val="20"/>
                <w:lang w:val="en-GB"/>
              </w:rPr>
            </w:pPr>
          </w:p>
        </w:tc>
      </w:tr>
    </w:tbl>
    <w:p w14:paraId="18BE0C30" w14:textId="77777777" w:rsidR="009A1BBF" w:rsidRDefault="0071091A">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4DE641D0" w14:textId="77777777" w:rsidR="009A1BBF" w:rsidRDefault="009A1BBF">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14:paraId="01090885" w14:textId="77777777">
        <w:trPr>
          <w:trHeight w:val="20"/>
          <w:jc w:val="center"/>
        </w:trPr>
        <w:tc>
          <w:tcPr>
            <w:tcW w:w="1666" w:type="pct"/>
            <w:noWrap/>
          </w:tcPr>
          <w:p w14:paraId="1577A121" w14:textId="77777777" w:rsidR="009A1BBF" w:rsidRDefault="009A1BBF">
            <w:pPr>
              <w:keepNext/>
              <w:outlineLvl w:val="1"/>
              <w:rPr>
                <w:rFonts w:eastAsia="MS Mincho"/>
                <w:b/>
                <w:bCs/>
                <w:sz w:val="20"/>
                <w:szCs w:val="20"/>
                <w:lang w:val="en-GB"/>
              </w:rPr>
            </w:pPr>
          </w:p>
        </w:tc>
        <w:tc>
          <w:tcPr>
            <w:tcW w:w="1667" w:type="pct"/>
            <w:hideMark/>
          </w:tcPr>
          <w:p w14:paraId="296D3D4A" w14:textId="77777777" w:rsidR="009A1BBF" w:rsidRDefault="0071091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ED5129A" w14:textId="77777777" w:rsidR="009A1BBF" w:rsidRDefault="0071091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378C2B" w14:textId="77777777" w:rsidR="009A1BBF" w:rsidRDefault="009A1BBF">
            <w:pPr>
              <w:keepNext/>
              <w:outlineLvl w:val="1"/>
              <w:rPr>
                <w:rFonts w:eastAsia="MS Mincho"/>
                <w:bCs/>
                <w:sz w:val="20"/>
                <w:szCs w:val="20"/>
                <w:lang w:val="en-GB"/>
              </w:rPr>
            </w:pPr>
          </w:p>
        </w:tc>
      </w:tr>
      <w:tr w:rsidR="009A1BBF" w14:paraId="6F1F7E28" w14:textId="77777777">
        <w:trPr>
          <w:trHeight w:val="20"/>
          <w:jc w:val="center"/>
        </w:trPr>
        <w:tc>
          <w:tcPr>
            <w:tcW w:w="1666" w:type="pct"/>
            <w:noWrap/>
            <w:hideMark/>
          </w:tcPr>
          <w:p w14:paraId="529880F3" w14:textId="77777777" w:rsidR="009A1BBF" w:rsidRDefault="0071091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F97D1AE" w14:textId="77777777" w:rsidR="009A1BBF" w:rsidRDefault="0071091A">
            <w:pPr>
              <w:rPr>
                <w:rFonts w:eastAsia="MS Mincho"/>
                <w:bCs/>
                <w:sz w:val="20"/>
                <w:szCs w:val="20"/>
                <w:lang w:val="en-GB"/>
              </w:rPr>
            </w:pPr>
            <w:r>
              <w:rPr>
                <w:bCs/>
                <w:sz w:val="20"/>
                <w:szCs w:val="20"/>
                <w:lang w:val="en-GB"/>
              </w:rPr>
              <w:t>be required for this part.</w:t>
            </w:r>
          </w:p>
        </w:tc>
        <w:tc>
          <w:tcPr>
            <w:tcW w:w="1667" w:type="pct"/>
          </w:tcPr>
          <w:p w14:paraId="3E53D8A0" w14:textId="06294EFB" w:rsidR="009A1BBF" w:rsidRDefault="00811390">
            <w:pPr>
              <w:contextualSpacing/>
              <w:rPr>
                <w:b/>
                <w:bCs/>
                <w:sz w:val="20"/>
                <w:szCs w:val="20"/>
                <w:lang w:val="en-GB"/>
              </w:rPr>
            </w:pPr>
            <w:r w:rsidRPr="00811390">
              <w:rPr>
                <w:b/>
                <w:bCs/>
                <w:sz w:val="20"/>
                <w:szCs w:val="20"/>
              </w:rPr>
              <w:t>This manuscript makes a significant contribution to the CSR-marketing literature by examining the multidimensional relationships among corporate social responsibility, brand image, and consumer patronage within the under-researched context of Nigeria's beverage industry. The study addresses a critical gap by moving beyond the typical financial-performance focus of CSR research in Nigeria to investigate the psychological and behavioral pathways through which CSR initiatives influence consumer behavior. The integration of Stakeholder Theory, Social Identity Theory, and Brand Equity Theory provides a robust theoretical foundation that advances understanding of CSR mechanisms in emerging market FMCG contexts. The empirical findings on partial mediation offer practical insights for brand managers seeking to optimize CSR investments for sustainable patronage outcomes, making this research valuable for both academic and practitioner audiences.</w:t>
            </w:r>
          </w:p>
        </w:tc>
        <w:tc>
          <w:tcPr>
            <w:tcW w:w="1667" w:type="pct"/>
          </w:tcPr>
          <w:p w14:paraId="31AA58DA" w14:textId="09DE936D" w:rsidR="009A1BBF" w:rsidRDefault="00CE2D35">
            <w:pPr>
              <w:keepNext/>
              <w:outlineLvl w:val="1"/>
              <w:rPr>
                <w:rFonts w:eastAsia="MS Mincho"/>
                <w:bCs/>
                <w:sz w:val="20"/>
                <w:szCs w:val="20"/>
                <w:lang w:val="en-GB"/>
              </w:rPr>
            </w:pPr>
            <w:r w:rsidRPr="00CE2D35">
              <w:rPr>
                <w:rFonts w:eastAsia="MS Mincho"/>
                <w:bCs/>
                <w:sz w:val="20"/>
                <w:szCs w:val="20"/>
                <w:lang w:val="en-GB"/>
              </w:rPr>
              <w:t>OK</w:t>
            </w:r>
          </w:p>
        </w:tc>
      </w:tr>
    </w:tbl>
    <w:p w14:paraId="2637B201" w14:textId="77777777" w:rsidR="009A1BBF" w:rsidRDefault="009A1BBF">
      <w:pPr>
        <w:rPr>
          <w:sz w:val="20"/>
          <w:szCs w:val="20"/>
          <w:lang w:val="en-GB"/>
        </w:rPr>
      </w:pPr>
    </w:p>
    <w:p w14:paraId="41B49260" w14:textId="77777777" w:rsidR="009A1BBF" w:rsidRDefault="009A1BBF">
      <w:pPr>
        <w:rPr>
          <w:sz w:val="20"/>
          <w:szCs w:val="20"/>
          <w:lang w:val="en-GB"/>
        </w:rPr>
      </w:pPr>
    </w:p>
    <w:p w14:paraId="476047B0" w14:textId="77777777" w:rsidR="009A1BBF" w:rsidRDefault="0071091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3AB0A7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14:paraId="59FF3634" w14:textId="77777777">
        <w:trPr>
          <w:trHeight w:val="20"/>
          <w:jc w:val="center"/>
        </w:trPr>
        <w:tc>
          <w:tcPr>
            <w:tcW w:w="1666" w:type="pct"/>
            <w:noWrap/>
          </w:tcPr>
          <w:p w14:paraId="63BD8E22" w14:textId="77777777" w:rsidR="009A1BBF" w:rsidRDefault="009A1BBF">
            <w:pPr>
              <w:keepNext/>
              <w:outlineLvl w:val="1"/>
              <w:rPr>
                <w:rFonts w:eastAsia="MS Mincho"/>
                <w:b/>
                <w:bCs/>
                <w:sz w:val="20"/>
                <w:szCs w:val="20"/>
                <w:lang w:val="en-GB"/>
              </w:rPr>
            </w:pPr>
          </w:p>
        </w:tc>
        <w:tc>
          <w:tcPr>
            <w:tcW w:w="1667" w:type="pct"/>
            <w:hideMark/>
          </w:tcPr>
          <w:p w14:paraId="7A02A7CF" w14:textId="77777777" w:rsidR="009A1BBF" w:rsidRDefault="0071091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2EC9AE5" w14:textId="4CDC30FE" w:rsidR="009A1BBF" w:rsidRDefault="0071091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4B5572">
              <w:rPr>
                <w:b/>
                <w:kern w:val="2"/>
                <w:sz w:val="20"/>
                <w:szCs w:val="20"/>
                <w:highlight w:val="yellow"/>
                <w:lang w:val="en-GB"/>
              </w:rPr>
              <w:t>(</w:t>
            </w:r>
            <w:r w:rsidR="004B5572">
              <w:rPr>
                <w:bCs/>
                <w:kern w:val="2"/>
                <w:sz w:val="20"/>
                <w:szCs w:val="20"/>
                <w:highlight w:val="yellow"/>
                <w:lang w:val="en-GB"/>
              </w:rPr>
              <w:t>Revision of the Manuscript and Feedback of Authors are mandatory for Rating of 2 and 1)</w:t>
            </w:r>
          </w:p>
        </w:tc>
      </w:tr>
      <w:tr w:rsidR="00CE2D35" w14:paraId="3DB791ED" w14:textId="77777777">
        <w:trPr>
          <w:trHeight w:val="20"/>
          <w:jc w:val="center"/>
        </w:trPr>
        <w:tc>
          <w:tcPr>
            <w:tcW w:w="1666" w:type="pct"/>
            <w:noWrap/>
            <w:hideMark/>
          </w:tcPr>
          <w:p w14:paraId="2ECF6220" w14:textId="77777777" w:rsidR="00CE2D35" w:rsidRDefault="00CE2D35" w:rsidP="00CE2D35">
            <w:pPr>
              <w:rPr>
                <w:b/>
                <w:bCs/>
                <w:sz w:val="20"/>
                <w:szCs w:val="20"/>
                <w:lang w:val="en-GB"/>
              </w:rPr>
            </w:pPr>
            <w:r>
              <w:rPr>
                <w:b/>
                <w:bCs/>
                <w:sz w:val="20"/>
                <w:szCs w:val="20"/>
                <w:lang w:val="en-GB"/>
              </w:rPr>
              <w:t xml:space="preserve">1. Is the title clear and appropriate for the study? </w:t>
            </w:r>
          </w:p>
          <w:p w14:paraId="64F43B6A"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850E4" w14:textId="77777777" w:rsidR="00CE2D35" w:rsidRDefault="00CE2D35" w:rsidP="00CE2D3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63E636" w14:textId="79521528" w:rsidR="00CE2D35" w:rsidRDefault="00CE2D35" w:rsidP="00CE2D35">
            <w:pPr>
              <w:ind w:left="360"/>
              <w:rPr>
                <w:b/>
                <w:bCs/>
                <w:sz w:val="20"/>
                <w:szCs w:val="20"/>
                <w:lang w:val="en-GB"/>
              </w:rPr>
            </w:pPr>
            <w:r>
              <w:rPr>
                <w:b/>
                <w:bCs/>
                <w:sz w:val="20"/>
                <w:szCs w:val="20"/>
                <w:lang w:val="en-GB"/>
              </w:rPr>
              <w:t>4</w:t>
            </w:r>
          </w:p>
        </w:tc>
        <w:tc>
          <w:tcPr>
            <w:tcW w:w="1667" w:type="pct"/>
          </w:tcPr>
          <w:p w14:paraId="518385F9" w14:textId="3755B9DF"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17E56130" w14:textId="77777777">
        <w:trPr>
          <w:trHeight w:val="20"/>
          <w:jc w:val="center"/>
        </w:trPr>
        <w:tc>
          <w:tcPr>
            <w:tcW w:w="1666" w:type="pct"/>
            <w:noWrap/>
            <w:hideMark/>
          </w:tcPr>
          <w:p w14:paraId="4665FD3A"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1B06286"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0A151"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F99D2E" w14:textId="5D029EC2" w:rsidR="00CE2D35" w:rsidRDefault="00CE2D35" w:rsidP="00CE2D35">
            <w:pPr>
              <w:ind w:left="360"/>
              <w:rPr>
                <w:b/>
                <w:bCs/>
                <w:sz w:val="20"/>
                <w:szCs w:val="20"/>
                <w:lang w:val="en-GB"/>
              </w:rPr>
            </w:pPr>
            <w:r>
              <w:rPr>
                <w:b/>
                <w:bCs/>
                <w:sz w:val="20"/>
                <w:szCs w:val="20"/>
                <w:lang w:val="en-GB"/>
              </w:rPr>
              <w:t>4</w:t>
            </w:r>
          </w:p>
        </w:tc>
        <w:tc>
          <w:tcPr>
            <w:tcW w:w="1667" w:type="pct"/>
          </w:tcPr>
          <w:p w14:paraId="410FD82F" w14:textId="6EC8664B"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01E803E8" w14:textId="77777777">
        <w:trPr>
          <w:trHeight w:val="20"/>
          <w:jc w:val="center"/>
        </w:trPr>
        <w:tc>
          <w:tcPr>
            <w:tcW w:w="1666" w:type="pct"/>
            <w:noWrap/>
            <w:hideMark/>
          </w:tcPr>
          <w:p w14:paraId="55CE274F"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3. Are the keywords appropriate and useful?</w:t>
            </w:r>
          </w:p>
          <w:p w14:paraId="60C6D65E"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B7BA"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0743C4" w14:textId="489162A6" w:rsidR="00CE2D35" w:rsidRDefault="00CE2D35" w:rsidP="00CE2D35">
            <w:pPr>
              <w:ind w:left="360"/>
              <w:rPr>
                <w:b/>
                <w:bCs/>
                <w:sz w:val="20"/>
                <w:szCs w:val="20"/>
                <w:lang w:val="en-GB"/>
              </w:rPr>
            </w:pPr>
            <w:r>
              <w:rPr>
                <w:b/>
                <w:bCs/>
                <w:sz w:val="20"/>
                <w:szCs w:val="20"/>
                <w:lang w:val="en-GB"/>
              </w:rPr>
              <w:t>5</w:t>
            </w:r>
          </w:p>
        </w:tc>
        <w:tc>
          <w:tcPr>
            <w:tcW w:w="1667" w:type="pct"/>
          </w:tcPr>
          <w:p w14:paraId="1CBFB74F" w14:textId="190933A0"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34348544" w14:textId="77777777">
        <w:trPr>
          <w:trHeight w:val="20"/>
          <w:jc w:val="center"/>
        </w:trPr>
        <w:tc>
          <w:tcPr>
            <w:tcW w:w="1666" w:type="pct"/>
            <w:noWrap/>
            <w:hideMark/>
          </w:tcPr>
          <w:p w14:paraId="3CEA8338"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BB8CE12"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64109"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CE77" w14:textId="0C8262E8" w:rsidR="00CE2D35" w:rsidRDefault="00CE2D35" w:rsidP="00CE2D35">
            <w:pPr>
              <w:ind w:left="360"/>
              <w:rPr>
                <w:b/>
                <w:bCs/>
                <w:sz w:val="20"/>
                <w:szCs w:val="20"/>
                <w:lang w:val="en-GB"/>
              </w:rPr>
            </w:pPr>
            <w:r>
              <w:rPr>
                <w:b/>
                <w:bCs/>
                <w:sz w:val="20"/>
                <w:szCs w:val="20"/>
                <w:lang w:val="en-GB"/>
              </w:rPr>
              <w:t>4</w:t>
            </w:r>
          </w:p>
        </w:tc>
        <w:tc>
          <w:tcPr>
            <w:tcW w:w="1667" w:type="pct"/>
          </w:tcPr>
          <w:p w14:paraId="663256B0" w14:textId="110E35A7"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3F3E867B" w14:textId="77777777">
        <w:trPr>
          <w:trHeight w:val="20"/>
          <w:jc w:val="center"/>
        </w:trPr>
        <w:tc>
          <w:tcPr>
            <w:tcW w:w="1666" w:type="pct"/>
            <w:noWrap/>
            <w:hideMark/>
          </w:tcPr>
          <w:p w14:paraId="5DE947AF"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596FF770"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46EFC"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D29796" w14:textId="011927A4" w:rsidR="00CE2D35" w:rsidRDefault="00CE2D35" w:rsidP="00CE2D35">
            <w:pPr>
              <w:ind w:left="360"/>
              <w:rPr>
                <w:b/>
                <w:bCs/>
                <w:sz w:val="20"/>
                <w:szCs w:val="20"/>
                <w:lang w:val="en-GB"/>
              </w:rPr>
            </w:pPr>
            <w:r>
              <w:rPr>
                <w:b/>
                <w:bCs/>
                <w:sz w:val="20"/>
                <w:szCs w:val="20"/>
                <w:lang w:val="en-GB"/>
              </w:rPr>
              <w:t>5</w:t>
            </w:r>
          </w:p>
        </w:tc>
        <w:tc>
          <w:tcPr>
            <w:tcW w:w="1667" w:type="pct"/>
          </w:tcPr>
          <w:p w14:paraId="120E0766" w14:textId="692D07CE"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3592425E" w14:textId="77777777">
        <w:trPr>
          <w:trHeight w:val="20"/>
          <w:jc w:val="center"/>
        </w:trPr>
        <w:tc>
          <w:tcPr>
            <w:tcW w:w="1666" w:type="pct"/>
            <w:noWrap/>
            <w:hideMark/>
          </w:tcPr>
          <w:p w14:paraId="5CB9FFE3"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69A942F"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3BE6B"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1CE591" w14:textId="3D126B63" w:rsidR="00CE2D35" w:rsidRDefault="00CE2D35" w:rsidP="00CE2D35">
            <w:pPr>
              <w:ind w:left="360"/>
              <w:rPr>
                <w:b/>
                <w:bCs/>
                <w:sz w:val="20"/>
                <w:szCs w:val="20"/>
                <w:lang w:val="en-GB"/>
              </w:rPr>
            </w:pPr>
            <w:r>
              <w:rPr>
                <w:b/>
                <w:bCs/>
                <w:sz w:val="20"/>
                <w:szCs w:val="20"/>
                <w:lang w:val="en-GB"/>
              </w:rPr>
              <w:t>3</w:t>
            </w:r>
          </w:p>
        </w:tc>
        <w:tc>
          <w:tcPr>
            <w:tcW w:w="1667" w:type="pct"/>
          </w:tcPr>
          <w:p w14:paraId="069FA539" w14:textId="7F915641"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40B41E87" w14:textId="77777777">
        <w:trPr>
          <w:trHeight w:val="20"/>
          <w:jc w:val="center"/>
        </w:trPr>
        <w:tc>
          <w:tcPr>
            <w:tcW w:w="1666" w:type="pct"/>
            <w:noWrap/>
            <w:hideMark/>
          </w:tcPr>
          <w:p w14:paraId="4708E5A2"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B5E4C12"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92EAC"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A0580C" w14:textId="06AE8046" w:rsidR="00CE2D35" w:rsidRDefault="00CE2D35" w:rsidP="00CE2D35">
            <w:pPr>
              <w:ind w:left="360"/>
              <w:rPr>
                <w:b/>
                <w:bCs/>
                <w:sz w:val="20"/>
                <w:szCs w:val="20"/>
                <w:lang w:val="en-GB"/>
              </w:rPr>
            </w:pPr>
            <w:r>
              <w:rPr>
                <w:b/>
                <w:bCs/>
                <w:sz w:val="20"/>
                <w:szCs w:val="20"/>
                <w:lang w:val="en-GB"/>
              </w:rPr>
              <w:t>4</w:t>
            </w:r>
          </w:p>
        </w:tc>
        <w:tc>
          <w:tcPr>
            <w:tcW w:w="1667" w:type="pct"/>
          </w:tcPr>
          <w:p w14:paraId="585E9CD9" w14:textId="05A6F573"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49EABBF9" w14:textId="77777777">
        <w:trPr>
          <w:trHeight w:val="20"/>
          <w:jc w:val="center"/>
        </w:trPr>
        <w:tc>
          <w:tcPr>
            <w:tcW w:w="1666" w:type="pct"/>
            <w:noWrap/>
            <w:hideMark/>
          </w:tcPr>
          <w:p w14:paraId="5903F7E2"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084986F3"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AD6B2"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9B29E8" w14:textId="6F7BAB0F" w:rsidR="00CE2D35" w:rsidRDefault="00CE2D35" w:rsidP="00CE2D35">
            <w:pPr>
              <w:ind w:left="360"/>
              <w:rPr>
                <w:b/>
                <w:bCs/>
                <w:sz w:val="20"/>
                <w:szCs w:val="20"/>
                <w:lang w:val="en-GB"/>
              </w:rPr>
            </w:pPr>
            <w:r>
              <w:rPr>
                <w:b/>
                <w:bCs/>
                <w:sz w:val="20"/>
                <w:szCs w:val="20"/>
                <w:lang w:val="en-GB"/>
              </w:rPr>
              <w:t>2</w:t>
            </w:r>
          </w:p>
        </w:tc>
        <w:tc>
          <w:tcPr>
            <w:tcW w:w="1667" w:type="pct"/>
          </w:tcPr>
          <w:p w14:paraId="5AA36872" w14:textId="7122FDBD"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63840752" w14:textId="77777777">
        <w:trPr>
          <w:trHeight w:val="20"/>
          <w:jc w:val="center"/>
        </w:trPr>
        <w:tc>
          <w:tcPr>
            <w:tcW w:w="1666" w:type="pct"/>
            <w:noWrap/>
            <w:hideMark/>
          </w:tcPr>
          <w:p w14:paraId="4D3A2223" w14:textId="77777777" w:rsidR="00CE2D35" w:rsidRDefault="00CE2D35" w:rsidP="00CE2D35">
            <w:pPr>
              <w:rPr>
                <w:b/>
                <w:sz w:val="20"/>
                <w:szCs w:val="20"/>
                <w:lang w:val="en-GB"/>
              </w:rPr>
            </w:pPr>
            <w:r>
              <w:rPr>
                <w:b/>
                <w:sz w:val="20"/>
                <w:szCs w:val="20"/>
                <w:lang w:val="en-GB"/>
              </w:rPr>
              <w:t xml:space="preserve">9. Are the results presented clearly? </w:t>
            </w:r>
          </w:p>
          <w:p w14:paraId="4A3C7B05"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854A6" w14:textId="77777777" w:rsidR="00CE2D35" w:rsidRDefault="00CE2D35" w:rsidP="00CE2D3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E41203" w14:textId="765E500A" w:rsidR="00CE2D35" w:rsidRDefault="00CE2D35" w:rsidP="00CE2D35">
            <w:pPr>
              <w:contextualSpacing/>
              <w:rPr>
                <w:bCs/>
                <w:sz w:val="20"/>
                <w:szCs w:val="20"/>
                <w:lang w:val="en-GB"/>
              </w:rPr>
            </w:pPr>
            <w:r>
              <w:rPr>
                <w:bCs/>
                <w:sz w:val="20"/>
                <w:szCs w:val="20"/>
                <w:lang w:val="en-GB"/>
              </w:rPr>
              <w:t>4</w:t>
            </w:r>
          </w:p>
        </w:tc>
        <w:tc>
          <w:tcPr>
            <w:tcW w:w="1667" w:type="pct"/>
          </w:tcPr>
          <w:p w14:paraId="0A93CF4A" w14:textId="666D2801"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43121E65" w14:textId="77777777">
        <w:trPr>
          <w:trHeight w:val="20"/>
          <w:jc w:val="center"/>
        </w:trPr>
        <w:tc>
          <w:tcPr>
            <w:tcW w:w="1666" w:type="pct"/>
            <w:noWrap/>
            <w:hideMark/>
          </w:tcPr>
          <w:p w14:paraId="5B19D2E4" w14:textId="77777777" w:rsidR="00CE2D35" w:rsidRDefault="00CE2D35" w:rsidP="00CE2D35">
            <w:pPr>
              <w:rPr>
                <w:b/>
                <w:sz w:val="20"/>
                <w:szCs w:val="20"/>
                <w:lang w:val="en-GB"/>
              </w:rPr>
            </w:pPr>
            <w:r>
              <w:rPr>
                <w:b/>
                <w:sz w:val="20"/>
                <w:szCs w:val="20"/>
                <w:lang w:val="en-GB"/>
              </w:rPr>
              <w:t>10. Are tables and figures clear, relevant, and necessary?</w:t>
            </w:r>
          </w:p>
          <w:p w14:paraId="08BC6992"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3F2AB95E"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160EE2" w14:textId="77777777" w:rsidR="00CE2D35" w:rsidRDefault="00CE2D35" w:rsidP="00CE2D35">
            <w:pPr>
              <w:rPr>
                <w:color w:val="404040"/>
                <w:sz w:val="20"/>
                <w:szCs w:val="20"/>
                <w:shd w:val="clear" w:color="auto" w:fill="FFFFFF"/>
                <w:lang w:val="en-GB"/>
              </w:rPr>
            </w:pPr>
          </w:p>
          <w:p w14:paraId="1A45D5BC" w14:textId="77777777" w:rsidR="00CE2D35" w:rsidRDefault="00CE2D35" w:rsidP="00CE2D35">
            <w:pPr>
              <w:rPr>
                <w:sz w:val="20"/>
                <w:szCs w:val="20"/>
                <w:lang w:val="en-GB"/>
              </w:rPr>
            </w:pPr>
          </w:p>
        </w:tc>
        <w:tc>
          <w:tcPr>
            <w:tcW w:w="1667" w:type="pct"/>
          </w:tcPr>
          <w:p w14:paraId="04255AC7" w14:textId="1B317790" w:rsidR="00CE2D35" w:rsidRDefault="00CE2D35" w:rsidP="00CE2D35">
            <w:pPr>
              <w:contextualSpacing/>
              <w:rPr>
                <w:bCs/>
                <w:sz w:val="20"/>
                <w:szCs w:val="20"/>
                <w:lang w:val="en-GB"/>
              </w:rPr>
            </w:pPr>
            <w:r>
              <w:rPr>
                <w:bCs/>
                <w:sz w:val="20"/>
                <w:szCs w:val="20"/>
                <w:lang w:val="en-GB"/>
              </w:rPr>
              <w:t>4</w:t>
            </w:r>
          </w:p>
        </w:tc>
        <w:tc>
          <w:tcPr>
            <w:tcW w:w="1667" w:type="pct"/>
          </w:tcPr>
          <w:p w14:paraId="281830BA" w14:textId="04A4A162"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7CE10CCA" w14:textId="77777777">
        <w:trPr>
          <w:trHeight w:val="20"/>
          <w:jc w:val="center"/>
        </w:trPr>
        <w:tc>
          <w:tcPr>
            <w:tcW w:w="1666" w:type="pct"/>
            <w:noWrap/>
            <w:hideMark/>
          </w:tcPr>
          <w:p w14:paraId="2924E5D4" w14:textId="77777777" w:rsidR="00CE2D35" w:rsidRDefault="00CE2D35" w:rsidP="00CE2D35">
            <w:pPr>
              <w:rPr>
                <w:b/>
                <w:sz w:val="20"/>
                <w:szCs w:val="20"/>
                <w:lang w:val="en-GB"/>
              </w:rPr>
            </w:pPr>
            <w:r>
              <w:rPr>
                <w:b/>
                <w:sz w:val="20"/>
                <w:szCs w:val="20"/>
                <w:lang w:val="en-GB"/>
              </w:rPr>
              <w:t>11. Does the discussion relate findings to existing literature?</w:t>
            </w:r>
          </w:p>
          <w:p w14:paraId="0791C764"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E9B04D7"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15B12E" w14:textId="53C48064" w:rsidR="00CE2D35" w:rsidRDefault="00CE2D35" w:rsidP="00CE2D35">
            <w:pPr>
              <w:contextualSpacing/>
              <w:rPr>
                <w:bCs/>
                <w:sz w:val="20"/>
                <w:szCs w:val="20"/>
                <w:lang w:val="en-GB"/>
              </w:rPr>
            </w:pPr>
            <w:r>
              <w:rPr>
                <w:bCs/>
                <w:sz w:val="20"/>
                <w:szCs w:val="20"/>
                <w:lang w:val="en-GB"/>
              </w:rPr>
              <w:lastRenderedPageBreak/>
              <w:t>4</w:t>
            </w:r>
          </w:p>
        </w:tc>
        <w:tc>
          <w:tcPr>
            <w:tcW w:w="1667" w:type="pct"/>
          </w:tcPr>
          <w:p w14:paraId="073AFBF8" w14:textId="3ACFD91C" w:rsidR="00CE2D35" w:rsidRDefault="00CE2D35" w:rsidP="00CE2D35">
            <w:pPr>
              <w:keepNext/>
              <w:outlineLvl w:val="1"/>
              <w:rPr>
                <w:rFonts w:eastAsia="MS Mincho"/>
                <w:bCs/>
                <w:sz w:val="20"/>
                <w:szCs w:val="20"/>
                <w:lang w:val="en-GB"/>
              </w:rPr>
            </w:pPr>
            <w:r w:rsidRPr="00943D7B">
              <w:rPr>
                <w:rFonts w:eastAsia="MS Mincho"/>
                <w:bCs/>
                <w:sz w:val="20"/>
                <w:szCs w:val="20"/>
                <w:lang w:val="en-GB"/>
              </w:rPr>
              <w:t>OK</w:t>
            </w:r>
          </w:p>
        </w:tc>
      </w:tr>
      <w:tr w:rsidR="00CE2D35" w14:paraId="0FBCFA57" w14:textId="77777777">
        <w:trPr>
          <w:trHeight w:val="20"/>
          <w:jc w:val="center"/>
        </w:trPr>
        <w:tc>
          <w:tcPr>
            <w:tcW w:w="1666" w:type="pct"/>
            <w:noWrap/>
            <w:hideMark/>
          </w:tcPr>
          <w:p w14:paraId="60B4AE52" w14:textId="77777777" w:rsidR="00CE2D35" w:rsidRDefault="00CE2D35" w:rsidP="00CE2D35">
            <w:pPr>
              <w:rPr>
                <w:b/>
                <w:sz w:val="20"/>
                <w:szCs w:val="20"/>
                <w:lang w:val="en-GB"/>
              </w:rPr>
            </w:pPr>
            <w:r>
              <w:rPr>
                <w:b/>
                <w:sz w:val="20"/>
                <w:szCs w:val="20"/>
                <w:lang w:val="en-GB"/>
              </w:rPr>
              <w:t>12. Are the conclusions supported by the data?</w:t>
            </w:r>
          </w:p>
          <w:p w14:paraId="0E907342"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25AEE"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873FE4" w14:textId="347E5532" w:rsidR="00CE2D35" w:rsidRDefault="00CE2D35" w:rsidP="00CE2D35">
            <w:pPr>
              <w:contextualSpacing/>
              <w:rPr>
                <w:bCs/>
                <w:sz w:val="20"/>
                <w:szCs w:val="20"/>
                <w:lang w:val="en-GB"/>
              </w:rPr>
            </w:pPr>
            <w:r>
              <w:rPr>
                <w:bCs/>
                <w:sz w:val="20"/>
                <w:szCs w:val="20"/>
                <w:lang w:val="en-GB"/>
              </w:rPr>
              <w:t>4</w:t>
            </w:r>
          </w:p>
        </w:tc>
        <w:tc>
          <w:tcPr>
            <w:tcW w:w="1667" w:type="pct"/>
          </w:tcPr>
          <w:p w14:paraId="38AAE917" w14:textId="3431A2B2" w:rsidR="00CE2D35" w:rsidRDefault="00CE2D35" w:rsidP="00CE2D35">
            <w:pPr>
              <w:keepNext/>
              <w:outlineLvl w:val="1"/>
              <w:rPr>
                <w:rFonts w:eastAsia="MS Mincho"/>
                <w:bCs/>
                <w:sz w:val="20"/>
                <w:szCs w:val="20"/>
                <w:lang w:val="en-GB"/>
              </w:rPr>
            </w:pPr>
            <w:r w:rsidRPr="001362E5">
              <w:rPr>
                <w:rFonts w:eastAsia="MS Mincho"/>
                <w:bCs/>
                <w:sz w:val="20"/>
                <w:szCs w:val="20"/>
                <w:lang w:val="en-GB"/>
              </w:rPr>
              <w:t>OK</w:t>
            </w:r>
          </w:p>
        </w:tc>
      </w:tr>
      <w:tr w:rsidR="00CE2D35" w14:paraId="081FA8D9" w14:textId="77777777">
        <w:trPr>
          <w:trHeight w:val="20"/>
          <w:jc w:val="center"/>
        </w:trPr>
        <w:tc>
          <w:tcPr>
            <w:tcW w:w="1666" w:type="pct"/>
            <w:noWrap/>
            <w:hideMark/>
          </w:tcPr>
          <w:p w14:paraId="5FDC8D0E" w14:textId="77777777" w:rsidR="00CE2D35" w:rsidRDefault="00CE2D35" w:rsidP="00CE2D35">
            <w:pPr>
              <w:rPr>
                <w:b/>
                <w:sz w:val="20"/>
                <w:szCs w:val="20"/>
                <w:lang w:val="en-GB"/>
              </w:rPr>
            </w:pPr>
            <w:r>
              <w:rPr>
                <w:b/>
                <w:sz w:val="20"/>
                <w:szCs w:val="20"/>
                <w:lang w:val="en-GB"/>
              </w:rPr>
              <w:t>13. Are the limitations of the study discussed?</w:t>
            </w:r>
          </w:p>
          <w:p w14:paraId="2B1C4DCB"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13A50" w14:textId="77777777" w:rsidR="00CE2D35" w:rsidRDefault="00CE2D35" w:rsidP="00CE2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86F98A" w14:textId="6D9722F9" w:rsidR="00CE2D35" w:rsidRDefault="00CE2D35" w:rsidP="00CE2D35">
            <w:pPr>
              <w:contextualSpacing/>
              <w:rPr>
                <w:bCs/>
                <w:sz w:val="20"/>
                <w:szCs w:val="20"/>
                <w:lang w:val="en-GB"/>
              </w:rPr>
            </w:pPr>
            <w:r>
              <w:rPr>
                <w:bCs/>
                <w:sz w:val="20"/>
                <w:szCs w:val="20"/>
                <w:lang w:val="en-GB"/>
              </w:rPr>
              <w:t>4</w:t>
            </w:r>
          </w:p>
        </w:tc>
        <w:tc>
          <w:tcPr>
            <w:tcW w:w="1667" w:type="pct"/>
          </w:tcPr>
          <w:p w14:paraId="531FDAF4" w14:textId="6F3B47ED" w:rsidR="00CE2D35" w:rsidRDefault="00CE2D35" w:rsidP="00CE2D35">
            <w:pPr>
              <w:keepNext/>
              <w:outlineLvl w:val="1"/>
              <w:rPr>
                <w:rFonts w:eastAsia="MS Mincho"/>
                <w:bCs/>
                <w:sz w:val="20"/>
                <w:szCs w:val="20"/>
                <w:lang w:val="en-GB"/>
              </w:rPr>
            </w:pPr>
            <w:r w:rsidRPr="001362E5">
              <w:rPr>
                <w:rFonts w:eastAsia="MS Mincho"/>
                <w:bCs/>
                <w:sz w:val="20"/>
                <w:szCs w:val="20"/>
                <w:lang w:val="en-GB"/>
              </w:rPr>
              <w:t>OK</w:t>
            </w:r>
          </w:p>
        </w:tc>
      </w:tr>
      <w:tr w:rsidR="00CE2D35" w14:paraId="176C6CCF" w14:textId="77777777">
        <w:trPr>
          <w:trHeight w:val="20"/>
          <w:jc w:val="center"/>
        </w:trPr>
        <w:tc>
          <w:tcPr>
            <w:tcW w:w="1666" w:type="pct"/>
            <w:noWrap/>
            <w:hideMark/>
          </w:tcPr>
          <w:p w14:paraId="419D3704" w14:textId="77777777" w:rsidR="00CE2D35" w:rsidRDefault="00CE2D35" w:rsidP="00CE2D35">
            <w:pPr>
              <w:rPr>
                <w:b/>
                <w:sz w:val="20"/>
                <w:szCs w:val="20"/>
                <w:lang w:val="en-GB"/>
              </w:rPr>
            </w:pPr>
            <w:r>
              <w:rPr>
                <w:b/>
                <w:sz w:val="20"/>
                <w:szCs w:val="20"/>
                <w:lang w:val="en-GB"/>
              </w:rPr>
              <w:t>14. Are the references relevant and sufficient (in number)?</w:t>
            </w:r>
          </w:p>
          <w:p w14:paraId="47547868"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C1376"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A35C01" w14:textId="77777777" w:rsidR="00CE2D35" w:rsidRDefault="00CE2D35" w:rsidP="00CE2D35">
            <w:pPr>
              <w:rPr>
                <w:sz w:val="20"/>
                <w:szCs w:val="20"/>
                <w:lang w:val="en-GB"/>
              </w:rPr>
            </w:pPr>
            <w:r>
              <w:rPr>
                <w:color w:val="404040"/>
                <w:sz w:val="20"/>
                <w:szCs w:val="20"/>
                <w:shd w:val="clear" w:color="auto" w:fill="FFFFFF"/>
                <w:lang w:val="en-GB"/>
              </w:rPr>
              <w:t>N/A = Not Applicable</w:t>
            </w:r>
          </w:p>
        </w:tc>
        <w:tc>
          <w:tcPr>
            <w:tcW w:w="1667" w:type="pct"/>
          </w:tcPr>
          <w:p w14:paraId="5A0D4670" w14:textId="5A25930E" w:rsidR="00CE2D35" w:rsidRDefault="00CE2D35" w:rsidP="00CE2D35">
            <w:pPr>
              <w:contextualSpacing/>
              <w:rPr>
                <w:bCs/>
                <w:sz w:val="20"/>
                <w:szCs w:val="20"/>
                <w:lang w:val="en-GB"/>
              </w:rPr>
            </w:pPr>
            <w:r>
              <w:rPr>
                <w:bCs/>
                <w:sz w:val="20"/>
                <w:szCs w:val="20"/>
                <w:lang w:val="en-GB"/>
              </w:rPr>
              <w:t>3</w:t>
            </w:r>
          </w:p>
        </w:tc>
        <w:tc>
          <w:tcPr>
            <w:tcW w:w="1667" w:type="pct"/>
          </w:tcPr>
          <w:p w14:paraId="4A5419BE" w14:textId="504330F4" w:rsidR="00CE2D35" w:rsidRDefault="00CE2D35" w:rsidP="00CE2D35">
            <w:pPr>
              <w:keepNext/>
              <w:outlineLvl w:val="1"/>
              <w:rPr>
                <w:rFonts w:eastAsia="MS Mincho"/>
                <w:bCs/>
                <w:sz w:val="20"/>
                <w:szCs w:val="20"/>
                <w:lang w:val="en-GB"/>
              </w:rPr>
            </w:pPr>
            <w:r w:rsidRPr="001362E5">
              <w:rPr>
                <w:rFonts w:eastAsia="MS Mincho"/>
                <w:bCs/>
                <w:sz w:val="20"/>
                <w:szCs w:val="20"/>
                <w:lang w:val="en-GB"/>
              </w:rPr>
              <w:t>OK</w:t>
            </w:r>
          </w:p>
        </w:tc>
      </w:tr>
      <w:tr w:rsidR="00CE2D35" w14:paraId="6E051ADD" w14:textId="77777777">
        <w:trPr>
          <w:trHeight w:val="20"/>
          <w:jc w:val="center"/>
        </w:trPr>
        <w:tc>
          <w:tcPr>
            <w:tcW w:w="1666" w:type="pct"/>
            <w:noWrap/>
            <w:hideMark/>
          </w:tcPr>
          <w:p w14:paraId="3597126C" w14:textId="77777777" w:rsidR="00CE2D35" w:rsidRDefault="00CE2D35" w:rsidP="00CE2D35">
            <w:pPr>
              <w:rPr>
                <w:b/>
                <w:sz w:val="20"/>
                <w:szCs w:val="20"/>
                <w:lang w:val="en-GB"/>
              </w:rPr>
            </w:pPr>
            <w:r>
              <w:rPr>
                <w:b/>
                <w:sz w:val="20"/>
                <w:szCs w:val="20"/>
                <w:lang w:val="en-GB"/>
              </w:rPr>
              <w:t>15. Is the manuscript written in clear and understandable language?</w:t>
            </w:r>
          </w:p>
          <w:p w14:paraId="7FAA8F2C"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3984C" w14:textId="77777777" w:rsidR="00CE2D35" w:rsidRDefault="00CE2D35" w:rsidP="00CE2D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368BA1" w14:textId="77777777" w:rsidR="00CE2D35" w:rsidRDefault="00CE2D35" w:rsidP="00CE2D35">
            <w:pPr>
              <w:rPr>
                <w:sz w:val="20"/>
                <w:szCs w:val="20"/>
                <w:lang w:val="en-GB"/>
              </w:rPr>
            </w:pPr>
            <w:r>
              <w:rPr>
                <w:color w:val="404040"/>
                <w:sz w:val="20"/>
                <w:szCs w:val="20"/>
                <w:shd w:val="clear" w:color="auto" w:fill="FFFFFF"/>
                <w:lang w:val="en-GB"/>
              </w:rPr>
              <w:t>N/A = Not Applicable</w:t>
            </w:r>
          </w:p>
        </w:tc>
        <w:tc>
          <w:tcPr>
            <w:tcW w:w="1667" w:type="pct"/>
          </w:tcPr>
          <w:p w14:paraId="0897682C" w14:textId="6E876FCD" w:rsidR="00CE2D35" w:rsidRDefault="00CE2D35" w:rsidP="00CE2D35">
            <w:pPr>
              <w:contextualSpacing/>
              <w:rPr>
                <w:bCs/>
                <w:sz w:val="20"/>
                <w:szCs w:val="20"/>
                <w:lang w:val="en-GB"/>
              </w:rPr>
            </w:pPr>
            <w:r>
              <w:rPr>
                <w:bCs/>
                <w:sz w:val="20"/>
                <w:szCs w:val="20"/>
                <w:lang w:val="en-GB"/>
              </w:rPr>
              <w:t>4</w:t>
            </w:r>
          </w:p>
        </w:tc>
        <w:tc>
          <w:tcPr>
            <w:tcW w:w="1667" w:type="pct"/>
          </w:tcPr>
          <w:p w14:paraId="33841ACE" w14:textId="3CB9E32C" w:rsidR="00CE2D35" w:rsidRDefault="00CE2D35" w:rsidP="00CE2D35">
            <w:pPr>
              <w:keepNext/>
              <w:outlineLvl w:val="1"/>
              <w:rPr>
                <w:rFonts w:eastAsia="MS Mincho"/>
                <w:bCs/>
                <w:sz w:val="20"/>
                <w:szCs w:val="20"/>
                <w:lang w:val="en-GB"/>
              </w:rPr>
            </w:pPr>
            <w:r w:rsidRPr="001362E5">
              <w:rPr>
                <w:rFonts w:eastAsia="MS Mincho"/>
                <w:bCs/>
                <w:sz w:val="20"/>
                <w:szCs w:val="20"/>
                <w:lang w:val="en-GB"/>
              </w:rPr>
              <w:t>OK</w:t>
            </w:r>
          </w:p>
        </w:tc>
      </w:tr>
    </w:tbl>
    <w:p w14:paraId="54E47BCE" w14:textId="77777777" w:rsidR="009A1BBF" w:rsidRDefault="009A1BBF">
      <w:pPr>
        <w:jc w:val="both"/>
        <w:rPr>
          <w:rFonts w:eastAsia="MS Mincho"/>
          <w:b/>
          <w:bCs/>
          <w:sz w:val="20"/>
          <w:szCs w:val="20"/>
          <w:u w:val="single"/>
          <w:lang w:val="en-GB"/>
        </w:rPr>
      </w:pPr>
    </w:p>
    <w:p w14:paraId="5C6E80D9" w14:textId="77777777" w:rsidR="009A1BBF" w:rsidRDefault="009A1BBF">
      <w:pPr>
        <w:jc w:val="both"/>
        <w:rPr>
          <w:rFonts w:eastAsia="MS Mincho"/>
          <w:b/>
          <w:bCs/>
          <w:sz w:val="20"/>
          <w:szCs w:val="20"/>
          <w:u w:val="single"/>
          <w:lang w:val="en-GB"/>
        </w:rPr>
      </w:pPr>
    </w:p>
    <w:p w14:paraId="1651FE12" w14:textId="77777777" w:rsidR="009A1BBF" w:rsidRDefault="0071091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8CA7F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14:paraId="2F096C2B" w14:textId="77777777">
        <w:trPr>
          <w:trHeight w:val="20"/>
          <w:jc w:val="center"/>
        </w:trPr>
        <w:tc>
          <w:tcPr>
            <w:tcW w:w="1666" w:type="pct"/>
            <w:noWrap/>
          </w:tcPr>
          <w:p w14:paraId="4914AE1C" w14:textId="77777777" w:rsidR="009A1BBF" w:rsidRDefault="009A1BBF">
            <w:pPr>
              <w:keepNext/>
              <w:outlineLvl w:val="1"/>
              <w:rPr>
                <w:rFonts w:eastAsia="MS Mincho"/>
                <w:b/>
                <w:bCs/>
                <w:sz w:val="20"/>
                <w:szCs w:val="20"/>
                <w:lang w:val="en-GB"/>
              </w:rPr>
            </w:pPr>
          </w:p>
        </w:tc>
        <w:tc>
          <w:tcPr>
            <w:tcW w:w="1667" w:type="pct"/>
          </w:tcPr>
          <w:p w14:paraId="396839EB" w14:textId="77777777" w:rsidR="009A1BBF" w:rsidRDefault="0071091A">
            <w:pPr>
              <w:keepNext/>
              <w:outlineLvl w:val="1"/>
              <w:rPr>
                <w:rFonts w:eastAsia="MS Mincho"/>
                <w:b/>
                <w:bCs/>
                <w:sz w:val="20"/>
                <w:szCs w:val="20"/>
                <w:lang w:val="en-GB"/>
              </w:rPr>
            </w:pPr>
            <w:r>
              <w:rPr>
                <w:rFonts w:eastAsia="MS Mincho"/>
                <w:b/>
                <w:bCs/>
                <w:sz w:val="20"/>
                <w:szCs w:val="20"/>
                <w:lang w:val="en-GB"/>
              </w:rPr>
              <w:t>Reviewer’s comment</w:t>
            </w:r>
          </w:p>
          <w:p w14:paraId="6E82CCBA" w14:textId="77777777" w:rsidR="009A1BBF" w:rsidRDefault="009A1BBF">
            <w:pPr>
              <w:rPr>
                <w:sz w:val="20"/>
                <w:szCs w:val="20"/>
                <w:lang w:val="en-GB"/>
              </w:rPr>
            </w:pPr>
          </w:p>
        </w:tc>
        <w:tc>
          <w:tcPr>
            <w:tcW w:w="1667" w:type="pct"/>
          </w:tcPr>
          <w:p w14:paraId="2AF4EC0A" w14:textId="77777777" w:rsidR="009A1BBF" w:rsidRDefault="0071091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4B5572">
              <w:rPr>
                <w:rFonts w:eastAsia="Calibri"/>
                <w:kern w:val="2"/>
                <w:sz w:val="20"/>
                <w:szCs w:val="20"/>
                <w:highlight w:val="yellow"/>
                <w:lang w:val="en-IN"/>
              </w:rPr>
              <w:t>(It is mandatory that authors should write his/her feedback here)</w:t>
            </w:r>
          </w:p>
          <w:p w14:paraId="111007D7" w14:textId="77777777" w:rsidR="009A1BBF" w:rsidRDefault="009A1BBF">
            <w:pPr>
              <w:keepNext/>
              <w:outlineLvl w:val="1"/>
              <w:rPr>
                <w:rFonts w:eastAsia="MS Mincho"/>
                <w:bCs/>
                <w:sz w:val="20"/>
                <w:szCs w:val="20"/>
                <w:lang w:val="en-GB"/>
              </w:rPr>
            </w:pPr>
          </w:p>
        </w:tc>
      </w:tr>
      <w:tr w:rsidR="00CE2D35" w14:paraId="074BFE79" w14:textId="77777777">
        <w:trPr>
          <w:trHeight w:val="20"/>
          <w:jc w:val="center"/>
        </w:trPr>
        <w:tc>
          <w:tcPr>
            <w:tcW w:w="1666" w:type="pct"/>
            <w:noWrap/>
          </w:tcPr>
          <w:p w14:paraId="178775C8" w14:textId="77777777" w:rsidR="00CE2D35" w:rsidRDefault="00CE2D35" w:rsidP="00CE2D35">
            <w:pPr>
              <w:rPr>
                <w:b/>
                <w:bCs/>
                <w:sz w:val="20"/>
                <w:szCs w:val="20"/>
                <w:lang w:val="en-GB"/>
              </w:rPr>
            </w:pPr>
            <w:r>
              <w:rPr>
                <w:b/>
                <w:bCs/>
                <w:sz w:val="20"/>
                <w:szCs w:val="20"/>
                <w:lang w:val="en-GB"/>
              </w:rPr>
              <w:t>Is the title of the article suitable?</w:t>
            </w:r>
          </w:p>
          <w:p w14:paraId="42BE2A0F" w14:textId="77777777" w:rsidR="00CE2D35" w:rsidRDefault="00CE2D35" w:rsidP="00CE2D35">
            <w:pPr>
              <w:rPr>
                <w:bCs/>
                <w:sz w:val="20"/>
                <w:szCs w:val="20"/>
                <w:lang w:val="en-GB"/>
              </w:rPr>
            </w:pPr>
          </w:p>
          <w:p w14:paraId="14606854" w14:textId="77777777" w:rsidR="00CE2D35" w:rsidRDefault="00CE2D35" w:rsidP="00CE2D35">
            <w:pPr>
              <w:rPr>
                <w:bCs/>
                <w:sz w:val="20"/>
                <w:szCs w:val="20"/>
                <w:lang w:val="en-GB"/>
              </w:rPr>
            </w:pPr>
            <w:r>
              <w:rPr>
                <w:bCs/>
                <w:sz w:val="20"/>
                <w:szCs w:val="20"/>
                <w:lang w:val="en-GB"/>
              </w:rPr>
              <w:t>If your answer is NO, please provide a brief, clear suggestion for improvement.</w:t>
            </w:r>
          </w:p>
          <w:p w14:paraId="518F210D" w14:textId="77777777" w:rsidR="00CE2D35" w:rsidRDefault="00CE2D35" w:rsidP="00CE2D35">
            <w:pPr>
              <w:rPr>
                <w:sz w:val="20"/>
                <w:szCs w:val="20"/>
                <w:u w:val="single"/>
                <w:lang w:val="en-GB"/>
              </w:rPr>
            </w:pPr>
          </w:p>
        </w:tc>
        <w:tc>
          <w:tcPr>
            <w:tcW w:w="1667" w:type="pct"/>
          </w:tcPr>
          <w:p w14:paraId="7AF3D4F3" w14:textId="7A267516" w:rsidR="00CE2D35" w:rsidRDefault="00CE2D35" w:rsidP="00CE2D35">
            <w:pPr>
              <w:ind w:left="360"/>
              <w:rPr>
                <w:b/>
                <w:bCs/>
                <w:sz w:val="20"/>
                <w:szCs w:val="20"/>
                <w:lang w:val="en-GB"/>
              </w:rPr>
            </w:pPr>
            <w:r w:rsidRPr="00811390">
              <w:rPr>
                <w:b/>
                <w:bCs/>
                <w:sz w:val="20"/>
                <w:szCs w:val="20"/>
              </w:rPr>
              <w:t>YES. The title accurately reflects the study's focus on the triadic relationship among CSR, brand image, and consumer patronage in the Nigerian beverage industry. However, consider specifying "multidimensional" to better capture the comprehensive nature of the constructs examined.</w:t>
            </w:r>
          </w:p>
        </w:tc>
        <w:tc>
          <w:tcPr>
            <w:tcW w:w="1667" w:type="pct"/>
          </w:tcPr>
          <w:p w14:paraId="773D5753" w14:textId="32D4CB80" w:rsidR="00CE2D35" w:rsidRDefault="00CE2D35" w:rsidP="00CE2D35">
            <w:pPr>
              <w:keepNext/>
              <w:outlineLvl w:val="1"/>
              <w:rPr>
                <w:rFonts w:eastAsia="MS Mincho"/>
                <w:bCs/>
                <w:sz w:val="20"/>
                <w:szCs w:val="20"/>
                <w:lang w:val="en-GB"/>
              </w:rPr>
            </w:pPr>
            <w:r w:rsidRPr="00B8188C">
              <w:rPr>
                <w:rFonts w:eastAsia="MS Mincho"/>
                <w:bCs/>
                <w:sz w:val="20"/>
                <w:szCs w:val="20"/>
                <w:lang w:val="en-GB"/>
              </w:rPr>
              <w:t>OK</w:t>
            </w:r>
          </w:p>
        </w:tc>
      </w:tr>
      <w:tr w:rsidR="00CE2D35" w14:paraId="37BAC241" w14:textId="77777777">
        <w:trPr>
          <w:trHeight w:val="20"/>
          <w:jc w:val="center"/>
        </w:trPr>
        <w:tc>
          <w:tcPr>
            <w:tcW w:w="1666" w:type="pct"/>
            <w:noWrap/>
          </w:tcPr>
          <w:p w14:paraId="096E0A0E" w14:textId="77777777" w:rsidR="00CE2D35" w:rsidRDefault="00CE2D35" w:rsidP="00CE2D3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D846100" w14:textId="77777777" w:rsidR="00CE2D35" w:rsidRDefault="00CE2D35" w:rsidP="00CE2D35">
            <w:pPr>
              <w:rPr>
                <w:bCs/>
                <w:sz w:val="20"/>
                <w:szCs w:val="20"/>
                <w:lang w:val="en-GB"/>
              </w:rPr>
            </w:pPr>
            <w:r>
              <w:rPr>
                <w:bCs/>
                <w:sz w:val="20"/>
                <w:szCs w:val="20"/>
                <w:lang w:val="en-GB"/>
              </w:rPr>
              <w:t>s</w:t>
            </w:r>
          </w:p>
          <w:p w14:paraId="3A8A1365" w14:textId="77777777" w:rsidR="00CE2D35" w:rsidRDefault="00CE2D35" w:rsidP="00CE2D35">
            <w:pPr>
              <w:rPr>
                <w:bCs/>
                <w:sz w:val="20"/>
                <w:szCs w:val="20"/>
                <w:lang w:val="en-GB"/>
              </w:rPr>
            </w:pPr>
            <w:r>
              <w:rPr>
                <w:bCs/>
                <w:sz w:val="20"/>
                <w:szCs w:val="20"/>
                <w:lang w:val="en-GB"/>
              </w:rPr>
              <w:t>If your answer is NO, please provide a brief, clear suggestion for improvement.</w:t>
            </w:r>
          </w:p>
          <w:p w14:paraId="5E16CDBA" w14:textId="77777777" w:rsidR="00CE2D35" w:rsidRDefault="00CE2D35" w:rsidP="00CE2D35">
            <w:pPr>
              <w:rPr>
                <w:sz w:val="20"/>
                <w:szCs w:val="20"/>
                <w:lang w:val="en-GB"/>
              </w:rPr>
            </w:pPr>
          </w:p>
        </w:tc>
        <w:tc>
          <w:tcPr>
            <w:tcW w:w="1667" w:type="pct"/>
          </w:tcPr>
          <w:p w14:paraId="2BDF2FB7" w14:textId="1A22553C" w:rsidR="00CE2D35" w:rsidRDefault="00CE2D35" w:rsidP="00CE2D35">
            <w:pPr>
              <w:ind w:left="360"/>
              <w:rPr>
                <w:b/>
                <w:bCs/>
                <w:sz w:val="20"/>
                <w:szCs w:val="20"/>
                <w:lang w:val="en-GB"/>
              </w:rPr>
            </w:pPr>
            <w:r w:rsidRPr="00811390">
              <w:rPr>
                <w:b/>
                <w:bCs/>
                <w:sz w:val="20"/>
                <w:szCs w:val="20"/>
              </w:rPr>
              <w:t>YES with suggestions. The abstract effectively summarizes the research problem, methodology, and key findings. However, the following improvements are recommended: (1) Include the specific PLS-SEM model fit indices or key statistical values to strengthen methodological transparency; (2) Mention the specific CSR dimensions (environmental, community, ethical, employee welfare, philanthropic) in the abstract for completeness; (3) Clarify that the 396 respondents were from four Nigerian cities (Lagos, Abuja, Port Harcourt, Ibadan).</w:t>
            </w:r>
          </w:p>
        </w:tc>
        <w:tc>
          <w:tcPr>
            <w:tcW w:w="1667" w:type="pct"/>
          </w:tcPr>
          <w:p w14:paraId="2C363C79" w14:textId="288FC638" w:rsidR="00CE2D35" w:rsidRDefault="00CE2D35" w:rsidP="00CE2D35">
            <w:pPr>
              <w:keepNext/>
              <w:outlineLvl w:val="1"/>
              <w:rPr>
                <w:rFonts w:eastAsia="MS Mincho"/>
                <w:bCs/>
                <w:sz w:val="20"/>
                <w:szCs w:val="20"/>
                <w:lang w:val="en-GB"/>
              </w:rPr>
            </w:pPr>
            <w:r w:rsidRPr="00B8188C">
              <w:rPr>
                <w:rFonts w:eastAsia="MS Mincho"/>
                <w:bCs/>
                <w:sz w:val="20"/>
                <w:szCs w:val="20"/>
                <w:lang w:val="en-GB"/>
              </w:rPr>
              <w:t>OK</w:t>
            </w:r>
          </w:p>
        </w:tc>
      </w:tr>
      <w:tr w:rsidR="00CE2D35" w14:paraId="2862BFBD" w14:textId="77777777">
        <w:trPr>
          <w:trHeight w:val="20"/>
          <w:jc w:val="center"/>
        </w:trPr>
        <w:tc>
          <w:tcPr>
            <w:tcW w:w="1666" w:type="pct"/>
            <w:noWrap/>
            <w:hideMark/>
          </w:tcPr>
          <w:p w14:paraId="12BAF85B" w14:textId="77777777" w:rsidR="00CE2D35" w:rsidRDefault="00CE2D35" w:rsidP="00CE2D3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D66C23" w14:textId="77777777" w:rsidR="00CE2D35" w:rsidRDefault="00CE2D35" w:rsidP="00CE2D35">
            <w:pPr>
              <w:rPr>
                <w:bCs/>
                <w:sz w:val="20"/>
                <w:szCs w:val="20"/>
                <w:lang w:val="en-GB"/>
              </w:rPr>
            </w:pPr>
            <w:r>
              <w:rPr>
                <w:bCs/>
                <w:sz w:val="20"/>
                <w:szCs w:val="20"/>
                <w:lang w:val="en-GB"/>
              </w:rPr>
              <w:t>If your answer is NO, please provide a brief, clear suggestion for improvement</w:t>
            </w:r>
          </w:p>
          <w:p w14:paraId="21FF5395" w14:textId="77777777" w:rsidR="00CE2D35" w:rsidRDefault="00CE2D35" w:rsidP="00CE2D35">
            <w:pPr>
              <w:rPr>
                <w:b/>
                <w:sz w:val="20"/>
                <w:szCs w:val="20"/>
                <w:lang w:val="en-GB"/>
              </w:rPr>
            </w:pPr>
            <w:r>
              <w:rPr>
                <w:bCs/>
                <w:sz w:val="20"/>
                <w:szCs w:val="20"/>
                <w:lang w:val="en-GB"/>
              </w:rPr>
              <w:t>.</w:t>
            </w:r>
          </w:p>
        </w:tc>
        <w:tc>
          <w:tcPr>
            <w:tcW w:w="1667" w:type="pct"/>
          </w:tcPr>
          <w:p w14:paraId="5B363EF0" w14:textId="2F86305F" w:rsidR="00CE2D35" w:rsidRDefault="00CE2D35" w:rsidP="00CE2D35">
            <w:pPr>
              <w:contextualSpacing/>
              <w:rPr>
                <w:bCs/>
                <w:sz w:val="20"/>
                <w:szCs w:val="20"/>
                <w:lang w:val="en-GB"/>
              </w:rPr>
            </w:pPr>
            <w:r w:rsidRPr="00811390">
              <w:rPr>
                <w:b/>
                <w:bCs/>
                <w:sz w:val="20"/>
                <w:szCs w:val="20"/>
              </w:rPr>
              <w:t>YES with reservations.</w:t>
            </w:r>
            <w:r w:rsidRPr="00811390">
              <w:rPr>
                <w:bCs/>
                <w:sz w:val="20"/>
                <w:szCs w:val="20"/>
              </w:rPr>
              <w:t xml:space="preserve"> Key concerns: (1) The research problem </w:t>
            </w:r>
            <w:r>
              <w:rPr>
                <w:bCs/>
                <w:sz w:val="20"/>
                <w:szCs w:val="20"/>
              </w:rPr>
              <w:t>overstates the lack of evidence. I</w:t>
            </w:r>
            <w:r w:rsidRPr="00811390">
              <w:rPr>
                <w:bCs/>
                <w:sz w:val="20"/>
                <w:szCs w:val="20"/>
              </w:rPr>
              <w:t>t should focus on specific gaps: multidimensional CSR, mediation analysis, and the Nigerian beverage context. (2) Theoretical integration of Stakeholder, Social Identity, and Brand Equity theories needs explicit statements on how they work together, especially regarding partial mediation. (3) Clarify whether second-order constructs are reflective or formative (impacts PLS-SEM estimation). (4) Control variables (age, gender, education, income) are mentioned but their effects are not reported in the structural model.</w:t>
            </w:r>
          </w:p>
        </w:tc>
        <w:tc>
          <w:tcPr>
            <w:tcW w:w="1667" w:type="pct"/>
          </w:tcPr>
          <w:p w14:paraId="4B1965C9" w14:textId="2EB40838" w:rsidR="00CE2D35" w:rsidRDefault="00CE2D35" w:rsidP="00CE2D35">
            <w:pPr>
              <w:keepNext/>
              <w:outlineLvl w:val="1"/>
              <w:rPr>
                <w:rFonts w:eastAsia="MS Mincho"/>
                <w:bCs/>
                <w:sz w:val="20"/>
                <w:szCs w:val="20"/>
                <w:lang w:val="en-GB"/>
              </w:rPr>
            </w:pPr>
            <w:r w:rsidRPr="00B8188C">
              <w:rPr>
                <w:rFonts w:eastAsia="MS Mincho"/>
                <w:bCs/>
                <w:sz w:val="20"/>
                <w:szCs w:val="20"/>
                <w:lang w:val="en-GB"/>
              </w:rPr>
              <w:t>OK</w:t>
            </w:r>
          </w:p>
        </w:tc>
      </w:tr>
      <w:tr w:rsidR="00CE2D35" w14:paraId="574197A8" w14:textId="77777777">
        <w:trPr>
          <w:trHeight w:val="20"/>
          <w:jc w:val="center"/>
        </w:trPr>
        <w:tc>
          <w:tcPr>
            <w:tcW w:w="1666" w:type="pct"/>
            <w:noWrap/>
          </w:tcPr>
          <w:p w14:paraId="6F6288D4" w14:textId="77777777" w:rsidR="00CE2D35" w:rsidRDefault="00CE2D35" w:rsidP="00CE2D35">
            <w:pPr>
              <w:rPr>
                <w:b/>
                <w:bCs/>
                <w:sz w:val="20"/>
                <w:szCs w:val="20"/>
                <w:lang w:val="en-GB"/>
              </w:rPr>
            </w:pPr>
            <w:r>
              <w:rPr>
                <w:b/>
                <w:bCs/>
                <w:sz w:val="20"/>
                <w:szCs w:val="20"/>
                <w:lang w:val="en-GB"/>
              </w:rPr>
              <w:t xml:space="preserve">Are the references sufficient and recent? </w:t>
            </w:r>
          </w:p>
          <w:p w14:paraId="32281EAF" w14:textId="77777777" w:rsidR="00CE2D35" w:rsidRDefault="00CE2D35" w:rsidP="00CE2D35">
            <w:pPr>
              <w:rPr>
                <w:bCs/>
                <w:sz w:val="20"/>
                <w:szCs w:val="20"/>
                <w:lang w:val="en-GB"/>
              </w:rPr>
            </w:pPr>
            <w:r>
              <w:rPr>
                <w:bCs/>
                <w:sz w:val="20"/>
                <w:szCs w:val="20"/>
                <w:lang w:val="en-GB"/>
              </w:rPr>
              <w:t>(YES or NO)</w:t>
            </w:r>
          </w:p>
          <w:p w14:paraId="482DE82E" w14:textId="77777777" w:rsidR="00CE2D35" w:rsidRDefault="00CE2D35" w:rsidP="00CE2D35">
            <w:pPr>
              <w:rPr>
                <w:bCs/>
                <w:sz w:val="20"/>
                <w:szCs w:val="20"/>
                <w:lang w:val="en-GB"/>
              </w:rPr>
            </w:pPr>
          </w:p>
          <w:p w14:paraId="243106ED" w14:textId="77777777" w:rsidR="00CE2D35" w:rsidRDefault="00CE2D35" w:rsidP="00CE2D35">
            <w:pPr>
              <w:rPr>
                <w:bCs/>
                <w:sz w:val="20"/>
                <w:szCs w:val="20"/>
                <w:lang w:val="en-GB"/>
              </w:rPr>
            </w:pPr>
            <w:r>
              <w:rPr>
                <w:bCs/>
                <w:sz w:val="20"/>
                <w:szCs w:val="20"/>
                <w:lang w:val="en-GB"/>
              </w:rPr>
              <w:t>If your answer is NO, please provide clear suggestion for improvement.</w:t>
            </w:r>
          </w:p>
          <w:p w14:paraId="07E38040" w14:textId="77777777" w:rsidR="00CE2D35" w:rsidRDefault="00CE2D35" w:rsidP="00CE2D35">
            <w:pPr>
              <w:rPr>
                <w:b/>
                <w:bCs/>
                <w:sz w:val="20"/>
                <w:szCs w:val="20"/>
                <w:lang w:val="en-GB"/>
              </w:rPr>
            </w:pPr>
          </w:p>
        </w:tc>
        <w:tc>
          <w:tcPr>
            <w:tcW w:w="1667" w:type="pct"/>
          </w:tcPr>
          <w:p w14:paraId="3DBBDC09" w14:textId="06147B57" w:rsidR="00CE2D35" w:rsidRDefault="00CE2D35" w:rsidP="00CE2D35">
            <w:pPr>
              <w:contextualSpacing/>
              <w:rPr>
                <w:bCs/>
                <w:sz w:val="20"/>
                <w:szCs w:val="20"/>
                <w:lang w:val="en-GB"/>
              </w:rPr>
            </w:pPr>
            <w:r w:rsidRPr="00316B05">
              <w:rPr>
                <w:bCs/>
                <w:sz w:val="20"/>
                <w:szCs w:val="20"/>
              </w:rPr>
              <w:t>NO. More Nigerian-specific CSR lit</w:t>
            </w:r>
            <w:r>
              <w:rPr>
                <w:bCs/>
                <w:sz w:val="20"/>
                <w:szCs w:val="20"/>
              </w:rPr>
              <w:t xml:space="preserve">erature should be included. </w:t>
            </w:r>
            <w:r w:rsidRPr="00316B05">
              <w:rPr>
                <w:bCs/>
                <w:sz w:val="20"/>
                <w:szCs w:val="20"/>
              </w:rPr>
              <w:t>Methodological and theoretical foundational works should be cited directly.</w:t>
            </w:r>
          </w:p>
        </w:tc>
        <w:tc>
          <w:tcPr>
            <w:tcW w:w="1667" w:type="pct"/>
          </w:tcPr>
          <w:p w14:paraId="6AF5155E" w14:textId="4BAC16D2" w:rsidR="00CE2D35" w:rsidRDefault="00CE2D35" w:rsidP="00CE2D35">
            <w:pPr>
              <w:keepNext/>
              <w:outlineLvl w:val="1"/>
              <w:rPr>
                <w:rFonts w:eastAsia="MS Mincho"/>
                <w:bCs/>
                <w:sz w:val="20"/>
                <w:szCs w:val="20"/>
                <w:lang w:val="en-GB"/>
              </w:rPr>
            </w:pPr>
            <w:r w:rsidRPr="00B8188C">
              <w:rPr>
                <w:rFonts w:eastAsia="MS Mincho"/>
                <w:bCs/>
                <w:sz w:val="20"/>
                <w:szCs w:val="20"/>
                <w:lang w:val="en-GB"/>
              </w:rPr>
              <w:t>OK</w:t>
            </w:r>
          </w:p>
        </w:tc>
      </w:tr>
      <w:tr w:rsidR="00CE2D35" w14:paraId="23DD4F8C" w14:textId="77777777">
        <w:trPr>
          <w:trHeight w:val="20"/>
          <w:jc w:val="center"/>
        </w:trPr>
        <w:tc>
          <w:tcPr>
            <w:tcW w:w="1666" w:type="pct"/>
            <w:noWrap/>
          </w:tcPr>
          <w:p w14:paraId="0A63E013" w14:textId="77777777" w:rsidR="00CE2D35" w:rsidRDefault="00CE2D35" w:rsidP="00CE2D35">
            <w:pPr>
              <w:rPr>
                <w:b/>
                <w:bCs/>
                <w:sz w:val="20"/>
                <w:szCs w:val="20"/>
                <w:lang w:val="en-GB"/>
              </w:rPr>
            </w:pPr>
            <w:r>
              <w:rPr>
                <w:b/>
                <w:bCs/>
                <w:sz w:val="20"/>
                <w:szCs w:val="20"/>
                <w:lang w:val="en-GB"/>
              </w:rPr>
              <w:t>Are there ethical issues in this manuscript?</w:t>
            </w:r>
          </w:p>
          <w:p w14:paraId="3497FCCA" w14:textId="77777777" w:rsidR="00CE2D35" w:rsidRDefault="00CE2D35" w:rsidP="00CE2D35">
            <w:pPr>
              <w:rPr>
                <w:bCs/>
                <w:sz w:val="20"/>
                <w:szCs w:val="20"/>
                <w:lang w:val="en-GB"/>
              </w:rPr>
            </w:pPr>
            <w:r>
              <w:rPr>
                <w:bCs/>
                <w:sz w:val="20"/>
                <w:szCs w:val="20"/>
                <w:lang w:val="en-GB"/>
              </w:rPr>
              <w:t>(YES or NO)</w:t>
            </w:r>
          </w:p>
          <w:p w14:paraId="45C99A96" w14:textId="77777777" w:rsidR="00CE2D35" w:rsidRDefault="00CE2D35" w:rsidP="00CE2D35">
            <w:pPr>
              <w:rPr>
                <w:bCs/>
                <w:sz w:val="20"/>
                <w:szCs w:val="20"/>
                <w:lang w:val="en-GB"/>
              </w:rPr>
            </w:pPr>
          </w:p>
          <w:p w14:paraId="623C5816" w14:textId="77777777" w:rsidR="00CE2D35" w:rsidRDefault="00CE2D35" w:rsidP="00CE2D35">
            <w:pPr>
              <w:rPr>
                <w:bCs/>
                <w:sz w:val="20"/>
                <w:szCs w:val="20"/>
                <w:lang w:val="en-GB"/>
              </w:rPr>
            </w:pPr>
            <w:r>
              <w:rPr>
                <w:bCs/>
                <w:sz w:val="20"/>
                <w:szCs w:val="20"/>
                <w:lang w:val="en-GB"/>
              </w:rPr>
              <w:t>(If yes, kindly please write down the ethical issues here in details)</w:t>
            </w:r>
          </w:p>
          <w:p w14:paraId="400C3DE7" w14:textId="77777777" w:rsidR="00CE2D35" w:rsidRDefault="00CE2D35" w:rsidP="00CE2D35">
            <w:pPr>
              <w:rPr>
                <w:bCs/>
                <w:sz w:val="20"/>
                <w:szCs w:val="20"/>
                <w:lang w:val="en-GB"/>
              </w:rPr>
            </w:pPr>
          </w:p>
        </w:tc>
        <w:tc>
          <w:tcPr>
            <w:tcW w:w="1667" w:type="pct"/>
          </w:tcPr>
          <w:p w14:paraId="30AF8EB3" w14:textId="159CE51C" w:rsidR="00CE2D35" w:rsidRDefault="00CE2D35" w:rsidP="00CE2D35">
            <w:pPr>
              <w:contextualSpacing/>
              <w:rPr>
                <w:bCs/>
                <w:sz w:val="20"/>
                <w:szCs w:val="20"/>
                <w:lang w:val="en-GB"/>
              </w:rPr>
            </w:pPr>
            <w:r w:rsidRPr="00316B05">
              <w:rPr>
                <w:bCs/>
                <w:sz w:val="20"/>
                <w:szCs w:val="20"/>
              </w:rPr>
              <w:t>YES. (1) No mention of informed consent. (2) No IRB/ethics committee approval stated. (3) No data privacy/anonymity statement. These must be addressed.</w:t>
            </w:r>
          </w:p>
        </w:tc>
        <w:tc>
          <w:tcPr>
            <w:tcW w:w="1667" w:type="pct"/>
          </w:tcPr>
          <w:p w14:paraId="5A024351" w14:textId="23F46543" w:rsidR="00CE2D35" w:rsidRDefault="00CE2D35" w:rsidP="00CE2D35">
            <w:pPr>
              <w:keepNext/>
              <w:outlineLvl w:val="1"/>
              <w:rPr>
                <w:rFonts w:eastAsia="MS Mincho"/>
                <w:bCs/>
                <w:sz w:val="20"/>
                <w:szCs w:val="20"/>
                <w:lang w:val="en-GB"/>
              </w:rPr>
            </w:pPr>
            <w:r w:rsidRPr="00B8188C">
              <w:rPr>
                <w:rFonts w:eastAsia="MS Mincho"/>
                <w:bCs/>
                <w:sz w:val="20"/>
                <w:szCs w:val="20"/>
                <w:lang w:val="en-GB"/>
              </w:rPr>
              <w:t>OK</w:t>
            </w:r>
          </w:p>
        </w:tc>
      </w:tr>
    </w:tbl>
    <w:p w14:paraId="7C416E85" w14:textId="77777777" w:rsidR="009A1BBF" w:rsidRDefault="009A1BBF">
      <w:pPr>
        <w:keepNext/>
        <w:outlineLvl w:val="1"/>
        <w:rPr>
          <w:rFonts w:eastAsia="MS Mincho"/>
          <w:b/>
          <w:bCs/>
          <w:sz w:val="20"/>
          <w:szCs w:val="20"/>
          <w:highlight w:val="yellow"/>
          <w:lang w:val="en-GB"/>
        </w:rPr>
      </w:pPr>
    </w:p>
    <w:sectPr w:rsidR="009A1B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13773" w14:textId="77777777" w:rsidR="00A42546" w:rsidRDefault="00A42546">
      <w:r>
        <w:separator/>
      </w:r>
    </w:p>
  </w:endnote>
  <w:endnote w:type="continuationSeparator" w:id="0">
    <w:p w14:paraId="4EF6BBC3" w14:textId="77777777" w:rsidR="00A42546" w:rsidRDefault="00A42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7109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16B0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16B05">
      <w:rPr>
        <w:b/>
        <w:noProof/>
        <w:sz w:val="20"/>
      </w:rPr>
      <w:t>4</w:t>
    </w:r>
    <w:r>
      <w:rPr>
        <w:b/>
        <w:sz w:val="20"/>
      </w:rPr>
      <w:fldChar w:fldCharType="end"/>
    </w:r>
  </w:p>
  <w:p w14:paraId="45759A0C" w14:textId="77777777" w:rsidR="009A1BBF" w:rsidRDefault="0071091A">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EA80D" w14:textId="77777777" w:rsidR="00A42546" w:rsidRDefault="00A42546">
      <w:r>
        <w:separator/>
      </w:r>
    </w:p>
  </w:footnote>
  <w:footnote w:type="continuationSeparator" w:id="0">
    <w:p w14:paraId="2DD61B30" w14:textId="77777777" w:rsidR="00A42546" w:rsidRDefault="00A42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71091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69881990">
    <w:abstractNumId w:val="4"/>
  </w:num>
  <w:num w:numId="2" w16cid:durableId="1256748218">
    <w:abstractNumId w:val="8"/>
  </w:num>
  <w:num w:numId="3" w16cid:durableId="880019054">
    <w:abstractNumId w:val="7"/>
  </w:num>
  <w:num w:numId="4" w16cid:durableId="473373471">
    <w:abstractNumId w:val="9"/>
  </w:num>
  <w:num w:numId="5" w16cid:durableId="1507136386">
    <w:abstractNumId w:val="6"/>
  </w:num>
  <w:num w:numId="6" w16cid:durableId="1058822051">
    <w:abstractNumId w:val="0"/>
  </w:num>
  <w:num w:numId="7" w16cid:durableId="591398443">
    <w:abstractNumId w:val="3"/>
  </w:num>
  <w:num w:numId="8" w16cid:durableId="1716273937">
    <w:abstractNumId w:val="11"/>
  </w:num>
  <w:num w:numId="9" w16cid:durableId="1450201848">
    <w:abstractNumId w:val="10"/>
  </w:num>
  <w:num w:numId="10" w16cid:durableId="317927948">
    <w:abstractNumId w:val="2"/>
  </w:num>
  <w:num w:numId="11" w16cid:durableId="1155757669">
    <w:abstractNumId w:val="1"/>
  </w:num>
  <w:num w:numId="12" w16cid:durableId="8647129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531BC"/>
    <w:rsid w:val="00086B53"/>
    <w:rsid w:val="000E0174"/>
    <w:rsid w:val="00181F0F"/>
    <w:rsid w:val="00316B05"/>
    <w:rsid w:val="00425047"/>
    <w:rsid w:val="004B5572"/>
    <w:rsid w:val="005F4E63"/>
    <w:rsid w:val="006F6480"/>
    <w:rsid w:val="0071091A"/>
    <w:rsid w:val="00811390"/>
    <w:rsid w:val="00853929"/>
    <w:rsid w:val="00906BD3"/>
    <w:rsid w:val="009A1BBF"/>
    <w:rsid w:val="00A42546"/>
    <w:rsid w:val="00BF315F"/>
    <w:rsid w:val="00CE2D35"/>
    <w:rsid w:val="00DE76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docId w15:val="{842EE715-A780-43BC-BC62-7C133C7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E0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1009</Words>
  <Characters>5754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38</cp:revision>
  <dcterms:created xsi:type="dcterms:W3CDTF">2026-03-24T06:15:00Z</dcterms:created>
  <dcterms:modified xsi:type="dcterms:W3CDTF">2026-07-17T12:53:00Z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