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E35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480A4D2" w14:textId="7868A4A9" w:rsidR="009344FF" w:rsidRDefault="00AA58C5" w:rsidP="009344FF">
      <w:r w:rsidRPr="00AA58C5">
        <w:t>I recommend publication.</w:t>
      </w:r>
    </w:p>
    <w:p w14:paraId="463FD292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F6EA031" w14:textId="19D09D1F" w:rsidR="00AA58C5" w:rsidRPr="00AA58C5" w:rsidRDefault="00AA58C5" w:rsidP="00AA58C5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A58C5">
        <w:rPr>
          <w:rFonts w:ascii="Cambria" w:eastAsia="Times New Roman" w:hAnsi="Cambria" w:cs="Arial"/>
          <w:sz w:val="24"/>
          <w:szCs w:val="24"/>
          <w:lang w:val="en-US"/>
        </w:rPr>
        <w:t>Prof. Thomas F. George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A58C5">
        <w:rPr>
          <w:rFonts w:ascii="Cambria" w:eastAsia="Times New Roman" w:hAnsi="Cambria" w:cs="Arial"/>
          <w:sz w:val="24"/>
          <w:szCs w:val="24"/>
          <w:lang w:val="en-US"/>
        </w:rPr>
        <w:t>University of Missouri-St. Louis, USA</w:t>
      </w:r>
    </w:p>
    <w:p w14:paraId="2793FDAF" w14:textId="77777777" w:rsidR="00AA58C5" w:rsidRPr="009344FF" w:rsidRDefault="00AA58C5" w:rsidP="009344FF">
      <w:pPr>
        <w:rPr>
          <w:b/>
          <w:u w:val="single"/>
        </w:rPr>
      </w:pPr>
    </w:p>
    <w:sectPr w:rsidR="00AA58C5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64A3C"/>
    <w:rsid w:val="009344FF"/>
    <w:rsid w:val="009F328F"/>
    <w:rsid w:val="00A72896"/>
    <w:rsid w:val="00AA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AE354"/>
  <w15:docId w15:val="{5AC9C469-8E41-47ED-96C1-42824AD9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3</cp:revision>
  <dcterms:created xsi:type="dcterms:W3CDTF">2025-02-19T08:37:00Z</dcterms:created>
  <dcterms:modified xsi:type="dcterms:W3CDTF">2026-08-14T07:50:00Z</dcterms:modified>
</cp:coreProperties>
</file>