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0D571" w14:textId="77777777" w:rsidR="00DA381F" w:rsidRPr="00993DE9" w:rsidRDefault="00DA381F" w:rsidP="00DA381F">
      <w:pPr>
        <w:pStyle w:val="Heading2"/>
        <w:jc w:val="center"/>
        <w:rPr>
          <w:rFonts w:ascii="Times New Roman" w:hAnsi="Times New Roman" w:cs="Times New Roman"/>
          <w:b/>
          <w:bCs/>
          <w:i/>
          <w:iCs/>
          <w:u w:val="single"/>
        </w:rPr>
      </w:pPr>
      <w:bookmarkStart w:id="0" w:name="Xff8e248dff5c2888b73874512970b3511a50c7f"/>
      <w:r w:rsidRPr="00993DE9">
        <w:rPr>
          <w:rFonts w:ascii="Times New Roman" w:hAnsi="Times New Roman" w:cs="Times New Roman"/>
          <w:b/>
          <w:bCs/>
          <w:i/>
          <w:iCs/>
          <w:u w:val="single"/>
        </w:rPr>
        <w:t>Original Research Article</w:t>
      </w:r>
    </w:p>
    <w:p w14:paraId="36B92193" w14:textId="77777777" w:rsidR="005E5651" w:rsidRPr="00993DE9" w:rsidRDefault="000235AC" w:rsidP="0033554F">
      <w:pPr>
        <w:pStyle w:val="Heading2"/>
        <w:jc w:val="center"/>
        <w:rPr>
          <w:rFonts w:ascii="Times New Roman" w:hAnsi="Times New Roman" w:cs="Times New Roman"/>
          <w:b/>
          <w:bCs/>
          <w:color w:val="auto"/>
          <w:sz w:val="24"/>
          <w:szCs w:val="24"/>
        </w:rPr>
      </w:pPr>
      <w:r w:rsidRPr="00993DE9">
        <w:rPr>
          <w:rFonts w:ascii="Times New Roman" w:hAnsi="Times New Roman" w:cs="Times New Roman"/>
          <w:b/>
          <w:bCs/>
          <w:color w:val="auto"/>
          <w:sz w:val="24"/>
          <w:szCs w:val="24"/>
        </w:rPr>
        <w:t>Best Proximity Learning: Stable Optimization of Deep Neural Networks Under Non-Convex Constraints</w:t>
      </w:r>
    </w:p>
    <w:p w14:paraId="7749CFDA" w14:textId="77777777" w:rsidR="000B5820" w:rsidRPr="00993DE9" w:rsidRDefault="000B5820" w:rsidP="0033554F">
      <w:pPr>
        <w:pStyle w:val="Heading4"/>
        <w:jc w:val="both"/>
        <w:rPr>
          <w:rFonts w:ascii="Times New Roman" w:hAnsi="Times New Roman" w:cs="Times New Roman"/>
          <w:color w:val="auto"/>
        </w:rPr>
      </w:pPr>
      <w:bookmarkStart w:id="1" w:name="abstract"/>
    </w:p>
    <w:p w14:paraId="65B7DB06" w14:textId="77777777" w:rsidR="005E5651" w:rsidRPr="00993DE9" w:rsidRDefault="000235AC" w:rsidP="0033554F">
      <w:pPr>
        <w:pStyle w:val="Heading4"/>
        <w:jc w:val="both"/>
        <w:rPr>
          <w:rFonts w:ascii="Times New Roman" w:hAnsi="Times New Roman" w:cs="Times New Roman"/>
          <w:b/>
          <w:bCs/>
          <w:color w:val="auto"/>
        </w:rPr>
      </w:pPr>
      <w:r w:rsidRPr="00993DE9">
        <w:rPr>
          <w:rFonts w:ascii="Times New Roman" w:hAnsi="Times New Roman" w:cs="Times New Roman"/>
          <w:b/>
          <w:bCs/>
          <w:color w:val="auto"/>
        </w:rPr>
        <w:t>Abstract</w:t>
      </w:r>
    </w:p>
    <w:p w14:paraId="595A66B2" w14:textId="4D0A978F" w:rsidR="005E5651" w:rsidRPr="00993DE9" w:rsidRDefault="00FF2518" w:rsidP="0033554F">
      <w:pPr>
        <w:pStyle w:val="FirstParagraph"/>
        <w:jc w:val="both"/>
        <w:rPr>
          <w:rFonts w:ascii="Times New Roman" w:hAnsi="Times New Roman" w:cs="Times New Roman"/>
        </w:rPr>
      </w:pPr>
      <w:r w:rsidRPr="00FF2518">
        <w:rPr>
          <w:rFonts w:ascii="Times New Roman" w:hAnsi="Times New Roman" w:cs="Times New Roman"/>
        </w:rPr>
        <w:t xml:space="preserve">Best Proximity Learning (BPL) is presented as an </w:t>
      </w:r>
      <w:proofErr w:type="spellStart"/>
      <w:r w:rsidRPr="00FF2518">
        <w:rPr>
          <w:rFonts w:ascii="Times New Roman" w:hAnsi="Times New Roman" w:cs="Times New Roman"/>
        </w:rPr>
        <w:t>optimisation</w:t>
      </w:r>
      <w:proofErr w:type="spellEnd"/>
      <w:r w:rsidRPr="00FF2518">
        <w:rPr>
          <w:rFonts w:ascii="Times New Roman" w:hAnsi="Times New Roman" w:cs="Times New Roman"/>
        </w:rPr>
        <w:t xml:space="preserve"> framework for training deep neural networks under non-convex and constrained conditions. The framework reformulates parameter updating as the </w:t>
      </w:r>
      <w:proofErr w:type="spellStart"/>
      <w:r w:rsidRPr="00FF2518">
        <w:rPr>
          <w:rFonts w:ascii="Times New Roman" w:hAnsi="Times New Roman" w:cs="Times New Roman"/>
        </w:rPr>
        <w:t>minimisation</w:t>
      </w:r>
      <w:proofErr w:type="spellEnd"/>
      <w:r w:rsidRPr="00FF2518">
        <w:rPr>
          <w:rFonts w:ascii="Times New Roman" w:hAnsi="Times New Roman" w:cs="Times New Roman"/>
        </w:rPr>
        <w:t xml:space="preserve"> of a proximity gap between the current parameters and their mapped counterparts, rather than requiring an exact fixed point. On this basis, the study develops the Best Proximity Gradient Descent (BPGD) algorithm, which combines stochastic gradient updates, proximity projection, adaptive thresholding, and constraint-aware mappings. Conceptual convergence principles are formulated for expected proximal contraction, cyclic mappings, and adaptive learning rates. The method is evaluated on image classification, adversarial training, federated learning with non-identically distributed client data, and language modelling. The reported experiments use CIFAR-10, CIFAR-100, MNIST, and WikiText-103 with established neural architectures and compare BPGD with SGD, Adam, </w:t>
      </w:r>
      <w:proofErr w:type="spellStart"/>
      <w:r w:rsidRPr="00FF2518">
        <w:rPr>
          <w:rFonts w:ascii="Times New Roman" w:hAnsi="Times New Roman" w:cs="Times New Roman"/>
        </w:rPr>
        <w:t>AMSGrad</w:t>
      </w:r>
      <w:proofErr w:type="spellEnd"/>
      <w:r w:rsidRPr="00FF2518">
        <w:rPr>
          <w:rFonts w:ascii="Times New Roman" w:hAnsi="Times New Roman" w:cs="Times New Roman"/>
        </w:rPr>
        <w:t xml:space="preserve">, and proximal gradient descent. Across the reported tasks, BPGD demonstrates comparatively stable loss trajectories and </w:t>
      </w:r>
      <w:proofErr w:type="spellStart"/>
      <w:r w:rsidRPr="00FF2518">
        <w:rPr>
          <w:rFonts w:ascii="Times New Roman" w:hAnsi="Times New Roman" w:cs="Times New Roman"/>
        </w:rPr>
        <w:t>favourable</w:t>
      </w:r>
      <w:proofErr w:type="spellEnd"/>
      <w:r w:rsidRPr="00FF2518">
        <w:rPr>
          <w:rFonts w:ascii="Times New Roman" w:hAnsi="Times New Roman" w:cs="Times New Roman"/>
        </w:rPr>
        <w:t xml:space="preserve"> accuracy, robustness, and perplexity values, while maintaining a per-epoch computational cost close to that of SGD. The proximity-based formulation is also discussed in relation to recurrent networks, convolutional models, transformers, and constrained parameter spaces. These findings suggest that proximity </w:t>
      </w:r>
      <w:proofErr w:type="spellStart"/>
      <w:r w:rsidRPr="00FF2518">
        <w:rPr>
          <w:rFonts w:ascii="Times New Roman" w:hAnsi="Times New Roman" w:cs="Times New Roman"/>
        </w:rPr>
        <w:t>minimisation</w:t>
      </w:r>
      <w:proofErr w:type="spellEnd"/>
      <w:r w:rsidRPr="00FF2518">
        <w:rPr>
          <w:rFonts w:ascii="Times New Roman" w:hAnsi="Times New Roman" w:cs="Times New Roman"/>
        </w:rPr>
        <w:t xml:space="preserve"> may provide a useful basis for </w:t>
      </w:r>
      <w:proofErr w:type="spellStart"/>
      <w:r w:rsidRPr="00FF2518">
        <w:rPr>
          <w:rFonts w:ascii="Times New Roman" w:hAnsi="Times New Roman" w:cs="Times New Roman"/>
        </w:rPr>
        <w:t>stabilising</w:t>
      </w:r>
      <w:proofErr w:type="spellEnd"/>
      <w:r w:rsidRPr="00FF2518">
        <w:rPr>
          <w:rFonts w:ascii="Times New Roman" w:hAnsi="Times New Roman" w:cs="Times New Roman"/>
        </w:rPr>
        <w:t xml:space="preserve"> </w:t>
      </w:r>
      <w:proofErr w:type="spellStart"/>
      <w:r w:rsidRPr="00FF2518">
        <w:rPr>
          <w:rFonts w:ascii="Times New Roman" w:hAnsi="Times New Roman" w:cs="Times New Roman"/>
        </w:rPr>
        <w:t>optimisation</w:t>
      </w:r>
      <w:proofErr w:type="spellEnd"/>
      <w:r w:rsidRPr="00FF2518">
        <w:rPr>
          <w:rFonts w:ascii="Times New Roman" w:hAnsi="Times New Roman" w:cs="Times New Roman"/>
        </w:rPr>
        <w:t xml:space="preserve"> when fixed-point assumptions are difficult to satisfy. However, stronger mathematical proofs, complete ablation studies, consistent experimental specifications, and independently reproducible implementations are required to establish the method’s broader reliability and scalability.</w:t>
      </w:r>
    </w:p>
    <w:p w14:paraId="7C229B9E" w14:textId="77777777" w:rsidR="00594854" w:rsidRPr="00993DE9" w:rsidRDefault="00594854" w:rsidP="00594854">
      <w:pPr>
        <w:pStyle w:val="BodyText"/>
        <w:rPr>
          <w:rFonts w:ascii="Times New Roman" w:hAnsi="Times New Roman" w:cs="Times New Roman"/>
          <w:lang w:val="en-IN"/>
        </w:rPr>
      </w:pPr>
      <w:r w:rsidRPr="009D0DB1">
        <w:rPr>
          <w:rFonts w:ascii="Times New Roman" w:hAnsi="Times New Roman" w:cs="Times New Roman"/>
          <w:b/>
          <w:bCs/>
        </w:rPr>
        <w:t>Keywords</w:t>
      </w:r>
      <w:r w:rsidRPr="00993DE9">
        <w:rPr>
          <w:rFonts w:ascii="Times New Roman" w:hAnsi="Times New Roman" w:cs="Times New Roman"/>
        </w:rPr>
        <w:t xml:space="preserve">: </w:t>
      </w:r>
      <w:r w:rsidRPr="00993DE9">
        <w:rPr>
          <w:rFonts w:ascii="Times New Roman" w:hAnsi="Times New Roman" w:cs="Times New Roman"/>
          <w:lang w:val="en-IN"/>
        </w:rPr>
        <w:t>Best Proximity Learning (BPL), Best Proximity Gradient Descent (BPGD), Deep Neural Networks, Non-Convex Optimization, Best Proximity Point Theory, Stochastic Optimization, Convergence Analysis</w:t>
      </w:r>
      <w:r w:rsidR="00412E00" w:rsidRPr="00993DE9">
        <w:rPr>
          <w:rFonts w:ascii="Times New Roman" w:hAnsi="Times New Roman" w:cs="Times New Roman"/>
          <w:lang w:val="en-IN"/>
        </w:rPr>
        <w:t>.</w:t>
      </w:r>
    </w:p>
    <w:p w14:paraId="56B8FE40" w14:textId="77777777" w:rsidR="005E5651" w:rsidRPr="00993DE9" w:rsidRDefault="000235AC" w:rsidP="0033554F">
      <w:pPr>
        <w:pStyle w:val="Heading3"/>
        <w:jc w:val="both"/>
        <w:rPr>
          <w:rFonts w:ascii="Times New Roman" w:hAnsi="Times New Roman" w:cs="Times New Roman"/>
          <w:b/>
          <w:bCs/>
          <w:color w:val="auto"/>
          <w:sz w:val="24"/>
          <w:szCs w:val="24"/>
        </w:rPr>
      </w:pPr>
      <w:bookmarkStart w:id="2" w:name="introduction"/>
      <w:bookmarkEnd w:id="1"/>
      <w:r w:rsidRPr="00993DE9">
        <w:rPr>
          <w:rFonts w:ascii="Times New Roman" w:hAnsi="Times New Roman" w:cs="Times New Roman"/>
          <w:b/>
          <w:bCs/>
          <w:color w:val="auto"/>
          <w:sz w:val="24"/>
          <w:szCs w:val="24"/>
        </w:rPr>
        <w:t>1. Introduction</w:t>
      </w:r>
    </w:p>
    <w:p w14:paraId="11FEAEDA" w14:textId="77777777" w:rsidR="00882140" w:rsidRPr="00993DE9" w:rsidRDefault="000235AC" w:rsidP="00E2011D">
      <w:pPr>
        <w:pStyle w:val="FirstParagraph"/>
        <w:jc w:val="both"/>
        <w:rPr>
          <w:rFonts w:ascii="Times New Roman" w:hAnsi="Times New Roman" w:cs="Times New Roman"/>
          <w:bCs/>
        </w:rPr>
      </w:pPr>
      <w:r w:rsidRPr="00993DE9">
        <w:rPr>
          <w:rFonts w:ascii="Times New Roman" w:hAnsi="Times New Roman" w:cs="Times New Roman"/>
        </w:rPr>
        <w:t xml:space="preserve">Optimisation is central to the training of deep neural networks, in which the objective is to minimise a non-convex loss function over a high-dimensional parameter space. Traditional approaches, such as gradient descent and its variants, rely on fixed-point assumptions to establish convergence (Banach, 1922). However, these approaches frequently do not fully address the inherent non-convexity and non-stationarity of contemporary machine-learning tasks, which can lead to suboptimal outcomes or unstable training behaviour. These limitations are particularly evident in adversarial robustness, federated learning, and constrained optimisation, where exact fixed points may be absent or computationally prohibitive. Recent studies have continued to refine gradient-based optimisation through adaptive step-size control, non-ergodic convergence analysis, feedback-based acceleration, and the integration of long- and short-term gradient information (Anescu, 2018; Chen, Liu, et al., 2024; Chen, Zhang, &amp; Mu, 2024; Liang et al., 2025). Proximal policy optimisation has also been combined with deep learning in highly </w:t>
      </w:r>
      <w:r w:rsidRPr="00993DE9">
        <w:rPr>
          <w:rFonts w:ascii="Times New Roman" w:hAnsi="Times New Roman" w:cs="Times New Roman"/>
        </w:rPr>
        <w:lastRenderedPageBreak/>
        <w:t>volatile settings, illustrating the broader relevance of constrained update mechanisms under non-stationary conditions (Phong et al., 2026).</w:t>
      </w:r>
    </w:p>
    <w:p w14:paraId="72868D40"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Initially developed within functional analysis, best proximity point theory provides an approach that focuses on reducing the distance between points and their mappings when exact solutions cannot be attained (Karapınar &amp; Sintunavarat, 2013; Şahin, 2021). This framework has been applied in various mathematical contexts but remains largely unexplored in deep-learning optimisation. Recent work has begun to bridge this gap, including the Best Proximity Gradient Descent (BPGD) algorithm, which adapts proximity-based updates for non-convex objectives (Karapınar &amp; Sintunavarat, 2013). However, current approaches do not fully resolve the difficulties associated with stochasticity, adaptive learning rates, and the large-scale data distributions prevalent in deep learning.</w:t>
      </w:r>
    </w:p>
    <w:p w14:paraId="2EE5C8F6" w14:textId="77777777" w:rsidR="00882140" w:rsidRPr="00993DE9" w:rsidRDefault="00000000">
      <w:pPr>
        <w:pStyle w:val="BodyText"/>
        <w:rPr>
          <w:bCs/>
        </w:rPr>
      </w:pPr>
      <w:r w:rsidRPr="00993DE9">
        <w:rPr>
          <w:rFonts w:ascii="Times New Roman" w:eastAsia="Times New Roman" w:hAnsi="Times New Roman" w:cs="Times New Roman"/>
          <w:b/>
        </w:rPr>
        <w:t xml:space="preserve">Research Gap: </w:t>
      </w:r>
      <w:r w:rsidRPr="00993DE9">
        <w:rPr>
          <w:rFonts w:ascii="Times New Roman" w:eastAsia="Times New Roman" w:hAnsi="Times New Roman" w:cs="Times New Roman"/>
        </w:rPr>
        <w:t>Despite these developments, the reviewed literature does not provide a unified deep-learning optimisation framework that combines best proximity point principles with stochastic gradients, adaptive learning rates, and non-self constraint mappings. In particular, the minimum attainable proximity gap has not been formulated as the central update criterion for the constrained and non-convex training settings examined in this study.</w:t>
      </w:r>
    </w:p>
    <w:p w14:paraId="405B50D2" w14:textId="77777777" w:rsidR="005E5651" w:rsidRPr="00993DE9" w:rsidRDefault="00C33AE4" w:rsidP="0033554F">
      <w:pPr>
        <w:pStyle w:val="BodyText"/>
        <w:jc w:val="both"/>
        <w:rPr>
          <w:rFonts w:ascii="Times New Roman" w:hAnsi="Times New Roman" w:cs="Times New Roman"/>
        </w:rPr>
      </w:pPr>
      <w:r w:rsidRPr="00993DE9">
        <w:rPr>
          <w:rFonts w:ascii="Times New Roman" w:hAnsi="Times New Roman" w:cs="Times New Roman"/>
        </w:rPr>
        <w:t>This paper proposes Best Proximity Learning (BPL), an optimisation framework that extends best proximity point theory to deep neural networks. Unlike conventional fixed-point approaches, BPL does not presuppose the existence of exact solutions. Instead, it seeks an optimal proximity equilibrium in which the distance between successive parameter updates is minimised in a stable manner. This approach accommodates non-convex constraints and non-self mappings, which are common in modern neural architectures. The principal innovation lies in reformulating gradient updates as proximity-minimisation problems, with the aim of maintaining stability when exact convergence criteria are not satisfied.</w:t>
      </w:r>
    </w:p>
    <w:p w14:paraId="0A385EC3"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This work makes three principal contributions. First, it extends best proximity point theory to stochastic and adaptive optimisation settings and presents convergence-oriented theoretical arguments for non-convex landscapes. Second, it introduces the BPGD algorithm, which integrates cyclic mappings and stochastic gradient updates to improve training stability. Third, it evaluates BPL on benchmark datasets and selected applications, comparing its convergence speed and loss stability with those of conventional optimisers such as SGD and Adam.</w:t>
      </w:r>
    </w:p>
    <w:p w14:paraId="2F98037B"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The remainder of this paper is organised as follows. Section 2 reviews related work on optimisation and proximity theory. Section 3 introduces the mathematical preliminaries of fixed-point and best proximity point theory. Section 4 describes the proposed BPL framework, while Sections 5 and 6 present the experimental design and findings. Finally, Sections 7 and 8 discuss the implications, future directions, and conclusions.</w:t>
      </w:r>
    </w:p>
    <w:p w14:paraId="75CA58B4" w14:textId="77777777" w:rsidR="00A20FCB" w:rsidRPr="00993DE9" w:rsidRDefault="00A20FCB" w:rsidP="0033554F">
      <w:pPr>
        <w:pStyle w:val="BodyText"/>
        <w:jc w:val="both"/>
        <w:rPr>
          <w:rFonts w:ascii="Times New Roman" w:hAnsi="Times New Roman" w:cs="Times New Roman"/>
        </w:rPr>
      </w:pPr>
      <w:r w:rsidRPr="00993DE9">
        <w:rPr>
          <w:rFonts w:ascii="Times New Roman" w:hAnsi="Times New Roman" w:cs="Times New Roman"/>
        </w:rPr>
        <w:t>Novelty of the Proposed Framework: Unlike classical proximal-gradient methods, which use proximal operators to solve optimisation subproblems involving regularisation terms, the proposed Best Proximity Learning (BPL) framework is motivated by best proximity point theory. Rather than computing proximal operators, the proposed method seeks parameter updates that minimise the proximity gap when an exact fixed point may not exist. Consequently, BPL provides a distinct theoretical basis for optimisation in constrained and non-convex learning problems while retaining convergence-oriented properties through proximity-based mappings.</w:t>
      </w:r>
    </w:p>
    <w:p w14:paraId="6EB9D51E" w14:textId="77777777" w:rsidR="00882140" w:rsidRPr="00993DE9" w:rsidRDefault="00000000">
      <w:pPr>
        <w:pStyle w:val="BodyText"/>
        <w:rPr>
          <w:bCs/>
        </w:rPr>
      </w:pPr>
      <w:r w:rsidRPr="00993DE9">
        <w:rPr>
          <w:rFonts w:ascii="Times New Roman" w:eastAsia="Times New Roman" w:hAnsi="Times New Roman" w:cs="Times New Roman"/>
          <w:b/>
        </w:rPr>
        <w:lastRenderedPageBreak/>
        <w:t xml:space="preserve">Objective of the Study: </w:t>
      </w:r>
      <w:r w:rsidRPr="00993DE9">
        <w:rPr>
          <w:rFonts w:ascii="Times New Roman" w:eastAsia="Times New Roman" w:hAnsi="Times New Roman" w:cs="Times New Roman"/>
        </w:rPr>
        <w:t>This study aims to formulate and evaluate a Best Proximity Learning framework for deep neural networks under non-convex and constrained conditions, with emphasis on convergence stability, stochastic updates, adaptive learning rates, and applications to adversarial and federated learning settings.</w:t>
      </w:r>
    </w:p>
    <w:p w14:paraId="6A31D71B" w14:textId="77777777" w:rsidR="005E5651" w:rsidRPr="00993DE9" w:rsidRDefault="000235AC" w:rsidP="0033554F">
      <w:pPr>
        <w:pStyle w:val="Heading3"/>
        <w:jc w:val="both"/>
        <w:rPr>
          <w:rFonts w:ascii="Times New Roman" w:hAnsi="Times New Roman" w:cs="Times New Roman"/>
          <w:b/>
          <w:bCs/>
          <w:color w:val="auto"/>
          <w:sz w:val="24"/>
          <w:szCs w:val="24"/>
        </w:rPr>
      </w:pPr>
      <w:bookmarkStart w:id="3" w:name="related-work"/>
      <w:bookmarkEnd w:id="2"/>
      <w:r w:rsidRPr="00993DE9">
        <w:rPr>
          <w:rFonts w:ascii="Times New Roman" w:hAnsi="Times New Roman" w:cs="Times New Roman"/>
          <w:b/>
          <w:bCs/>
          <w:color w:val="auto"/>
          <w:sz w:val="24"/>
          <w:szCs w:val="24"/>
        </w:rPr>
        <w:t>2. Related Work</w:t>
      </w:r>
    </w:p>
    <w:p w14:paraId="151626B7"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The optimisation of deep neural networks has been studied extensively, with different methods addressing the difficulties associated with non-convex loss landscapes and high-dimensional parameter spaces. Traditional gradient-based methods, such as Stochastic Gradient Descent (SGD) and its variants, use iterative updates to minimise the loss function (Ketkar, 2017; Liu et al., 2020). Although these methods are effective in many settings, they frequently encounter instability, particularly under non-convex constraints or noisy gradients.</w:t>
      </w:r>
    </w:p>
    <w:p w14:paraId="0DD7F048" w14:textId="77777777" w:rsidR="005E5651" w:rsidRPr="00993DE9" w:rsidRDefault="000235AC" w:rsidP="0033554F">
      <w:pPr>
        <w:pStyle w:val="Heading4"/>
        <w:jc w:val="both"/>
        <w:rPr>
          <w:rFonts w:ascii="Times New Roman" w:hAnsi="Times New Roman" w:cs="Times New Roman"/>
          <w:b/>
          <w:bCs/>
          <w:color w:val="auto"/>
        </w:rPr>
      </w:pPr>
      <w:r w:rsidRPr="00993DE9">
        <w:rPr>
          <w:rFonts w:ascii="Times New Roman" w:hAnsi="Times New Roman" w:cs="Times New Roman"/>
          <w:b/>
          <w:bCs/>
          <w:color w:val="auto"/>
        </w:rPr>
        <w:t>2.1 Non-Convex Optimisation in Deep Learning</w:t>
      </w:r>
    </w:p>
    <w:p w14:paraId="3029BDAB"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Non-convex optimisation has become a major area of research because of its prevalence in the training of deep neural networks. Recent work has examined the convergence properties of gradient-based methods in non-convex settings, indicating that careful initialisation and adaptive learning rates can address some of the associated difficulties (Jain &amp; Kar, 2017). For example, Adam and RMSProp incorporate momentum and adaptive step sizes to improve convergence, although they retain limitations when applied to highly non-stationary objectives (Jais et al., 2019).</w:t>
      </w:r>
    </w:p>
    <w:p w14:paraId="4C5E15D9"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Proximal methods have also received attention because of their capacity to address non-smooth and constrained optimisation problems. Methods such as Proximal Gradient Descent decompose a problem into smooth and non-smooth components, thereby producing more stable updates (Beck &amp; Teboulle, 2009; Keys et al., 2019; Luque, 1984). However, they often require strong convexity assumptions or carefully tuned hyperparameters that may not hold in deep-learning applications.</w:t>
      </w:r>
    </w:p>
    <w:p w14:paraId="5078FFAC" w14:textId="77777777" w:rsidR="005E5651" w:rsidRPr="00993DE9" w:rsidRDefault="000235AC" w:rsidP="0033554F">
      <w:pPr>
        <w:pStyle w:val="Heading4"/>
        <w:jc w:val="both"/>
        <w:rPr>
          <w:rFonts w:ascii="Times New Roman" w:hAnsi="Times New Roman" w:cs="Times New Roman"/>
          <w:b/>
          <w:bCs/>
          <w:color w:val="auto"/>
        </w:rPr>
      </w:pPr>
      <w:r w:rsidRPr="00993DE9">
        <w:rPr>
          <w:rFonts w:ascii="Times New Roman" w:hAnsi="Times New Roman" w:cs="Times New Roman"/>
          <w:b/>
          <w:bCs/>
          <w:color w:val="auto"/>
        </w:rPr>
        <w:t>2.2 Best Proximity Point Theory and Applications</w:t>
      </w:r>
    </w:p>
    <w:p w14:paraId="4CF53B28"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Best proximity point theory provides a framework for reducing the distance between points and their mappings when exact fixed points do not exist. Originally developed in functional analysis, the theory has been applied to problems in metric spaces and variational inequalities (Karapınar &amp; Sintunavarat, 2013; Şahin, 2021). Several generalisations of best proximity point theorems have been established under different contractive conditions (Sahayaraj Joseph Nirmal Kumar &amp; Sujith, 2022; Sahayarajjoseph Nirmalkumar &amp; Sujith, 2023). Recent extensions have considered cyclic mappings and stochastic variants, providing additional perspectives on optimisation under non-convex constraints (Karapınar &amp; Sintunavarat, 2013).</w:t>
      </w:r>
    </w:p>
    <w:p w14:paraId="76EB46EB"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Proximity-based approaches in machine learning have been used to address problems in federated learning and adversarial robustness. For example, proximity regularisation has been proposed to align models trained on heterogeneous data distributions (Acar et al., 2021). Proximity constraints have also been applied to improve the stability of adversarial training, where non-convexity and non-stationarity are particularly prominent (Hollis et al., 2021).</w:t>
      </w:r>
    </w:p>
    <w:p w14:paraId="3B0C99F6" w14:textId="77777777" w:rsidR="005E5651" w:rsidRPr="008C762C" w:rsidRDefault="000235AC" w:rsidP="0033554F">
      <w:pPr>
        <w:pStyle w:val="Heading4"/>
        <w:jc w:val="both"/>
        <w:rPr>
          <w:rFonts w:ascii="Times New Roman" w:hAnsi="Times New Roman" w:cs="Times New Roman"/>
          <w:b/>
          <w:bCs/>
          <w:color w:val="auto"/>
        </w:rPr>
      </w:pPr>
      <w:r w:rsidRPr="008C762C">
        <w:rPr>
          <w:rFonts w:ascii="Times New Roman" w:hAnsi="Times New Roman" w:cs="Times New Roman"/>
          <w:b/>
          <w:bCs/>
          <w:color w:val="auto"/>
        </w:rPr>
        <w:lastRenderedPageBreak/>
        <w:t>2.3 Optimisation Under Non-Convex Constraints</w:t>
      </w:r>
    </w:p>
    <w:p w14:paraId="6D7B3E1E"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The treatment of non-convex constraints in deep learning remains an unresolved problem. Traditional methods often rely on convex relaxations or heuristic approximations, which may not represent the full complexity of the problem (Strongin &amp; Sergeyev, 2000). More recent developments have introduced differentiable projection methods and iterative solvers that impose constraints while preserving differentiability (Du et al., 2021). However, these approaches can be computationally expensive and may not scale efficiently to large neural networks.</w:t>
      </w:r>
    </w:p>
    <w:p w14:paraId="2C0AF73E"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Stochastic optimisation under non-convex constraints has also been investigated. Methods such as Stochastic Bregman Proximal Gradient provide convergence guarantees for specific classes of problems (Zhang, 2025). However, these methods frequently assume particular structural properties of the constraints, which limits their applicability to general deep-learning problems.</w:t>
      </w:r>
    </w:p>
    <w:p w14:paraId="3BBBC031" w14:textId="77777777" w:rsidR="005E5651" w:rsidRPr="008C762C" w:rsidRDefault="000235AC" w:rsidP="0033554F">
      <w:pPr>
        <w:pStyle w:val="Heading4"/>
        <w:jc w:val="both"/>
        <w:rPr>
          <w:rFonts w:ascii="Times New Roman" w:hAnsi="Times New Roman" w:cs="Times New Roman"/>
          <w:b/>
          <w:bCs/>
          <w:color w:val="auto"/>
        </w:rPr>
      </w:pPr>
      <w:bookmarkStart w:id="4" w:name="comparison-with-proposed-method"/>
      <w:r w:rsidRPr="008C762C">
        <w:rPr>
          <w:rFonts w:ascii="Times New Roman" w:hAnsi="Times New Roman" w:cs="Times New Roman"/>
          <w:b/>
          <w:bCs/>
          <w:color w:val="auto"/>
        </w:rPr>
        <w:t>2.4 Comparison with Proposed Method</w:t>
      </w:r>
    </w:p>
    <w:p w14:paraId="2CC8FA42"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The proposed Best Proximity Learning (BPL) framework differs from existing approaches in several respects. Unlike conventional fixed-point optimisers, BPL does not assume that an exact solution is available, which is intended to improve its tolerance of non-convexity and non-stationarity. Whereas proximal methods focus on separating smooth and non-smooth components, BPL directly minimises the distance between consecutive updates to promote stability under noisy conditions. In addition, BPL extends proximity-based theory to stochastic and adaptive settings, providing a unified framework for deep-learning optimisation. This differs from existing proximity-based approaches, which often lack theoretical formulations tailored to modern neural architectures. The reported experimental findings indicate comparative gains in convergence rate and loss consistency, particularly in adversarial robustness and decentralised learning settings.</w:t>
      </w:r>
    </w:p>
    <w:bookmarkEnd w:id="3"/>
    <w:bookmarkEnd w:id="4"/>
    <w:p w14:paraId="35358361" w14:textId="77777777" w:rsidR="005E5651" w:rsidRPr="008C762C" w:rsidRDefault="000235AC" w:rsidP="0033554F">
      <w:pPr>
        <w:pStyle w:val="Heading3"/>
        <w:jc w:val="both"/>
        <w:rPr>
          <w:rFonts w:ascii="Times New Roman" w:hAnsi="Times New Roman" w:cs="Times New Roman"/>
          <w:b/>
          <w:bCs/>
          <w:color w:val="auto"/>
          <w:sz w:val="24"/>
          <w:szCs w:val="24"/>
        </w:rPr>
      </w:pPr>
      <w:r w:rsidRPr="008C762C">
        <w:rPr>
          <w:rFonts w:ascii="Times New Roman" w:hAnsi="Times New Roman" w:cs="Times New Roman"/>
          <w:b/>
          <w:bCs/>
          <w:color w:val="auto"/>
          <w:sz w:val="24"/>
          <w:szCs w:val="24"/>
        </w:rPr>
        <w:t>3. Preliminaries: Fixed-Point and Best Proximity Point Theory</w:t>
      </w:r>
    </w:p>
    <w:p w14:paraId="60FDEC10" w14:textId="77777777" w:rsidR="005E5651" w:rsidRPr="00993DE9" w:rsidRDefault="001F3D4E" w:rsidP="0033554F">
      <w:pPr>
        <w:pStyle w:val="FirstParagraph"/>
        <w:jc w:val="both"/>
        <w:rPr>
          <w:rFonts w:ascii="Times New Roman" w:hAnsi="Times New Roman" w:cs="Times New Roman"/>
        </w:rPr>
      </w:pPr>
      <w:r w:rsidRPr="00993DE9">
        <w:rPr>
          <w:rFonts w:ascii="Times New Roman" w:hAnsi="Times New Roman" w:cs="Times New Roman"/>
        </w:rPr>
        <w:t>To establish the theoretical basis of the BPGD framework, this section first reviews the principal concepts of fixed-point theory and their generalisation through best proximity point theory. These mathematical tools provide a framework for examining optimisation in non-convex settings in which conventional fixed-point assumptions may not hold.</w:t>
      </w:r>
    </w:p>
    <w:p w14:paraId="08561B20" w14:textId="77777777" w:rsidR="005E5651" w:rsidRPr="008C762C" w:rsidRDefault="000235AC" w:rsidP="0033554F">
      <w:pPr>
        <w:pStyle w:val="Heading4"/>
        <w:jc w:val="both"/>
        <w:rPr>
          <w:rFonts w:ascii="Times New Roman" w:hAnsi="Times New Roman" w:cs="Times New Roman"/>
          <w:b/>
          <w:bCs/>
          <w:color w:val="auto"/>
        </w:rPr>
      </w:pPr>
      <w:r w:rsidRPr="008C762C">
        <w:rPr>
          <w:rFonts w:ascii="Times New Roman" w:hAnsi="Times New Roman" w:cs="Times New Roman"/>
          <w:b/>
          <w:bCs/>
          <w:color w:val="auto"/>
        </w:rPr>
        <w:t>3.1 Fixed-Point Theory in Optimisation</w:t>
      </w:r>
    </w:p>
    <w:p w14:paraId="6A5B5105"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Fixed-point theory has historically underpinned iterative optimisation methods. Given a mapping </w:t>
      </w:r>
      <m:oMath>
        <m:r>
          <w:rPr>
            <w:rFonts w:ascii="Cambria Math" w:hAnsi="Cambria Math" w:cs="Times New Roman"/>
          </w:rPr>
          <m:t>T</m:t>
        </m:r>
        <m:r>
          <m:rPr>
            <m:scr m:val="script"/>
            <m:sty m:val="p"/>
          </m:rPr>
          <w:rPr>
            <w:rFonts w:ascii="Cambria Math" w:hAnsi="Cambria Math" w:cs="Times New Roman"/>
          </w:rPr>
          <m:t>:X→X</m:t>
        </m:r>
      </m:oMath>
      <w:r w:rsidRPr="00993DE9">
        <w:rPr>
          <w:rFonts w:ascii="Times New Roman" w:hAnsi="Times New Roman" w:cs="Times New Roman"/>
        </w:rPr>
        <w:t xml:space="preserve"> on a complete metric space </w:t>
      </w:r>
      <m:oMath>
        <m:r>
          <m:rPr>
            <m:scr m:val="script"/>
            <m:sty m:val="p"/>
          </m:rPr>
          <w:rPr>
            <w:rFonts w:ascii="Cambria Math" w:hAnsi="Cambria Math" w:cs="Times New Roman"/>
          </w:rPr>
          <m:t>(X,</m:t>
        </m:r>
        <m:r>
          <w:rPr>
            <w:rFonts w:ascii="Cambria Math" w:hAnsi="Cambria Math" w:cs="Times New Roman"/>
          </w:rPr>
          <m:t>d</m:t>
        </m:r>
        <m:r>
          <m:rPr>
            <m:sty m:val="p"/>
          </m:rPr>
          <w:rPr>
            <w:rFonts w:ascii="Cambria Math" w:hAnsi="Cambria Math" w:cs="Times New Roman"/>
          </w:rPr>
          <m:t>)</m:t>
        </m:r>
      </m:oMath>
      <w:r w:rsidRPr="00993DE9">
        <w:rPr>
          <w:rFonts w:ascii="Times New Roman" w:hAnsi="Times New Roman" w:cs="Times New Roman"/>
        </w:rPr>
        <w:t xml:space="preserve">, a point </w:t>
      </w:r>
      <m:oMath>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cr m:val="script"/>
            <m:sty m:val="p"/>
          </m:rPr>
          <w:rPr>
            <w:rFonts w:ascii="Cambria Math" w:hAnsi="Cambria Math" w:cs="Times New Roman"/>
          </w:rPr>
          <m:t>∈X</m:t>
        </m:r>
      </m:oMath>
      <w:r w:rsidRPr="00993DE9">
        <w:rPr>
          <w:rFonts w:ascii="Times New Roman" w:hAnsi="Times New Roman" w:cs="Times New Roman"/>
        </w:rPr>
        <w:t xml:space="preserve"> is called a fixed point if it satisfies:</w:t>
      </w:r>
    </w:p>
    <w:p w14:paraId="4C402813" w14:textId="77777777" w:rsidR="005E5651" w:rsidRPr="00993DE9"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w:rPr>
              <w:rFonts w:ascii="Cambria Math" w:hAnsi="Cambria Math" w:cs="Times New Roman"/>
            </w:rPr>
            <m:t>    </m:t>
          </m:r>
          <m:r>
            <m:rPr>
              <m:nor/>
            </m:rPr>
            <w:rPr>
              <w:rFonts w:ascii="Times New Roman" w:hAnsi="Times New Roman" w:cs="Times New Roman"/>
            </w:rPr>
            <m:t xml:space="preserve"> (1)</m:t>
          </m:r>
        </m:oMath>
      </m:oMathPara>
    </w:p>
    <w:p w14:paraId="544E3306"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The Banach fixed-point theorem guarantees the existence and uniqueness of such points when </w:t>
      </w:r>
      <m:oMath>
        <m:r>
          <w:rPr>
            <w:rFonts w:ascii="Cambria Math" w:hAnsi="Cambria Math" w:cs="Times New Roman"/>
          </w:rPr>
          <m:t>T</m:t>
        </m:r>
      </m:oMath>
      <w:r w:rsidRPr="00993DE9">
        <w:rPr>
          <w:rFonts w:ascii="Times New Roman" w:hAnsi="Times New Roman" w:cs="Times New Roman"/>
        </w:rPr>
        <w:t xml:space="preserve"> is a contraction mapping, satisfying </w:t>
      </w: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r>
          <w:rPr>
            <w:rFonts w:ascii="Cambria Math" w:hAnsi="Cambria Math" w:cs="Times New Roman"/>
          </w:rPr>
          <m:t>κd</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Pr="00993DE9">
        <w:rPr>
          <w:rFonts w:ascii="Times New Roman" w:hAnsi="Times New Roman" w:cs="Times New Roman"/>
        </w:rPr>
        <w:t xml:space="preserve"> for some </w:t>
      </w:r>
      <m:oMath>
        <m:r>
          <w:rPr>
            <w:rFonts w:ascii="Cambria Math" w:hAnsi="Cambria Math" w:cs="Times New Roman"/>
          </w:rPr>
          <m:t>κ</m:t>
        </m:r>
        <m:r>
          <m:rPr>
            <m:sty m:val="p"/>
          </m:rPr>
          <w:rPr>
            <w:rFonts w:ascii="Cambria Math" w:hAnsi="Cambria Math" w:cs="Times New Roman"/>
          </w:rPr>
          <m:t>∈[</m:t>
        </m:r>
        <m:r>
          <w:rPr>
            <w:rFonts w:ascii="Cambria Math" w:hAnsi="Cambria Math" w:cs="Times New Roman"/>
          </w:rPr>
          <m:t>0</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oMath>
      <w:r w:rsidRPr="00993DE9">
        <w:rPr>
          <w:rFonts w:ascii="Times New Roman" w:hAnsi="Times New Roman" w:cs="Times New Roman"/>
        </w:rPr>
        <w:t xml:space="preserve"> and all </w:t>
      </w:r>
      <m:oMath>
        <m:r>
          <w:rPr>
            <w:rFonts w:ascii="Cambria Math" w:hAnsi="Cambria Math" w:cs="Times New Roman"/>
          </w:rPr>
          <m:t>x</m:t>
        </m:r>
        <m:r>
          <m:rPr>
            <m:sty m:val="p"/>
          </m:rPr>
          <w:rPr>
            <w:rFonts w:ascii="Cambria Math" w:hAnsi="Cambria Math" w:cs="Times New Roman"/>
          </w:rPr>
          <m:t>,</m:t>
        </m:r>
        <m:r>
          <w:rPr>
            <w:rFonts w:ascii="Cambria Math" w:hAnsi="Cambria Math" w:cs="Times New Roman"/>
          </w:rPr>
          <m:t>y</m:t>
        </m:r>
        <m:r>
          <m:rPr>
            <m:scr m:val="script"/>
            <m:sty m:val="p"/>
          </m:rPr>
          <w:rPr>
            <w:rFonts w:ascii="Cambria Math" w:hAnsi="Cambria Math" w:cs="Times New Roman"/>
          </w:rPr>
          <m:t>∈X</m:t>
        </m:r>
      </m:oMath>
      <w:r w:rsidR="00114D3E" w:rsidRPr="00993DE9">
        <w:rPr>
          <w:rFonts w:ascii="Times New Roman" w:hAnsi="Times New Roman" w:cs="Times New Roman"/>
        </w:rPr>
        <w:t xml:space="preserve"> (Banach, 1922).</w:t>
      </w:r>
      <w:r w:rsidRPr="00993DE9">
        <w:rPr>
          <w:rFonts w:ascii="Times New Roman" w:hAnsi="Times New Roman" w:cs="Times New Roman"/>
        </w:rPr>
        <w:t xml:space="preserve"> This principle underlies many optimisation algorithms, for which the update rule can be viewed as a fixed-point iteration:</w:t>
      </w:r>
    </w:p>
    <w:p w14:paraId="57084A04" w14:textId="77777777" w:rsidR="005E5651" w:rsidRPr="00993DE9"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(2)</m:t>
          </m:r>
        </m:oMath>
      </m:oMathPara>
    </w:p>
    <w:p w14:paraId="740C5750"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lastRenderedPageBreak/>
        <w:t>However, several essential assumptions of this framework frequently fail in deep-learning settings. Loss landscapes are typically non-convex, and the optimisation mappings may be neither contractive nor self-mappings. These limitations motivate the use of more general theoretical tools.</w:t>
      </w:r>
    </w:p>
    <w:p w14:paraId="187E8C6E" w14:textId="77777777" w:rsidR="005E5651" w:rsidRPr="00076445" w:rsidRDefault="000235AC" w:rsidP="0033554F">
      <w:pPr>
        <w:pStyle w:val="Heading4"/>
        <w:jc w:val="both"/>
        <w:rPr>
          <w:rFonts w:ascii="Times New Roman" w:hAnsi="Times New Roman" w:cs="Times New Roman"/>
          <w:b/>
          <w:bCs/>
          <w:color w:val="auto"/>
        </w:rPr>
      </w:pPr>
      <w:bookmarkStart w:id="5" w:name="best-proximity-point-theory"/>
      <w:r w:rsidRPr="00076445">
        <w:rPr>
          <w:rFonts w:ascii="Times New Roman" w:hAnsi="Times New Roman" w:cs="Times New Roman"/>
          <w:b/>
          <w:bCs/>
          <w:color w:val="auto"/>
        </w:rPr>
        <w:t>3.2 Best Proximity Point Theory</w:t>
      </w:r>
    </w:p>
    <w:p w14:paraId="49DE0EE2"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When a mapping </w:t>
      </w:r>
      <m:oMath>
        <m:r>
          <w:rPr>
            <w:rFonts w:ascii="Cambria Math" w:hAnsi="Cambria Math" w:cs="Times New Roman"/>
          </w:rPr>
          <m:t>T</m:t>
        </m:r>
        <m:r>
          <m:rPr>
            <m:scr m:val="script"/>
            <m:sty m:val="p"/>
          </m:rPr>
          <w:rPr>
            <w:rFonts w:ascii="Cambria Math" w:hAnsi="Cambria Math" w:cs="Times New Roman"/>
          </w:rPr>
          <m:t>:X→Y</m:t>
        </m:r>
      </m:oMath>
      <w:r w:rsidRPr="00993DE9">
        <w:rPr>
          <w:rFonts w:ascii="Times New Roman" w:hAnsi="Times New Roman" w:cs="Times New Roman"/>
        </w:rPr>
        <w:t xml:space="preserve"> operates between two distinct sets </w:t>
      </w:r>
      <m:oMath>
        <m:r>
          <m:rPr>
            <m:scr m:val="script"/>
            <m:sty m:val="p"/>
          </m:rPr>
          <w:rPr>
            <w:rFonts w:ascii="Cambria Math" w:hAnsi="Cambria Math" w:cs="Times New Roman"/>
          </w:rPr>
          <m:t>X</m:t>
        </m:r>
      </m:oMath>
      <w:r w:rsidRPr="00993DE9">
        <w:rPr>
          <w:rFonts w:ascii="Times New Roman" w:hAnsi="Times New Roman" w:cs="Times New Roman"/>
        </w:rPr>
        <w:t xml:space="preserve"> and </w:t>
      </w:r>
      <m:oMath>
        <m:r>
          <m:rPr>
            <m:scr m:val="script"/>
            <m:sty m:val="p"/>
          </m:rPr>
          <w:rPr>
            <w:rFonts w:ascii="Cambria Math" w:hAnsi="Cambria Math" w:cs="Times New Roman"/>
          </w:rPr>
          <m:t>Y</m:t>
        </m:r>
      </m:oMath>
      <w:r w:rsidRPr="00993DE9">
        <w:rPr>
          <w:rFonts w:ascii="Times New Roman" w:hAnsi="Times New Roman" w:cs="Times New Roman"/>
        </w:rPr>
        <w:t xml:space="preserve">, fixed points may not exist. Best proximity point theory addresses this situation by seeking points that minimise the distance between </w:t>
      </w:r>
      <m:oMath>
        <m:r>
          <w:rPr>
            <w:rFonts w:ascii="Cambria Math" w:hAnsi="Cambria Math" w:cs="Times New Roman"/>
          </w:rPr>
          <m:t>x</m:t>
        </m:r>
      </m:oMath>
      <w:r w:rsidRPr="00993DE9">
        <w:rPr>
          <w:rFonts w:ascii="Times New Roman" w:hAnsi="Times New Roman" w:cs="Times New Roman"/>
        </w:rPr>
        <w:t xml:space="preserve"> and its image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oMath>
      <w:r w:rsidRPr="00993DE9">
        <w:rPr>
          <w:rFonts w:ascii="Times New Roman" w:hAnsi="Times New Roman" w:cs="Times New Roman"/>
        </w:rPr>
        <w:t>:</w:t>
      </w:r>
    </w:p>
    <w:p w14:paraId="66EDD369" w14:textId="77777777" w:rsidR="005E5651" w:rsidRPr="00993DE9"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ty m:val="p"/>
            </m:rPr>
            <w:rPr>
              <w:rFonts w:ascii="Cambria Math" w:hAnsi="Cambria Math" w:cs="Times New Roman"/>
            </w:rPr>
            <m:t>))=</m:t>
          </m:r>
          <m:limLow>
            <m:limLowPr>
              <m:ctrlPr>
                <w:rPr>
                  <w:rFonts w:ascii="Cambria Math" w:hAnsi="Cambria Math" w:cs="Times New Roman"/>
                </w:rPr>
              </m:ctrlPr>
            </m:limLowPr>
            <m:e>
              <m:r>
                <m:rPr>
                  <m:sty m:val="p"/>
                </m:rPr>
                <w:rPr>
                  <w:rFonts w:ascii="Cambria Math" w:hAnsi="Cambria Math" w:cs="Times New Roman"/>
                </w:rPr>
                <m:t>inf</m:t>
              </m:r>
            </m:e>
            <m:lim>
              <m:r>
                <w:rPr>
                  <w:rFonts w:ascii="Cambria Math" w:hAnsi="Cambria Math" w:cs="Times New Roman"/>
                </w:rPr>
                <m:t>x</m:t>
              </m:r>
              <m:r>
                <m:rPr>
                  <m:scr m:val="script"/>
                  <m:sty m:val="p"/>
                </m:rPr>
                <w:rPr>
                  <w:rFonts w:ascii="Cambria Math" w:hAnsi="Cambria Math" w:cs="Times New Roman"/>
                </w:rPr>
                <m:t>∈X</m:t>
              </m:r>
            </m:lim>
          </m:limLow>
          <m:r>
            <w:rPr>
              <w:rFonts w:ascii="Cambria Math" w:hAnsi="Cambria Math" w:cs="Times New Roman"/>
            </w:rPr>
            <m:t>d</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(3)</m:t>
          </m:r>
        </m:oMath>
      </m:oMathPara>
    </w:p>
    <w:p w14:paraId="4CD43EC8"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Such points </w:t>
      </w:r>
      <m:oMath>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oMath>
      <w:r w:rsidRPr="00993DE9">
        <w:rPr>
          <w:rFonts w:ascii="Times New Roman" w:hAnsi="Times New Roman" w:cs="Times New Roman"/>
        </w:rPr>
        <w:t xml:space="preserve"> are called best proximity points </w:t>
      </w:r>
      <w:r w:rsidR="00114D3E" w:rsidRPr="00993DE9">
        <w:rPr>
          <w:rFonts w:ascii="Times New Roman" w:hAnsi="Times New Roman" w:cs="Times New Roman"/>
        </w:rPr>
        <w:t>(Karapınar &amp; Sintunavarat, 2013).</w:t>
      </w:r>
      <w:r w:rsidRPr="00993DE9">
        <w:rPr>
          <w:rFonts w:ascii="Times New Roman" w:hAnsi="Times New Roman" w:cs="Times New Roman"/>
        </w:rPr>
        <w:t xml:space="preserve"> The theory generalises fixed-point results by considering the more realistic situation in which exact solutions may be unattainable but approximate solutions can be characterised systematically.</w:t>
      </w:r>
    </w:p>
    <w:p w14:paraId="05795E1E"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 xml:space="preserve">For non-empty closed subsets </w:t>
      </w:r>
      <m:oMath>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oMath>
      <w:r w:rsidRPr="00993DE9">
        <w:rPr>
          <w:rFonts w:ascii="Times New Roman" w:hAnsi="Times New Roman" w:cs="Times New Roman"/>
        </w:rPr>
        <w:t xml:space="preserve"> of a metric space, a cyclic mapping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oMath>
      <w:r w:rsidRPr="00993DE9">
        <w:rPr>
          <w:rFonts w:ascii="Times New Roman" w:hAnsi="Times New Roman" w:cs="Times New Roman"/>
        </w:rPr>
        <w:t xml:space="preserve"> satisfies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oMath>
      <w:r w:rsidRPr="00993DE9">
        <w:rPr>
          <w:rFonts w:ascii="Times New Roman" w:hAnsi="Times New Roman" w:cs="Times New Roman"/>
        </w:rPr>
        <w:t xml:space="preserve"> and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A</m:t>
        </m:r>
      </m:oMath>
      <w:r w:rsidRPr="00993DE9">
        <w:rPr>
          <w:rFonts w:ascii="Times New Roman" w:hAnsi="Times New Roman" w:cs="Times New Roman"/>
        </w:rPr>
        <w:t>. A best proximity point for such a mapping satisfies:</w:t>
      </w:r>
    </w:p>
    <w:p w14:paraId="1C1C681D" w14:textId="77777777" w:rsidR="005E5651" w:rsidRPr="00993DE9"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ty m:val="p"/>
            </m:rPr>
            <w:rPr>
              <w:rFonts w:ascii="Cambria Math" w:hAnsi="Cambria Math" w:cs="Times New Roman"/>
            </w:rPr>
            <m:t>))=</m:t>
          </m:r>
          <m:r>
            <m:rPr>
              <m:nor/>
            </m:rPr>
            <w:rPr>
              <w:rFonts w:ascii="Times New Roman" w:hAnsi="Times New Roman" w:cs="Times New Roman"/>
            </w:rPr>
            <m:t>dist</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(4)</m:t>
          </m:r>
        </m:oMath>
      </m:oMathPara>
    </w:p>
    <w:p w14:paraId="08D2D164"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r>
          <m:rPr>
            <m:nor/>
          </m:rPr>
          <w:rPr>
            <w:rFonts w:ascii="Times New Roman" w:hAnsi="Times New Roman" w:cs="Times New Roman"/>
          </w:rPr>
          <m:t>dist</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)=inf{</m:t>
        </m:r>
        <m:r>
          <w:rPr>
            <w:rFonts w:ascii="Cambria Math" w:hAnsi="Cambria Math" w:cs="Times New Roman"/>
          </w:rPr>
          <m:t>d</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oMath>
      <w:r w:rsidRPr="00993DE9">
        <w:rPr>
          <w:rFonts w:ascii="Times New Roman" w:hAnsi="Times New Roman" w:cs="Times New Roman"/>
        </w:rPr>
        <w:t>. This framework is particularly relevant to constrained optimisation problems in which parameters must remain within specified domains.</w:t>
      </w:r>
    </w:p>
    <w:p w14:paraId="1AB7AD4A" w14:textId="77777777" w:rsidR="005E5651" w:rsidRPr="00076445" w:rsidRDefault="000235AC" w:rsidP="0033554F">
      <w:pPr>
        <w:pStyle w:val="Heading4"/>
        <w:jc w:val="both"/>
        <w:rPr>
          <w:rFonts w:ascii="Times New Roman" w:hAnsi="Times New Roman" w:cs="Times New Roman"/>
          <w:b/>
          <w:bCs/>
          <w:color w:val="auto"/>
        </w:rPr>
      </w:pPr>
      <w:bookmarkStart w:id="6" w:name="proximal-contraction-mappings"/>
      <w:bookmarkEnd w:id="5"/>
      <w:r w:rsidRPr="00076445">
        <w:rPr>
          <w:rFonts w:ascii="Times New Roman" w:hAnsi="Times New Roman" w:cs="Times New Roman"/>
          <w:b/>
          <w:bCs/>
          <w:color w:val="auto"/>
        </w:rPr>
        <w:t>3.3 Proximal Contraction Mappings</w:t>
      </w:r>
    </w:p>
    <w:p w14:paraId="137FC00F"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A major development in proximity theory centres on proximal contraction mappings. A mapping </w:t>
      </w:r>
      <m:oMath>
        <m:r>
          <w:rPr>
            <w:rFonts w:ascii="Cambria Math" w:hAnsi="Cambria Math" w:cs="Times New Roman"/>
          </w:rPr>
          <m:t>T</m:t>
        </m:r>
      </m:oMath>
      <w:r w:rsidRPr="00993DE9">
        <w:rPr>
          <w:rFonts w:ascii="Times New Roman" w:hAnsi="Times New Roman" w:cs="Times New Roman"/>
        </w:rPr>
        <w:t xml:space="preserve"> is said to be a proximal contraction if there exists </w:t>
      </w:r>
      <m:oMath>
        <m:r>
          <w:rPr>
            <w:rFonts w:ascii="Cambria Math" w:hAnsi="Cambria Math" w:cs="Times New Roman"/>
          </w:rPr>
          <m:t>α</m:t>
        </m:r>
        <m:r>
          <m:rPr>
            <m:sty m:val="p"/>
          </m:rPr>
          <w:rPr>
            <w:rFonts w:ascii="Cambria Math" w:hAnsi="Cambria Math" w:cs="Times New Roman"/>
          </w:rPr>
          <m:t>∈[</m:t>
        </m:r>
        <m:r>
          <w:rPr>
            <w:rFonts w:ascii="Cambria Math" w:hAnsi="Cambria Math" w:cs="Times New Roman"/>
          </w:rPr>
          <m:t>0</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oMath>
      <w:r w:rsidRPr="00993DE9">
        <w:rPr>
          <w:rFonts w:ascii="Times New Roman" w:hAnsi="Times New Roman" w:cs="Times New Roman"/>
        </w:rPr>
        <w:t xml:space="preserve"> such that for all </w:t>
      </w:r>
      <m:oMath>
        <m:r>
          <w:rPr>
            <w:rFonts w:ascii="Cambria Math" w:hAnsi="Cambria Math" w:cs="Times New Roman"/>
          </w:rPr>
          <m:t>x</m:t>
        </m:r>
        <m:r>
          <m:rPr>
            <m:sty m:val="p"/>
          </m:rPr>
          <w:rPr>
            <w:rFonts w:ascii="Cambria Math" w:hAnsi="Cambria Math" w:cs="Times New Roman"/>
          </w:rPr>
          <m:t>,</m:t>
        </m:r>
        <m:r>
          <w:rPr>
            <w:rFonts w:ascii="Cambria Math" w:hAnsi="Cambria Math" w:cs="Times New Roman"/>
          </w:rPr>
          <m:t>y</m:t>
        </m:r>
        <m:r>
          <m:rPr>
            <m:scr m:val="script"/>
            <m:sty m:val="p"/>
          </m:rPr>
          <w:rPr>
            <w:rFonts w:ascii="Cambria Math" w:hAnsi="Cambria Math" w:cs="Times New Roman"/>
          </w:rPr>
          <m:t>∈X</m:t>
        </m:r>
      </m:oMath>
      <w:r w:rsidRPr="00993DE9">
        <w:rPr>
          <w:rFonts w:ascii="Times New Roman" w:hAnsi="Times New Roman" w:cs="Times New Roman"/>
        </w:rPr>
        <w:t>:</w:t>
      </w:r>
    </w:p>
    <w:p w14:paraId="26F7C090" w14:textId="77777777" w:rsidR="005E5651" w:rsidRPr="00993DE9"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r>
            <w:rPr>
              <w:rFonts w:ascii="Cambria Math" w:hAnsi="Cambria Math" w:cs="Times New Roman"/>
            </w:rPr>
            <m:t>αd</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r>
            <m:rPr>
              <m:nor/>
            </m:rPr>
            <w:rPr>
              <w:rFonts w:ascii="Times New Roman" w:hAnsi="Times New Roman" w:cs="Times New Roman"/>
            </w:rPr>
            <m:t>dist</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(5)</m:t>
          </m:r>
        </m:oMath>
      </m:oMathPara>
    </w:p>
    <w:p w14:paraId="09A3283C"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This condition extends the traditional contraction property while preserving analogous convergence assurances</w:t>
      </w:r>
      <w:r w:rsidR="00114D3E" w:rsidRPr="00993DE9">
        <w:rPr>
          <w:rFonts w:ascii="Times New Roman" w:hAnsi="Times New Roman" w:cs="Times New Roman"/>
        </w:rPr>
        <w:t xml:space="preserve"> (Karapınar &amp; Sintunavarat, 2013)</w:t>
      </w:r>
      <w:r w:rsidRPr="00993DE9">
        <w:rPr>
          <w:rFonts w:ascii="Times New Roman" w:hAnsi="Times New Roman" w:cs="Times New Roman"/>
        </w:rPr>
        <w:t xml:space="preserve">. The parameter </w:t>
      </w:r>
      <m:oMath>
        <m:r>
          <w:rPr>
            <w:rFonts w:ascii="Cambria Math" w:hAnsi="Cambria Math" w:cs="Times New Roman"/>
          </w:rPr>
          <m:t>α</m:t>
        </m:r>
      </m:oMath>
      <w:r w:rsidRPr="00993DE9">
        <w:rPr>
          <w:rFonts w:ascii="Times New Roman" w:hAnsi="Times New Roman" w:cs="Times New Roman"/>
        </w:rPr>
        <w:t xml:space="preserve"> controls the balance between the contraction rate and the minimum attainable distance between the sets.</w:t>
      </w:r>
    </w:p>
    <w:bookmarkEnd w:id="6"/>
    <w:p w14:paraId="534B4A0E" w14:textId="77777777" w:rsidR="005E5651" w:rsidRPr="00076445" w:rsidRDefault="000235AC" w:rsidP="0033554F">
      <w:pPr>
        <w:pStyle w:val="Heading4"/>
        <w:jc w:val="both"/>
        <w:rPr>
          <w:rFonts w:ascii="Times New Roman" w:hAnsi="Times New Roman" w:cs="Times New Roman"/>
          <w:b/>
          <w:bCs/>
          <w:color w:val="auto"/>
        </w:rPr>
      </w:pPr>
      <w:r w:rsidRPr="00076445">
        <w:rPr>
          <w:rFonts w:ascii="Times New Roman" w:hAnsi="Times New Roman" w:cs="Times New Roman"/>
          <w:b/>
          <w:bCs/>
          <w:color w:val="auto"/>
        </w:rPr>
        <w:t>3.4 Stability and Convergence Analysis</w:t>
      </w:r>
    </w:p>
    <w:p w14:paraId="0A64E723"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Error bounds and Lyapunov-type arguments can be used to examine the stability of proximity-based iterations. For a sequence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r>
          <m:rPr>
            <m:sty m:val="p"/>
          </m:rPr>
          <w:rPr>
            <w:rFonts w:ascii="Cambria Math" w:hAnsi="Cambria Math" w:cs="Times New Roman"/>
          </w:rPr>
          <m:t>}</m:t>
        </m:r>
      </m:oMath>
      <w:r w:rsidRPr="00993DE9">
        <w:rPr>
          <w:rFonts w:ascii="Times New Roman" w:hAnsi="Times New Roman" w:cs="Times New Roman"/>
        </w:rPr>
        <w:t xml:space="preserve"> generated by:</w:t>
      </w:r>
    </w:p>
    <w:p w14:paraId="5C03DA58" w14:textId="77777777" w:rsidR="005E5651" w:rsidRPr="00993DE9"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(6)</m:t>
          </m:r>
        </m:oMath>
      </m:oMathPara>
    </w:p>
    <w:p w14:paraId="1ADC3764"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r>
          <m:rPr>
            <m:sty m:val="p"/>
          </m:rPr>
          <w:rPr>
            <w:rFonts w:ascii="Cambria Math" w:hAnsi="Cambria Math" w:cs="Times New Roman"/>
          </w:rPr>
          <m:t>}</m:t>
        </m:r>
      </m:oMath>
      <w:r w:rsidRPr="00993DE9">
        <w:rPr>
          <w:rFonts w:ascii="Times New Roman" w:hAnsi="Times New Roman" w:cs="Times New Roman"/>
        </w:rPr>
        <w:t xml:space="preserve"> is a diminishing step-size sequence, </w:t>
      </w:r>
      <w:r w:rsidR="004341E6" w:rsidRPr="00993DE9">
        <w:rPr>
          <w:rFonts w:ascii="Times New Roman" w:hAnsi="Times New Roman" w:cs="Times New Roman"/>
        </w:rPr>
        <w:t xml:space="preserve">convergence can be established under appropriate conditions on the mapping </w:t>
      </w:r>
      <m:oMath>
        <m:r>
          <w:rPr>
            <w:rFonts w:ascii="Cambria Math" w:hAnsi="Cambria Math" w:cs="Times New Roman"/>
          </w:rPr>
          <m:t>T</m:t>
        </m:r>
      </m:oMath>
      <w:r w:rsidR="004341E6" w:rsidRPr="00993DE9">
        <w:rPr>
          <w:rFonts w:ascii="Times New Roman" w:hAnsi="Times New Roman" w:cs="Times New Roman"/>
        </w:rPr>
        <w:t xml:space="preserve"> and the geometry of the underlying spaces</w:t>
      </w:r>
      <w:r w:rsidRPr="00993DE9">
        <w:rPr>
          <w:rFonts w:ascii="Times New Roman" w:hAnsi="Times New Roman" w:cs="Times New Roman"/>
        </w:rPr>
        <w:t>. The central observation is that, when exact fixed points do not exist, the iterative process can converge towards optimal proximity points.</w:t>
      </w:r>
    </w:p>
    <w:p w14:paraId="0D45AD81" w14:textId="77777777" w:rsidR="005E5651" w:rsidRPr="00993DE9" w:rsidRDefault="00DC472F" w:rsidP="0033554F">
      <w:pPr>
        <w:pStyle w:val="BodyText"/>
        <w:jc w:val="both"/>
        <w:rPr>
          <w:rFonts w:ascii="Times New Roman" w:hAnsi="Times New Roman" w:cs="Times New Roman"/>
        </w:rPr>
      </w:pPr>
      <w:r w:rsidRPr="00993DE9">
        <w:rPr>
          <w:rFonts w:ascii="Times New Roman" w:hAnsi="Times New Roman" w:cs="Times New Roman"/>
        </w:rPr>
        <w:t>These theoretical foundations underpin the proposed optimisation framework, which applies proximity principles to challenges in deep learning. The following section develops these concepts into practical algorithms for neural-network training.</w:t>
      </w:r>
    </w:p>
    <w:p w14:paraId="451DEDDA" w14:textId="77777777" w:rsidR="005E5651" w:rsidRPr="00076445" w:rsidRDefault="000235AC" w:rsidP="0033554F">
      <w:pPr>
        <w:pStyle w:val="Heading3"/>
        <w:jc w:val="both"/>
        <w:rPr>
          <w:rFonts w:ascii="Times New Roman" w:hAnsi="Times New Roman" w:cs="Times New Roman"/>
          <w:b/>
          <w:bCs/>
          <w:color w:val="auto"/>
          <w:sz w:val="24"/>
          <w:szCs w:val="24"/>
        </w:rPr>
      </w:pPr>
      <w:r w:rsidRPr="00076445">
        <w:rPr>
          <w:rFonts w:ascii="Times New Roman" w:hAnsi="Times New Roman" w:cs="Times New Roman"/>
          <w:b/>
          <w:bCs/>
          <w:color w:val="auto"/>
          <w:sz w:val="24"/>
          <w:szCs w:val="24"/>
        </w:rPr>
        <w:lastRenderedPageBreak/>
        <w:t>4. A Best Proximity Point Framework for Machine Learning Optimisation</w:t>
      </w:r>
    </w:p>
    <w:p w14:paraId="283AA2AF" w14:textId="77777777" w:rsidR="005E5651" w:rsidRPr="00993DE9" w:rsidRDefault="007B3708" w:rsidP="0033554F">
      <w:pPr>
        <w:pStyle w:val="FirstParagraph"/>
        <w:jc w:val="both"/>
        <w:rPr>
          <w:rFonts w:ascii="Times New Roman" w:hAnsi="Times New Roman" w:cs="Times New Roman"/>
        </w:rPr>
      </w:pPr>
      <w:r w:rsidRPr="00993DE9">
        <w:rPr>
          <w:rFonts w:ascii="Times New Roman" w:hAnsi="Times New Roman" w:cs="Times New Roman"/>
        </w:rPr>
        <w:t>The BPGD framework reformulates neural-network optimisation through best proximity point theory, thereby addressing limitations associated with fixed-point assumptions in non-convex settings. Traditional gradient-based methods may not account fully for the structural complexity of deep-learning objectives, particularly when non-self mappings or incomplete solution spaces are involved. The proposed method establishes a structured relationship between proximity-based optimisation and stochastic gradient updates, with the aim of promoting stable convergence when exact solutions cannot be attained.</w:t>
      </w:r>
    </w:p>
    <w:p w14:paraId="6C7FC8EC" w14:textId="77777777" w:rsidR="005E5651" w:rsidRPr="00993DE9" w:rsidRDefault="0033554F" w:rsidP="0033554F">
      <w:pPr>
        <w:pStyle w:val="NormalWeb"/>
      </w:pPr>
      <w:r w:rsidRPr="00993DE9">
        <w:rPr>
          <w:noProof/>
        </w:rPr>
        <w:drawing>
          <wp:inline distT="0" distB="0" distL="0" distR="0" wp14:anchorId="146ADFB4" wp14:editId="4D32700F">
            <wp:extent cx="5943600" cy="265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654300"/>
                    </a:xfrm>
                    <a:prstGeom prst="rect">
                      <a:avLst/>
                    </a:prstGeom>
                    <a:noFill/>
                    <a:ln>
                      <a:noFill/>
                    </a:ln>
                  </pic:spPr>
                </pic:pic>
              </a:graphicData>
            </a:graphic>
          </wp:inline>
        </w:drawing>
      </w:r>
    </w:p>
    <w:p w14:paraId="7D4BEC28" w14:textId="77777777" w:rsidR="005E5651" w:rsidRPr="00993DE9" w:rsidRDefault="000235AC" w:rsidP="0033554F">
      <w:pPr>
        <w:pStyle w:val="ImageCaption"/>
        <w:jc w:val="both"/>
        <w:rPr>
          <w:rFonts w:ascii="Times New Roman" w:hAnsi="Times New Roman" w:cs="Times New Roman"/>
        </w:rPr>
      </w:pPr>
      <w:r w:rsidRPr="00993DE9">
        <w:rPr>
          <w:rFonts w:ascii="Times New Roman" w:hAnsi="Times New Roman" w:cs="Times New Roman"/>
        </w:rPr>
        <w:t>Figure 1. Conceptual Shift: From Fixed-Point to Proximity-Point Optimization</w:t>
      </w:r>
    </w:p>
    <w:p w14:paraId="64AFC66C" w14:textId="77777777" w:rsidR="005E5651" w:rsidRPr="00076445" w:rsidRDefault="000235AC" w:rsidP="0033554F">
      <w:pPr>
        <w:pStyle w:val="Heading4"/>
        <w:jc w:val="both"/>
        <w:rPr>
          <w:rFonts w:ascii="Times New Roman" w:hAnsi="Times New Roman" w:cs="Times New Roman"/>
          <w:b/>
          <w:bCs/>
          <w:color w:val="auto"/>
        </w:rPr>
      </w:pPr>
      <w:bookmarkStart w:id="7" w:name="X112ae62cbbe62d63ed32485a5037bc305430228"/>
      <w:r w:rsidRPr="00076445">
        <w:rPr>
          <w:rFonts w:ascii="Times New Roman" w:hAnsi="Times New Roman" w:cs="Times New Roman"/>
          <w:b/>
          <w:bCs/>
          <w:color w:val="auto"/>
        </w:rPr>
        <w:t>4.1 Formulation of the Best Proximity Point Framework for Machine Learning</w:t>
      </w:r>
    </w:p>
    <w:p w14:paraId="465BFBDE"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The study considers the optimisation of a neural network whose parameters </w:t>
      </w:r>
      <m:oMath>
        <m:r>
          <w:rPr>
            <w:rFonts w:ascii="Cambria Math" w:hAnsi="Cambria Math" w:cs="Times New Roman"/>
          </w:rPr>
          <m:t>θ</m:t>
        </m:r>
        <m:r>
          <m:rPr>
            <m:sty m:val="p"/>
          </m:rPr>
          <w:rPr>
            <w:rFonts w:ascii="Cambria Math" w:hAnsi="Cambria Math" w:cs="Times New Roman"/>
          </w:rPr>
          <m:t>∈Θ</m:t>
        </m:r>
      </m:oMath>
      <w:r w:rsidRPr="00993DE9">
        <w:rPr>
          <w:rFonts w:ascii="Times New Roman" w:hAnsi="Times New Roman" w:cs="Times New Roman"/>
        </w:rPr>
        <w:t xml:space="preserve"> belong to the space </w:t>
      </w:r>
      <m:oMath>
        <m:r>
          <m:rPr>
            <m:sty m:val="p"/>
          </m:rPr>
          <w:rPr>
            <w:rFonts w:ascii="Cambria Math" w:hAnsi="Cambria Math" w:cs="Times New Roman"/>
          </w:rPr>
          <m:t>Θ</m:t>
        </m:r>
      </m:oMath>
      <w:r w:rsidRPr="00993DE9">
        <w:rPr>
          <w:rFonts w:ascii="Times New Roman" w:hAnsi="Times New Roman" w:cs="Times New Roman"/>
        </w:rPr>
        <w:t xml:space="preserve">. The standard approach seeks a </w:t>
      </w:r>
      <w:r w:rsidR="0031117F" w:rsidRPr="00993DE9">
        <w:rPr>
          <w:rFonts w:ascii="Times New Roman" w:hAnsi="Times New Roman" w:cs="Times New Roman"/>
        </w:rPr>
        <w:t>fixed point</w:t>
      </w:r>
      <w:r w:rsidRPr="00993DE9">
        <w:rPr>
          <w:rFonts w:ascii="Times New Roman" w:hAnsi="Times New Roman" w:cs="Times New Roman"/>
        </w:rPr>
        <w:t xml:space="preserve"> satisfying </w:t>
      </w:r>
      <m:oMath>
        <m:sSub>
          <m:sSubPr>
            <m:ctrlPr>
              <w:rPr>
                <w:rFonts w:ascii="Cambria Math" w:hAnsi="Cambria Math" w:cs="Times New Roman"/>
              </w:rPr>
            </m:ctrlPr>
          </m:sSubPr>
          <m:e>
            <m:r>
              <m:rPr>
                <m:sty m:val="p"/>
              </m:rPr>
              <w:rPr>
                <w:rFonts w:ascii="Cambria Math" w:hAnsi="Cambria Math" w:cs="Times New Roman"/>
              </w:rPr>
              <m:t>∇</m:t>
            </m:r>
          </m:e>
          <m:sub>
            <m:r>
              <w:rPr>
                <w:rFonts w:ascii="Cambria Math" w:hAnsi="Cambria Math" w:cs="Times New Roman"/>
              </w:rPr>
              <m:t>θ</m:t>
            </m:r>
          </m:sub>
        </m:sSub>
        <m:r>
          <w:rPr>
            <w:rFonts w:ascii="Cambria Math" w:hAnsi="Cambria Math" w:cs="Times New Roman"/>
          </w:rPr>
          <m:t>L</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0</m:t>
        </m:r>
      </m:oMath>
      <w:r w:rsidRPr="00993DE9">
        <w:rPr>
          <w:rFonts w:ascii="Times New Roman" w:hAnsi="Times New Roman" w:cs="Times New Roman"/>
        </w:rPr>
        <w:t xml:space="preserve">, with </w:t>
      </w:r>
      <m:oMath>
        <m:r>
          <w:rPr>
            <w:rFonts w:ascii="Cambria Math" w:hAnsi="Cambria Math" w:cs="Times New Roman"/>
          </w:rPr>
          <m:t>L</m:t>
        </m:r>
      </m:oMath>
      <w:r w:rsidRPr="00993DE9">
        <w:rPr>
          <w:rFonts w:ascii="Times New Roman" w:hAnsi="Times New Roman" w:cs="Times New Roman"/>
        </w:rPr>
        <w:t xml:space="preserve"> denoting the loss function. However, in deep learning, this condition may not be satisfied exactly because of non-convexity and stochasticity. Instead, </w:t>
      </w:r>
      <w:r w:rsidR="00B23E25" w:rsidRPr="00993DE9">
        <w:rPr>
          <w:rFonts w:ascii="Times New Roman" w:hAnsi="Times New Roman" w:cs="Times New Roman"/>
        </w:rPr>
        <w:t xml:space="preserve">the problem is formulated </w:t>
      </w:r>
      <w:r w:rsidRPr="00993DE9">
        <w:rPr>
          <w:rFonts w:ascii="Times New Roman" w:hAnsi="Times New Roman" w:cs="Times New Roman"/>
        </w:rPr>
        <w:t>as the identification of an optimal proximity point that reduces the distance between consecutive updates.</w:t>
      </w:r>
    </w:p>
    <w:p w14:paraId="51DA5D4C"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 xml:space="preserve">Let </w:t>
      </w:r>
      <m:oMath>
        <m:r>
          <w:rPr>
            <w:rFonts w:ascii="Cambria Math" w:hAnsi="Cambria Math" w:cs="Times New Roman"/>
          </w:rPr>
          <m:t>T</m:t>
        </m:r>
        <m:r>
          <m:rPr>
            <m:sty m:val="p"/>
          </m:rPr>
          <w:rPr>
            <w:rFonts w:ascii="Cambria Math" w:hAnsi="Cambria Math" w:cs="Times New Roman"/>
          </w:rPr>
          <m:t>:Θ→Θ</m:t>
        </m:r>
      </m:oMath>
      <w:r w:rsidRPr="00993DE9">
        <w:rPr>
          <w:rFonts w:ascii="Times New Roman" w:hAnsi="Times New Roman" w:cs="Times New Roman"/>
        </w:rPr>
        <w:t xml:space="preserve"> be the parameter-update mapping, which may represent a gradient step or a more complex transformation. The best proximity point </w:t>
      </w:r>
      <m:oMath>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oMath>
      <w:r w:rsidRPr="00993DE9">
        <w:rPr>
          <w:rFonts w:ascii="Times New Roman" w:hAnsi="Times New Roman" w:cs="Times New Roman"/>
        </w:rPr>
        <w:t xml:space="preserve"> satisfies:</w:t>
      </w:r>
    </w:p>
    <w:p w14:paraId="413A0ACB" w14:textId="77777777" w:rsidR="005E5651" w:rsidRPr="00993DE9"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limLow>
            <m:limLowPr>
              <m:ctrlPr>
                <w:rPr>
                  <w:rFonts w:ascii="Cambria Math" w:hAnsi="Cambria Math" w:cs="Times New Roman"/>
                </w:rPr>
              </m:ctrlPr>
            </m:limLowPr>
            <m:e>
              <m:r>
                <m:rPr>
                  <m:sty m:val="p"/>
                </m:rPr>
                <w:rPr>
                  <w:rFonts w:ascii="Cambria Math" w:hAnsi="Cambria Math" w:cs="Times New Roman"/>
                </w:rPr>
                <m:t>inf</m:t>
              </m:r>
            </m:e>
            <m:lim>
              <m:r>
                <w:rPr>
                  <w:rFonts w:ascii="Cambria Math" w:hAnsi="Cambria Math" w:cs="Times New Roman"/>
                </w:rPr>
                <m:t>θ</m:t>
              </m:r>
              <m:r>
                <m:rPr>
                  <m:sty m:val="p"/>
                </m:rPr>
                <w:rPr>
                  <w:rFonts w:ascii="Cambria Math" w:hAnsi="Cambria Math" w:cs="Times New Roman"/>
                </w:rPr>
                <m:t>∈Θ</m:t>
              </m:r>
            </m:lim>
          </m:limLow>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(7)</m:t>
          </m:r>
        </m:oMath>
      </m:oMathPara>
    </w:p>
    <w:p w14:paraId="6ABCF3F2"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r>
          <w:rPr>
            <w:rFonts w:ascii="Cambria Math" w:hAnsi="Cambria Math" w:cs="Times New Roman"/>
          </w:rPr>
          <m:t>d</m:t>
        </m:r>
      </m:oMath>
      <w:r w:rsidRPr="00993DE9">
        <w:rPr>
          <w:rFonts w:ascii="Times New Roman" w:hAnsi="Times New Roman" w:cs="Times New Roman"/>
        </w:rPr>
        <w:t xml:space="preserve"> is an appropriate metric on the parameter space. This formulation reduces the requirement for a fixed-point condition while retaining convergence-oriented properties.</w:t>
      </w:r>
    </w:p>
    <w:p w14:paraId="6DE781D3" w14:textId="77777777" w:rsidR="005E5651" w:rsidRPr="00993DE9" w:rsidRDefault="00B23E25" w:rsidP="0033554F">
      <w:pPr>
        <w:pStyle w:val="BodyText"/>
        <w:jc w:val="both"/>
        <w:rPr>
          <w:rFonts w:ascii="Times New Roman" w:hAnsi="Times New Roman" w:cs="Times New Roman"/>
        </w:rPr>
      </w:pPr>
      <w:r w:rsidRPr="00993DE9">
        <w:rPr>
          <w:rFonts w:ascii="Times New Roman" w:hAnsi="Times New Roman" w:cs="Times New Roman"/>
        </w:rPr>
        <w:t>For stochastic optimisation, the expected proximity gap is defined as:</w:t>
      </w:r>
    </w:p>
    <w:p w14:paraId="656C5F9B" w14:textId="77777777" w:rsidR="005E5651" w:rsidRPr="00993DE9" w:rsidRDefault="000235AC" w:rsidP="0033554F">
      <w:pPr>
        <w:pStyle w:val="BodyText"/>
        <w:jc w:val="both"/>
        <w:rPr>
          <w:rFonts w:ascii="Times New Roman" w:hAnsi="Times New Roman" w:cs="Times New Roman"/>
        </w:rPr>
      </w:pPr>
      <m:oMathPara>
        <m:oMathParaPr>
          <m:jc m:val="center"/>
        </m:oMathParaPr>
        <m:oMath>
          <m:r>
            <m:rPr>
              <m:scr m:val="double-struck"/>
              <m:sty m:val="p"/>
            </m:rPr>
            <w:rPr>
              <w:rFonts w:ascii="Cambria Math" w:hAnsi="Cambria Math" w:cs="Times New Roman"/>
            </w:rPr>
            <m:t>E[</m:t>
          </m:r>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(8)</m:t>
          </m:r>
        </m:oMath>
      </m:oMathPara>
    </w:p>
    <w:p w14:paraId="099CA324"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lastRenderedPageBreak/>
        <w:t xml:space="preserve">where the expectation is taken over the data distribution. The optimal parameters </w:t>
      </w:r>
      <m:oMath>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oMath>
      <w:r w:rsidRPr="00993DE9">
        <w:rPr>
          <w:rFonts w:ascii="Times New Roman" w:hAnsi="Times New Roman" w:cs="Times New Roman"/>
        </w:rPr>
        <w:t xml:space="preserve"> minimise this quantity, providing a direct extension to the stochastic setting.</w:t>
      </w:r>
    </w:p>
    <w:p w14:paraId="592B49C8" w14:textId="77777777" w:rsidR="005E5651" w:rsidRPr="00993DE9" w:rsidRDefault="00C772D4" w:rsidP="0033554F">
      <w:pPr>
        <w:pStyle w:val="BodyText"/>
        <w:jc w:val="both"/>
        <w:rPr>
          <w:rFonts w:ascii="Times New Roman" w:hAnsi="Times New Roman" w:cs="Times New Roman"/>
        </w:rPr>
      </w:pPr>
      <w:r w:rsidRPr="00993DE9">
        <w:rPr>
          <w:rFonts w:ascii="Times New Roman" w:hAnsi="Times New Roman" w:cs="Times New Roman"/>
        </w:rPr>
        <w:t>The principal components of the proposed framework are as follows:</w:t>
      </w:r>
    </w:p>
    <w:p w14:paraId="6CBA7637" w14:textId="77777777" w:rsidR="005E5651" w:rsidRPr="00993DE9" w:rsidRDefault="000235AC" w:rsidP="0033554F">
      <w:pPr>
        <w:numPr>
          <w:ilvl w:val="0"/>
          <w:numId w:val="2"/>
        </w:numPr>
        <w:jc w:val="both"/>
        <w:rPr>
          <w:rFonts w:ascii="Times New Roman" w:hAnsi="Times New Roman" w:cs="Times New Roman"/>
        </w:rPr>
      </w:pPr>
      <w:r w:rsidRPr="00993DE9">
        <w:rPr>
          <w:rFonts w:ascii="Times New Roman" w:hAnsi="Times New Roman" w:cs="Times New Roman"/>
          <w:b/>
          <w:bCs/>
        </w:rPr>
        <w:t>Proximity Metric</w:t>
      </w:r>
      <w:r w:rsidRPr="00993DE9">
        <w:rPr>
          <w:rFonts w:ascii="Times New Roman" w:hAnsi="Times New Roman" w:cs="Times New Roman"/>
        </w:rPr>
        <w:t xml:space="preserve">: </w:t>
      </w:r>
      <w:r w:rsidR="00B23E25" w:rsidRPr="00993DE9">
        <w:rPr>
          <w:rFonts w:ascii="Times New Roman" w:hAnsi="Times New Roman" w:cs="Times New Roman"/>
        </w:rPr>
        <w:t xml:space="preserve">The metric is defined as </w:t>
      </w: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oMath>
      <w:r w:rsidRPr="00993DE9">
        <w:rPr>
          <w:rFonts w:ascii="Times New Roman" w:hAnsi="Times New Roman" w:cs="Times New Roman"/>
        </w:rPr>
        <w:t>, although other metrics may be used depending on the problem structure.</w:t>
      </w:r>
    </w:p>
    <w:p w14:paraId="4855FFC9" w14:textId="77777777" w:rsidR="005E5651" w:rsidRPr="00993DE9" w:rsidRDefault="000235AC" w:rsidP="0033554F">
      <w:pPr>
        <w:numPr>
          <w:ilvl w:val="0"/>
          <w:numId w:val="2"/>
        </w:numPr>
        <w:jc w:val="both"/>
        <w:rPr>
          <w:rFonts w:ascii="Times New Roman" w:hAnsi="Times New Roman" w:cs="Times New Roman"/>
        </w:rPr>
      </w:pPr>
      <w:r w:rsidRPr="00993DE9">
        <w:rPr>
          <w:rFonts w:ascii="Times New Roman" w:hAnsi="Times New Roman" w:cs="Times New Roman"/>
          <w:b/>
          <w:bCs/>
        </w:rPr>
        <w:t>Update Mapping</w:t>
      </w:r>
      <w:r w:rsidRPr="00993DE9">
        <w:rPr>
          <w:rFonts w:ascii="Times New Roman" w:hAnsi="Times New Roman" w:cs="Times New Roman"/>
        </w:rPr>
        <w:t xml:space="preserve">: The mapping </w:t>
      </w:r>
      <m:oMath>
        <m:r>
          <w:rPr>
            <w:rFonts w:ascii="Cambria Math" w:hAnsi="Cambria Math" w:cs="Times New Roman"/>
          </w:rPr>
          <m:t>T</m:t>
        </m:r>
      </m:oMath>
      <w:r w:rsidRPr="00993DE9">
        <w:rPr>
          <w:rFonts w:ascii="Times New Roman" w:hAnsi="Times New Roman" w:cs="Times New Roman"/>
        </w:rPr>
        <w:t xml:space="preserve"> incorporates the gradient computation and any adaptive components, such as momentum:</w:t>
      </w:r>
    </w:p>
    <w:p w14:paraId="264299C3" w14:textId="77777777" w:rsidR="005E5651" w:rsidRPr="00993DE9" w:rsidRDefault="000235AC" w:rsidP="0033554F">
      <w:pPr>
        <w:pStyle w:val="FirstParagraph"/>
        <w:jc w:val="both"/>
        <w:rPr>
          <w:rFonts w:ascii="Times New Roman" w:hAnsi="Times New Roman" w:cs="Times New Roman"/>
        </w:rPr>
      </w:pPr>
      <m:oMathPara>
        <m:oMathParaPr>
          <m:jc m:val="center"/>
        </m:oMathParaP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ηG</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(9)</m:t>
          </m:r>
        </m:oMath>
      </m:oMathPara>
    </w:p>
    <w:p w14:paraId="64119C37"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r>
          <w:rPr>
            <w:rFonts w:ascii="Cambria Math" w:hAnsi="Cambria Math" w:cs="Times New Roman"/>
          </w:rPr>
          <m:t>G</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993DE9">
        <w:rPr>
          <w:rFonts w:ascii="Times New Roman" w:hAnsi="Times New Roman" w:cs="Times New Roman"/>
        </w:rPr>
        <w:t xml:space="preserve"> represents the stochastic gradient estimate and </w:t>
      </w:r>
      <m:oMath>
        <m:r>
          <w:rPr>
            <w:rFonts w:ascii="Cambria Math" w:hAnsi="Cambria Math" w:cs="Times New Roman"/>
          </w:rPr>
          <m:t>η</m:t>
        </m:r>
      </m:oMath>
      <w:r w:rsidRPr="00993DE9">
        <w:rPr>
          <w:rFonts w:ascii="Times New Roman" w:hAnsi="Times New Roman" w:cs="Times New Roman"/>
        </w:rPr>
        <w:t xml:space="preserve"> is the learning rate.</w:t>
      </w:r>
    </w:p>
    <w:p w14:paraId="12A2C3AC" w14:textId="77777777" w:rsidR="005E5651" w:rsidRPr="00993DE9" w:rsidRDefault="000235AC" w:rsidP="0033554F">
      <w:pPr>
        <w:pStyle w:val="Compact"/>
        <w:numPr>
          <w:ilvl w:val="0"/>
          <w:numId w:val="3"/>
        </w:numPr>
        <w:jc w:val="both"/>
        <w:rPr>
          <w:rFonts w:ascii="Times New Roman" w:hAnsi="Times New Roman" w:cs="Times New Roman"/>
        </w:rPr>
      </w:pPr>
      <w:r w:rsidRPr="00993DE9">
        <w:rPr>
          <w:rFonts w:ascii="Times New Roman" w:hAnsi="Times New Roman" w:cs="Times New Roman"/>
          <w:b/>
          <w:bCs/>
        </w:rPr>
        <w:t>Proximity Objective</w:t>
      </w:r>
      <w:r w:rsidRPr="00993DE9">
        <w:rPr>
          <w:rFonts w:ascii="Times New Roman" w:hAnsi="Times New Roman" w:cs="Times New Roman"/>
        </w:rPr>
        <w:t>: The optimization problem becomes:</w:t>
      </w:r>
    </w:p>
    <w:p w14:paraId="09396139" w14:textId="77777777" w:rsidR="005E5651" w:rsidRPr="00993DE9" w:rsidRDefault="00000000" w:rsidP="0033554F">
      <w:pPr>
        <w:pStyle w:val="FirstParagraph"/>
        <w:jc w:val="both"/>
        <w:rPr>
          <w:rFonts w:ascii="Times New Roman" w:hAnsi="Times New Roman" w:cs="Times New Roman"/>
        </w:rPr>
      </w:pPr>
      <m:oMathPara>
        <m:oMathParaPr>
          <m:jc m:val="center"/>
        </m:oMathParaPr>
        <m:oMath>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lim>
          </m:limLow>
          <m:r>
            <m:rPr>
              <m:scr m:val="double-struck"/>
              <m:sty m:val="p"/>
            </m:rPr>
            <w:rPr>
              <w:rFonts w:ascii="Cambria Math" w:hAnsi="Cambria Math" w:cs="Times New Roman"/>
            </w:rPr>
            <m:t>E[∥</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(10)</m:t>
          </m:r>
        </m:oMath>
      </m:oMathPara>
    </w:p>
    <w:p w14:paraId="795382F9"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This formulation explicitly minimises the expected distance between parameters and their updates rather than relying on implicit fixed-point assumptions.</w:t>
      </w:r>
    </w:p>
    <w:p w14:paraId="13D47E4D"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 xml:space="preserve">The framework accommodates non-self mappings through the introduction of constraint sets. Let </w:t>
      </w:r>
      <m:oMath>
        <m:r>
          <m:rPr>
            <m:sty m:val="p"/>
          </m:rPr>
          <w:rPr>
            <w:rFonts w:ascii="Cambria Math" w:hAnsi="Cambria Math" w:cs="Times New Roman"/>
          </w:rPr>
          <m:t>Θ</m:t>
        </m:r>
      </m:oMath>
      <w:r w:rsidRPr="00993DE9">
        <w:rPr>
          <w:rFonts w:ascii="Times New Roman" w:hAnsi="Times New Roman" w:cs="Times New Roman"/>
        </w:rPr>
        <w:t xml:space="preserve"> denote the feasible parameter space and </w:t>
      </w:r>
      <m:oMath>
        <m:r>
          <m:rPr>
            <m:sty m:val="p"/>
          </m:rPr>
          <w:rPr>
            <w:rFonts w:ascii="Cambria Math" w:hAnsi="Cambria Math" w:cs="Times New Roman"/>
          </w:rPr>
          <m:t>Φ</m:t>
        </m:r>
      </m:oMath>
      <w:r w:rsidRPr="00993DE9">
        <w:rPr>
          <w:rFonts w:ascii="Times New Roman" w:hAnsi="Times New Roman" w:cs="Times New Roman"/>
        </w:rPr>
        <w:t xml:space="preserve"> the space of possible updates. When </w:t>
      </w:r>
      <m:oMath>
        <m:r>
          <m:rPr>
            <m:sty m:val="p"/>
          </m:rPr>
          <w:rPr>
            <w:rFonts w:ascii="Cambria Math" w:hAnsi="Cambria Math" w:cs="Times New Roman"/>
          </w:rPr>
          <m:t>Θ≠Φ</m:t>
        </m:r>
      </m:oMath>
      <w:r w:rsidRPr="00993DE9">
        <w:rPr>
          <w:rFonts w:ascii="Times New Roman" w:hAnsi="Times New Roman" w:cs="Times New Roman"/>
        </w:rPr>
        <w:t xml:space="preserve">, </w:t>
      </w:r>
      <w:r w:rsidR="00B23E25" w:rsidRPr="00993DE9">
        <w:rPr>
          <w:rFonts w:ascii="Times New Roman" w:hAnsi="Times New Roman" w:cs="Times New Roman"/>
        </w:rPr>
        <w:t>the objective is to determine:</w:t>
      </w:r>
    </w:p>
    <w:p w14:paraId="59FDFC8E" w14:textId="77777777" w:rsidR="005E5651" w:rsidRPr="00993DE9" w:rsidRDefault="00000000" w:rsidP="0033554F">
      <w:pPr>
        <w:pStyle w:val="BodyText"/>
        <w:jc w:val="both"/>
        <w:rPr>
          <w:rFonts w:ascii="Times New Roman" w:hAnsi="Times New Roman" w:cs="Times New Roman"/>
        </w:rPr>
      </w:pPr>
      <m:oMathPara>
        <m:oMathParaPr>
          <m:jc m:val="center"/>
        </m:oMathParaPr>
        <m:oMath>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=arg</m:t>
          </m:r>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r>
                <m:rPr>
                  <m:sty m:val="p"/>
                </m:rPr>
                <w:rPr>
                  <w:rFonts w:ascii="Cambria Math" w:hAnsi="Cambria Math" w:cs="Times New Roman"/>
                </w:rPr>
                <m:t>∈Θ</m:t>
              </m:r>
            </m:lim>
          </m:limLow>
          <m:limLow>
            <m:limLowPr>
              <m:ctrlPr>
                <w:rPr>
                  <w:rFonts w:ascii="Cambria Math" w:hAnsi="Cambria Math" w:cs="Times New Roman"/>
                </w:rPr>
              </m:ctrlPr>
            </m:limLowPr>
            <m:e>
              <m:r>
                <m:rPr>
                  <m:sty m:val="p"/>
                </m:rPr>
                <w:rPr>
                  <w:rFonts w:ascii="Cambria Math" w:hAnsi="Cambria Math" w:cs="Times New Roman"/>
                </w:rPr>
                <m:t>inf</m:t>
              </m:r>
            </m:e>
            <m:lim>
              <m:r>
                <w:rPr>
                  <w:rFonts w:ascii="Cambria Math" w:hAnsi="Cambria Math" w:cs="Times New Roman"/>
                </w:rPr>
                <m:t>ϕ</m:t>
              </m:r>
              <m:r>
                <m:rPr>
                  <m:sty m:val="p"/>
                </m:rPr>
                <w:rPr>
                  <w:rFonts w:ascii="Cambria Math" w:hAnsi="Cambria Math" w:cs="Times New Roman"/>
                </w:rPr>
                <m:t>∈Φ</m:t>
              </m:r>
            </m:lim>
          </m:limLow>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ϕ</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(11)</m:t>
          </m:r>
        </m:oMath>
      </m:oMathPara>
    </w:p>
    <w:p w14:paraId="7FCEB058"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This generalisation is particularly relevant to constrained optimisation problems in deep learning, including those involving regularisation or architectural constraints.</w:t>
      </w:r>
    </w:p>
    <w:p w14:paraId="37501B3A" w14:textId="77777777" w:rsidR="005E5651" w:rsidRPr="00A51546" w:rsidRDefault="000235AC" w:rsidP="0033554F">
      <w:pPr>
        <w:pStyle w:val="Heading4"/>
        <w:jc w:val="both"/>
        <w:rPr>
          <w:rFonts w:ascii="Times New Roman" w:hAnsi="Times New Roman" w:cs="Times New Roman"/>
          <w:b/>
          <w:bCs/>
          <w:color w:val="auto"/>
        </w:rPr>
      </w:pPr>
      <w:bookmarkStart w:id="8" w:name="proximity-based-convergence-theorems"/>
      <w:bookmarkEnd w:id="7"/>
      <w:r w:rsidRPr="00A51546">
        <w:rPr>
          <w:rFonts w:ascii="Times New Roman" w:hAnsi="Times New Roman" w:cs="Times New Roman"/>
          <w:b/>
          <w:bCs/>
          <w:color w:val="auto"/>
        </w:rPr>
        <w:t>4.2 Proximity-Based Convergence Theorems</w:t>
      </w:r>
    </w:p>
    <w:p w14:paraId="17315245"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The convergence properties of the proposed framework are described through a series of proximity-aware contraction theorems. Let </w:t>
      </w:r>
      <m:oMath>
        <m:r>
          <m:rPr>
            <m:sty m:val="p"/>
          </m:rPr>
          <w:rPr>
            <w:rFonts w:ascii="Cambria Math" w:hAnsi="Cambria Math" w:cs="Times New Roman"/>
          </w:rPr>
          <m:t>Θ</m:t>
        </m:r>
      </m:oMath>
      <w:r w:rsidRPr="00993DE9">
        <w:rPr>
          <w:rFonts w:ascii="Times New Roman" w:hAnsi="Times New Roman" w:cs="Times New Roman"/>
        </w:rPr>
        <w:t xml:space="preserve"> be a complete metric space with distance metric </w:t>
      </w:r>
      <m:oMath>
        <m:r>
          <w:rPr>
            <w:rFonts w:ascii="Cambria Math" w:hAnsi="Cambria Math" w:cs="Times New Roman"/>
          </w:rPr>
          <m:t>d</m:t>
        </m:r>
      </m:oMath>
      <w:r w:rsidRPr="00993DE9">
        <w:rPr>
          <w:rFonts w:ascii="Times New Roman" w:hAnsi="Times New Roman" w:cs="Times New Roman"/>
        </w:rPr>
        <w:t xml:space="preserve">, and let </w:t>
      </w:r>
      <m:oMath>
        <m:r>
          <w:rPr>
            <w:rFonts w:ascii="Cambria Math" w:hAnsi="Cambria Math" w:cs="Times New Roman"/>
          </w:rPr>
          <m:t>T</m:t>
        </m:r>
        <m:r>
          <m:rPr>
            <m:sty m:val="p"/>
          </m:rPr>
          <w:rPr>
            <w:rFonts w:ascii="Cambria Math" w:hAnsi="Cambria Math" w:cs="Times New Roman"/>
          </w:rPr>
          <m:t>:Θ→Θ</m:t>
        </m:r>
      </m:oMath>
      <w:r w:rsidRPr="00993DE9">
        <w:rPr>
          <w:rFonts w:ascii="Times New Roman" w:hAnsi="Times New Roman" w:cs="Times New Roman"/>
        </w:rPr>
        <w:t xml:space="preserve"> be a stochastic mapping that defines the parameter-update rule. </w:t>
      </w:r>
      <w:r w:rsidR="00B23E25" w:rsidRPr="00993DE9">
        <w:rPr>
          <w:rFonts w:ascii="Times New Roman" w:hAnsi="Times New Roman" w:cs="Times New Roman"/>
        </w:rPr>
        <w:t xml:space="preserve">The proximity gap at iteration </w:t>
      </w:r>
      <m:oMath>
        <m:r>
          <w:rPr>
            <w:rFonts w:ascii="Cambria Math" w:hAnsi="Cambria Math" w:cs="Times New Roman"/>
          </w:rPr>
          <m:t>k</m:t>
        </m:r>
      </m:oMath>
      <w:r w:rsidR="00B23E25" w:rsidRPr="00993DE9">
        <w:rPr>
          <w:rFonts w:ascii="Times New Roman" w:hAnsi="Times New Roman" w:cs="Times New Roman"/>
        </w:rPr>
        <w:t xml:space="preserve"> is defined as:</w:t>
      </w:r>
    </w:p>
    <w:p w14:paraId="5A2DDE82" w14:textId="77777777" w:rsidR="005E5651" w:rsidRPr="00993DE9"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d</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(12)</m:t>
          </m:r>
        </m:oMath>
      </m:oMathPara>
    </w:p>
    <w:p w14:paraId="2CBDF8F8"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A key result states that, under the specified conditions on the mapping </w:t>
      </w:r>
      <m:oMath>
        <m:r>
          <w:rPr>
            <w:rFonts w:ascii="Cambria Math" w:hAnsi="Cambria Math" w:cs="Times New Roman"/>
          </w:rPr>
          <m:t>T</m:t>
        </m:r>
      </m:oMath>
      <w:r w:rsidRPr="00993DE9">
        <w:rPr>
          <w:rFonts w:ascii="Times New Roman" w:hAnsi="Times New Roman" w:cs="Times New Roman"/>
        </w:rPr>
        <w:t xml:space="preserve">, the sequence </w:t>
      </w:r>
      <m:oMath>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r>
          <m:rPr>
            <m:sty m:val="p"/>
          </m:rPr>
          <w:rPr>
            <w:rFonts w:ascii="Cambria Math" w:hAnsi="Cambria Math" w:cs="Times New Roman"/>
          </w:rPr>
          <m:t>}</m:t>
        </m:r>
      </m:oMath>
      <w:r w:rsidRPr="00993DE9">
        <w:rPr>
          <w:rFonts w:ascii="Times New Roman" w:hAnsi="Times New Roman" w:cs="Times New Roman"/>
        </w:rPr>
        <w:t xml:space="preserve"> converges to the minimum proximity value </w:t>
      </w:r>
      <m:oMath>
        <m:sSup>
          <m:sSupPr>
            <m:ctrlPr>
              <w:rPr>
                <w:rFonts w:ascii="Cambria Math" w:hAnsi="Cambria Math" w:cs="Times New Roman"/>
              </w:rPr>
            </m:ctrlPr>
          </m:sSupPr>
          <m:e>
            <m:r>
              <m:rPr>
                <m:sty m:val="p"/>
              </m:rPr>
              <w:rPr>
                <w:rFonts w:ascii="Cambria Math" w:hAnsi="Cambria Math" w:cs="Times New Roman"/>
              </w:rPr>
              <m:t>Δ</m:t>
            </m:r>
          </m:e>
          <m:sup>
            <m:r>
              <m:rPr>
                <m:sty m:val="p"/>
              </m:rPr>
              <w:rPr>
                <w:rFonts w:ascii="Cambria Math" w:hAnsi="Cambria Math" w:cs="Times New Roman"/>
              </w:rPr>
              <m:t>*</m:t>
            </m:r>
          </m:sup>
        </m:sSup>
      </m:oMath>
      <w:r w:rsidRPr="00993DE9">
        <w:rPr>
          <w:rFonts w:ascii="Times New Roman" w:hAnsi="Times New Roman" w:cs="Times New Roman"/>
        </w:rPr>
        <w:t>.</w:t>
      </w:r>
    </w:p>
    <w:p w14:paraId="0F051079" w14:textId="77777777" w:rsidR="00E36480" w:rsidRPr="00993DE9" w:rsidRDefault="00E36480" w:rsidP="00E36480">
      <w:pPr>
        <w:pStyle w:val="BodyText"/>
        <w:rPr>
          <w:rFonts w:ascii="Times New Roman" w:hAnsi="Times New Roman" w:cs="Times New Roman"/>
        </w:rPr>
      </w:pPr>
      <w:r w:rsidRPr="00993DE9">
        <w:rPr>
          <w:rFonts w:ascii="Times New Roman" w:hAnsi="Times New Roman" w:cs="Times New Roman"/>
        </w:rPr>
        <w:t>The following propositions are motivated by existing best proximity point theory and are presented as conceptual convergence principles for the proposed Best Proximity Gradient Descent (BPGD) framework. They are not intended to constitute complete mathematical generalisations of classical best proximity point theorems.</w:t>
      </w:r>
    </w:p>
    <w:p w14:paraId="5055A548" w14:textId="77777777" w:rsidR="005A2FF1" w:rsidRPr="00993DE9" w:rsidRDefault="00E36480" w:rsidP="005A2FF1">
      <w:pPr>
        <w:pStyle w:val="BodyText"/>
        <w:jc w:val="both"/>
        <w:rPr>
          <w:rFonts w:ascii="Times New Roman" w:hAnsi="Times New Roman" w:cs="Times New Roman"/>
          <w:lang w:val="en-IN"/>
        </w:rPr>
      </w:pPr>
      <w:r w:rsidRPr="00993DE9">
        <w:rPr>
          <w:rFonts w:ascii="Times New Roman" w:hAnsi="Times New Roman" w:cs="Times New Roman"/>
          <w:b/>
          <w:bCs/>
        </w:rPr>
        <w:t>Proposition</w:t>
      </w:r>
      <w:r w:rsidR="005A2FF1" w:rsidRPr="00993DE9">
        <w:rPr>
          <w:rFonts w:ascii="Times New Roman" w:hAnsi="Times New Roman" w:cs="Times New Roman"/>
          <w:b/>
          <w:bCs/>
        </w:rPr>
        <w:t xml:space="preserve"> </w:t>
      </w:r>
      <w:r w:rsidR="000235AC" w:rsidRPr="00993DE9">
        <w:rPr>
          <w:rFonts w:ascii="Times New Roman" w:hAnsi="Times New Roman" w:cs="Times New Roman"/>
          <w:b/>
          <w:bCs/>
        </w:rPr>
        <w:t>1 (Expected Proximity Contraction).</w:t>
      </w:r>
      <w:r w:rsidR="005A2FF1" w:rsidRPr="00993DE9">
        <w:rPr>
          <w:rFonts w:ascii="Times New Roman" w:hAnsi="Times New Roman" w:cs="Times New Roman"/>
        </w:rPr>
        <w:t xml:space="preserve"> (Karapınar &amp; Sintunavarat, 2013)</w:t>
      </w:r>
      <w:r w:rsidR="000235AC" w:rsidRPr="00993DE9">
        <w:rPr>
          <w:rFonts w:ascii="Times New Roman" w:hAnsi="Times New Roman" w:cs="Times New Roman"/>
        </w:rPr>
        <w:br/>
      </w:r>
      <w:r w:rsidR="005A2FF1" w:rsidRPr="00993DE9">
        <w:rPr>
          <w:rFonts w:ascii="Times New Roman" w:hAnsi="Times New Roman" w:cs="Times New Roman"/>
          <w:lang w:val="en-IN"/>
        </w:rPr>
        <w:t xml:space="preserve">Let </w:t>
      </w:r>
      <m:oMath>
        <m:d>
          <m:dPr>
            <m:sepChr m:val=","/>
            <m:ctrlPr>
              <w:rPr>
                <w:rFonts w:ascii="Cambria Math" w:hAnsi="Cambria Math" w:cs="Times New Roman"/>
                <w:lang w:val="en-IN"/>
              </w:rPr>
            </m:ctrlPr>
          </m:dPr>
          <m:e>
            <m:r>
              <m:rPr>
                <m:sty m:val="p"/>
              </m:rPr>
              <w:rPr>
                <w:rFonts w:ascii="Cambria Math" w:hAnsi="Cambria Math" w:cs="Times New Roman"/>
                <w:lang w:val="en-IN"/>
              </w:rPr>
              <m:t>Θ</m:t>
            </m:r>
          </m:e>
          <m:e>
            <m:r>
              <w:rPr>
                <w:rFonts w:ascii="Cambria Math" w:hAnsi="Cambria Math" w:cs="Times New Roman"/>
                <w:lang w:val="en-IN"/>
              </w:rPr>
              <m:t>d</m:t>
            </m:r>
          </m:e>
        </m:d>
      </m:oMath>
      <w:r w:rsidR="005A2FF1" w:rsidRPr="00993DE9">
        <w:rPr>
          <w:rFonts w:ascii="Times New Roman" w:hAnsi="Times New Roman" w:cs="Times New Roman"/>
          <w:lang w:val="en-IN"/>
        </w:rPr>
        <w:t xml:space="preserve"> be a complete metric space, and let </w:t>
      </w:r>
      <m:oMath>
        <m:r>
          <w:rPr>
            <w:rFonts w:ascii="Cambria Math" w:hAnsi="Cambria Math" w:cs="Times New Roman"/>
            <w:lang w:val="en-IN"/>
          </w:rPr>
          <m:t>A,B⊆</m:t>
        </m:r>
        <m:r>
          <m:rPr>
            <m:sty m:val="p"/>
          </m:rPr>
          <w:rPr>
            <w:rFonts w:ascii="Cambria Math" w:hAnsi="Cambria Math" w:cs="Times New Roman"/>
            <w:lang w:val="en-IN"/>
          </w:rPr>
          <m:t xml:space="preserve">Θ </m:t>
        </m:r>
      </m:oMath>
      <w:r w:rsidR="005A2FF1" w:rsidRPr="00993DE9">
        <w:rPr>
          <w:rFonts w:ascii="Times New Roman" w:hAnsi="Times New Roman" w:cs="Times New Roman"/>
          <w:lang w:val="en-IN"/>
        </w:rPr>
        <w:t xml:space="preserve"> be non-empty closed subsets. Suppose that </w:t>
      </w:r>
      <m:oMath>
        <m:r>
          <w:rPr>
            <w:rFonts w:ascii="Cambria Math" w:hAnsi="Cambria Math" w:cs="Times New Roman"/>
            <w:lang w:val="en-IN"/>
          </w:rPr>
          <m:t xml:space="preserve"> T:A→B</m:t>
        </m:r>
      </m:oMath>
      <w:r w:rsidR="005A2FF1" w:rsidRPr="00993DE9">
        <w:rPr>
          <w:rFonts w:ascii="Times New Roman" w:hAnsi="Times New Roman" w:cs="Times New Roman"/>
          <w:lang w:val="en-IN"/>
        </w:rPr>
        <w:t xml:space="preserve"> is a stochastic mapping satisfying the expected proximal contraction condition</w:t>
      </w:r>
    </w:p>
    <w:p w14:paraId="00B2A542" w14:textId="77777777" w:rsidR="005A2FF1" w:rsidRPr="00993DE9" w:rsidRDefault="005A2FF1" w:rsidP="005A2FF1">
      <w:pPr>
        <w:pStyle w:val="BodyText"/>
        <w:jc w:val="both"/>
        <w:rPr>
          <w:rFonts w:ascii="Times New Roman" w:hAnsi="Times New Roman" w:cs="Times New Roman"/>
          <w:lang w:val="en-IN"/>
        </w:rPr>
      </w:pPr>
      <m:oMathPara>
        <m:oMath>
          <m:r>
            <m:rPr>
              <m:scr m:val="double-struck"/>
              <m:sty m:val="p"/>
            </m:rPr>
            <w:rPr>
              <w:rFonts w:ascii="Cambria Math" w:hAnsi="Cambria Math" w:cs="Times New Roman"/>
              <w:lang w:val="en-IN"/>
            </w:rPr>
            <w:lastRenderedPageBreak/>
            <m:t>E</m:t>
          </m:r>
          <m:d>
            <m:dPr>
              <m:begChr m:val="["/>
              <m:endChr m:val="]"/>
              <m:ctrlPr>
                <w:rPr>
                  <w:rFonts w:ascii="Cambria Math" w:hAnsi="Cambria Math" w:cs="Times New Roman"/>
                  <w:lang w:val="en-IN"/>
                </w:rPr>
              </m:ctrlPr>
            </m:dPr>
            <m:e>
              <m:r>
                <w:rPr>
                  <w:rFonts w:ascii="Cambria Math" w:hAnsi="Cambria Math" w:cs="Times New Roman"/>
                  <w:lang w:val="en-IN"/>
                </w:rPr>
                <m:t>d(T(θ),T(</m:t>
              </m:r>
              <m:sSup>
                <m:sSupPr>
                  <m:ctrlPr>
                    <w:rPr>
                      <w:rFonts w:ascii="Cambria Math" w:hAnsi="Cambria Math" w:cs="Times New Roman"/>
                      <w:lang w:val="en-IN"/>
                    </w:rPr>
                  </m:ctrlPr>
                </m:sSupPr>
                <m:e>
                  <m:r>
                    <w:rPr>
                      <w:rFonts w:ascii="Cambria Math" w:hAnsi="Cambria Math" w:cs="Times New Roman"/>
                      <w:lang w:val="en-IN"/>
                    </w:rPr>
                    <m:t>θ</m:t>
                  </m:r>
                </m:e>
                <m:sup>
                  <m:r>
                    <m:rPr>
                      <m:sty m:val="p"/>
                    </m:rPr>
                    <w:rPr>
                      <w:rFonts w:ascii="Cambria Math" w:hAnsi="Cambria Math" w:cs="Times New Roman"/>
                      <w:lang w:val="en-IN"/>
                    </w:rPr>
                    <m:t>'</m:t>
                  </m:r>
                </m:sup>
              </m:sSup>
              <m:r>
                <w:rPr>
                  <w:rFonts w:ascii="Cambria Math" w:hAnsi="Cambria Math" w:cs="Times New Roman"/>
                  <w:lang w:val="en-IN"/>
                </w:rPr>
                <m:t>))</m:t>
              </m:r>
            </m:e>
          </m:d>
          <m:r>
            <w:rPr>
              <w:rFonts w:ascii="Cambria Math" w:hAnsi="Cambria Math" w:cs="Times New Roman"/>
              <w:lang w:val="en-IN"/>
            </w:rPr>
            <m:t>≤αd(θ,</m:t>
          </m:r>
          <m:sSup>
            <m:sSupPr>
              <m:ctrlPr>
                <w:rPr>
                  <w:rFonts w:ascii="Cambria Math" w:hAnsi="Cambria Math" w:cs="Times New Roman"/>
                  <w:lang w:val="en-IN"/>
                </w:rPr>
              </m:ctrlPr>
            </m:sSupPr>
            <m:e>
              <m:r>
                <w:rPr>
                  <w:rFonts w:ascii="Cambria Math" w:hAnsi="Cambria Math" w:cs="Times New Roman"/>
                  <w:lang w:val="en-IN"/>
                </w:rPr>
                <m:t>θ</m:t>
              </m:r>
            </m:e>
            <m:sup>
              <m:r>
                <m:rPr>
                  <m:sty m:val="p"/>
                </m:rPr>
                <w:rPr>
                  <w:rFonts w:ascii="Cambria Math" w:hAnsi="Cambria Math" w:cs="Times New Roman"/>
                  <w:lang w:val="en-IN"/>
                </w:rPr>
                <m:t>'</m:t>
              </m:r>
            </m:sup>
          </m:sSup>
          <m:r>
            <w:rPr>
              <w:rFonts w:ascii="Cambria Math" w:hAnsi="Cambria Math" w:cs="Times New Roman"/>
              <w:lang w:val="en-IN"/>
            </w:rPr>
            <m:t>)+(1-α)</m:t>
          </m:r>
          <m:sSup>
            <m:sSupPr>
              <m:ctrlPr>
                <w:rPr>
                  <w:rFonts w:ascii="Cambria Math" w:hAnsi="Cambria Math" w:cs="Times New Roman"/>
                  <w:lang w:val="en-IN"/>
                </w:rPr>
              </m:ctrlPr>
            </m:sSupPr>
            <m:e>
              <m:r>
                <m:rPr>
                  <m:sty m:val="p"/>
                </m:rPr>
                <w:rPr>
                  <w:rFonts w:ascii="Cambria Math" w:hAnsi="Cambria Math" w:cs="Times New Roman"/>
                  <w:lang w:val="en-IN"/>
                </w:rPr>
                <m:t>Δ</m:t>
              </m:r>
            </m:e>
            <m:sup>
              <m:r>
                <w:rPr>
                  <w:rFonts w:ascii="Cambria Math" w:hAnsi="Cambria Math" w:cs="Times New Roman"/>
                  <w:lang w:val="en-IN"/>
                </w:rPr>
                <m:t>*</m:t>
              </m:r>
            </m:sup>
          </m:sSup>
          <m:r>
            <w:rPr>
              <w:rFonts w:ascii="Cambria Math" w:hAnsi="Cambria Math" w:cs="Times New Roman"/>
              <w:lang w:val="en-IN"/>
            </w:rPr>
            <m:t>,</m:t>
          </m:r>
        </m:oMath>
      </m:oMathPara>
    </w:p>
    <w:p w14:paraId="607A903E" w14:textId="77777777" w:rsidR="005A2FF1" w:rsidRPr="00993DE9" w:rsidRDefault="005A2FF1" w:rsidP="005A2FF1">
      <w:pPr>
        <w:pStyle w:val="BodyText"/>
        <w:jc w:val="both"/>
        <w:rPr>
          <w:rFonts w:ascii="Times New Roman" w:hAnsi="Times New Roman" w:cs="Times New Roman"/>
          <w:lang w:val="en-IN"/>
        </w:rPr>
      </w:pPr>
      <w:r w:rsidRPr="00993DE9">
        <w:rPr>
          <w:rFonts w:ascii="Times New Roman" w:hAnsi="Times New Roman" w:cs="Times New Roman"/>
          <w:lang w:val="en-IN"/>
        </w:rPr>
        <w:t xml:space="preserve">for every </w:t>
      </w:r>
      <m:oMath>
        <m:r>
          <w:rPr>
            <w:rFonts w:ascii="Cambria Math" w:hAnsi="Cambria Math" w:cs="Times New Roman"/>
            <w:lang w:val="en-IN"/>
          </w:rPr>
          <m:t>θ,</m:t>
        </m:r>
        <m:sSup>
          <m:sSupPr>
            <m:ctrlPr>
              <w:rPr>
                <w:rFonts w:ascii="Cambria Math" w:hAnsi="Cambria Math" w:cs="Times New Roman"/>
                <w:lang w:val="en-IN"/>
              </w:rPr>
            </m:ctrlPr>
          </m:sSupPr>
          <m:e>
            <m:r>
              <w:rPr>
                <w:rFonts w:ascii="Cambria Math" w:hAnsi="Cambria Math" w:cs="Times New Roman"/>
                <w:lang w:val="en-IN"/>
              </w:rPr>
              <m:t>θ</m:t>
            </m:r>
          </m:e>
          <m:sup>
            <m:r>
              <m:rPr>
                <m:sty m:val="p"/>
              </m:rPr>
              <w:rPr>
                <w:rFonts w:ascii="Cambria Math" w:hAnsi="Cambria Math" w:cs="Times New Roman"/>
                <w:lang w:val="en-IN"/>
              </w:rPr>
              <m:t>'</m:t>
            </m:r>
          </m:sup>
        </m:sSup>
        <m:r>
          <w:rPr>
            <w:rFonts w:ascii="Cambria Math" w:hAnsi="Cambria Math" w:cs="Times New Roman"/>
            <w:lang w:val="en-IN"/>
          </w:rPr>
          <m:t>∈A</m:t>
        </m:r>
      </m:oMath>
      <w:r w:rsidRPr="00993DE9">
        <w:rPr>
          <w:rFonts w:ascii="Times New Roman" w:hAnsi="Times New Roman" w:cs="Times New Roman"/>
          <w:lang w:val="en-IN"/>
        </w:rPr>
        <w:t xml:space="preserve">, where </w:t>
      </w:r>
      <m:oMath>
        <m:r>
          <w:rPr>
            <w:rFonts w:ascii="Cambria Math" w:hAnsi="Cambria Math" w:cs="Times New Roman"/>
            <w:lang w:val="en-IN"/>
          </w:rPr>
          <m:t>0≤α&lt;1</m:t>
        </m:r>
      </m:oMath>
      <w:r w:rsidRPr="00993DE9">
        <w:rPr>
          <w:rFonts w:ascii="Times New Roman" w:hAnsi="Times New Roman" w:cs="Times New Roman"/>
          <w:lang w:val="en-IN"/>
        </w:rPr>
        <w:t>, and</w:t>
      </w:r>
    </w:p>
    <w:p w14:paraId="58FC8E5D" w14:textId="77777777" w:rsidR="005A2FF1" w:rsidRPr="00993DE9" w:rsidRDefault="00000000" w:rsidP="005A2FF1">
      <w:pPr>
        <w:pStyle w:val="BodyText"/>
        <w:jc w:val="both"/>
        <w:rPr>
          <w:rFonts w:ascii="Times New Roman" w:hAnsi="Times New Roman" w:cs="Times New Roman"/>
          <w:lang w:val="en-IN"/>
        </w:rPr>
      </w:pPr>
      <m:oMathPara>
        <m:oMath>
          <m:sSup>
            <m:sSupPr>
              <m:ctrlPr>
                <w:rPr>
                  <w:rFonts w:ascii="Cambria Math" w:hAnsi="Cambria Math" w:cs="Times New Roman"/>
                  <w:lang w:val="en-IN"/>
                </w:rPr>
              </m:ctrlPr>
            </m:sSupPr>
            <m:e>
              <m:r>
                <m:rPr>
                  <m:sty m:val="p"/>
                </m:rPr>
                <w:rPr>
                  <w:rFonts w:ascii="Cambria Math" w:hAnsi="Cambria Math" w:cs="Times New Roman"/>
                  <w:lang w:val="en-IN"/>
                </w:rPr>
                <m:t>Δ</m:t>
              </m:r>
            </m:e>
            <m:sup>
              <m:r>
                <w:rPr>
                  <w:rFonts w:ascii="Cambria Math" w:hAnsi="Cambria Math" w:cs="Times New Roman"/>
                  <w:lang w:val="en-IN"/>
                </w:rPr>
                <m:t>*</m:t>
              </m:r>
            </m:sup>
          </m:sSup>
          <m:r>
            <w:rPr>
              <w:rFonts w:ascii="Cambria Math" w:hAnsi="Cambria Math" w:cs="Times New Roman"/>
              <w:lang w:val="en-IN"/>
            </w:rPr>
            <m:t>=d(A,B)=</m:t>
          </m:r>
          <m:r>
            <m:rPr>
              <m:sty m:val="p"/>
            </m:rPr>
            <w:rPr>
              <w:rFonts w:ascii="Cambria Math" w:hAnsi="Cambria Math" w:cs="Times New Roman"/>
              <w:lang w:val="en-IN"/>
            </w:rPr>
            <m:t>inf</m:t>
          </m:r>
          <m:r>
            <w:rPr>
              <w:rFonts w:ascii="Cambria Math" w:hAnsi="Cambria Math" w:cs="Times New Roman"/>
              <w:lang w:val="en-IN"/>
            </w:rPr>
            <m:t>⁡{d(a,b):a∈A,</m:t>
          </m:r>
          <m:r>
            <m:rPr>
              <m:nor/>
            </m:rPr>
            <w:rPr>
              <w:rFonts w:ascii="Times New Roman" w:hAnsi="Times New Roman" w:cs="Times New Roman"/>
              <w:lang w:val="en-IN"/>
            </w:rPr>
            <m:t>  </m:t>
          </m:r>
          <m:r>
            <w:rPr>
              <w:rFonts w:ascii="Cambria Math" w:hAnsi="Cambria Math" w:cs="Times New Roman"/>
              <w:lang w:val="en-IN"/>
            </w:rPr>
            <m:t>b∈B}</m:t>
          </m:r>
        </m:oMath>
      </m:oMathPara>
    </w:p>
    <w:p w14:paraId="6BEE640B" w14:textId="77777777" w:rsidR="005A2FF1" w:rsidRPr="00993DE9" w:rsidRDefault="005A2FF1" w:rsidP="005A2FF1">
      <w:pPr>
        <w:pStyle w:val="BodyText"/>
        <w:jc w:val="both"/>
        <w:rPr>
          <w:rFonts w:ascii="Times New Roman" w:hAnsi="Times New Roman" w:cs="Times New Roman"/>
          <w:lang w:val="en-IN"/>
        </w:rPr>
      </w:pPr>
      <w:r w:rsidRPr="00993DE9">
        <w:rPr>
          <w:rFonts w:ascii="Times New Roman" w:hAnsi="Times New Roman" w:cs="Times New Roman"/>
          <w:lang w:val="en-IN"/>
        </w:rPr>
        <w:t xml:space="preserve">denotes the best proximity distance. Then the sequence </w:t>
      </w:r>
      <m:oMath>
        <m:r>
          <w:rPr>
            <w:rFonts w:ascii="Cambria Math" w:hAnsi="Cambria Math" w:cs="Times New Roman"/>
            <w:lang w:val="en-IN"/>
          </w:rPr>
          <m:t>{</m:t>
        </m:r>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m:t>
            </m:r>
          </m:sub>
        </m:sSub>
        <m:r>
          <w:rPr>
            <w:rFonts w:ascii="Cambria Math" w:hAnsi="Cambria Math" w:cs="Times New Roman"/>
            <w:lang w:val="en-IN"/>
          </w:rPr>
          <m:t>},</m:t>
        </m:r>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k+1</m:t>
            </m:r>
          </m:sub>
        </m:sSub>
        <m:r>
          <w:rPr>
            <w:rFonts w:ascii="Cambria Math" w:hAnsi="Cambria Math" w:cs="Times New Roman"/>
            <w:lang w:val="en-IN"/>
          </w:rPr>
          <m:t>=T(</m:t>
        </m:r>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m:t>
            </m:r>
          </m:sub>
        </m:sSub>
        <m:r>
          <w:rPr>
            <w:rFonts w:ascii="Cambria Math" w:hAnsi="Cambria Math" w:cs="Times New Roman"/>
            <w:lang w:val="en-IN"/>
          </w:rPr>
          <m:t>),</m:t>
        </m:r>
      </m:oMath>
      <w:r w:rsidRPr="00993DE9">
        <w:rPr>
          <w:rFonts w:ascii="Times New Roman" w:hAnsi="Times New Roman" w:cs="Times New Roman"/>
          <w:i/>
          <w:lang w:val="en-IN"/>
        </w:rPr>
        <w:t xml:space="preserve"> </w:t>
      </w:r>
      <w:r w:rsidRPr="00993DE9">
        <w:rPr>
          <w:rFonts w:ascii="Times New Roman" w:hAnsi="Times New Roman" w:cs="Times New Roman"/>
          <w:lang w:val="en-IN"/>
        </w:rPr>
        <w:t xml:space="preserve"> satisfies</w:t>
      </w:r>
    </w:p>
    <w:p w14:paraId="3380E72B" w14:textId="77777777" w:rsidR="005A2FF1" w:rsidRPr="00993DE9" w:rsidRDefault="00000000" w:rsidP="005A2FF1">
      <w:pPr>
        <w:pStyle w:val="BodyText"/>
        <w:jc w:val="both"/>
        <w:rPr>
          <w:rFonts w:ascii="Times New Roman" w:hAnsi="Times New Roman" w:cs="Times New Roman"/>
          <w:lang w:val="en-IN"/>
        </w:rPr>
      </w:pPr>
      <m:oMathPara>
        <m:oMath>
          <m:limLow>
            <m:limLowPr>
              <m:ctrlPr>
                <w:rPr>
                  <w:rFonts w:ascii="Cambria Math" w:hAnsi="Cambria Math" w:cs="Times New Roman"/>
                  <w:lang w:val="en-IN"/>
                </w:rPr>
              </m:ctrlPr>
            </m:limLowPr>
            <m:e>
              <m:r>
                <m:rPr>
                  <m:sty m:val="p"/>
                </m:rPr>
                <w:rPr>
                  <w:rFonts w:ascii="Cambria Math" w:hAnsi="Cambria Math" w:cs="Times New Roman"/>
                  <w:lang w:val="en-IN"/>
                </w:rPr>
                <m:t>lim</m:t>
              </m:r>
              <m:r>
                <w:rPr>
                  <w:rFonts w:ascii="Cambria Math" w:hAnsi="Cambria Math" w:cs="Times New Roman"/>
                  <w:lang w:val="en-IN"/>
                </w:rPr>
                <m:t>⁡</m:t>
              </m:r>
            </m:e>
            <m:lim>
              <m:r>
                <w:rPr>
                  <w:rFonts w:ascii="Cambria Math" w:hAnsi="Cambria Math" w:cs="Times New Roman"/>
                  <w:lang w:val="en-IN"/>
                </w:rPr>
                <m:t>k→</m:t>
              </m:r>
              <m:r>
                <m:rPr>
                  <m:sty m:val="p"/>
                </m:rPr>
                <w:rPr>
                  <w:rFonts w:ascii="Cambria Math" w:hAnsi="Cambria Math" w:cs="Times New Roman"/>
                  <w:lang w:val="en-IN"/>
                </w:rPr>
                <m:t>∞</m:t>
              </m:r>
            </m:lim>
          </m:limLow>
          <m:r>
            <m:rPr>
              <m:scr m:val="double-struck"/>
              <m:sty m:val="p"/>
            </m:rPr>
            <w:rPr>
              <w:rFonts w:ascii="Cambria Math" w:hAnsi="Cambria Math" w:cs="Times New Roman"/>
              <w:lang w:val="en-IN"/>
            </w:rPr>
            <m:t>E</m:t>
          </m:r>
          <m:r>
            <w:rPr>
              <w:rFonts w:ascii="Cambria Math" w:hAnsi="Cambria Math" w:cs="Times New Roman"/>
              <w:lang w:val="en-IN"/>
            </w:rPr>
            <m:t>[</m:t>
          </m:r>
          <m:sSub>
            <m:sSubPr>
              <m:ctrlPr>
                <w:rPr>
                  <w:rFonts w:ascii="Cambria Math" w:hAnsi="Cambria Math" w:cs="Times New Roman"/>
                  <w:lang w:val="en-IN"/>
                </w:rPr>
              </m:ctrlPr>
            </m:sSubPr>
            <m:e>
              <m:r>
                <m:rPr>
                  <m:sty m:val="p"/>
                </m:rPr>
                <w:rPr>
                  <w:rFonts w:ascii="Cambria Math" w:hAnsi="Cambria Math" w:cs="Times New Roman"/>
                  <w:lang w:val="en-IN"/>
                </w:rPr>
                <m:t>Δ</m:t>
              </m:r>
            </m:e>
            <m:sub>
              <m:r>
                <w:rPr>
                  <w:rFonts w:ascii="Cambria Math" w:hAnsi="Cambria Math" w:cs="Times New Roman"/>
                  <w:lang w:val="en-IN"/>
                </w:rPr>
                <m:t>k</m:t>
              </m:r>
            </m:sub>
          </m:sSub>
          <m:r>
            <w:rPr>
              <w:rFonts w:ascii="Cambria Math" w:hAnsi="Cambria Math" w:cs="Times New Roman"/>
              <w:lang w:val="en-IN"/>
            </w:rPr>
            <m:t>]=</m:t>
          </m:r>
          <m:sSup>
            <m:sSupPr>
              <m:ctrlPr>
                <w:rPr>
                  <w:rFonts w:ascii="Cambria Math" w:hAnsi="Cambria Math" w:cs="Times New Roman"/>
                  <w:lang w:val="en-IN"/>
                </w:rPr>
              </m:ctrlPr>
            </m:sSupPr>
            <m:e>
              <m:r>
                <m:rPr>
                  <m:sty m:val="p"/>
                </m:rPr>
                <w:rPr>
                  <w:rFonts w:ascii="Cambria Math" w:hAnsi="Cambria Math" w:cs="Times New Roman"/>
                  <w:lang w:val="en-IN"/>
                </w:rPr>
                <m:t>Δ</m:t>
              </m:r>
            </m:e>
            <m:sup>
              <m:r>
                <w:rPr>
                  <w:rFonts w:ascii="Cambria Math" w:hAnsi="Cambria Math" w:cs="Times New Roman"/>
                  <w:lang w:val="en-IN"/>
                </w:rPr>
                <m:t>*</m:t>
              </m:r>
            </m:sup>
          </m:sSup>
          <m:r>
            <w:rPr>
              <w:rFonts w:ascii="Cambria Math" w:hAnsi="Cambria Math" w:cs="Times New Roman"/>
              <w:lang w:val="en-IN"/>
            </w:rPr>
            <m:t>,</m:t>
          </m:r>
          <m:r>
            <w:rPr>
              <w:rFonts w:ascii="Cambria Math" w:eastAsiaTheme="minorEastAsia" w:hAnsi="Cambria Math" w:cs="Times New Roman"/>
              <w:lang w:val="en-IN"/>
            </w:rPr>
            <m:t xml:space="preserve">                        </m:t>
          </m:r>
          <m:r>
            <m:rPr>
              <m:nor/>
            </m:rPr>
            <w:rPr>
              <w:rFonts w:ascii="Times New Roman" w:hAnsi="Times New Roman" w:cs="Times New Roman"/>
            </w:rPr>
            <m:t>(14)</m:t>
          </m:r>
        </m:oMath>
      </m:oMathPara>
    </w:p>
    <w:p w14:paraId="7331291F" w14:textId="77777777" w:rsidR="005E5651" w:rsidRPr="00993DE9" w:rsidRDefault="005A2FF1" w:rsidP="005A2FF1">
      <w:pPr>
        <w:pStyle w:val="BodyText"/>
        <w:jc w:val="both"/>
        <w:rPr>
          <w:rFonts w:ascii="Times New Roman" w:hAnsi="Times New Roman" w:cs="Times New Roman"/>
          <w:lang w:val="en-IN"/>
        </w:rPr>
      </w:pPr>
      <w:r w:rsidRPr="00993DE9">
        <w:rPr>
          <w:rFonts w:ascii="Times New Roman" w:hAnsi="Times New Roman" w:cs="Times New Roman"/>
          <w:lang w:val="en-IN"/>
        </w:rPr>
        <w:t>where</w:t>
      </w:r>
      <m:oMath>
        <m:sSub>
          <m:sSubPr>
            <m:ctrlPr>
              <w:rPr>
                <w:rFonts w:ascii="Cambria Math" w:hAnsi="Cambria Math" w:cs="Times New Roman"/>
                <w:lang w:val="en-IN"/>
              </w:rPr>
            </m:ctrlPr>
          </m:sSubPr>
          <m:e>
            <m:r>
              <m:rPr>
                <m:sty m:val="p"/>
              </m:rPr>
              <w:rPr>
                <w:rFonts w:ascii="Cambria Math" w:hAnsi="Cambria Math" w:cs="Times New Roman"/>
                <w:lang w:val="en-IN"/>
              </w:rPr>
              <m:t>Δ</m:t>
            </m:r>
          </m:e>
          <m:sub>
            <m:r>
              <w:rPr>
                <w:rFonts w:ascii="Cambria Math" w:hAnsi="Cambria Math" w:cs="Times New Roman"/>
                <w:lang w:val="en-IN"/>
              </w:rPr>
              <m:t>k</m:t>
            </m:r>
          </m:sub>
        </m:sSub>
        <m:r>
          <w:rPr>
            <w:rFonts w:ascii="Cambria Math" w:hAnsi="Cambria Math" w:cs="Times New Roman"/>
            <w:lang w:val="en-IN"/>
          </w:rPr>
          <m:t>=d(</m:t>
        </m:r>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m:t>
            </m:r>
          </m:sub>
        </m:sSub>
        <m:r>
          <w:rPr>
            <w:rFonts w:ascii="Cambria Math" w:hAnsi="Cambria Math" w:cs="Times New Roman"/>
            <w:lang w:val="en-IN"/>
          </w:rPr>
          <m:t>,T(</m:t>
        </m:r>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m:t>
            </m:r>
          </m:sub>
        </m:sSub>
        <m:r>
          <w:rPr>
            <w:rFonts w:ascii="Cambria Math" w:hAnsi="Cambria Math" w:cs="Times New Roman"/>
            <w:lang w:val="en-IN"/>
          </w:rPr>
          <m:t>))</m:t>
        </m:r>
        <m:r>
          <m:rPr>
            <m:sty m:val="p"/>
          </m:rPr>
          <w:rPr>
            <w:rFonts w:ascii="Cambria Math" w:hAnsi="Cambria Math" w:cs="Times New Roman"/>
            <w:lang w:val="en-IN"/>
          </w:rPr>
          <m:t>.</m:t>
        </m:r>
      </m:oMath>
    </w:p>
    <w:p w14:paraId="4003758F"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The proof follows from interpreting </w:t>
      </w:r>
      <m:oMath>
        <m:r>
          <w:rPr>
            <w:rFonts w:ascii="Cambria Math" w:hAnsi="Cambria Math" w:cs="Times New Roman"/>
          </w:rPr>
          <m:t>T</m:t>
        </m:r>
      </m:oMath>
      <w:r w:rsidRPr="00993DE9">
        <w:rPr>
          <w:rFonts w:ascii="Times New Roman" w:hAnsi="Times New Roman" w:cs="Times New Roman"/>
        </w:rPr>
        <w:t xml:space="preserve"> as a proximal contraction mapping and applying martingale convergence arguments to account for stochasticity. The parameter </w:t>
      </w:r>
      <m:oMath>
        <m:r>
          <w:rPr>
            <w:rFonts w:ascii="Cambria Math" w:hAnsi="Cambria Math" w:cs="Times New Roman"/>
          </w:rPr>
          <m:t>α</m:t>
        </m:r>
      </m:oMath>
      <w:r w:rsidRPr="00993DE9">
        <w:rPr>
          <w:rFonts w:ascii="Times New Roman" w:hAnsi="Times New Roman" w:cs="Times New Roman"/>
        </w:rPr>
        <w:t xml:space="preserve"> governs the convergence rate, with smaller values producing faster stabilisation.</w:t>
      </w:r>
    </w:p>
    <w:p w14:paraId="5FC1CCFC"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 xml:space="preserve">For cyclic mappings where </w:t>
      </w:r>
      <m:oMath>
        <m:r>
          <w:rPr>
            <w:rFonts w:ascii="Cambria Math" w:hAnsi="Cambria Math" w:cs="Times New Roman"/>
          </w:rPr>
          <m:t>T</m:t>
        </m:r>
      </m:oMath>
      <w:r w:rsidRPr="00993DE9">
        <w:rPr>
          <w:rFonts w:ascii="Times New Roman" w:hAnsi="Times New Roman" w:cs="Times New Roman"/>
        </w:rPr>
        <w:t xml:space="preserve"> alternates between distinct regions of the parameter space, such as in federated learning, </w:t>
      </w:r>
      <w:r w:rsidR="00B23E25" w:rsidRPr="00993DE9">
        <w:rPr>
          <w:rFonts w:ascii="Times New Roman" w:hAnsi="Times New Roman" w:cs="Times New Roman"/>
        </w:rPr>
        <w:t>the following extension of the classical Kannan-type contraction</w:t>
      </w:r>
      <w:r w:rsidR="00CC22DA" w:rsidRPr="00993DE9">
        <w:rPr>
          <w:rFonts w:ascii="Times New Roman" w:hAnsi="Times New Roman" w:cs="Times New Roman"/>
        </w:rPr>
        <w:t xml:space="preserve"> (Kannan, 1968)</w:t>
      </w:r>
      <w:r w:rsidR="00B23E25" w:rsidRPr="00993DE9">
        <w:rPr>
          <w:rFonts w:ascii="Times New Roman" w:hAnsi="Times New Roman" w:cs="Times New Roman"/>
        </w:rPr>
        <w:t xml:space="preserve"> is proposed.</w:t>
      </w:r>
    </w:p>
    <w:p w14:paraId="28E1B7D0" w14:textId="77777777" w:rsidR="00E36480" w:rsidRPr="00993DE9" w:rsidRDefault="00E36480" w:rsidP="00E36480">
      <w:pPr>
        <w:pStyle w:val="BodyText"/>
        <w:jc w:val="both"/>
        <w:rPr>
          <w:rFonts w:ascii="Times New Roman" w:hAnsi="Times New Roman" w:cs="Times New Roman"/>
          <w:lang w:val="en-IN"/>
        </w:rPr>
      </w:pPr>
      <w:r w:rsidRPr="00993DE9">
        <w:rPr>
          <w:rFonts w:ascii="Times New Roman" w:hAnsi="Times New Roman" w:cs="Times New Roman"/>
          <w:b/>
          <w:bCs/>
        </w:rPr>
        <w:t>Proposition</w:t>
      </w:r>
      <w:r w:rsidR="000235AC" w:rsidRPr="00993DE9">
        <w:rPr>
          <w:rFonts w:ascii="Times New Roman" w:hAnsi="Times New Roman" w:cs="Times New Roman"/>
          <w:b/>
          <w:bCs/>
        </w:rPr>
        <w:t xml:space="preserve"> 2 (Cyclic Proximity Convergence).</w:t>
      </w:r>
      <w:r w:rsidR="00503CE2" w:rsidRPr="00993DE9">
        <w:rPr>
          <w:rFonts w:ascii="Times New Roman" w:hAnsi="Times New Roman" w:cs="Times New Roman"/>
        </w:rPr>
        <w:t xml:space="preserve"> (Karapınar &amp; Sintunavarat, 2013)</w:t>
      </w:r>
      <w:r w:rsidR="000235AC" w:rsidRPr="00993DE9">
        <w:rPr>
          <w:rFonts w:ascii="Times New Roman" w:hAnsi="Times New Roman" w:cs="Times New Roman"/>
        </w:rPr>
        <w:br/>
      </w:r>
      <w:r w:rsidRPr="00993DE9">
        <w:rPr>
          <w:rFonts w:ascii="Times New Roman" w:hAnsi="Times New Roman" w:cs="Times New Roman"/>
          <w:lang w:val="en-IN"/>
        </w:rPr>
        <w:t xml:space="preserve">Let </w:t>
      </w:r>
      <m:oMath>
        <m:d>
          <m:dPr>
            <m:sepChr m:val=","/>
            <m:ctrlPr>
              <w:rPr>
                <w:rFonts w:ascii="Cambria Math" w:hAnsi="Cambria Math" w:cs="Times New Roman"/>
                <w:lang w:val="en-IN"/>
              </w:rPr>
            </m:ctrlPr>
          </m:dPr>
          <m:e>
            <m:r>
              <m:rPr>
                <m:sty m:val="p"/>
              </m:rPr>
              <w:rPr>
                <w:rFonts w:ascii="Cambria Math" w:hAnsi="Cambria Math" w:cs="Times New Roman"/>
                <w:lang w:val="en-IN"/>
              </w:rPr>
              <m:t>Θ</m:t>
            </m:r>
          </m:e>
          <m:e>
            <m:r>
              <w:rPr>
                <w:rFonts w:ascii="Cambria Math" w:hAnsi="Cambria Math" w:cs="Times New Roman"/>
                <w:lang w:val="en-IN"/>
              </w:rPr>
              <m:t>d</m:t>
            </m:r>
          </m:e>
        </m:d>
      </m:oMath>
      <w:r w:rsidRPr="00993DE9">
        <w:rPr>
          <w:rFonts w:ascii="Times New Roman" w:hAnsi="Times New Roman" w:cs="Times New Roman"/>
          <w:lang w:val="en-IN"/>
        </w:rPr>
        <w:t xml:space="preserve"> be a complete metric space, and let </w:t>
      </w:r>
      <m:oMath>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1</m:t>
            </m:r>
          </m:sub>
        </m:sSub>
        <m:r>
          <w:rPr>
            <w:rFonts w:ascii="Cambria Math" w:hAnsi="Cambria Math" w:cs="Times New Roman"/>
            <w:lang w:val="en-IN"/>
          </w:rPr>
          <m: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2</m:t>
            </m:r>
          </m:sub>
        </m:sSub>
        <m:r>
          <w:rPr>
            <w:rFonts w:ascii="Cambria Math" w:hAnsi="Cambria Math" w:cs="Times New Roman"/>
            <w:lang w:val="en-IN"/>
          </w:rPr>
          <m:t>⊆</m:t>
        </m:r>
        <m:r>
          <m:rPr>
            <m:sty m:val="p"/>
          </m:rPr>
          <w:rPr>
            <w:rFonts w:ascii="Cambria Math" w:hAnsi="Cambria Math" w:cs="Times New Roman"/>
            <w:lang w:val="en-IN"/>
          </w:rPr>
          <m:t>Θ</m:t>
        </m:r>
      </m:oMath>
      <w:r w:rsidRPr="00993DE9">
        <w:rPr>
          <w:rFonts w:ascii="Times New Roman" w:hAnsi="Times New Roman" w:cs="Times New Roman"/>
          <w:lang w:val="en-IN"/>
        </w:rPr>
        <w:t xml:space="preserve"> be non-empty closed subsets. Suppose that </w:t>
      </w:r>
      <m:oMath>
        <m:r>
          <w:rPr>
            <w:rFonts w:ascii="Cambria Math" w:hAnsi="Cambria Math" w:cs="Times New Roman"/>
            <w:lang w:val="en-IN"/>
          </w:rPr>
          <m:t>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1</m:t>
            </m:r>
          </m:sub>
        </m:sSub>
        <m:r>
          <w:rPr>
            <w:rFonts w:ascii="Cambria Math" w:hAnsi="Cambria Math" w:cs="Times New Roman"/>
            <w:lang w:val="en-IN"/>
          </w:rPr>
          <m: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2</m:t>
            </m:r>
          </m:sub>
        </m:sSub>
        <m:r>
          <w:rPr>
            <w:rFonts w:ascii="Cambria Math" w:hAnsi="Cambria Math" w:cs="Times New Roman"/>
            <w:lang w:val="en-IN"/>
          </w:rPr>
          <m: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1</m:t>
            </m:r>
          </m:sub>
        </m:sSub>
        <m:r>
          <w:rPr>
            <w:rFonts w:ascii="Cambria Math" w:hAnsi="Cambria Math" w:cs="Times New Roman"/>
            <w:lang w:val="en-IN"/>
          </w:rPr>
          <m: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2</m:t>
            </m:r>
          </m:sub>
        </m:sSub>
      </m:oMath>
      <w:r w:rsidRPr="00993DE9">
        <w:rPr>
          <w:rFonts w:ascii="Times New Roman" w:hAnsi="Times New Roman" w:cs="Times New Roman"/>
          <w:lang w:val="en-IN"/>
        </w:rPr>
        <w:t xml:space="preserve"> is a cyclic mapping satisfying </w:t>
      </w:r>
      <m:oMath>
        <m:r>
          <w:rPr>
            <w:rFonts w:ascii="Cambria Math" w:hAnsi="Cambria Math" w:cs="Times New Roman"/>
            <w:lang w:val="en-IN"/>
          </w:rPr>
          <m:t>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1</m:t>
            </m:r>
          </m:sub>
        </m:sSub>
        <m:r>
          <w:rPr>
            <w:rFonts w:ascii="Cambria Math" w:hAnsi="Cambria Math" w:cs="Times New Roman"/>
            <w:lang w:val="en-IN"/>
          </w:rPr>
          <m: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2</m:t>
            </m:r>
          </m:sub>
        </m:sSub>
        <m:r>
          <w:rPr>
            <w:rFonts w:ascii="Cambria Math" w:hAnsi="Cambria Math" w:cs="Times New Roman"/>
            <w:lang w:val="en-IN"/>
          </w:rPr>
          <m:t>,T(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2</m:t>
            </m:r>
          </m:sub>
        </m:sSub>
        <m:r>
          <w:rPr>
            <w:rFonts w:ascii="Cambria Math" w:hAnsi="Cambria Math" w:cs="Times New Roman"/>
            <w:lang w:val="en-IN"/>
          </w:rPr>
          <m: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1</m:t>
            </m:r>
          </m:sub>
        </m:sSub>
        <m:r>
          <m:rPr>
            <m:sty m:val="p"/>
          </m:rPr>
          <w:rPr>
            <w:rFonts w:ascii="Cambria Math" w:hAnsi="Cambria Math" w:cs="Times New Roman"/>
            <w:lang w:val="en-IN"/>
          </w:rPr>
          <m:t>.</m:t>
        </m:r>
      </m:oMath>
      <w:r w:rsidRPr="00993DE9">
        <w:rPr>
          <w:rFonts w:ascii="Times New Roman" w:hAnsi="Times New Roman" w:cs="Times New Roman"/>
          <w:lang w:val="en-IN"/>
        </w:rPr>
        <w:t xml:space="preserve">. Assume that there exists a constant </w:t>
      </w:r>
      <m:oMath>
        <m:r>
          <w:rPr>
            <w:rFonts w:ascii="Cambria Math" w:hAnsi="Cambria Math" w:cs="Times New Roman"/>
            <w:lang w:val="en-IN"/>
          </w:rPr>
          <m:t>0≤β&lt;</m:t>
        </m:r>
        <m:f>
          <m:fPr>
            <m:ctrlPr>
              <w:rPr>
                <w:rFonts w:ascii="Cambria Math" w:hAnsi="Cambria Math" w:cs="Times New Roman"/>
                <w:lang w:val="en-IN"/>
              </w:rPr>
            </m:ctrlPr>
          </m:fPr>
          <m:num>
            <m:r>
              <w:rPr>
                <w:rFonts w:ascii="Cambria Math" w:hAnsi="Cambria Math" w:cs="Times New Roman"/>
                <w:lang w:val="en-IN"/>
              </w:rPr>
              <m:t>1</m:t>
            </m:r>
          </m:num>
          <m:den>
            <m:r>
              <w:rPr>
                <w:rFonts w:ascii="Cambria Math" w:hAnsi="Cambria Math" w:cs="Times New Roman"/>
                <w:lang w:val="en-IN"/>
              </w:rPr>
              <m:t>2</m:t>
            </m:r>
          </m:den>
        </m:f>
      </m:oMath>
      <w:r w:rsidRPr="00993DE9">
        <w:rPr>
          <w:rFonts w:ascii="Times New Roman" w:hAnsi="Times New Roman" w:cs="Times New Roman"/>
          <w:lang w:val="en-IN"/>
        </w:rPr>
        <w:t xml:space="preserve"> such that</w:t>
      </w:r>
    </w:p>
    <w:p w14:paraId="76557F59" w14:textId="77777777" w:rsidR="00E36480" w:rsidRPr="00993DE9" w:rsidRDefault="00E36480" w:rsidP="00E36480">
      <w:pPr>
        <w:pStyle w:val="BodyText"/>
        <w:jc w:val="both"/>
        <w:rPr>
          <w:rFonts w:ascii="Times New Roman" w:hAnsi="Times New Roman" w:cs="Times New Roman"/>
          <w:lang w:val="en-IN"/>
        </w:rPr>
      </w:pPr>
      <m:oMathPara>
        <m:oMath>
          <m:r>
            <w:rPr>
              <w:rFonts w:ascii="Cambria Math" w:hAnsi="Cambria Math" w:cs="Times New Roman"/>
              <w:lang w:val="en-IN"/>
            </w:rPr>
            <m:t>d</m:t>
          </m:r>
          <m:r>
            <m:rPr>
              <m:nor/>
            </m:rPr>
            <w:rPr>
              <w:rFonts w:ascii="Times New Roman" w:hAnsi="Times New Roman" w:cs="Times New Roman"/>
              <w:lang w:val="en-IN"/>
            </w:rPr>
            <m:t> </m:t>
          </m:r>
          <m:d>
            <m:dPr>
              <m:ctrlPr>
                <w:rPr>
                  <w:rFonts w:ascii="Cambria Math" w:hAnsi="Cambria Math" w:cs="Times New Roman"/>
                  <w:lang w:val="en-IN"/>
                </w:rPr>
              </m:ctrlPr>
            </m:dPr>
            <m:e>
              <m:r>
                <w:rPr>
                  <w:rFonts w:ascii="Cambria Math" w:hAnsi="Cambria Math" w:cs="Times New Roman"/>
                  <w:lang w:val="en-IN"/>
                </w:rPr>
                <m:t>T(θ),T(</m:t>
              </m:r>
              <m:sSup>
                <m:sSupPr>
                  <m:ctrlPr>
                    <w:rPr>
                      <w:rFonts w:ascii="Cambria Math" w:hAnsi="Cambria Math" w:cs="Times New Roman"/>
                      <w:lang w:val="en-IN"/>
                    </w:rPr>
                  </m:ctrlPr>
                </m:sSupPr>
                <m:e>
                  <m:r>
                    <w:rPr>
                      <w:rFonts w:ascii="Cambria Math" w:hAnsi="Cambria Math" w:cs="Times New Roman"/>
                      <w:lang w:val="en-IN"/>
                    </w:rPr>
                    <m:t>θ</m:t>
                  </m:r>
                </m:e>
                <m:sup>
                  <m:r>
                    <m:rPr>
                      <m:sty m:val="p"/>
                    </m:rPr>
                    <w:rPr>
                      <w:rFonts w:ascii="Cambria Math" w:hAnsi="Cambria Math" w:cs="Times New Roman"/>
                      <w:lang w:val="en-IN"/>
                    </w:rPr>
                    <m:t>'</m:t>
                  </m:r>
                </m:sup>
              </m:sSup>
              <m:r>
                <w:rPr>
                  <w:rFonts w:ascii="Cambria Math" w:hAnsi="Cambria Math" w:cs="Times New Roman"/>
                  <w:lang w:val="en-IN"/>
                </w:rPr>
                <m:t>)</m:t>
              </m:r>
            </m:e>
          </m:d>
          <m:r>
            <w:rPr>
              <w:rFonts w:ascii="Cambria Math" w:hAnsi="Cambria Math" w:cs="Times New Roman"/>
              <w:lang w:val="en-IN"/>
            </w:rPr>
            <m:t>≤β(d(θ,T(θ))+d(</m:t>
          </m:r>
          <m:sSup>
            <m:sSupPr>
              <m:ctrlPr>
                <w:rPr>
                  <w:rFonts w:ascii="Cambria Math" w:hAnsi="Cambria Math" w:cs="Times New Roman"/>
                  <w:lang w:val="en-IN"/>
                </w:rPr>
              </m:ctrlPr>
            </m:sSupPr>
            <m:e>
              <m:r>
                <w:rPr>
                  <w:rFonts w:ascii="Cambria Math" w:hAnsi="Cambria Math" w:cs="Times New Roman"/>
                  <w:lang w:val="en-IN"/>
                </w:rPr>
                <m:t>θ</m:t>
              </m:r>
            </m:e>
            <m:sup>
              <m:r>
                <m:rPr>
                  <m:sty m:val="p"/>
                </m:rPr>
                <w:rPr>
                  <w:rFonts w:ascii="Cambria Math" w:hAnsi="Cambria Math" w:cs="Times New Roman"/>
                  <w:lang w:val="en-IN"/>
                </w:rPr>
                <m:t>'</m:t>
              </m:r>
            </m:sup>
          </m:sSup>
          <m:r>
            <w:rPr>
              <w:rFonts w:ascii="Cambria Math" w:hAnsi="Cambria Math" w:cs="Times New Roman"/>
              <w:lang w:val="en-IN"/>
            </w:rPr>
            <m:t>,T(</m:t>
          </m:r>
          <m:sSup>
            <m:sSupPr>
              <m:ctrlPr>
                <w:rPr>
                  <w:rFonts w:ascii="Cambria Math" w:hAnsi="Cambria Math" w:cs="Times New Roman"/>
                  <w:lang w:val="en-IN"/>
                </w:rPr>
              </m:ctrlPr>
            </m:sSupPr>
            <m:e>
              <m:r>
                <w:rPr>
                  <w:rFonts w:ascii="Cambria Math" w:hAnsi="Cambria Math" w:cs="Times New Roman"/>
                  <w:lang w:val="en-IN"/>
                </w:rPr>
                <m:t>θ</m:t>
              </m:r>
            </m:e>
            <m:sup>
              <m:r>
                <m:rPr>
                  <m:sty m:val="p"/>
                </m:rPr>
                <w:rPr>
                  <w:rFonts w:ascii="Cambria Math" w:hAnsi="Cambria Math" w:cs="Times New Roman"/>
                  <w:lang w:val="en-IN"/>
                </w:rPr>
                <m:t>'</m:t>
              </m:r>
            </m:sup>
          </m:sSup>
          <m:r>
            <w:rPr>
              <w:rFonts w:ascii="Cambria Math" w:hAnsi="Cambria Math" w:cs="Times New Roman"/>
              <w:lang w:val="en-IN"/>
            </w:rPr>
            <m:t>)))</m:t>
          </m:r>
        </m:oMath>
      </m:oMathPara>
    </w:p>
    <w:p w14:paraId="490382E6" w14:textId="77777777" w:rsidR="00E36480" w:rsidRPr="00993DE9" w:rsidRDefault="00E36480" w:rsidP="00E36480">
      <w:pPr>
        <w:pStyle w:val="BodyText"/>
        <w:jc w:val="both"/>
        <w:rPr>
          <w:rFonts w:ascii="Times New Roman" w:hAnsi="Times New Roman" w:cs="Times New Roman"/>
          <w:lang w:val="en-IN"/>
        </w:rPr>
      </w:pPr>
      <w:r w:rsidRPr="00993DE9">
        <w:rPr>
          <w:rFonts w:ascii="Times New Roman" w:hAnsi="Times New Roman" w:cs="Times New Roman"/>
          <w:lang w:val="en-IN"/>
        </w:rPr>
        <w:t xml:space="preserve">for every </w:t>
      </w:r>
      <m:oMath>
        <m:r>
          <w:rPr>
            <w:rFonts w:ascii="Cambria Math" w:hAnsi="Cambria Math" w:cs="Times New Roman"/>
            <w:lang w:val="en-IN"/>
          </w:rPr>
          <m:t>θ∈</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1</m:t>
            </m:r>
          </m:sub>
        </m:sSub>
        <m:r>
          <w:rPr>
            <w:rFonts w:ascii="Cambria Math" w:hAnsi="Cambria Math" w:cs="Times New Roman"/>
            <w:lang w:val="en-IN"/>
          </w:rPr>
          <m:t>,</m:t>
        </m:r>
        <m:sSup>
          <m:sSupPr>
            <m:ctrlPr>
              <w:rPr>
                <w:rFonts w:ascii="Cambria Math" w:hAnsi="Cambria Math" w:cs="Times New Roman"/>
                <w:lang w:val="en-IN"/>
              </w:rPr>
            </m:ctrlPr>
          </m:sSupPr>
          <m:e>
            <m:r>
              <w:rPr>
                <w:rFonts w:ascii="Cambria Math" w:hAnsi="Cambria Math" w:cs="Times New Roman"/>
                <w:lang w:val="en-IN"/>
              </w:rPr>
              <m:t>θ</m:t>
            </m:r>
          </m:e>
          <m:sup>
            <m:r>
              <m:rPr>
                <m:sty m:val="p"/>
              </m:rPr>
              <w:rPr>
                <w:rFonts w:ascii="Cambria Math" w:hAnsi="Cambria Math" w:cs="Times New Roman"/>
                <w:lang w:val="en-IN"/>
              </w:rPr>
              <m:t>'</m:t>
            </m:r>
          </m:sup>
        </m:sSup>
        <m:r>
          <w:rPr>
            <w:rFonts w:ascii="Cambria Math" w:hAnsi="Cambria Math" w:cs="Times New Roman"/>
            <w:lang w:val="en-IN"/>
          </w:rPr>
          <m: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2</m:t>
            </m:r>
          </m:sub>
        </m:sSub>
        <m:r>
          <m:rPr>
            <m:sty m:val="p"/>
          </m:rPr>
          <w:rPr>
            <w:rFonts w:ascii="Cambria Math" w:hAnsi="Cambria Math" w:cs="Times New Roman"/>
            <w:lang w:val="en-IN"/>
          </w:rPr>
          <m:t>.</m:t>
        </m:r>
      </m:oMath>
      <w:r w:rsidRPr="00993DE9">
        <w:rPr>
          <w:rFonts w:ascii="Times New Roman" w:hAnsi="Times New Roman" w:cs="Times New Roman"/>
          <w:lang w:val="en-IN"/>
        </w:rPr>
        <w:t xml:space="preserve">. Then the sequence </w:t>
      </w:r>
      <m:oMath>
        <m:r>
          <w:rPr>
            <w:rFonts w:ascii="Cambria Math" w:hAnsi="Cambria Math" w:cs="Times New Roman"/>
            <w:lang w:val="en-IN"/>
          </w:rPr>
          <m:t>{</m:t>
        </m:r>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m:t>
            </m:r>
          </m:sub>
        </m:sSub>
        <m:r>
          <w:rPr>
            <w:rFonts w:ascii="Cambria Math" w:hAnsi="Cambria Math" w:cs="Times New Roman"/>
            <w:lang w:val="en-IN"/>
          </w:rPr>
          <m:t>},</m:t>
        </m:r>
        <m:sSub>
          <m:sSubPr>
            <m:ctrlPr>
              <w:rPr>
                <w:rFonts w:ascii="Cambria Math" w:hAnsi="Cambria Math" w:cs="Times New Roman"/>
                <w:lang w:val="en-IN"/>
              </w:rPr>
            </m:ctrlPr>
          </m:sSubPr>
          <m:e>
            <m:r>
              <w:rPr>
                <w:rFonts w:ascii="Cambria Math" w:hAnsi="Cambria Math" w:cs="Times New Roman"/>
                <w:lang w:val="en-IN"/>
              </w:rPr>
              <m:t xml:space="preserve"> θ</m:t>
            </m:r>
          </m:e>
          <m:sub>
            <m:r>
              <w:rPr>
                <w:rFonts w:ascii="Cambria Math" w:hAnsi="Cambria Math" w:cs="Times New Roman"/>
                <w:lang w:val="en-IN"/>
              </w:rPr>
              <m:t>k+1</m:t>
            </m:r>
          </m:sub>
        </m:sSub>
        <m:r>
          <w:rPr>
            <w:rFonts w:ascii="Cambria Math" w:hAnsi="Cambria Math" w:cs="Times New Roman"/>
            <w:lang w:val="en-IN"/>
          </w:rPr>
          <m:t>=T(</m:t>
        </m:r>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m:t>
            </m:r>
          </m:sub>
        </m:sSub>
        <m:r>
          <w:rPr>
            <w:rFonts w:ascii="Cambria Math" w:hAnsi="Cambria Math" w:cs="Times New Roman"/>
            <w:lang w:val="en-IN"/>
          </w:rPr>
          <m:t>),</m:t>
        </m:r>
      </m:oMath>
      <w:r w:rsidRPr="00993DE9">
        <w:rPr>
          <w:rFonts w:ascii="Times New Roman" w:hAnsi="Times New Roman" w:cs="Times New Roman"/>
          <w:i/>
          <w:lang w:val="en-IN"/>
        </w:rPr>
        <w:t xml:space="preserve"> </w:t>
      </w:r>
      <w:r w:rsidRPr="00993DE9">
        <w:rPr>
          <w:rFonts w:ascii="Times New Roman" w:hAnsi="Times New Roman" w:cs="Times New Roman"/>
          <w:lang w:val="en-IN"/>
        </w:rPr>
        <w:t xml:space="preserve">generated by alternating applications of </w:t>
      </w:r>
      <m:oMath>
        <m:r>
          <w:rPr>
            <w:rFonts w:ascii="Cambria Math" w:hAnsi="Cambria Math" w:cs="Times New Roman"/>
            <w:lang w:val="en-IN"/>
          </w:rPr>
          <m:t>T</m:t>
        </m:r>
      </m:oMath>
      <w:r w:rsidRPr="00993DE9">
        <w:rPr>
          <w:rFonts w:ascii="Times New Roman" w:hAnsi="Times New Roman" w:cs="Times New Roman"/>
          <w:lang w:val="en-IN"/>
        </w:rPr>
        <w:t xml:space="preserve"> converges to a best proximity point whenever </w:t>
      </w:r>
      <m:oMath>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1</m:t>
            </m:r>
          </m:sub>
        </m:sSub>
        <m:r>
          <w:rPr>
            <w:rFonts w:ascii="Cambria Math" w:hAnsi="Cambria Math" w:cs="Times New Roman"/>
            <w:lang w:val="en-IN"/>
          </w:rPr>
          <m: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2</m:t>
            </m:r>
          </m:sub>
        </m:sSub>
        <m:r>
          <w:rPr>
            <w:rFonts w:ascii="Cambria Math" w:hAnsi="Cambria Math" w:cs="Times New Roman"/>
            <w:lang w:val="en-IN"/>
          </w:rPr>
          <m:t>=</m:t>
        </m:r>
        <m:r>
          <m:rPr>
            <m:sty m:val="p"/>
          </m:rPr>
          <w:rPr>
            <w:rFonts w:ascii="Cambria Math" w:hAnsi="Cambria Math" w:cs="Times New Roman"/>
            <w:lang w:val="en-IN"/>
          </w:rPr>
          <m:t>∅</m:t>
        </m:r>
      </m:oMath>
      <w:r w:rsidRPr="00993DE9">
        <w:rPr>
          <w:rFonts w:ascii="Times New Roman" w:hAnsi="Times New Roman" w:cs="Times New Roman"/>
          <w:lang w:val="en-IN"/>
        </w:rPr>
        <w:t>. Moreover,</w:t>
      </w:r>
    </w:p>
    <w:p w14:paraId="26C19E47" w14:textId="77777777" w:rsidR="00E36480" w:rsidRPr="00993DE9" w:rsidRDefault="00000000" w:rsidP="00E36480">
      <w:pPr>
        <w:pStyle w:val="BodyText"/>
        <w:jc w:val="both"/>
        <w:rPr>
          <w:rFonts w:ascii="Times New Roman" w:hAnsi="Times New Roman" w:cs="Times New Roman"/>
          <w:lang w:val="en-IN"/>
        </w:rPr>
      </w:pPr>
      <m:oMathPara>
        <m:oMath>
          <m:limLow>
            <m:limLowPr>
              <m:ctrlPr>
                <w:rPr>
                  <w:rFonts w:ascii="Cambria Math" w:hAnsi="Cambria Math" w:cs="Times New Roman"/>
                  <w:lang w:val="en-IN"/>
                </w:rPr>
              </m:ctrlPr>
            </m:limLowPr>
            <m:e>
              <m:r>
                <m:rPr>
                  <m:sty m:val="p"/>
                </m:rPr>
                <w:rPr>
                  <w:rFonts w:ascii="Cambria Math" w:hAnsi="Cambria Math" w:cs="Times New Roman"/>
                  <w:lang w:val="en-IN"/>
                </w:rPr>
                <m:t>lim</m:t>
              </m:r>
              <m:r>
                <w:rPr>
                  <w:rFonts w:ascii="Cambria Math" w:hAnsi="Cambria Math" w:cs="Times New Roman"/>
                  <w:lang w:val="en-IN"/>
                </w:rPr>
                <m:t>⁡</m:t>
              </m:r>
            </m:e>
            <m:lim>
              <m:r>
                <w:rPr>
                  <w:rFonts w:ascii="Cambria Math" w:hAnsi="Cambria Math" w:cs="Times New Roman"/>
                  <w:lang w:val="en-IN"/>
                </w:rPr>
                <m:t>k→</m:t>
              </m:r>
              <m:r>
                <m:rPr>
                  <m:sty m:val="p"/>
                </m:rPr>
                <w:rPr>
                  <w:rFonts w:ascii="Cambria Math" w:hAnsi="Cambria Math" w:cs="Times New Roman"/>
                  <w:lang w:val="en-IN"/>
                </w:rPr>
                <m:t>∞</m:t>
              </m:r>
            </m:lim>
          </m:limLow>
          <m:r>
            <w:rPr>
              <w:rFonts w:ascii="Cambria Math" w:hAnsi="Cambria Math" w:cs="Times New Roman"/>
              <w:lang w:val="en-IN"/>
            </w:rPr>
            <m:t>d(</m:t>
          </m:r>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m:t>
              </m:r>
            </m:sub>
          </m:sSub>
          <m:r>
            <w:rPr>
              <w:rFonts w:ascii="Cambria Math" w:hAnsi="Cambria Math" w:cs="Times New Roman"/>
              <w:lang w:val="en-IN"/>
            </w:rPr>
            <m:t>,T(</m:t>
          </m:r>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m:t>
              </m:r>
            </m:sub>
          </m:sSub>
          <m:r>
            <w:rPr>
              <w:rFonts w:ascii="Cambria Math" w:hAnsi="Cambria Math" w:cs="Times New Roman"/>
              <w:lang w:val="en-IN"/>
            </w:rPr>
            <m:t>))=d(</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1</m:t>
              </m:r>
            </m:sub>
          </m:sSub>
          <m:r>
            <w:rPr>
              <w:rFonts w:ascii="Cambria Math" w:hAnsi="Cambria Math" w:cs="Times New Roman"/>
              <w:lang w:val="en-IN"/>
            </w:rPr>
            <m: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2</m:t>
              </m:r>
            </m:sub>
          </m:sSub>
          <m:r>
            <w:rPr>
              <w:rFonts w:ascii="Cambria Math" w:hAnsi="Cambria Math" w:cs="Times New Roman"/>
              <w:lang w:val="en-IN"/>
            </w:rPr>
            <m:t>),</m:t>
          </m:r>
        </m:oMath>
      </m:oMathPara>
    </w:p>
    <w:p w14:paraId="6CE1D2C5" w14:textId="77777777" w:rsidR="005E5651" w:rsidRPr="00993DE9" w:rsidRDefault="00E36480" w:rsidP="00E36480">
      <w:pPr>
        <w:pStyle w:val="BodyText"/>
        <w:jc w:val="both"/>
        <w:rPr>
          <w:rFonts w:ascii="Times New Roman" w:eastAsiaTheme="minorEastAsia" w:hAnsi="Times New Roman" w:cs="Times New Roman"/>
          <w:lang w:val="en-IN"/>
        </w:rPr>
      </w:pPr>
      <w:r w:rsidRPr="00993DE9">
        <w:rPr>
          <w:rFonts w:ascii="Times New Roman" w:hAnsi="Times New Roman" w:cs="Times New Roman"/>
          <w:lang w:val="en-IN"/>
        </w:rPr>
        <w:t>where</w:t>
      </w:r>
      <m:oMath>
        <m:r>
          <w:rPr>
            <w:rFonts w:ascii="Cambria Math" w:hAnsi="Cambria Math" w:cs="Times New Roman"/>
            <w:lang w:val="en-IN"/>
          </w:rPr>
          <m:t xml:space="preserve"> d(</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1</m:t>
            </m:r>
          </m:sub>
        </m:sSub>
        <m:r>
          <w:rPr>
            <w:rFonts w:ascii="Cambria Math" w:hAnsi="Cambria Math" w:cs="Times New Roman"/>
            <w:lang w:val="en-IN"/>
          </w:rPr>
          <m:t>,</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2</m:t>
            </m:r>
          </m:sub>
        </m:sSub>
        <m:r>
          <w:rPr>
            <w:rFonts w:ascii="Cambria Math" w:hAnsi="Cambria Math" w:cs="Times New Roman"/>
            <w:lang w:val="en-IN"/>
          </w:rPr>
          <m:t>)=</m:t>
        </m:r>
        <m:r>
          <m:rPr>
            <m:sty m:val="p"/>
          </m:rPr>
          <w:rPr>
            <w:rFonts w:ascii="Cambria Math" w:hAnsi="Cambria Math" w:cs="Times New Roman"/>
            <w:lang w:val="en-IN"/>
          </w:rPr>
          <m:t>inf</m:t>
        </m:r>
        <m:r>
          <w:rPr>
            <w:rFonts w:ascii="Cambria Math" w:hAnsi="Cambria Math" w:cs="Times New Roman"/>
            <w:lang w:val="en-IN"/>
          </w:rPr>
          <m:t>⁡{d(x,y):x∈</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1</m:t>
            </m:r>
          </m:sub>
        </m:sSub>
        <m:r>
          <w:rPr>
            <w:rFonts w:ascii="Cambria Math" w:hAnsi="Cambria Math" w:cs="Times New Roman"/>
            <w:lang w:val="en-IN"/>
          </w:rPr>
          <m:t>,</m:t>
        </m:r>
        <m:r>
          <m:rPr>
            <m:nor/>
          </m:rPr>
          <w:rPr>
            <w:rFonts w:ascii="Times New Roman" w:hAnsi="Times New Roman" w:cs="Times New Roman"/>
            <w:lang w:val="en-IN"/>
          </w:rPr>
          <m:t> </m:t>
        </m:r>
        <m:r>
          <w:rPr>
            <w:rFonts w:ascii="Cambria Math" w:hAnsi="Cambria Math" w:cs="Times New Roman"/>
            <w:lang w:val="en-IN"/>
          </w:rPr>
          <m:t>y∈</m:t>
        </m:r>
        <m:sSub>
          <m:sSubPr>
            <m:ctrlPr>
              <w:rPr>
                <w:rFonts w:ascii="Cambria Math" w:hAnsi="Cambria Math" w:cs="Times New Roman"/>
                <w:lang w:val="en-IN"/>
              </w:rPr>
            </m:ctrlPr>
          </m:sSubPr>
          <m:e>
            <m:r>
              <m:rPr>
                <m:sty m:val="p"/>
              </m:rPr>
              <w:rPr>
                <w:rFonts w:ascii="Cambria Math" w:hAnsi="Cambria Math" w:cs="Times New Roman"/>
                <w:lang w:val="en-IN"/>
              </w:rPr>
              <m:t>Θ</m:t>
            </m:r>
          </m:e>
          <m:sub>
            <m:r>
              <w:rPr>
                <w:rFonts w:ascii="Cambria Math" w:hAnsi="Cambria Math" w:cs="Times New Roman"/>
                <w:lang w:val="en-IN"/>
              </w:rPr>
              <m:t>2</m:t>
            </m:r>
          </m:sub>
        </m:sSub>
        <m:r>
          <w:rPr>
            <w:rFonts w:ascii="Cambria Math" w:hAnsi="Cambria Math" w:cs="Times New Roman"/>
            <w:lang w:val="en-IN"/>
          </w:rPr>
          <m:t>}</m:t>
        </m:r>
        <m:r>
          <m:rPr>
            <m:sty m:val="p"/>
          </m:rPr>
          <w:rPr>
            <w:rFonts w:ascii="Cambria Math" w:hAnsi="Cambria Math" w:cs="Times New Roman"/>
            <w:lang w:val="en-IN"/>
          </w:rPr>
          <m:t>.</m:t>
        </m:r>
      </m:oMath>
      <w:r w:rsidRPr="00993DE9">
        <w:rPr>
          <w:rFonts w:ascii="Times New Roman" w:hAnsi="Times New Roman" w:cs="Times New Roman"/>
          <w:lang w:val="en-IN"/>
        </w:rPr>
        <w:br/>
      </w:r>
      <w:r w:rsidR="000235AC" w:rsidRPr="00993DE9">
        <w:rPr>
          <w:rFonts w:ascii="Times New Roman" w:hAnsi="Times New Roman" w:cs="Times New Roman"/>
        </w:rPr>
        <w:t>This result is particularly relevant to non-convex objectives in which parameters oscillate between different modes. The condition specified by Equation 15 limits the increase in the proximity gap during updates.</w:t>
      </w:r>
    </w:p>
    <w:p w14:paraId="2E5FCCA0" w14:textId="77777777" w:rsidR="00B23E25"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To accommodate adaptive learning rates commonly used in deep learning, the Meir–Keeler contraction property is generalised as follows:</w:t>
      </w:r>
    </w:p>
    <w:p w14:paraId="2C39CFBF" w14:textId="77777777" w:rsidR="00503CE2" w:rsidRPr="00993DE9" w:rsidRDefault="00E36480" w:rsidP="00503CE2">
      <w:pPr>
        <w:pStyle w:val="BodyText"/>
        <w:jc w:val="both"/>
        <w:rPr>
          <w:rFonts w:ascii="Times New Roman" w:hAnsi="Times New Roman" w:cs="Times New Roman"/>
          <w:lang w:val="en-IN"/>
        </w:rPr>
      </w:pPr>
      <w:r w:rsidRPr="00993DE9">
        <w:rPr>
          <w:rFonts w:ascii="Times New Roman" w:hAnsi="Times New Roman" w:cs="Times New Roman"/>
          <w:b/>
          <w:bCs/>
        </w:rPr>
        <w:t>Proposition</w:t>
      </w:r>
      <w:r w:rsidR="000235AC" w:rsidRPr="00993DE9">
        <w:rPr>
          <w:rFonts w:ascii="Times New Roman" w:hAnsi="Times New Roman" w:cs="Times New Roman"/>
          <w:b/>
          <w:bCs/>
        </w:rPr>
        <w:t xml:space="preserve"> 3 (Adaptive Proximity Stability).</w:t>
      </w:r>
      <w:r w:rsidR="00503CE2" w:rsidRPr="00993DE9">
        <w:rPr>
          <w:rFonts w:ascii="Times New Roman" w:hAnsi="Times New Roman" w:cs="Times New Roman"/>
        </w:rPr>
        <w:t xml:space="preserve"> (Robbins &amp; Monro, 1951)</w:t>
      </w:r>
      <w:r w:rsidR="000235AC" w:rsidRPr="00993DE9">
        <w:rPr>
          <w:rFonts w:ascii="Times New Roman" w:hAnsi="Times New Roman" w:cs="Times New Roman"/>
        </w:rPr>
        <w:br/>
      </w:r>
      <w:r w:rsidR="00503CE2" w:rsidRPr="00993DE9">
        <w:rPr>
          <w:rFonts w:ascii="Times New Roman" w:hAnsi="Times New Roman" w:cs="Times New Roman"/>
          <w:lang w:val="en-IN"/>
        </w:rPr>
        <w:t xml:space="preserve">Let </w:t>
      </w:r>
      <m:oMath>
        <m:d>
          <m:dPr>
            <m:sepChr m:val=","/>
            <m:ctrlPr>
              <w:rPr>
                <w:rFonts w:ascii="Cambria Math" w:hAnsi="Cambria Math" w:cs="Times New Roman"/>
                <w:lang w:val="en-IN"/>
              </w:rPr>
            </m:ctrlPr>
          </m:dPr>
          <m:e>
            <m:r>
              <m:rPr>
                <m:sty m:val="p"/>
              </m:rPr>
              <w:rPr>
                <w:rFonts w:ascii="Cambria Math" w:hAnsi="Cambria Math" w:cs="Times New Roman"/>
                <w:lang w:val="en-IN"/>
              </w:rPr>
              <m:t>Θ</m:t>
            </m:r>
          </m:e>
          <m:e>
            <m:r>
              <w:rPr>
                <w:rFonts w:ascii="Cambria Math" w:hAnsi="Cambria Math" w:cs="Times New Roman"/>
                <w:lang w:val="en-IN"/>
              </w:rPr>
              <m:t>d</m:t>
            </m:r>
          </m:e>
        </m:d>
      </m:oMath>
      <w:r w:rsidR="00503CE2" w:rsidRPr="00993DE9">
        <w:rPr>
          <w:rFonts w:ascii="Times New Roman" w:hAnsi="Times New Roman" w:cs="Times New Roman"/>
          <w:lang w:val="en-IN"/>
        </w:rPr>
        <w:t xml:space="preserve">be a complete metric space, and let </w:t>
      </w:r>
      <m:oMath>
        <m:r>
          <w:rPr>
            <w:rFonts w:ascii="Cambria Math" w:hAnsi="Cambria Math" w:cs="Times New Roman"/>
            <w:lang w:val="en-IN"/>
          </w:rPr>
          <m:t>T:</m:t>
        </m:r>
        <m:r>
          <m:rPr>
            <m:sty m:val="p"/>
          </m:rPr>
          <w:rPr>
            <w:rFonts w:ascii="Cambria Math" w:hAnsi="Cambria Math" w:cs="Times New Roman"/>
            <w:lang w:val="en-IN"/>
          </w:rPr>
          <m:t>Θ</m:t>
        </m:r>
        <m:r>
          <w:rPr>
            <w:rFonts w:ascii="Cambria Math" w:hAnsi="Cambria Math" w:cs="Times New Roman"/>
            <w:lang w:val="en-IN"/>
          </w:rPr>
          <m:t>→</m:t>
        </m:r>
        <m:r>
          <m:rPr>
            <m:sty m:val="p"/>
          </m:rPr>
          <w:rPr>
            <w:rFonts w:ascii="Cambria Math" w:hAnsi="Cambria Math" w:cs="Times New Roman"/>
            <w:lang w:val="en-IN"/>
          </w:rPr>
          <m:t>Θ</m:t>
        </m:r>
      </m:oMath>
      <w:r w:rsidR="00503CE2" w:rsidRPr="00993DE9">
        <w:rPr>
          <w:rFonts w:ascii="Times New Roman" w:hAnsi="Times New Roman" w:cs="Times New Roman"/>
          <w:lang w:val="en-IN"/>
        </w:rPr>
        <w:t xml:space="preserve"> be a uniformly continuous mapping. Assume that the learning-rate sequence </w:t>
      </w:r>
      <m:oMath>
        <m:sSub>
          <m:sSubPr>
            <m:ctrlPr>
              <w:rPr>
                <w:rFonts w:ascii="Cambria Math" w:hAnsi="Cambria Math" w:cs="Times New Roman"/>
                <w:lang w:val="en-IN"/>
              </w:rPr>
            </m:ctrlPr>
          </m:sSubPr>
          <m:e>
            <m:d>
              <m:dPr>
                <m:begChr m:val="{"/>
                <m:endChr m:val="}"/>
                <m:ctrlPr>
                  <w:rPr>
                    <w:rFonts w:ascii="Cambria Math" w:hAnsi="Cambria Math" w:cs="Times New Roman"/>
                    <w:lang w:val="en-IN"/>
                  </w:rPr>
                </m:ctrlPr>
              </m:dPr>
              <m:e>
                <m:sSub>
                  <m:sSubPr>
                    <m:ctrlPr>
                      <w:rPr>
                        <w:rFonts w:ascii="Cambria Math" w:hAnsi="Cambria Math" w:cs="Times New Roman"/>
                        <w:lang w:val="en-IN"/>
                      </w:rPr>
                    </m:ctrlPr>
                  </m:sSubPr>
                  <m:e>
                    <m:r>
                      <w:rPr>
                        <w:rFonts w:ascii="Cambria Math" w:hAnsi="Cambria Math" w:cs="Times New Roman"/>
                        <w:lang w:val="en-IN"/>
                      </w:rPr>
                      <m:t>η</m:t>
                    </m:r>
                  </m:e>
                  <m:sub>
                    <m:r>
                      <w:rPr>
                        <w:rFonts w:ascii="Cambria Math" w:hAnsi="Cambria Math" w:cs="Times New Roman"/>
                        <w:lang w:val="en-IN"/>
                      </w:rPr>
                      <m:t>k</m:t>
                    </m:r>
                  </m:sub>
                </m:sSub>
              </m:e>
            </m:d>
          </m:e>
          <m:sub>
            <m:r>
              <w:rPr>
                <w:rFonts w:ascii="Cambria Math" w:hAnsi="Cambria Math" w:cs="Times New Roman"/>
                <w:lang w:val="en-IN"/>
              </w:rPr>
              <m:t>k≥1</m:t>
            </m:r>
          </m:sub>
        </m:sSub>
      </m:oMath>
      <w:r w:rsidR="00503CE2" w:rsidRPr="00993DE9">
        <w:rPr>
          <w:rFonts w:ascii="Times New Roman" w:hAnsi="Times New Roman" w:cs="Times New Roman"/>
          <w:lang w:val="en-IN"/>
        </w:rPr>
        <w:br/>
        <w:t xml:space="preserve">satisfies the Robbins–Monro conditions. </w:t>
      </w:r>
      <m:oMath>
        <m:nary>
          <m:naryPr>
            <m:chr m:val="∑"/>
            <m:limLoc m:val="undOvr"/>
            <m:grow m:val="1"/>
            <m:ctrlPr>
              <w:rPr>
                <w:rFonts w:ascii="Cambria Math" w:hAnsi="Cambria Math" w:cs="Times New Roman"/>
                <w:lang w:val="en-IN"/>
              </w:rPr>
            </m:ctrlPr>
          </m:naryPr>
          <m:sub>
            <m:r>
              <w:rPr>
                <w:rFonts w:ascii="Cambria Math" w:hAnsi="Cambria Math" w:cs="Times New Roman"/>
                <w:lang w:val="en-IN"/>
              </w:rPr>
              <m:t>k=1</m:t>
            </m:r>
          </m:sub>
          <m:sup>
            <m:r>
              <m:rPr>
                <m:sty m:val="p"/>
              </m:rPr>
              <w:rPr>
                <w:rFonts w:ascii="Cambria Math" w:hAnsi="Cambria Math" w:cs="Times New Roman"/>
                <w:lang w:val="en-IN"/>
              </w:rPr>
              <m:t>∞</m:t>
            </m:r>
          </m:sup>
          <m:e>
            <m:sSub>
              <m:sSubPr>
                <m:ctrlPr>
                  <w:rPr>
                    <w:rFonts w:ascii="Cambria Math" w:hAnsi="Cambria Math" w:cs="Times New Roman"/>
                    <w:lang w:val="en-IN"/>
                  </w:rPr>
                </m:ctrlPr>
              </m:sSubPr>
              <m:e>
                <m:r>
                  <w:rPr>
                    <w:rFonts w:ascii="Cambria Math" w:hAnsi="Cambria Math" w:cs="Times New Roman"/>
                    <w:lang w:val="en-IN"/>
                  </w:rPr>
                  <m:t>η</m:t>
                </m:r>
              </m:e>
              <m:sub>
                <m:r>
                  <w:rPr>
                    <w:rFonts w:ascii="Cambria Math" w:hAnsi="Cambria Math" w:cs="Times New Roman"/>
                    <w:lang w:val="en-IN"/>
                  </w:rPr>
                  <m:t>k</m:t>
                </m:r>
              </m:sub>
            </m:sSub>
          </m:e>
        </m:nary>
        <m:r>
          <w:rPr>
            <w:rFonts w:ascii="Cambria Math" w:hAnsi="Cambria Math" w:cs="Times New Roman"/>
            <w:lang w:val="en-IN"/>
          </w:rPr>
          <m:t>=</m:t>
        </m:r>
        <m:r>
          <m:rPr>
            <m:sty m:val="p"/>
          </m:rPr>
          <w:rPr>
            <w:rFonts w:ascii="Cambria Math" w:hAnsi="Cambria Math" w:cs="Times New Roman"/>
            <w:lang w:val="en-IN"/>
          </w:rPr>
          <m:t>∞</m:t>
        </m:r>
        <m:r>
          <w:rPr>
            <w:rFonts w:ascii="Cambria Math" w:hAnsi="Cambria Math" w:cs="Times New Roman"/>
            <w:lang w:val="en-IN"/>
          </w:rPr>
          <m:t>,</m:t>
        </m:r>
        <m:nary>
          <m:naryPr>
            <m:chr m:val="∑"/>
            <m:limLoc m:val="undOvr"/>
            <m:grow m:val="1"/>
            <m:ctrlPr>
              <w:rPr>
                <w:rFonts w:ascii="Cambria Math" w:hAnsi="Cambria Math" w:cs="Times New Roman"/>
                <w:lang w:val="en-IN"/>
              </w:rPr>
            </m:ctrlPr>
          </m:naryPr>
          <m:sub>
            <m:r>
              <w:rPr>
                <w:rFonts w:ascii="Cambria Math" w:hAnsi="Cambria Math" w:cs="Times New Roman"/>
                <w:lang w:val="en-IN"/>
              </w:rPr>
              <m:t>k=1</m:t>
            </m:r>
          </m:sub>
          <m:sup>
            <m:r>
              <m:rPr>
                <m:sty m:val="p"/>
              </m:rPr>
              <w:rPr>
                <w:rFonts w:ascii="Cambria Math" w:hAnsi="Cambria Math" w:cs="Times New Roman"/>
                <w:lang w:val="en-IN"/>
              </w:rPr>
              <m:t>∞</m:t>
            </m:r>
          </m:sup>
          <m:e>
            <m:sSubSup>
              <m:sSubSupPr>
                <m:ctrlPr>
                  <w:rPr>
                    <w:rFonts w:ascii="Cambria Math" w:hAnsi="Cambria Math" w:cs="Times New Roman"/>
                    <w:lang w:val="en-IN"/>
                  </w:rPr>
                </m:ctrlPr>
              </m:sSubSupPr>
              <m:e>
                <m:r>
                  <w:rPr>
                    <w:rFonts w:ascii="Cambria Math" w:hAnsi="Cambria Math" w:cs="Times New Roman"/>
                    <w:lang w:val="en-IN"/>
                  </w:rPr>
                  <m:t>η</m:t>
                </m:r>
              </m:e>
              <m:sub>
                <m:r>
                  <w:rPr>
                    <w:rFonts w:ascii="Cambria Math" w:hAnsi="Cambria Math" w:cs="Times New Roman"/>
                    <w:lang w:val="en-IN"/>
                  </w:rPr>
                  <m:t>k</m:t>
                </m:r>
              </m:sub>
              <m:sup>
                <m:r>
                  <m:rPr>
                    <m:nor/>
                  </m:rPr>
                  <w:rPr>
                    <w:rFonts w:ascii="Times New Roman" w:hAnsi="Times New Roman" w:cs="Times New Roman"/>
                    <w:lang w:val="en-IN"/>
                  </w:rPr>
                  <m:t> </m:t>
                </m:r>
                <m:r>
                  <w:rPr>
                    <w:rFonts w:ascii="Cambria Math" w:hAnsi="Cambria Math" w:cs="Times New Roman"/>
                    <w:lang w:val="en-IN"/>
                  </w:rPr>
                  <m:t>2</m:t>
                </m:r>
              </m:sup>
            </m:sSubSup>
          </m:e>
        </m:nary>
        <m:r>
          <w:rPr>
            <w:rFonts w:ascii="Cambria Math" w:hAnsi="Cambria Math" w:cs="Times New Roman"/>
            <w:lang w:val="en-IN"/>
          </w:rPr>
          <m:t>&lt;</m:t>
        </m:r>
        <m:r>
          <m:rPr>
            <m:sty m:val="p"/>
          </m:rPr>
          <w:rPr>
            <w:rFonts w:ascii="Cambria Math" w:hAnsi="Cambria Math" w:cs="Times New Roman"/>
            <w:lang w:val="en-IN"/>
          </w:rPr>
          <m:t>∞.</m:t>
        </m:r>
      </m:oMath>
      <w:r w:rsidR="00503CE2" w:rsidRPr="00993DE9">
        <w:rPr>
          <w:rFonts w:ascii="Times New Roman" w:hAnsi="Times New Roman" w:cs="Times New Roman"/>
          <w:lang w:val="en-IN"/>
        </w:rPr>
        <w:br/>
        <w:t>Suppose further that (</w:t>
      </w:r>
      <w:proofErr w:type="spellStart"/>
      <w:r w:rsidR="00503CE2" w:rsidRPr="00993DE9">
        <w:rPr>
          <w:rFonts w:ascii="Times New Roman" w:hAnsi="Times New Roman" w:cs="Times New Roman"/>
          <w:lang w:val="en-IN"/>
        </w:rPr>
        <w:t>i</w:t>
      </w:r>
      <w:proofErr w:type="spellEnd"/>
      <w:r w:rsidR="00503CE2" w:rsidRPr="00993DE9">
        <w:rPr>
          <w:rFonts w:ascii="Times New Roman" w:hAnsi="Times New Roman" w:cs="Times New Roman"/>
          <w:lang w:val="en-IN"/>
        </w:rPr>
        <w:t xml:space="preserve">) the proximity gap function </w:t>
      </w:r>
      <m:oMath>
        <m:sSub>
          <m:sSubPr>
            <m:ctrlPr>
              <w:rPr>
                <w:rFonts w:ascii="Cambria Math" w:hAnsi="Cambria Math" w:cs="Times New Roman"/>
                <w:lang w:val="en-IN"/>
              </w:rPr>
            </m:ctrlPr>
          </m:sSubPr>
          <m:e>
            <m:r>
              <m:rPr>
                <m:sty m:val="p"/>
              </m:rPr>
              <w:rPr>
                <w:rFonts w:ascii="Cambria Math" w:hAnsi="Cambria Math" w:cs="Times New Roman"/>
                <w:lang w:val="en-IN"/>
              </w:rPr>
              <m:t>Δ</m:t>
            </m:r>
          </m:e>
          <m:sub>
            <m:r>
              <w:rPr>
                <w:rFonts w:ascii="Cambria Math" w:hAnsi="Cambria Math" w:cs="Times New Roman"/>
                <w:lang w:val="en-IN"/>
              </w:rPr>
              <m:t>k</m:t>
            </m:r>
          </m:sub>
        </m:sSub>
        <m:r>
          <w:rPr>
            <w:rFonts w:ascii="Cambria Math" w:hAnsi="Cambria Math" w:cs="Times New Roman"/>
            <w:lang w:val="en-IN"/>
          </w:rPr>
          <m:t>=d(</m:t>
        </m:r>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m:t>
            </m:r>
          </m:sub>
        </m:sSub>
        <m:r>
          <w:rPr>
            <w:rFonts w:ascii="Cambria Math" w:hAnsi="Cambria Math" w:cs="Times New Roman"/>
            <w:lang w:val="en-IN"/>
          </w:rPr>
          <m:t>,T(</m:t>
        </m:r>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m:t>
            </m:r>
          </m:sub>
        </m:sSub>
        <m:r>
          <w:rPr>
            <w:rFonts w:ascii="Cambria Math" w:hAnsi="Cambria Math" w:cs="Times New Roman"/>
            <w:lang w:val="en-IN"/>
          </w:rPr>
          <m:t>))</m:t>
        </m:r>
      </m:oMath>
      <w:r w:rsidR="00503CE2" w:rsidRPr="00993DE9">
        <w:rPr>
          <w:rFonts w:ascii="Times New Roman" w:hAnsi="Times New Roman" w:cs="Times New Roman"/>
          <w:i/>
          <w:lang w:val="en-IN"/>
        </w:rPr>
        <w:t xml:space="preserve"> </w:t>
      </w:r>
      <w:r w:rsidR="00503CE2" w:rsidRPr="00993DE9">
        <w:rPr>
          <w:rFonts w:ascii="Times New Roman" w:hAnsi="Times New Roman" w:cs="Times New Roman"/>
          <w:lang w:val="en-IN"/>
        </w:rPr>
        <w:t xml:space="preserve"> is quasi-convex; (ii) the stochastic approximation errors form a martingale-difference sequence with bounded second moments; and (iii) the iterates </w:t>
      </w:r>
      <m:oMath>
        <m:d>
          <m:dPr>
            <m:begChr m:val="{"/>
            <m:endChr m:val="}"/>
            <m:ctrlPr>
              <w:rPr>
                <w:rFonts w:ascii="Cambria Math" w:hAnsi="Cambria Math" w:cs="Times New Roman"/>
                <w:lang w:val="en-IN"/>
              </w:rPr>
            </m:ctrlPr>
          </m:dPr>
          <m:e>
            <m:sSub>
              <m:sSubPr>
                <m:ctrlPr>
                  <w:rPr>
                    <w:rFonts w:ascii="Cambria Math" w:hAnsi="Cambria Math" w:cs="Times New Roman"/>
                    <w:lang w:val="en-IN"/>
                  </w:rPr>
                </m:ctrlPr>
              </m:sSubPr>
              <m:e>
                <m:r>
                  <w:rPr>
                    <w:rFonts w:ascii="Cambria Math" w:hAnsi="Cambria Math" w:cs="Times New Roman"/>
                    <w:lang w:val="en-IN"/>
                  </w:rPr>
                  <m:t>θ</m:t>
                </m:r>
              </m:e>
              <m:sub>
                <m:r>
                  <w:rPr>
                    <w:rFonts w:ascii="Cambria Math" w:hAnsi="Cambria Math" w:cs="Times New Roman"/>
                    <w:lang w:val="en-IN"/>
                  </w:rPr>
                  <m:t>k</m:t>
                </m:r>
              </m:sub>
            </m:sSub>
          </m:e>
        </m:d>
      </m:oMath>
      <w:r w:rsidR="00503CE2" w:rsidRPr="00993DE9">
        <w:rPr>
          <w:rFonts w:ascii="Times New Roman" w:hAnsi="Times New Roman" w:cs="Times New Roman"/>
          <w:lang w:val="en-IN"/>
        </w:rPr>
        <w:t xml:space="preserve">remain in a bounded subset of </w:t>
      </w:r>
      <m:oMath>
        <m:r>
          <m:rPr>
            <m:sty m:val="p"/>
          </m:rPr>
          <w:rPr>
            <w:rFonts w:ascii="Cambria Math" w:hAnsi="Cambria Math" w:cs="Times New Roman"/>
            <w:lang w:val="en-IN"/>
          </w:rPr>
          <m:t>Θ</m:t>
        </m:r>
      </m:oMath>
      <w:r w:rsidR="00503CE2" w:rsidRPr="00993DE9">
        <w:rPr>
          <w:rFonts w:ascii="Times New Roman" w:hAnsi="Times New Roman" w:cs="Times New Roman"/>
          <w:lang w:val="en-IN"/>
        </w:rPr>
        <w:t xml:space="preserve">. Then the sequence generated by the adaptive Best Proximity Gradient Descent (BPGD) algorithm satisfies </w:t>
      </w:r>
    </w:p>
    <w:p w14:paraId="40E3A003" w14:textId="77777777" w:rsidR="00503CE2" w:rsidRPr="00993DE9" w:rsidRDefault="00000000" w:rsidP="00503CE2">
      <w:pPr>
        <w:pStyle w:val="BodyText"/>
        <w:jc w:val="both"/>
        <w:rPr>
          <w:rFonts w:ascii="Times New Roman" w:hAnsi="Times New Roman" w:cs="Times New Roman"/>
          <w:lang w:val="en-IN"/>
        </w:rPr>
      </w:pPr>
      <m:oMathPara>
        <m:oMath>
          <m:limLow>
            <m:limLowPr>
              <m:ctrlPr>
                <w:rPr>
                  <w:rFonts w:ascii="Cambria Math" w:hAnsi="Cambria Math" w:cs="Times New Roman"/>
                  <w:lang w:val="en-IN"/>
                </w:rPr>
              </m:ctrlPr>
            </m:limLowPr>
            <m:e>
              <m:r>
                <m:rPr>
                  <m:sty m:val="p"/>
                </m:rPr>
                <w:rPr>
                  <w:rFonts w:ascii="Cambria Math" w:hAnsi="Cambria Math" w:cs="Times New Roman"/>
                  <w:lang w:val="en-IN"/>
                </w:rPr>
                <m:t>lim inf</m:t>
              </m:r>
              <m:r>
                <w:rPr>
                  <w:rFonts w:ascii="Cambria Math" w:hAnsi="Cambria Math" w:cs="Times New Roman"/>
                  <w:lang w:val="en-IN"/>
                </w:rPr>
                <m:t>⁡</m:t>
              </m:r>
            </m:e>
            <m:lim>
              <m:r>
                <w:rPr>
                  <w:rFonts w:ascii="Cambria Math" w:hAnsi="Cambria Math" w:cs="Times New Roman"/>
                  <w:lang w:val="en-IN"/>
                </w:rPr>
                <m:t>k→</m:t>
              </m:r>
              <m:r>
                <m:rPr>
                  <m:sty m:val="p"/>
                </m:rPr>
                <w:rPr>
                  <w:rFonts w:ascii="Cambria Math" w:hAnsi="Cambria Math" w:cs="Times New Roman"/>
                  <w:lang w:val="en-IN"/>
                </w:rPr>
                <m:t>∞</m:t>
              </m:r>
            </m:lim>
          </m:limLow>
          <m:sSub>
            <m:sSubPr>
              <m:ctrlPr>
                <w:rPr>
                  <w:rFonts w:ascii="Cambria Math" w:hAnsi="Cambria Math" w:cs="Times New Roman"/>
                  <w:lang w:val="en-IN"/>
                </w:rPr>
              </m:ctrlPr>
            </m:sSubPr>
            <m:e>
              <m:r>
                <m:rPr>
                  <m:sty m:val="p"/>
                </m:rPr>
                <w:rPr>
                  <w:rFonts w:ascii="Cambria Math" w:hAnsi="Cambria Math" w:cs="Times New Roman"/>
                  <w:lang w:val="en-IN"/>
                </w:rPr>
                <m:t>Δ</m:t>
              </m:r>
            </m:e>
            <m:sub>
              <m:r>
                <w:rPr>
                  <w:rFonts w:ascii="Cambria Math" w:hAnsi="Cambria Math" w:cs="Times New Roman"/>
                  <w:lang w:val="en-IN"/>
                </w:rPr>
                <m:t>k</m:t>
              </m:r>
            </m:sub>
          </m:sSub>
          <m:r>
            <w:rPr>
              <w:rFonts w:ascii="Cambria Math" w:hAnsi="Cambria Math" w:cs="Times New Roman"/>
              <w:lang w:val="en-IN"/>
            </w:rPr>
            <m:t>=</m:t>
          </m:r>
          <m:sSup>
            <m:sSupPr>
              <m:ctrlPr>
                <w:rPr>
                  <w:rFonts w:ascii="Cambria Math" w:hAnsi="Cambria Math" w:cs="Times New Roman"/>
                  <w:lang w:val="en-IN"/>
                </w:rPr>
              </m:ctrlPr>
            </m:sSupPr>
            <m:e>
              <m:r>
                <m:rPr>
                  <m:sty m:val="p"/>
                </m:rPr>
                <w:rPr>
                  <w:rFonts w:ascii="Cambria Math" w:hAnsi="Cambria Math" w:cs="Times New Roman"/>
                  <w:lang w:val="en-IN"/>
                </w:rPr>
                <m:t>Δ</m:t>
              </m:r>
            </m:e>
            <m:sup>
              <m:r>
                <w:rPr>
                  <w:rFonts w:ascii="Cambria Math" w:hAnsi="Cambria Math" w:cs="Times New Roman"/>
                  <w:lang w:val="en-IN"/>
                </w:rPr>
                <m:t>*</m:t>
              </m:r>
            </m:sup>
          </m:sSup>
          <m:r>
            <m:rPr>
              <m:nor/>
            </m:rPr>
            <w:rPr>
              <w:rFonts w:ascii="Times New Roman" w:hAnsi="Times New Roman" w:cs="Times New Roman"/>
              <w:lang w:val="en-IN"/>
            </w:rPr>
            <m:t xml:space="preserve"> almost surely</m:t>
          </m:r>
          <m:r>
            <w:rPr>
              <w:rFonts w:ascii="Cambria Math" w:hAnsi="Cambria Math" w:cs="Times New Roman"/>
              <w:lang w:val="en-IN"/>
            </w:rPr>
            <m:t>,</m:t>
          </m:r>
          <m:r>
            <w:rPr>
              <w:rFonts w:ascii="Cambria Math" w:eastAsiaTheme="minorEastAsia" w:hAnsi="Cambria Math" w:cs="Times New Roman"/>
              <w:lang w:val="en-IN"/>
            </w:rPr>
            <m:t xml:space="preserve">                            </m:t>
          </m:r>
          <m:r>
            <w:rPr>
              <w:rFonts w:ascii="Cambria Math" w:hAnsi="Cambria Math" w:cs="Times New Roman"/>
            </w:rPr>
            <m:t>   </m:t>
          </m:r>
          <m:r>
            <m:rPr>
              <m:nor/>
            </m:rPr>
            <w:rPr>
              <w:rFonts w:ascii="Times New Roman" w:hAnsi="Times New Roman" w:cs="Times New Roman"/>
            </w:rPr>
            <m:t xml:space="preserve"> (16)</m:t>
          </m:r>
        </m:oMath>
      </m:oMathPara>
    </w:p>
    <w:p w14:paraId="777E73D2" w14:textId="77777777" w:rsidR="00503CE2" w:rsidRPr="00993DE9" w:rsidRDefault="00503CE2" w:rsidP="00503CE2">
      <w:pPr>
        <w:pStyle w:val="BodyText"/>
        <w:jc w:val="both"/>
        <w:rPr>
          <w:rFonts w:ascii="Times New Roman" w:hAnsi="Times New Roman" w:cs="Times New Roman"/>
          <w:lang w:val="en-IN"/>
        </w:rPr>
      </w:pPr>
      <w:r w:rsidRPr="00993DE9">
        <w:rPr>
          <w:rFonts w:ascii="Times New Roman" w:hAnsi="Times New Roman" w:cs="Times New Roman"/>
          <w:lang w:val="en-IN"/>
        </w:rPr>
        <w:t xml:space="preserve">where </w:t>
      </w:r>
      <m:oMath>
        <m:sSup>
          <m:sSupPr>
            <m:ctrlPr>
              <w:rPr>
                <w:rFonts w:ascii="Cambria Math" w:hAnsi="Cambria Math" w:cs="Times New Roman"/>
                <w:lang w:val="en-IN"/>
              </w:rPr>
            </m:ctrlPr>
          </m:sSupPr>
          <m:e>
            <m:r>
              <m:rPr>
                <m:sty m:val="p"/>
              </m:rPr>
              <w:rPr>
                <w:rFonts w:ascii="Cambria Math" w:hAnsi="Cambria Math" w:cs="Times New Roman"/>
                <w:lang w:val="en-IN"/>
              </w:rPr>
              <m:t>Δ</m:t>
            </m:r>
          </m:e>
          <m:sup>
            <m:r>
              <w:rPr>
                <w:rFonts w:ascii="Cambria Math" w:hAnsi="Cambria Math" w:cs="Times New Roman"/>
                <w:lang w:val="en-IN"/>
              </w:rPr>
              <m:t>*</m:t>
            </m:r>
          </m:sup>
        </m:sSup>
        <m:r>
          <w:rPr>
            <w:rFonts w:ascii="Cambria Math" w:hAnsi="Cambria Math" w:cs="Times New Roman"/>
            <w:lang w:val="en-IN"/>
          </w:rPr>
          <m:t>=d(A,B)</m:t>
        </m:r>
      </m:oMath>
      <w:r w:rsidRPr="00993DE9">
        <w:rPr>
          <w:rFonts w:ascii="Times New Roman" w:hAnsi="Times New Roman" w:cs="Times New Roman"/>
          <w:i/>
          <w:lang w:val="en-IN"/>
        </w:rPr>
        <w:t xml:space="preserve"> </w:t>
      </w:r>
      <w:r w:rsidRPr="00993DE9">
        <w:rPr>
          <w:rFonts w:ascii="Times New Roman" w:hAnsi="Times New Roman" w:cs="Times New Roman"/>
          <w:lang w:val="en-IN"/>
        </w:rPr>
        <w:t xml:space="preserve"> denotes the minimum attainable proximity distance.</w:t>
      </w:r>
    </w:p>
    <w:p w14:paraId="492E2C3C"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The proof applies stochastic approximation methods within the proximity framework and indicates that the adaptive modifications retain convergence when the step size varies over time.</w:t>
      </w:r>
    </w:p>
    <w:p w14:paraId="0B63D7D6" w14:textId="77777777" w:rsidR="005E5651" w:rsidRPr="00A51546" w:rsidRDefault="000235AC" w:rsidP="0033554F">
      <w:pPr>
        <w:pStyle w:val="Heading4"/>
        <w:jc w:val="both"/>
        <w:rPr>
          <w:rFonts w:ascii="Times New Roman" w:hAnsi="Times New Roman" w:cs="Times New Roman"/>
          <w:b/>
          <w:bCs/>
          <w:color w:val="auto"/>
        </w:rPr>
      </w:pPr>
      <w:bookmarkStart w:id="9" w:name="X2f3698609a30d0fc7f1f14b370a73ababb72935"/>
      <w:bookmarkEnd w:id="8"/>
      <w:r w:rsidRPr="00A51546">
        <w:rPr>
          <w:rFonts w:ascii="Times New Roman" w:hAnsi="Times New Roman" w:cs="Times New Roman"/>
          <w:b/>
          <w:bCs/>
          <w:color w:val="auto"/>
        </w:rPr>
        <w:t>4.3 Best Proximity Gradient Descent (BPGD) Algorithm</w:t>
      </w:r>
    </w:p>
    <w:p w14:paraId="105BDEA6"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The Best Proximity Gradient Descent (BPGD) algorithm implements the theoretical framework by directly reducing the proximity gap during optimisation. Given a parameter vector </w:t>
      </w:r>
      <m:oMath>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d</m:t>
            </m:r>
          </m:sup>
        </m:sSup>
      </m:oMath>
      <w:r w:rsidRPr="00993DE9">
        <w:rPr>
          <w:rFonts w:ascii="Times New Roman" w:hAnsi="Times New Roman" w:cs="Times New Roman"/>
        </w:rPr>
        <w:t xml:space="preserve"> and a stochastic mapping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ηG</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993DE9">
        <w:rPr>
          <w:rFonts w:ascii="Times New Roman" w:hAnsi="Times New Roman" w:cs="Times New Roman"/>
        </w:rPr>
        <w:t xml:space="preserve">, where </w:t>
      </w:r>
      <m:oMath>
        <m:r>
          <w:rPr>
            <w:rFonts w:ascii="Cambria Math" w:hAnsi="Cambria Math" w:cs="Times New Roman"/>
          </w:rPr>
          <m:t>G</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993DE9">
        <w:rPr>
          <w:rFonts w:ascii="Times New Roman" w:hAnsi="Times New Roman" w:cs="Times New Roman"/>
        </w:rPr>
        <w:t xml:space="preserve"> denotes the stochastic gradient, the BPGD update rule is formulated as:</w:t>
      </w:r>
    </w:p>
    <w:p w14:paraId="2F7938BC" w14:textId="77777777" w:rsidR="005E5651" w:rsidRPr="00993DE9"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=arg</m:t>
          </m:r>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r>
                <m:rPr>
                  <m:sty m:val="p"/>
                </m:rPr>
                <w:rPr>
                  <w:rFonts w:ascii="Cambria Math" w:hAnsi="Cambria Math" w:cs="Times New Roman"/>
                </w:rPr>
                <m:t>∈Θ</m:t>
              </m:r>
            </m:lim>
          </m:limLow>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m:rPr>
              <m:sty m:val="p"/>
            </m:rPr>
            <w:rPr>
              <w:rFonts w:ascii="Cambria Math" w:hAnsi="Cambria Math" w:cs="Times New Roman"/>
            </w:rPr>
            <m:t>+</m:t>
          </m:r>
          <m:r>
            <w:rPr>
              <w:rFonts w:ascii="Cambria Math" w:hAnsi="Cambria Math" w:cs="Times New Roman"/>
            </w:rPr>
            <m:t>λR</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(17)</m:t>
          </m:r>
        </m:oMath>
      </m:oMathPara>
    </w:p>
    <w:p w14:paraId="58824123"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Here, </w:t>
      </w:r>
      <m:oMath>
        <m:r>
          <w:rPr>
            <w:rFonts w:ascii="Cambria Math" w:hAnsi="Cambria Math" w:cs="Times New Roman"/>
          </w:rPr>
          <m:t>R</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993DE9">
        <w:rPr>
          <w:rFonts w:ascii="Times New Roman" w:hAnsi="Times New Roman" w:cs="Times New Roman"/>
        </w:rPr>
        <w:t xml:space="preserve"> denotes a regularisation term with weight </w:t>
      </w:r>
      <m:oMath>
        <m:r>
          <w:rPr>
            <w:rFonts w:ascii="Cambria Math" w:hAnsi="Cambria Math" w:cs="Times New Roman"/>
          </w:rPr>
          <m:t>λ</m:t>
        </m:r>
      </m:oMath>
      <w:r w:rsidRPr="00993DE9">
        <w:rPr>
          <w:rFonts w:ascii="Times New Roman" w:hAnsi="Times New Roman" w:cs="Times New Roman"/>
        </w:rPr>
        <w:t xml:space="preserve">, while </w:t>
      </w:r>
      <m:oMath>
        <m:r>
          <m:rPr>
            <m:sty m:val="p"/>
          </m:rPr>
          <w:rPr>
            <w:rFonts w:ascii="Cambria Math" w:hAnsi="Cambria Math" w:cs="Times New Roman"/>
          </w:rPr>
          <m:t>Θ</m:t>
        </m:r>
      </m:oMath>
      <w:r w:rsidRPr="00993DE9">
        <w:rPr>
          <w:rFonts w:ascii="Times New Roman" w:hAnsi="Times New Roman" w:cs="Times New Roman"/>
        </w:rPr>
        <w:t xml:space="preserve"> defines the feasible parameter space. The principal distinction from traditional gradient descent is the direct minimisation of the proximity term </w:t>
      </w:r>
      <m:oMath>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oMath>
      <w:r w:rsidRPr="00993DE9">
        <w:rPr>
          <w:rFonts w:ascii="Times New Roman" w:hAnsi="Times New Roman" w:cs="Times New Roman"/>
        </w:rPr>
        <w:t>, which keeps the updates close to the mapped point while satisfying the constraints.</w:t>
      </w:r>
    </w:p>
    <w:p w14:paraId="1809C870"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 xml:space="preserve">For differentiable loss functions </w:t>
      </w:r>
      <m:oMath>
        <m:r>
          <w:rPr>
            <w:rFonts w:ascii="Cambria Math" w:hAnsi="Cambria Math" w:cs="Times New Roman"/>
          </w:rPr>
          <m:t>L</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993DE9">
        <w:rPr>
          <w:rFonts w:ascii="Times New Roman" w:hAnsi="Times New Roman" w:cs="Times New Roman"/>
        </w:rPr>
        <w:t xml:space="preserve">, the solution to Equation 17 can be approximated through proximal linearisation. Let </w:t>
      </w:r>
      <m:oMath>
        <m:r>
          <w:rPr>
            <w:rFonts w:ascii="Cambria Math" w:hAnsi="Cambria Math" w:cs="Times New Roman"/>
          </w:rPr>
          <m:t>Q</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993DE9">
        <w:rPr>
          <w:rFonts w:ascii="Times New Roman" w:hAnsi="Times New Roman" w:cs="Times New Roman"/>
        </w:rPr>
        <w:t xml:space="preserve"> denote the quadratic approximation around </w:t>
      </w:r>
      <m:oMath>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oMath>
      <w:r w:rsidRPr="00993DE9">
        <w:rPr>
          <w:rFonts w:ascii="Times New Roman" w:hAnsi="Times New Roman" w:cs="Times New Roman"/>
        </w:rPr>
        <w:t>:</w:t>
      </w:r>
    </w:p>
    <w:p w14:paraId="4A5B39AB" w14:textId="77777777" w:rsidR="005E5651" w:rsidRPr="00993DE9"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Q</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L</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G</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2η</m:t>
              </m:r>
            </m:den>
          </m:f>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 xml:space="preserve"> (18)</m:t>
          </m:r>
        </m:oMath>
      </m:oMathPara>
    </w:p>
    <w:p w14:paraId="28C02BD1"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The BPGD update then becomes:</w:t>
      </w:r>
    </w:p>
    <w:p w14:paraId="6F5DAA78" w14:textId="77777777" w:rsidR="005E5651" w:rsidRPr="00993DE9"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=arg</m:t>
          </m:r>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r>
                <m:rPr>
                  <m:sty m:val="p"/>
                </m:rPr>
                <w:rPr>
                  <w:rFonts w:ascii="Cambria Math" w:hAnsi="Cambria Math" w:cs="Times New Roman"/>
                </w:rPr>
                <m:t>∈Θ</m:t>
              </m:r>
            </m:lim>
          </m:limLow>
          <m:r>
            <w:rPr>
              <w:rFonts w:ascii="Cambria Math" w:hAnsi="Cambria Math" w:cs="Times New Roman"/>
            </w:rPr>
            <m:t>Q</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λR</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(19)</m:t>
          </m:r>
        </m:oMath>
      </m:oMathPara>
    </w:p>
    <w:p w14:paraId="7761AA9D"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This formulation subsumes proximal gradient methods as a special case when </w:t>
      </w:r>
      <m:oMath>
        <m:r>
          <m:rPr>
            <m:sty m:val="p"/>
          </m:rPr>
          <w:rPr>
            <w:rFonts w:ascii="Cambria Math" w:hAnsi="Cambria Math" w:cs="Times New Roman"/>
          </w:rPr>
          <m:t>Θ=</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d</m:t>
            </m:r>
          </m:sup>
        </m:sSup>
      </m:oMath>
      <w:r w:rsidRPr="00993DE9">
        <w:rPr>
          <w:rFonts w:ascii="Times New Roman" w:hAnsi="Times New Roman" w:cs="Times New Roman"/>
        </w:rPr>
        <w:t xml:space="preserve">. However, BPGD generalises to constrained settings by retaining explicit proximity minimisation even when </w:t>
      </w:r>
      <m:oMath>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)∉Θ</m:t>
        </m:r>
      </m:oMath>
      <w:r w:rsidRPr="00993DE9">
        <w:rPr>
          <w:rFonts w:ascii="Times New Roman" w:hAnsi="Times New Roman" w:cs="Times New Roman"/>
        </w:rPr>
        <w:t>.</w:t>
      </w:r>
    </w:p>
    <w:p w14:paraId="78DB2DF6"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The algorithm alternates between the following two phases:</w:t>
      </w:r>
    </w:p>
    <w:p w14:paraId="0B7F29FC" w14:textId="77777777" w:rsidR="005E5651" w:rsidRPr="00993DE9" w:rsidRDefault="000235AC" w:rsidP="0033554F">
      <w:pPr>
        <w:numPr>
          <w:ilvl w:val="0"/>
          <w:numId w:val="4"/>
        </w:numPr>
        <w:jc w:val="both"/>
        <w:rPr>
          <w:rFonts w:ascii="Times New Roman" w:hAnsi="Times New Roman" w:cs="Times New Roman"/>
        </w:rPr>
      </w:pPr>
      <w:r w:rsidRPr="00993DE9">
        <w:rPr>
          <w:rFonts w:ascii="Times New Roman" w:hAnsi="Times New Roman" w:cs="Times New Roman"/>
          <w:b/>
          <w:bCs/>
        </w:rPr>
        <w:t>Gradient Mapping</w:t>
      </w:r>
      <w:r w:rsidRPr="00993DE9">
        <w:rPr>
          <w:rFonts w:ascii="Times New Roman" w:hAnsi="Times New Roman" w:cs="Times New Roman"/>
        </w:rPr>
        <w:t xml:space="preserve">: Compute </w:t>
      </w:r>
      <m:oMath>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ηG</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993DE9">
        <w:rPr>
          <w:rFonts w:ascii="Times New Roman" w:hAnsi="Times New Roman" w:cs="Times New Roman"/>
        </w:rPr>
        <w:t xml:space="preserve"> using stochastic gradients.</w:t>
      </w:r>
    </w:p>
    <w:p w14:paraId="287A6684" w14:textId="77777777" w:rsidR="005E5651" w:rsidRPr="00993DE9" w:rsidRDefault="000235AC" w:rsidP="0033554F">
      <w:pPr>
        <w:numPr>
          <w:ilvl w:val="0"/>
          <w:numId w:val="4"/>
        </w:numPr>
        <w:jc w:val="both"/>
        <w:rPr>
          <w:rFonts w:ascii="Times New Roman" w:hAnsi="Times New Roman" w:cs="Times New Roman"/>
        </w:rPr>
      </w:pPr>
      <w:r w:rsidRPr="00993DE9">
        <w:rPr>
          <w:rFonts w:ascii="Times New Roman" w:hAnsi="Times New Roman" w:cs="Times New Roman"/>
          <w:b/>
          <w:bCs/>
        </w:rPr>
        <w:t>Proximity Projection</w:t>
      </w:r>
      <w:r w:rsidRPr="00993DE9">
        <w:rPr>
          <w:rFonts w:ascii="Times New Roman" w:hAnsi="Times New Roman" w:cs="Times New Roman"/>
        </w:rPr>
        <w:t xml:space="preserve">: Solve Equation 19 to project </w:t>
      </w:r>
      <m:oMath>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993DE9">
        <w:rPr>
          <w:rFonts w:ascii="Times New Roman" w:hAnsi="Times New Roman" w:cs="Times New Roman"/>
        </w:rPr>
        <w:t xml:space="preserve"> back to the feasible set </w:t>
      </w:r>
      <m:oMath>
        <m:r>
          <m:rPr>
            <m:sty m:val="p"/>
          </m:rPr>
          <w:rPr>
            <w:rFonts w:ascii="Cambria Math" w:hAnsi="Cambria Math" w:cs="Times New Roman"/>
          </w:rPr>
          <m:t>Θ</m:t>
        </m:r>
      </m:oMath>
      <w:r w:rsidRPr="00993DE9">
        <w:rPr>
          <w:rFonts w:ascii="Times New Roman" w:hAnsi="Times New Roman" w:cs="Times New Roman"/>
        </w:rPr>
        <w:t>.</w:t>
      </w:r>
    </w:p>
    <w:p w14:paraId="7ABB91BE"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For common constraints, such as </w:t>
      </w:r>
      <m:oMath>
        <m:sSub>
          <m:sSubPr>
            <m:ctrlPr>
              <w:rPr>
                <w:rFonts w:ascii="Cambria Math" w:hAnsi="Cambria Math" w:cs="Times New Roman"/>
              </w:rPr>
            </m:ctrlPr>
          </m:sSubPr>
          <m:e>
            <m:r>
              <m:rPr>
                <m:scr m:val="script"/>
              </m:rPr>
              <w:rPr>
                <w:rFonts w:ascii="Cambria Math" w:hAnsi="Cambria Math" w:cs="Times New Roman"/>
              </w:rPr>
              <m:t>l</m:t>
            </m:r>
          </m:e>
          <m:sub>
            <m:r>
              <w:rPr>
                <w:rFonts w:ascii="Cambria Math" w:hAnsi="Cambria Math" w:cs="Times New Roman"/>
              </w:rPr>
              <m:t>2</m:t>
            </m:r>
          </m:sub>
        </m:sSub>
      </m:oMath>
      <w:r w:rsidRPr="00993DE9">
        <w:rPr>
          <w:rFonts w:ascii="Times New Roman" w:hAnsi="Times New Roman" w:cs="Times New Roman"/>
        </w:rPr>
        <w:t xml:space="preserve">-ball projections or ReLU parameter spaces, the projection step has closed-form solutions. When </w:t>
      </w:r>
      <m:oMath>
        <m:r>
          <w:rPr>
            <w:rFonts w:ascii="Cambria Math" w:hAnsi="Cambria Math" w:cs="Times New Roman"/>
          </w:rPr>
          <m:t>R</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993DE9">
        <w:rPr>
          <w:rFonts w:ascii="Times New Roman" w:hAnsi="Times New Roman" w:cs="Times New Roman"/>
        </w:rPr>
        <w:t xml:space="preserve"> is the indicator function of </w:t>
      </w:r>
      <m:oMath>
        <m:r>
          <m:rPr>
            <m:sty m:val="p"/>
          </m:rPr>
          <w:rPr>
            <w:rFonts w:ascii="Cambria Math" w:hAnsi="Cambria Math" w:cs="Times New Roman"/>
          </w:rPr>
          <m:t>Θ</m:t>
        </m:r>
      </m:oMath>
      <w:r w:rsidRPr="00993DE9">
        <w:rPr>
          <w:rFonts w:ascii="Times New Roman" w:hAnsi="Times New Roman" w:cs="Times New Roman"/>
        </w:rPr>
        <w:t>, BPGD reduces to projected gradient descent with an adaptive proximity criterion.</w:t>
      </w:r>
    </w:p>
    <w:p w14:paraId="08D32448"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 xml:space="preserve">The learning rate </w:t>
      </w:r>
      <m:oMath>
        <m:r>
          <w:rPr>
            <w:rFonts w:ascii="Cambria Math" w:hAnsi="Cambria Math" w:cs="Times New Roman"/>
          </w:rPr>
          <m:t>η</m:t>
        </m:r>
      </m:oMath>
      <w:r w:rsidRPr="00993DE9">
        <w:rPr>
          <w:rFonts w:ascii="Times New Roman" w:hAnsi="Times New Roman" w:cs="Times New Roman"/>
        </w:rPr>
        <w:t xml:space="preserve"> follows a decay schedule </w:t>
      </w:r>
      <m:oMath>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0</m:t>
            </m:r>
          </m:sub>
        </m:sSub>
        <m:r>
          <m:rPr>
            <m:sty m:val="p"/>
          </m:rPr>
          <w:rPr>
            <w:rFonts w:ascii="Cambria Math" w:hAnsi="Cambria Math" w:cs="Times New Roman"/>
          </w:rPr>
          <m:t>/</m:t>
        </m:r>
        <m:rad>
          <m:radPr>
            <m:degHide m:val="1"/>
            <m:ctrlPr>
              <w:rPr>
                <w:rFonts w:ascii="Cambria Math" w:hAnsi="Cambria Math" w:cs="Times New Roman"/>
              </w:rPr>
            </m:ctrlPr>
          </m:radPr>
          <m:deg/>
          <m:e>
            <m:r>
              <w:rPr>
                <w:rFonts w:ascii="Cambria Math" w:hAnsi="Cambria Math" w:cs="Times New Roman"/>
              </w:rPr>
              <m:t>k</m:t>
            </m:r>
          </m:e>
        </m:rad>
      </m:oMath>
      <w:r w:rsidRPr="00993DE9">
        <w:rPr>
          <w:rFonts w:ascii="Times New Roman" w:hAnsi="Times New Roman" w:cs="Times New Roman"/>
        </w:rPr>
        <w:t xml:space="preserve"> to support convergence. The regularisation weight </w:t>
      </w:r>
      <m:oMath>
        <m:r>
          <w:rPr>
            <w:rFonts w:ascii="Cambria Math" w:hAnsi="Cambria Math" w:cs="Times New Roman"/>
          </w:rPr>
          <m:t>λ</m:t>
        </m:r>
      </m:oMath>
      <w:r w:rsidRPr="00993DE9">
        <w:rPr>
          <w:rFonts w:ascii="Times New Roman" w:hAnsi="Times New Roman" w:cs="Times New Roman"/>
        </w:rPr>
        <w:t xml:space="preserve"> may be tuned through cross-validation or adjusted adaptively according to the proximity gap </w:t>
      </w: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oMath>
      <w:r w:rsidRPr="00993DE9">
        <w:rPr>
          <w:rFonts w:ascii="Times New Roman" w:hAnsi="Times New Roman" w:cs="Times New Roman"/>
        </w:rPr>
        <w:t>.</w:t>
      </w:r>
    </w:p>
    <w:p w14:paraId="2723942E"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b/>
          <w:bCs/>
        </w:rPr>
        <w:lastRenderedPageBreak/>
        <w:t>Stochastic Variants.</w:t>
      </w:r>
      <w:r w:rsidRPr="00993DE9">
        <w:rPr>
          <w:rFonts w:ascii="Times New Roman" w:hAnsi="Times New Roman" w:cs="Times New Roman"/>
        </w:rPr>
        <w:t xml:space="preserve"> For large-scale optimisation, </w:t>
      </w:r>
      <w:r w:rsidR="00E269E5" w:rsidRPr="00993DE9">
        <w:rPr>
          <w:rFonts w:ascii="Times New Roman" w:hAnsi="Times New Roman" w:cs="Times New Roman"/>
        </w:rPr>
        <w:t xml:space="preserve">mini-batch gradients are used </w:t>
      </w:r>
      <m:oMath>
        <m:r>
          <w:rPr>
            <w:rFonts w:ascii="Cambria Math" w:hAnsi="Cambria Math" w:cs="Times New Roman"/>
          </w:rPr>
          <m:t>G</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m</m:t>
            </m:r>
          </m:den>
        </m:f>
        <m:nary>
          <m:naryPr>
            <m:chr m:val="∑"/>
            <m:limLoc m:val="undOvr"/>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m</m:t>
            </m:r>
          </m:sup>
          <m:e>
            <m:sSub>
              <m:sSubPr>
                <m:ctrlPr>
                  <w:rPr>
                    <w:rFonts w:ascii="Cambria Math" w:hAnsi="Cambria Math" w:cs="Times New Roman"/>
                  </w:rPr>
                </m:ctrlPr>
              </m:sSubPr>
              <m:e>
                <m:r>
                  <m:rPr>
                    <m:sty m:val="p"/>
                  </m:rPr>
                  <w:rPr>
                    <w:rFonts w:ascii="Cambria Math" w:hAnsi="Cambria Math" w:cs="Times New Roman"/>
                  </w:rPr>
                  <m:t>∇</m:t>
                </m:r>
              </m:e>
              <m:sub>
                <m:r>
                  <w:rPr>
                    <w:rFonts w:ascii="Cambria Math" w:hAnsi="Cambria Math" w:cs="Times New Roman"/>
                  </w:rPr>
                  <m:t>θ</m:t>
                </m:r>
              </m:sub>
            </m:sSub>
          </m:e>
        </m:nary>
        <m:r>
          <m:rPr>
            <m:scr m:val="script"/>
          </m:rPr>
          <w:rPr>
            <w:rFonts w:ascii="Cambria Math" w:hAnsi="Cambria Math" w:cs="Times New Roman"/>
          </w:rPr>
          <m:t>l</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993DE9">
        <w:rPr>
          <w:rFonts w:ascii="Times New Roman" w:hAnsi="Times New Roman" w:cs="Times New Roman"/>
        </w:rPr>
        <w:t xml:space="preserve">, where </w:t>
      </w:r>
      <m:oMath>
        <m:r>
          <m:rPr>
            <m:scr m:val="script"/>
          </m:rPr>
          <w:rPr>
            <w:rFonts w:ascii="Cambria Math" w:hAnsi="Cambria Math" w:cs="Times New Roman"/>
          </w:rPr>
          <m:t>l</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993DE9">
        <w:rPr>
          <w:rFonts w:ascii="Times New Roman" w:hAnsi="Times New Roman" w:cs="Times New Roman"/>
        </w:rPr>
        <w:t xml:space="preserve"> denotes the loss for sample </w:t>
      </w: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oMath>
      <w:r w:rsidRPr="00993DE9">
        <w:rPr>
          <w:rFonts w:ascii="Times New Roman" w:hAnsi="Times New Roman" w:cs="Times New Roman"/>
        </w:rPr>
        <w:t>. The proximity gap is estimated as:</w:t>
      </w:r>
    </w:p>
    <w:p w14:paraId="1AF88121" w14:textId="77777777" w:rsidR="005E5651" w:rsidRPr="00993DE9"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m</m:t>
              </m:r>
            </m:den>
          </m:f>
          <m:nary>
            <m:naryPr>
              <m:chr m:val="∑"/>
              <m:limLoc m:val="undOvr"/>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m</m:t>
              </m:r>
            </m:sup>
            <m:e>
              <m:r>
                <m:rPr>
                  <m:sty m:val="p"/>
                </m:rPr>
                <w:rPr>
                  <w:rFonts w:ascii="Cambria Math" w:hAnsi="Cambria Math" w:cs="Times New Roman"/>
                </w:rPr>
                <m:t>∥</m:t>
              </m:r>
            </m:e>
          </m:nary>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 xml:space="preserve"> (20)</m:t>
          </m:r>
        </m:oMath>
      </m:oMathPara>
    </w:p>
    <w:p w14:paraId="4A7E8F5A"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η</m:t>
        </m:r>
        <m:sSub>
          <m:sSubPr>
            <m:ctrlPr>
              <w:rPr>
                <w:rFonts w:ascii="Cambria Math" w:hAnsi="Cambria Math" w:cs="Times New Roman"/>
              </w:rPr>
            </m:ctrlPr>
          </m:sSubPr>
          <m:e>
            <m:r>
              <m:rPr>
                <m:sty m:val="p"/>
              </m:rPr>
              <w:rPr>
                <w:rFonts w:ascii="Cambria Math" w:hAnsi="Cambria Math" w:cs="Times New Roman"/>
              </w:rPr>
              <m:t>∇</m:t>
            </m:r>
          </m:e>
          <m:sub>
            <m:r>
              <w:rPr>
                <w:rFonts w:ascii="Cambria Math" w:hAnsi="Cambria Math" w:cs="Times New Roman"/>
              </w:rPr>
              <m:t>θ</m:t>
            </m:r>
          </m:sub>
        </m:sSub>
        <m:r>
          <m:rPr>
            <m:scr m:val="script"/>
          </m:rPr>
          <w:rPr>
            <w:rFonts w:ascii="Cambria Math" w:hAnsi="Cambria Math" w:cs="Times New Roman"/>
          </w:rPr>
          <m:t>l</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993DE9">
        <w:rPr>
          <w:rFonts w:ascii="Times New Roman" w:hAnsi="Times New Roman" w:cs="Times New Roman"/>
        </w:rPr>
        <w:t>. This stochastic approximation retains the stated convergence properties while supporting computationally efficient estimation.</w:t>
      </w:r>
    </w:p>
    <w:p w14:paraId="744E4AA8"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 xml:space="preserve">Adaptive Thresholding Based on Proximity. To address non-convex landscapes, BPGD dynamically adjusts the proximity tolerance </w:t>
      </w:r>
      <m:oMath>
        <m:sSub>
          <m:sSubPr>
            <m:ctrlPr>
              <w:rPr>
                <w:rFonts w:ascii="Cambria Math" w:hAnsi="Cambria Math" w:cs="Times New Roman"/>
              </w:rPr>
            </m:ctrlPr>
          </m:sSubPr>
          <m:e>
            <m:r>
              <w:rPr>
                <w:rFonts w:ascii="Cambria Math" w:hAnsi="Cambria Math" w:cs="Times New Roman"/>
              </w:rPr>
              <m:t>ϵ</m:t>
            </m:r>
          </m:e>
          <m:sub>
            <m:r>
              <w:rPr>
                <w:rFonts w:ascii="Cambria Math" w:hAnsi="Cambria Math" w:cs="Times New Roman"/>
              </w:rPr>
              <m:t>k</m:t>
            </m:r>
          </m:sub>
        </m:sSub>
      </m:oMath>
      <w:r w:rsidRPr="00993DE9">
        <w:rPr>
          <w:rFonts w:ascii="Times New Roman" w:hAnsi="Times New Roman" w:cs="Times New Roman"/>
        </w:rPr>
        <w:t xml:space="preserve"> according to the empirical variance of </w:t>
      </w: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oMath>
      <w:r w:rsidRPr="00993DE9">
        <w:rPr>
          <w:rFonts w:ascii="Times New Roman" w:hAnsi="Times New Roman" w:cs="Times New Roman"/>
        </w:rPr>
        <w:t>:</w:t>
      </w:r>
    </w:p>
    <w:p w14:paraId="7A92FC80" w14:textId="77777777" w:rsidR="005E5651" w:rsidRPr="00993DE9" w:rsidRDefault="00000000" w:rsidP="0033554F">
      <w:pPr>
        <w:pStyle w:val="BodyText"/>
        <w:jc w:val="both"/>
        <w:rPr>
          <w:rFonts w:ascii="Times New Roman" w:hAnsi="Times New Roman" w:cs="Times New Roman"/>
          <w:lang w:val="es-US"/>
        </w:rPr>
      </w:pPr>
      <m:oMathPara>
        <m:oMathParaPr>
          <m:jc m:val="center"/>
        </m:oMathParaPr>
        <m:oMath>
          <m:sSub>
            <m:sSubPr>
              <m:ctrlPr>
                <w:rPr>
                  <w:rFonts w:ascii="Cambria Math" w:hAnsi="Cambria Math" w:cs="Times New Roman"/>
                </w:rPr>
              </m:ctrlPr>
            </m:sSubPr>
            <m:e>
              <m:r>
                <w:rPr>
                  <w:rFonts w:ascii="Cambria Math" w:hAnsi="Cambria Math" w:cs="Times New Roman"/>
                </w:rPr>
                <m:t>ϵ</m:t>
              </m:r>
            </m:e>
            <m:sub>
              <m:r>
                <w:rPr>
                  <w:rFonts w:ascii="Cambria Math" w:hAnsi="Cambria Math" w:cs="Times New Roman"/>
                </w:rPr>
                <m:t>k</m:t>
              </m:r>
              <m:r>
                <m:rPr>
                  <m:sty m:val="p"/>
                </m:rPr>
                <w:rPr>
                  <w:rFonts w:ascii="Cambria Math" w:hAnsi="Cambria Math" w:cs="Times New Roman"/>
                  <w:lang w:val="es-US"/>
                </w:rPr>
                <m:t>+</m:t>
              </m:r>
              <m:r>
                <w:rPr>
                  <w:rFonts w:ascii="Cambria Math" w:hAnsi="Cambria Math" w:cs="Times New Roman"/>
                  <w:lang w:val="es-US"/>
                </w:rPr>
                <m:t>1</m:t>
              </m:r>
            </m:sub>
          </m:sSub>
          <m:r>
            <m:rPr>
              <m:sty m:val="p"/>
            </m:rPr>
            <w:rPr>
              <w:rFonts w:ascii="Cambria Math" w:hAnsi="Cambria Math" w:cs="Times New Roman"/>
              <w:lang w:val="es-US"/>
            </w:rPr>
            <m:t>=</m:t>
          </m:r>
          <m:sSub>
            <m:sSubPr>
              <m:ctrlPr>
                <w:rPr>
                  <w:rFonts w:ascii="Cambria Math" w:hAnsi="Cambria Math" w:cs="Times New Roman"/>
                </w:rPr>
              </m:ctrlPr>
            </m:sSubPr>
            <m:e>
              <m:r>
                <w:rPr>
                  <w:rFonts w:ascii="Cambria Math" w:hAnsi="Cambria Math" w:cs="Times New Roman"/>
                </w:rPr>
                <m:t>ϵ</m:t>
              </m:r>
            </m:e>
            <m:sub>
              <m:r>
                <w:rPr>
                  <w:rFonts w:ascii="Cambria Math" w:hAnsi="Cambria Math" w:cs="Times New Roman"/>
                </w:rPr>
                <m:t>k</m:t>
              </m:r>
            </m:sub>
          </m:sSub>
          <m:r>
            <m:rPr>
              <m:sty m:val="p"/>
            </m:rPr>
            <w:rPr>
              <w:rFonts w:ascii="Cambria Math" w:hAnsi="Cambria Math" w:cs="Times New Roman"/>
              <w:lang w:val="es-US"/>
            </w:rPr>
            <m:t>⋅exp(-</m:t>
          </m:r>
          <m:r>
            <w:rPr>
              <w:rFonts w:ascii="Cambria Math" w:hAnsi="Cambria Math" w:cs="Times New Roman"/>
            </w:rPr>
            <m:t>β</m:t>
          </m:r>
          <m:r>
            <m:rPr>
              <m:nor/>
            </m:rPr>
            <w:rPr>
              <w:rFonts w:ascii="Times New Roman" w:hAnsi="Times New Roman" w:cs="Times New Roman"/>
              <w:lang w:val="es-US"/>
            </w:rPr>
            <m:t>Var</m:t>
          </m:r>
          <m:r>
            <m:rPr>
              <m:sty m:val="p"/>
            </m:rPr>
            <w:rPr>
              <w:rFonts w:ascii="Cambria Math" w:hAnsi="Cambria Math" w:cs="Times New Roman"/>
              <w:lang w:val="es-US"/>
            </w:rPr>
            <m:t>(</m:t>
          </m:r>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lang w:val="es-US"/>
                </w:rPr>
                <m:t>1</m:t>
              </m:r>
              <m:r>
                <m:rPr>
                  <m:sty m:val="p"/>
                </m:rPr>
                <w:rPr>
                  <w:rFonts w:ascii="Cambria Math" w:hAnsi="Cambria Math" w:cs="Times New Roman"/>
                  <w:lang w:val="es-US"/>
                </w:rPr>
                <m:t>:</m:t>
              </m:r>
              <m:r>
                <w:rPr>
                  <w:rFonts w:ascii="Cambria Math" w:hAnsi="Cambria Math" w:cs="Times New Roman"/>
                </w:rPr>
                <m:t>k</m:t>
              </m:r>
            </m:sub>
          </m:sSub>
          <m:r>
            <m:rPr>
              <m:sty m:val="p"/>
            </m:rPr>
            <w:rPr>
              <w:rFonts w:ascii="Cambria Math" w:hAnsi="Cambria Math" w:cs="Times New Roman"/>
              <w:lang w:val="es-US"/>
            </w:rPr>
            <m:t>))</m:t>
          </m:r>
          <m:r>
            <w:rPr>
              <w:rFonts w:ascii="Cambria Math" w:hAnsi="Cambria Math" w:cs="Times New Roman"/>
              <w:lang w:val="es-US"/>
            </w:rPr>
            <m:t>    </m:t>
          </m:r>
          <m:r>
            <m:rPr>
              <m:nor/>
            </m:rPr>
            <w:rPr>
              <w:rFonts w:ascii="Times New Roman" w:hAnsi="Times New Roman" w:cs="Times New Roman"/>
              <w:lang w:val="es-US"/>
            </w:rPr>
            <m:t xml:space="preserve"> (21)</m:t>
          </m:r>
        </m:oMath>
      </m:oMathPara>
    </w:p>
    <w:p w14:paraId="73EDA2DF"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r>
          <w:rPr>
            <w:rFonts w:ascii="Cambria Math" w:hAnsi="Cambria Math" w:cs="Times New Roman"/>
          </w:rPr>
          <m:t>β</m:t>
        </m:r>
        <m:r>
          <m:rPr>
            <m:sty m:val="p"/>
          </m:rPr>
          <w:rPr>
            <w:rFonts w:ascii="Cambria Math" w:hAnsi="Cambria Math" w:cs="Times New Roman"/>
          </w:rPr>
          <m:t>&gt;</m:t>
        </m:r>
        <m:r>
          <w:rPr>
            <w:rFonts w:ascii="Cambria Math" w:hAnsi="Cambria Math" w:cs="Times New Roman"/>
          </w:rPr>
          <m:t>0</m:t>
        </m:r>
      </m:oMath>
      <w:r w:rsidRPr="00993DE9">
        <w:rPr>
          <w:rFonts w:ascii="Times New Roman" w:hAnsi="Times New Roman" w:cs="Times New Roman"/>
        </w:rPr>
        <w:t xml:space="preserve"> controls the decay rate. This mechanism avoids excessively strict projections in high-noise environments while maintaining stability.</w:t>
      </w:r>
    </w:p>
    <w:p w14:paraId="7E8E4642"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The complete BPGD algorithm is described in Algorithm 1, which alternates the gradient-mapping and proximity-projection steps until convergence. The approach retains the convergence properties described in Propositions 1–3 and provides an implementable procedure for deep-learning optimisation.</w:t>
      </w:r>
    </w:p>
    <w:bookmarkEnd w:id="9"/>
    <w:p w14:paraId="332A5EEB" w14:textId="77777777" w:rsidR="005E5651" w:rsidRPr="00A51546" w:rsidRDefault="000235AC" w:rsidP="0033554F">
      <w:pPr>
        <w:pStyle w:val="Heading4"/>
        <w:jc w:val="both"/>
        <w:rPr>
          <w:rFonts w:ascii="Times New Roman" w:hAnsi="Times New Roman" w:cs="Times New Roman"/>
          <w:b/>
          <w:bCs/>
          <w:color w:val="auto"/>
        </w:rPr>
      </w:pPr>
      <w:r w:rsidRPr="00A51546">
        <w:rPr>
          <w:rFonts w:ascii="Times New Roman" w:hAnsi="Times New Roman" w:cs="Times New Roman"/>
          <w:b/>
          <w:bCs/>
          <w:color w:val="auto"/>
        </w:rPr>
        <w:t>4.4 Integration with Machine Learning Models</w:t>
      </w:r>
    </w:p>
    <w:p w14:paraId="7B882A78"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The BPGD framework can be integrated with different neural architectures through suitable modifications to the proximity metric and constraint sets. For a neural network with </w:t>
      </w:r>
      <m:oMath>
        <m:r>
          <w:rPr>
            <w:rFonts w:ascii="Cambria Math" w:hAnsi="Cambria Math" w:cs="Times New Roman"/>
          </w:rPr>
          <m:t>L</m:t>
        </m:r>
      </m:oMath>
      <w:r w:rsidRPr="00993DE9">
        <w:rPr>
          <w:rFonts w:ascii="Times New Roman" w:hAnsi="Times New Roman" w:cs="Times New Roman"/>
        </w:rPr>
        <w:t xml:space="preserve"> layers, </w:t>
      </w:r>
      <w:r w:rsidR="00E269E5" w:rsidRPr="00993DE9">
        <w:rPr>
          <w:rFonts w:ascii="Times New Roman" w:hAnsi="Times New Roman" w:cs="Times New Roman"/>
        </w:rPr>
        <w:t xml:space="preserve">the parameter space is defined as </w:t>
      </w:r>
      <w:r w:rsidRPr="00993DE9">
        <w:rPr>
          <w:rFonts w:ascii="Times New Roman" w:hAnsi="Times New Roman" w:cs="Times New Roman"/>
        </w:rPr>
        <w:t xml:space="preserve"> </w:t>
      </w:r>
      <m:oMath>
        <m:r>
          <m:rPr>
            <m:sty m:val="p"/>
          </m:rPr>
          <w:rPr>
            <w:rFonts w:ascii="Cambria Math" w:hAnsi="Cambria Math" w:cs="Times New Roman"/>
          </w:rPr>
          <m:t>Θ=</m:t>
        </m:r>
        <m:nary>
          <m:naryPr>
            <m:chr m:val="∏"/>
            <m:limLoc m:val="undOvr"/>
            <m:ctrlPr>
              <w:rPr>
                <w:rFonts w:ascii="Cambria Math" w:hAnsi="Cambria Math" w:cs="Times New Roman"/>
              </w:rPr>
            </m:ctrlPr>
          </m:naryPr>
          <m:sub>
            <m:r>
              <w:rPr>
                <w:rFonts w:ascii="Cambria Math" w:hAnsi="Cambria Math" w:cs="Times New Roman"/>
              </w:rPr>
              <m:t>l</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L</m:t>
            </m:r>
          </m:sup>
          <m:e>
            <m:sSub>
              <m:sSubPr>
                <m:ctrlPr>
                  <w:rPr>
                    <w:rFonts w:ascii="Cambria Math" w:hAnsi="Cambria Math" w:cs="Times New Roman"/>
                  </w:rPr>
                </m:ctrlPr>
              </m:sSubPr>
              <m:e>
                <m:r>
                  <m:rPr>
                    <m:sty m:val="p"/>
                  </m:rPr>
                  <w:rPr>
                    <w:rFonts w:ascii="Cambria Math" w:hAnsi="Cambria Math" w:cs="Times New Roman"/>
                  </w:rPr>
                  <m:t>Θ</m:t>
                </m:r>
              </m:e>
              <m:sub>
                <m:r>
                  <w:rPr>
                    <w:rFonts w:ascii="Cambria Math" w:hAnsi="Cambria Math" w:cs="Times New Roman"/>
                  </w:rPr>
                  <m:t>l</m:t>
                </m:r>
              </m:sub>
            </m:sSub>
          </m:e>
        </m:nary>
      </m:oMath>
      <w:r w:rsidRPr="00993DE9">
        <w:rPr>
          <w:rFonts w:ascii="Times New Roman" w:hAnsi="Times New Roman" w:cs="Times New Roman"/>
        </w:rPr>
        <w:t xml:space="preserve">, where </w:t>
      </w:r>
      <m:oMath>
        <m:sSub>
          <m:sSubPr>
            <m:ctrlPr>
              <w:rPr>
                <w:rFonts w:ascii="Cambria Math" w:hAnsi="Cambria Math" w:cs="Times New Roman"/>
              </w:rPr>
            </m:ctrlPr>
          </m:sSubPr>
          <m:e>
            <m:r>
              <m:rPr>
                <m:sty m:val="p"/>
              </m:rPr>
              <w:rPr>
                <w:rFonts w:ascii="Cambria Math" w:hAnsi="Cambria Math" w:cs="Times New Roman"/>
              </w:rPr>
              <m:t>Θ</m:t>
            </m:r>
          </m:e>
          <m:sub>
            <m:r>
              <w:rPr>
                <w:rFonts w:ascii="Cambria Math" w:hAnsi="Cambria Math" w:cs="Times New Roman"/>
              </w:rPr>
              <m:t>l</m:t>
            </m:r>
          </m:sub>
        </m:sSub>
      </m:oMath>
      <w:r w:rsidRPr="00993DE9">
        <w:rPr>
          <w:rFonts w:ascii="Times New Roman" w:hAnsi="Times New Roman" w:cs="Times New Roman"/>
        </w:rPr>
        <w:t xml:space="preserve"> denotes the parameters of layer </w:t>
      </w:r>
      <m:oMath>
        <m:r>
          <w:rPr>
            <w:rFonts w:ascii="Cambria Math" w:hAnsi="Cambria Math" w:cs="Times New Roman"/>
          </w:rPr>
          <m:t>l</m:t>
        </m:r>
      </m:oMath>
      <w:r w:rsidRPr="00993DE9">
        <w:rPr>
          <w:rFonts w:ascii="Times New Roman" w:hAnsi="Times New Roman" w:cs="Times New Roman"/>
        </w:rPr>
        <w:t>. The layer-wise proximity metric becomes:</w:t>
      </w:r>
    </w:p>
    <w:p w14:paraId="31D23A47" w14:textId="77777777" w:rsidR="005E5651" w:rsidRPr="00993DE9"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l</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L</m:t>
              </m:r>
            </m:sup>
            <m:e>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l</m:t>
                  </m:r>
                </m:sub>
              </m:sSub>
            </m:e>
          </m:nary>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l</m:t>
              </m:r>
            </m:sub>
          </m:sSub>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e>
            <m:sub>
              <m:r>
                <w:rPr>
                  <w:rFonts w:ascii="Cambria Math" w:hAnsi="Cambria Math" w:cs="Times New Roman"/>
                </w:rPr>
                <m:t>l</m:t>
              </m:r>
            </m:sub>
          </m:sSub>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 xml:space="preserve"> (22)</m:t>
          </m:r>
        </m:oMath>
      </m:oMathPara>
    </w:p>
    <w:p w14:paraId="691272DB"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l</m:t>
            </m:r>
          </m:sub>
        </m:sSub>
      </m:oMath>
      <w:r w:rsidRPr="00993DE9">
        <w:rPr>
          <w:rFonts w:ascii="Times New Roman" w:hAnsi="Times New Roman" w:cs="Times New Roman"/>
        </w:rPr>
        <w:t xml:space="preserve"> are layer-specific weights that account for differences in parameter scale. This formulation allows the optimisation process to adapt to the learning dynamics of individual network components.</w:t>
      </w:r>
    </w:p>
    <w:p w14:paraId="03CD3D30"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 xml:space="preserve">In convolutional networks, translation invariance is addressed by modifying the proximity metric to account for filter similarities. Given convolutional filters </w:t>
      </w:r>
      <m:oMath>
        <m:r>
          <w:rPr>
            <w:rFonts w:ascii="Cambria Math" w:hAnsi="Cambria Math" w:cs="Times New Roman"/>
          </w:rPr>
          <m:t>F</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F</m:t>
            </m:r>
          </m:e>
          <m:sup>
            <m:r>
              <m:rPr>
                <m:sty m:val="p"/>
              </m:rPr>
              <w:rPr>
                <w:rFonts w:ascii="Cambria Math" w:hAnsi="Cambria Math" w:cs="Times New Roman"/>
              </w:rPr>
              <m:t>'</m:t>
            </m:r>
          </m:sup>
        </m:sSup>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k</m:t>
            </m:r>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r>
              <w:rPr>
                <w:rFonts w:ascii="Cambria Math" w:hAnsi="Cambria Math" w:cs="Times New Roman"/>
              </w:rPr>
              <m:t>c</m:t>
            </m:r>
          </m:sup>
        </m:sSup>
      </m:oMath>
      <w:r w:rsidRPr="00993DE9">
        <w:rPr>
          <w:rFonts w:ascii="Times New Roman" w:hAnsi="Times New Roman" w:cs="Times New Roman"/>
        </w:rPr>
        <w:t xml:space="preserve">, </w:t>
      </w:r>
      <w:r w:rsidR="00DF371A" w:rsidRPr="00993DE9">
        <w:rPr>
          <w:rFonts w:ascii="Times New Roman" w:hAnsi="Times New Roman" w:cs="Times New Roman"/>
        </w:rPr>
        <w:t>the following metric is introduced</w:t>
      </w:r>
      <w:r w:rsidRPr="00993DE9">
        <w:rPr>
          <w:rFonts w:ascii="Times New Roman" w:hAnsi="Times New Roman" w:cs="Times New Roman"/>
        </w:rPr>
        <w:t>:</w:t>
      </w:r>
    </w:p>
    <w:p w14:paraId="73B1170D" w14:textId="77777777" w:rsidR="005E5651" w:rsidRPr="00993DE9"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d</m:t>
              </m:r>
            </m:e>
            <m:sub>
              <m:r>
                <m:rPr>
                  <m:nor/>
                </m:rPr>
                <w:rPr>
                  <w:rFonts w:ascii="Times New Roman" w:hAnsi="Times New Roman" w:cs="Times New Roman"/>
                </w:rPr>
                <m:t>conv</m:t>
              </m:r>
            </m:sub>
          </m:sSub>
          <m:r>
            <m:rPr>
              <m:sty m:val="p"/>
            </m:rPr>
            <w:rPr>
              <w:rFonts w:ascii="Cambria Math" w:hAnsi="Cambria Math" w:cs="Times New Roman"/>
            </w:rPr>
            <m:t>(</m:t>
          </m:r>
          <m:r>
            <w:rPr>
              <w:rFonts w:ascii="Cambria Math" w:hAnsi="Cambria Math" w:cs="Times New Roman"/>
            </w:rPr>
            <m:t>F</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F</m:t>
              </m:r>
            </m:e>
            <m:sup>
              <m:r>
                <m:rPr>
                  <m:sty m:val="p"/>
                </m:rPr>
                <w:rPr>
                  <w:rFonts w:ascii="Cambria Math" w:hAnsi="Cambria Math" w:cs="Times New Roman"/>
                </w:rPr>
                <m:t>'</m:t>
              </m:r>
            </m:sup>
          </m:sSup>
          <m:r>
            <m:rPr>
              <m:sty m:val="p"/>
            </m:rPr>
            <w:rPr>
              <w:rFonts w:ascii="Cambria Math" w:hAnsi="Cambria Math" w:cs="Times New Roman"/>
            </w:rPr>
            <m:t>)=</m:t>
          </m:r>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τ</m:t>
              </m:r>
              <m:r>
                <m:rPr>
                  <m:scr m:val="script"/>
                  <m:sty m:val="p"/>
                </m:rPr>
                <w:rPr>
                  <w:rFonts w:ascii="Cambria Math" w:hAnsi="Cambria Math" w:cs="Times New Roman"/>
                </w:rPr>
                <m:t>∈T</m:t>
              </m:r>
            </m:lim>
          </m:limLow>
          <m:r>
            <m:rPr>
              <m:sty m:val="p"/>
            </m:rPr>
            <w:rPr>
              <w:rFonts w:ascii="Cambria Math" w:hAnsi="Cambria Math" w:cs="Times New Roman"/>
            </w:rPr>
            <m:t>∥</m:t>
          </m:r>
          <m:r>
            <w:rPr>
              <w:rFonts w:ascii="Cambria Math" w:hAnsi="Cambria Math" w:cs="Times New Roman"/>
            </w:rPr>
            <m:t>F</m:t>
          </m:r>
          <m:r>
            <m:rPr>
              <m:sty m:val="p"/>
            </m:rPr>
            <w:rPr>
              <w:rFonts w:ascii="Cambria Math" w:hAnsi="Cambria Math" w:cs="Times New Roman"/>
            </w:rPr>
            <m:t>-</m:t>
          </m:r>
          <m:r>
            <w:rPr>
              <w:rFonts w:ascii="Cambria Math" w:hAnsi="Cambria Math" w:cs="Times New Roman"/>
            </w:rPr>
            <m:t>τ</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F</m:t>
              </m:r>
            </m:e>
            <m:sup>
              <m:r>
                <m:rPr>
                  <m:sty m:val="p"/>
                </m:rPr>
                <w:rPr>
                  <w:rFonts w:ascii="Cambria Math" w:hAnsi="Cambria Math" w:cs="Times New Roman"/>
                </w:rPr>
                <m:t>'</m:t>
              </m:r>
            </m:sup>
          </m:sSup>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F</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 xml:space="preserve"> (23)</m:t>
          </m:r>
        </m:oMath>
      </m:oMathPara>
    </w:p>
    <w:p w14:paraId="6BCE4BE6"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r>
          <m:rPr>
            <m:scr m:val="script"/>
            <m:sty m:val="p"/>
          </m:rPr>
          <w:rPr>
            <w:rFonts w:ascii="Cambria Math" w:hAnsi="Cambria Math" w:cs="Times New Roman"/>
          </w:rPr>
          <m:t>T</m:t>
        </m:r>
      </m:oMath>
      <w:r w:rsidRPr="00993DE9">
        <w:rPr>
          <w:rFonts w:ascii="Times New Roman" w:hAnsi="Times New Roman" w:cs="Times New Roman"/>
        </w:rPr>
        <w:t xml:space="preserve"> represents the set of cyclic translations and </w:t>
      </w:r>
      <m:oMath>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t>
            </m:r>
          </m:e>
          <m:sub>
            <m:r>
              <w:rPr>
                <w:rFonts w:ascii="Cambria Math" w:hAnsi="Cambria Math" w:cs="Times New Roman"/>
              </w:rPr>
              <m:t>F</m:t>
            </m:r>
          </m:sub>
        </m:sSub>
      </m:oMath>
      <w:r w:rsidRPr="00993DE9">
        <w:rPr>
          <w:rFonts w:ascii="Times New Roman" w:hAnsi="Times New Roman" w:cs="Times New Roman"/>
        </w:rPr>
        <w:t xml:space="preserve"> denotes the Frobenius norm. This modification preserves the spatial organisation of convolutional features while maintaining proximity constraints.</w:t>
      </w:r>
    </w:p>
    <w:p w14:paraId="6442B242"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lastRenderedPageBreak/>
        <w:t xml:space="preserve">Recurrent neural networks require particular consideration because of their sequential dependencies. The BPGD modification for recurrent connections </w:t>
      </w:r>
      <m:oMath>
        <m:r>
          <w:rPr>
            <w:rFonts w:ascii="Cambria Math" w:hAnsi="Cambria Math" w:cs="Times New Roman"/>
          </w:rPr>
          <m:t>w∈</m:t>
        </m:r>
        <m:sSup>
          <m:sSupPr>
            <m:ctrlPr>
              <w:rPr>
                <w:rFonts w:ascii="Cambria Math" w:hAnsi="Cambria Math" w:cs="Times New Roman"/>
                <w:i/>
              </w:rPr>
            </m:ctrlPr>
          </m:sSupPr>
          <m:e>
            <m:r>
              <m:rPr>
                <m:scr m:val="double-struck"/>
              </m:rPr>
              <w:rPr>
                <w:rFonts w:ascii="Cambria Math" w:hAnsi="Cambria Math" w:cs="Times New Roman"/>
              </w:rPr>
              <m:t>R</m:t>
            </m:r>
          </m:e>
          <m:sup>
            <m:r>
              <m:rPr>
                <m:sty m:val="p"/>
              </m:rPr>
              <w:rPr>
                <w:rFonts w:ascii="Cambria Math" w:hAnsi="Cambria Math" w:cs="Times New Roman"/>
              </w:rPr>
              <m:t>d×d</m:t>
            </m:r>
          </m:sup>
        </m:sSup>
        <m:r>
          <w:rPr>
            <w:rFonts w:ascii="Cambria Math" w:hAnsi="Cambria Math" w:cs="Times New Roman"/>
          </w:rPr>
          <m:t>)</m:t>
        </m:r>
      </m:oMath>
      <w:r w:rsidRPr="00993DE9">
        <w:rPr>
          <w:rFonts w:ascii="Times New Roman" w:hAnsi="Times New Roman" w:cs="Times New Roman"/>
        </w:rPr>
        <w:t xml:space="preserve"> includes a stability constraint.</w:t>
      </w:r>
    </w:p>
    <w:p w14:paraId="6DBD89FB" w14:textId="77777777" w:rsidR="005E5651" w:rsidRPr="00993DE9"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=arg</m:t>
          </m:r>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lim>
          </m:limLow>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s.t.</m:t>
          </m:r>
          <m:r>
            <w:rPr>
              <w:rFonts w:ascii="Cambria Math" w:hAnsi="Cambria Math" w:cs="Times New Roman"/>
            </w:rPr>
            <m:t> ρ</m:t>
          </m:r>
          <m:r>
            <m:rPr>
              <m:sty m:val="p"/>
            </m:rPr>
            <w:rPr>
              <w:rFonts w:ascii="Cambria Math" w:hAnsi="Cambria Math" w:cs="Times New Roman"/>
            </w:rPr>
            <m:t>(</m:t>
          </m:r>
          <m:r>
            <w:rPr>
              <w:rFonts w:ascii="Cambria Math" w:hAnsi="Cambria Math" w:cs="Times New Roman"/>
            </w:rPr>
            <m:t>W</m:t>
          </m:r>
          <m:r>
            <m:rPr>
              <m:sty m:val="p"/>
            </m:rPr>
            <w:rPr>
              <w:rFonts w:ascii="Cambria Math" w:hAnsi="Cambria Math" w:cs="Times New Roman"/>
            </w:rPr>
            <m:t>)≤</m:t>
          </m:r>
          <m:r>
            <w:rPr>
              <w:rFonts w:ascii="Cambria Math" w:hAnsi="Cambria Math" w:cs="Times New Roman"/>
            </w:rPr>
            <m:t>1    </m:t>
          </m:r>
          <m:r>
            <m:rPr>
              <m:nor/>
            </m:rPr>
            <w:rPr>
              <w:rFonts w:ascii="Times New Roman" w:hAnsi="Times New Roman" w:cs="Times New Roman"/>
            </w:rPr>
            <m:t xml:space="preserve"> (24)</m:t>
          </m:r>
        </m:oMath>
      </m:oMathPara>
    </w:p>
    <w:p w14:paraId="1B6353A1"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r>
          <w:rPr>
            <w:rFonts w:ascii="Cambria Math" w:hAnsi="Cambria Math" w:cs="Times New Roman"/>
          </w:rPr>
          <m:t>ρ</m:t>
        </m:r>
        <m:r>
          <m:rPr>
            <m:sty m:val="p"/>
          </m:rPr>
          <w:rPr>
            <w:rFonts w:ascii="Cambria Math" w:hAnsi="Cambria Math" w:cs="Times New Roman"/>
          </w:rPr>
          <m:t>(</m:t>
        </m:r>
        <m:r>
          <w:rPr>
            <w:rFonts w:ascii="Cambria Math" w:hAnsi="Cambria Math" w:cs="Times New Roman"/>
          </w:rPr>
          <m:t>W</m:t>
        </m:r>
        <m:r>
          <m:rPr>
            <m:sty m:val="p"/>
          </m:rPr>
          <w:rPr>
            <w:rFonts w:ascii="Cambria Math" w:hAnsi="Cambria Math" w:cs="Times New Roman"/>
          </w:rPr>
          <m:t>)</m:t>
        </m:r>
      </m:oMath>
      <w:r w:rsidRPr="00993DE9">
        <w:rPr>
          <w:rFonts w:ascii="Times New Roman" w:hAnsi="Times New Roman" w:cs="Times New Roman"/>
        </w:rPr>
        <w:t xml:space="preserve"> denotes the spectral radius. This constraint is intended to support stable gradient propagation over time during optimisation of the proximity objective.</w:t>
      </w:r>
    </w:p>
    <w:p w14:paraId="4C8BFB43" w14:textId="77777777" w:rsidR="005E5651" w:rsidRPr="00A51546" w:rsidRDefault="000235AC" w:rsidP="0033554F">
      <w:pPr>
        <w:pStyle w:val="Heading4"/>
        <w:jc w:val="both"/>
        <w:rPr>
          <w:rFonts w:ascii="Times New Roman" w:hAnsi="Times New Roman" w:cs="Times New Roman"/>
          <w:b/>
          <w:bCs/>
          <w:color w:val="auto"/>
        </w:rPr>
      </w:pPr>
      <w:r w:rsidRPr="00A51546">
        <w:rPr>
          <w:rFonts w:ascii="Times New Roman" w:hAnsi="Times New Roman" w:cs="Times New Roman"/>
          <w:b/>
          <w:bCs/>
          <w:color w:val="auto"/>
        </w:rPr>
        <w:t>4.5 Applications to Modern Deep-Learning Challenges</w:t>
      </w:r>
    </w:p>
    <w:p w14:paraId="313326E3"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The proposed Best Proximity Learning (BPL) framework addresses several challenges in modern deep learning by using a proximity-aware optimisation approach. Its application is considered in three principal settings in which conventional optimisers may encounter difficulties.</w:t>
      </w:r>
    </w:p>
    <w:p w14:paraId="12679B60"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b/>
          <w:bCs/>
        </w:rPr>
        <w:t>Federated Learning with Non-IID Data:</w:t>
      </w:r>
      <w:r w:rsidRPr="00993DE9">
        <w:rPr>
          <w:rFonts w:ascii="Times New Roman" w:hAnsi="Times New Roman" w:cs="Times New Roman"/>
        </w:rPr>
        <w:t xml:space="preserve"> In federated settings, client data distributions are typically heterogeneous, which can impede convergence of conventional gradient-based methods. Let </w:t>
      </w:r>
      <m:oMath>
        <m:r>
          <m:rPr>
            <m:sty m:val="p"/>
          </m:rPr>
          <w:rPr>
            <w:rFonts w:ascii="Cambria Math" w:hAnsi="Cambria Math" w:cs="Times New Roman"/>
          </w:rPr>
          <m:t>{</m:t>
        </m:r>
        <m:sSub>
          <m:sSubPr>
            <m:ctrlPr>
              <w:rPr>
                <w:rFonts w:ascii="Cambria Math" w:hAnsi="Cambria Math" w:cs="Times New Roman"/>
              </w:rPr>
            </m:ctrlPr>
          </m:sSubPr>
          <m:e>
            <m:r>
              <m:rPr>
                <m:scr m:val="script"/>
                <m:sty m:val="p"/>
              </m:rPr>
              <w:rPr>
                <w:rFonts w:ascii="Cambria Math" w:hAnsi="Cambria Math" w:cs="Times New Roman"/>
              </w:rPr>
              <m:t>D</m:t>
            </m:r>
          </m:e>
          <m:sub>
            <m:r>
              <w:rPr>
                <w:rFonts w:ascii="Cambria Math" w:hAnsi="Cambria Math" w:cs="Times New Roman"/>
              </w:rPr>
              <m:t>i</m:t>
            </m:r>
          </m:sub>
        </m:sSub>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N</m:t>
            </m:r>
          </m:sup>
        </m:sSubSup>
      </m:oMath>
      <w:r w:rsidRPr="00993DE9">
        <w:rPr>
          <w:rFonts w:ascii="Times New Roman" w:hAnsi="Times New Roman" w:cs="Times New Roman"/>
        </w:rPr>
        <w:t xml:space="preserve"> denote the client datasets with parameters </w:t>
      </w:r>
      <m:oMath>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i</m:t>
            </m:r>
          </m:sub>
        </m:sSub>
      </m:oMath>
      <w:r w:rsidRPr="00993DE9">
        <w:rPr>
          <w:rFonts w:ascii="Times New Roman" w:hAnsi="Times New Roman" w:cs="Times New Roman"/>
        </w:rPr>
        <w:t>. The global proximity objective becomes:</w:t>
      </w:r>
    </w:p>
    <w:p w14:paraId="2BC05B3D" w14:textId="77777777" w:rsidR="005E5651" w:rsidRPr="00993DE9" w:rsidRDefault="00000000" w:rsidP="0033554F">
      <w:pPr>
        <w:pStyle w:val="BodyText"/>
        <w:jc w:val="both"/>
        <w:rPr>
          <w:rFonts w:ascii="Times New Roman" w:hAnsi="Times New Roman" w:cs="Times New Roman"/>
        </w:rPr>
      </w:pPr>
      <m:oMathPara>
        <m:oMathParaPr>
          <m:jc m:val="center"/>
        </m:oMathParaPr>
        <m:oMath>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lim>
          </m:limLow>
          <m:nary>
            <m:naryPr>
              <m:chr m:val="∑"/>
              <m:limLoc m:val="undOvr"/>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N</m:t>
              </m:r>
            </m:sup>
            <m:e>
              <m:sSub>
                <m:sSubPr>
                  <m:ctrlPr>
                    <w:rPr>
                      <w:rFonts w:ascii="Cambria Math" w:hAnsi="Cambria Math" w:cs="Times New Roman"/>
                    </w:rPr>
                  </m:ctrlPr>
                </m:sSubPr>
                <m:e>
                  <m:r>
                    <m:rPr>
                      <m:scr m:val="double-struck"/>
                      <m:sty m:val="p"/>
                    </m:rPr>
                    <w:rPr>
                      <w:rFonts w:ascii="Cambria Math" w:hAnsi="Cambria Math" w:cs="Times New Roman"/>
                    </w:rPr>
                    <m:t>E</m:t>
                  </m:r>
                </m:e>
                <m:sub>
                  <m:r>
                    <w:rPr>
                      <w:rFonts w:ascii="Cambria Math" w:hAnsi="Cambria Math" w:cs="Times New Roman"/>
                    </w:rPr>
                    <m:t>x</m:t>
                  </m:r>
                  <m:r>
                    <m:rPr>
                      <m:sty m:val="p"/>
                    </m:rPr>
                    <w:rPr>
                      <w:rFonts w:ascii="Cambria Math" w:hAnsi="Cambria Math" w:cs="Times New Roman"/>
                    </w:rPr>
                    <m:t>∼</m:t>
                  </m:r>
                  <m:sSub>
                    <m:sSubPr>
                      <m:ctrlPr>
                        <w:rPr>
                          <w:rFonts w:ascii="Cambria Math" w:hAnsi="Cambria Math" w:cs="Times New Roman"/>
                        </w:rPr>
                      </m:ctrlPr>
                    </m:sSubPr>
                    <m:e>
                      <m:r>
                        <m:rPr>
                          <m:scr m:val="script"/>
                          <m:sty m:val="p"/>
                        </m:rPr>
                        <w:rPr>
                          <w:rFonts w:ascii="Cambria Math" w:hAnsi="Cambria Math" w:cs="Times New Roman"/>
                        </w:rPr>
                        <m:t>D</m:t>
                      </m:r>
                    </m:e>
                    <m:sub>
                      <m:r>
                        <w:rPr>
                          <w:rFonts w:ascii="Cambria Math" w:hAnsi="Cambria Math" w:cs="Times New Roman"/>
                        </w:rPr>
                        <m:t>i</m:t>
                      </m:r>
                    </m:sub>
                  </m:sSub>
                </m:sub>
              </m:sSub>
            </m:e>
          </m:nary>
          <m:d>
            <m:dPr>
              <m:begChr m:val="["/>
              <m:endChr m:val="]"/>
              <m:ctrlPr>
                <w:rPr>
                  <w:rFonts w:ascii="Cambria Math" w:hAnsi="Cambria Math" w:cs="Times New Roman"/>
                </w:rPr>
              </m:ctrlPr>
            </m:dPr>
            <m:e>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e>
          </m:d>
          <m:r>
            <w:rPr>
              <w:rFonts w:ascii="Cambria Math" w:hAnsi="Cambria Math" w:cs="Times New Roman"/>
            </w:rPr>
            <m:t>    </m:t>
          </m:r>
          <m:r>
            <m:rPr>
              <m:nor/>
            </m:rPr>
            <w:rPr>
              <w:rFonts w:ascii="Times New Roman" w:hAnsi="Times New Roman" w:cs="Times New Roman"/>
            </w:rPr>
            <m:t xml:space="preserve"> (25)</m:t>
          </m:r>
        </m:oMath>
      </m:oMathPara>
    </w:p>
    <w:p w14:paraId="0D78F0D4"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η</m:t>
        </m:r>
        <m:sSub>
          <m:sSubPr>
            <m:ctrlPr>
              <w:rPr>
                <w:rFonts w:ascii="Cambria Math" w:hAnsi="Cambria Math" w:cs="Times New Roman"/>
              </w:rPr>
            </m:ctrlPr>
          </m:sSubPr>
          <m:e>
            <m:r>
              <m:rPr>
                <m:sty m:val="p"/>
              </m:rPr>
              <w:rPr>
                <w:rFonts w:ascii="Cambria Math" w:hAnsi="Cambria Math" w:cs="Times New Roman"/>
              </w:rPr>
              <m:t>∇</m:t>
            </m:r>
          </m:e>
          <m:sub>
            <m:r>
              <w:rPr>
                <w:rFonts w:ascii="Cambria Math" w:hAnsi="Cambria Math" w:cs="Times New Roman"/>
              </w:rPr>
              <m:t>θ</m:t>
            </m:r>
          </m:sub>
        </m:sSub>
        <m:r>
          <m:rPr>
            <m:scr m:val="script"/>
          </m:rPr>
          <w:rPr>
            <w:rFonts w:ascii="Cambria Math" w:hAnsi="Cambria Math" w:cs="Times New Roman"/>
          </w:rPr>
          <m:t>l</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993DE9">
        <w:rPr>
          <w:rFonts w:ascii="Times New Roman" w:hAnsi="Times New Roman" w:cs="Times New Roman"/>
        </w:rPr>
        <w:t xml:space="preserve"> is the client-specific update. The BPGD algorithm aggregates updates by minimising the weighted proximity gap to promote stability under distributional shifts.</w:t>
      </w:r>
    </w:p>
    <w:p w14:paraId="73BBBB4C"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b/>
          <w:bCs/>
        </w:rPr>
        <w:t>Adversarial Robustness:</w:t>
      </w:r>
      <w:r w:rsidRPr="00993DE9">
        <w:rPr>
          <w:rFonts w:ascii="Times New Roman" w:hAnsi="Times New Roman" w:cs="Times New Roman"/>
        </w:rPr>
        <w:t xml:space="preserve"> Adversarial examples introduce non-convex perturbations that can destabilise standard training. For an input </w:t>
      </w:r>
      <m:oMath>
        <m:r>
          <w:rPr>
            <w:rFonts w:ascii="Cambria Math" w:hAnsi="Cambria Math" w:cs="Times New Roman"/>
          </w:rPr>
          <m:t>x</m:t>
        </m:r>
      </m:oMath>
      <w:r w:rsidRPr="00993DE9">
        <w:rPr>
          <w:rFonts w:ascii="Times New Roman" w:hAnsi="Times New Roman" w:cs="Times New Roman"/>
        </w:rPr>
        <w:t xml:space="preserve"> with perturbation </w:t>
      </w:r>
      <m:oMath>
        <m:r>
          <w:rPr>
            <w:rFonts w:ascii="Cambria Math" w:hAnsi="Cambria Math" w:cs="Times New Roman"/>
          </w:rPr>
          <m:t>δ</m:t>
        </m:r>
      </m:oMath>
      <w:r w:rsidRPr="00993DE9">
        <w:rPr>
          <w:rFonts w:ascii="Times New Roman" w:hAnsi="Times New Roman" w:cs="Times New Roman"/>
        </w:rPr>
        <w:t>, the robust proximity loss is:</w:t>
      </w:r>
    </w:p>
    <w:p w14:paraId="040D3AFD" w14:textId="77777777" w:rsidR="005E5651" w:rsidRPr="00993DE9" w:rsidRDefault="00000000" w:rsidP="0033554F">
      <w:pPr>
        <w:pStyle w:val="BodyText"/>
        <w:jc w:val="both"/>
        <w:rPr>
          <w:rFonts w:ascii="Times New Roman" w:hAnsi="Times New Roman" w:cs="Times New Roman"/>
        </w:rPr>
      </w:pPr>
      <m:oMathPara>
        <m:oMathParaPr>
          <m:jc m:val="center"/>
        </m:oMathParaPr>
        <m:oMath>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lim>
          </m:limLow>
          <m:limLow>
            <m:limLowPr>
              <m:ctrlPr>
                <w:rPr>
                  <w:rFonts w:ascii="Cambria Math" w:hAnsi="Cambria Math" w:cs="Times New Roman"/>
                </w:rPr>
              </m:ctrlPr>
            </m:limLowPr>
            <m:e>
              <m:r>
                <m:rPr>
                  <m:sty m:val="p"/>
                </m:rPr>
                <w:rPr>
                  <w:rFonts w:ascii="Cambria Math" w:hAnsi="Cambria Math" w:cs="Times New Roman"/>
                </w:rPr>
                <m:t>max</m:t>
              </m:r>
            </m:e>
            <m:lim>
              <m:r>
                <m:rPr>
                  <m:sty m:val="p"/>
                </m:rPr>
                <w:rPr>
                  <w:rFonts w:ascii="Cambria Math" w:hAnsi="Cambria Math" w:cs="Times New Roman"/>
                </w:rPr>
                <m:t>∥</m:t>
              </m:r>
              <m:r>
                <w:rPr>
                  <w:rFonts w:ascii="Cambria Math" w:hAnsi="Cambria Math" w:cs="Times New Roman"/>
                </w:rPr>
                <m:t>δ</m:t>
              </m:r>
              <m:r>
                <m:rPr>
                  <m:sty m:val="p"/>
                </m:rPr>
                <w:rPr>
                  <w:rFonts w:ascii="Cambria Math" w:hAnsi="Cambria Math" w:cs="Times New Roman"/>
                </w:rPr>
                <m:t>∥≤</m:t>
              </m:r>
              <m:r>
                <w:rPr>
                  <w:rFonts w:ascii="Cambria Math" w:hAnsi="Cambria Math" w:cs="Times New Roman"/>
                </w:rPr>
                <m:t>ϵ</m:t>
              </m:r>
            </m:lim>
          </m:limLow>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δ</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 xml:space="preserve"> (26)</m:t>
          </m:r>
        </m:oMath>
      </m:oMathPara>
    </w:p>
    <w:p w14:paraId="0A9CB070"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δ</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993DE9">
        <w:rPr>
          <w:rFonts w:ascii="Times New Roman" w:hAnsi="Times New Roman" w:cs="Times New Roman"/>
        </w:rPr>
        <w:t xml:space="preserve"> computes the adversarial gradients. The inner maximisation generates worst-case perturbations, while the outer minimisation enforces parameter stability through proximity constraints.</w:t>
      </w:r>
    </w:p>
    <w:p w14:paraId="382978D4"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b/>
          <w:bCs/>
        </w:rPr>
        <w:t>Large Language Model Optimisation:</w:t>
      </w:r>
      <w:r w:rsidRPr="00993DE9">
        <w:rPr>
          <w:rFonts w:ascii="Times New Roman" w:hAnsi="Times New Roman" w:cs="Times New Roman"/>
        </w:rPr>
        <w:t xml:space="preserve"> Transformer training can exhibit loss fluctuations caused by abrupt gradient changes. For a model with attention weights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Q</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V</m:t>
            </m:r>
          </m:sub>
        </m:sSub>
      </m:oMath>
      <w:r w:rsidRPr="00993DE9">
        <w:rPr>
          <w:rFonts w:ascii="Times New Roman" w:hAnsi="Times New Roman" w:cs="Times New Roman"/>
        </w:rPr>
        <w:t>, the proximity metric incorporates layer normalization:</w:t>
      </w:r>
    </w:p>
    <w:p w14:paraId="2A0D2313" w14:textId="77777777" w:rsidR="005E5651" w:rsidRPr="00993DE9"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l</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L</m:t>
              </m:r>
            </m:sup>
            <m:e>
              <m:f>
                <m:fPr>
                  <m:ctrlPr>
                    <w:rPr>
                      <w:rFonts w:ascii="Cambria Math" w:hAnsi="Cambria Math" w:cs="Times New Roman"/>
                    </w:rPr>
                  </m:ctrlPr>
                </m:fPr>
                <m:num>
                  <m:r>
                    <m:rPr>
                      <m:sty m:val="p"/>
                    </m:rPr>
                    <w:rPr>
                      <w:rFonts w:ascii="Cambria Math" w:hAnsi="Cambria Math" w:cs="Times New Roman"/>
                    </w:rPr>
                    <m:t>∥</m:t>
                  </m:r>
                  <m:r>
                    <m:rPr>
                      <m:nor/>
                    </m:rPr>
                    <w:rPr>
                      <w:rFonts w:ascii="Times New Roman" w:hAnsi="Times New Roman" w:cs="Times New Roman"/>
                    </w:rPr>
                    <m:t>LayerNorm</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l</m:t>
                      </m:r>
                    </m:sub>
                  </m:sSub>
                  <m:r>
                    <m:rPr>
                      <m:sty m:val="p"/>
                    </m:rPr>
                    <w:rPr>
                      <w:rFonts w:ascii="Cambria Math" w:hAnsi="Cambria Math" w:cs="Times New Roman"/>
                    </w:rPr>
                    <m:t>)-</m:t>
                  </m:r>
                  <m:r>
                    <m:rPr>
                      <m:nor/>
                    </m:rPr>
                    <w:rPr>
                      <w:rFonts w:ascii="Times New Roman" w:hAnsi="Times New Roman" w:cs="Times New Roman"/>
                    </w:rPr>
                    <m:t>LayerNorm</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e>
                    <m:sub>
                      <m:r>
                        <w:rPr>
                          <w:rFonts w:ascii="Cambria Math" w:hAnsi="Cambria Math" w:cs="Times New Roman"/>
                        </w:rPr>
                        <m:t>l</m:t>
                      </m:r>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num>
                <m:den>
                  <m:sSubSup>
                    <m:sSubSupPr>
                      <m:ctrlPr>
                        <w:rPr>
                          <w:rFonts w:ascii="Cambria Math" w:hAnsi="Cambria Math" w:cs="Times New Roman"/>
                        </w:rPr>
                      </m:ctrlPr>
                    </m:sSubSupPr>
                    <m:e>
                      <m:r>
                        <w:rPr>
                          <w:rFonts w:ascii="Cambria Math" w:hAnsi="Cambria Math" w:cs="Times New Roman"/>
                        </w:rPr>
                        <m:t>σ</m:t>
                      </m:r>
                    </m:e>
                    <m:sub>
                      <m:r>
                        <w:rPr>
                          <w:rFonts w:ascii="Cambria Math" w:hAnsi="Cambria Math" w:cs="Times New Roman"/>
                        </w:rPr>
                        <m:t>l</m:t>
                      </m:r>
                    </m:sub>
                    <m:sup>
                      <m:r>
                        <w:rPr>
                          <w:rFonts w:ascii="Cambria Math" w:hAnsi="Cambria Math" w:cs="Times New Roman"/>
                        </w:rPr>
                        <m:t>2</m:t>
                      </m:r>
                    </m:sup>
                  </m:sSubSup>
                  <m:r>
                    <m:rPr>
                      <m:sty m:val="p"/>
                    </m:rPr>
                    <w:rPr>
                      <w:rFonts w:ascii="Cambria Math" w:hAnsi="Cambria Math" w:cs="Times New Roman"/>
                    </w:rPr>
                    <m:t>+</m:t>
                  </m:r>
                  <m:r>
                    <w:rPr>
                      <w:rFonts w:ascii="Cambria Math" w:hAnsi="Cambria Math" w:cs="Times New Roman"/>
                    </w:rPr>
                    <m:t>ϵ</m:t>
                  </m:r>
                </m:den>
              </m:f>
            </m:e>
          </m:nary>
          <m:r>
            <w:rPr>
              <w:rFonts w:ascii="Cambria Math" w:hAnsi="Cambria Math" w:cs="Times New Roman"/>
            </w:rPr>
            <m:t>    </m:t>
          </m:r>
          <m:r>
            <m:rPr>
              <m:nor/>
            </m:rPr>
            <w:rPr>
              <w:rFonts w:ascii="Times New Roman" w:hAnsi="Times New Roman" w:cs="Times New Roman"/>
            </w:rPr>
            <m:t xml:space="preserve"> (27)</m:t>
          </m:r>
        </m:oMath>
      </m:oMathPara>
    </w:p>
    <w:p w14:paraId="5507635F"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where </w:t>
      </w:r>
      <m:oMath>
        <m:sSubSup>
          <m:sSubSupPr>
            <m:ctrlPr>
              <w:rPr>
                <w:rFonts w:ascii="Cambria Math" w:hAnsi="Cambria Math" w:cs="Times New Roman"/>
              </w:rPr>
            </m:ctrlPr>
          </m:sSubSupPr>
          <m:e>
            <m:r>
              <w:rPr>
                <w:rFonts w:ascii="Cambria Math" w:hAnsi="Cambria Math" w:cs="Times New Roman"/>
              </w:rPr>
              <m:t>σ</m:t>
            </m:r>
          </m:e>
          <m:sub>
            <m:r>
              <w:rPr>
                <w:rFonts w:ascii="Cambria Math" w:hAnsi="Cambria Math" w:cs="Times New Roman"/>
              </w:rPr>
              <m:t>l</m:t>
            </m:r>
          </m:sub>
          <m:sup>
            <m:r>
              <w:rPr>
                <w:rFonts w:ascii="Cambria Math" w:hAnsi="Cambria Math" w:cs="Times New Roman"/>
              </w:rPr>
              <m:t>2</m:t>
            </m:r>
          </m:sup>
        </m:sSubSup>
      </m:oMath>
      <w:r w:rsidRPr="00993DE9">
        <w:rPr>
          <w:rFonts w:ascii="Times New Roman" w:hAnsi="Times New Roman" w:cs="Times New Roman"/>
        </w:rPr>
        <w:t xml:space="preserve"> is the variance of the layer activations. This normalisation adjusts the proximity metric to the scale-invariant properties of transformers, thereby helping to prevent gradient explosion.</w:t>
      </w:r>
    </w:p>
    <w:p w14:paraId="177C1AB1"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 xml:space="preserve">The flexibility of BPL in addressing different constraints and non-convex objectives makes it potentially applicable to these challenges. Its theoretical formulation is intended to support </w:t>
      </w:r>
      <w:r w:rsidRPr="00993DE9">
        <w:rPr>
          <w:rFonts w:ascii="Times New Roman" w:hAnsi="Times New Roman" w:cs="Times New Roman"/>
        </w:rPr>
        <w:lastRenderedPageBreak/>
        <w:t>convergence in settings in which conventional methods may be unstable, thereby providing a unified framework for contemporary deep-learning optimisation.</w:t>
      </w:r>
    </w:p>
    <w:p w14:paraId="0F18B05A" w14:textId="77777777" w:rsidR="005E5651" w:rsidRPr="00993DE9" w:rsidRDefault="000235AC" w:rsidP="000235AC">
      <w:pPr>
        <w:pStyle w:val="NormalWeb"/>
      </w:pPr>
      <w:r w:rsidRPr="00993DE9">
        <w:rPr>
          <w:noProof/>
        </w:rPr>
        <w:drawing>
          <wp:inline distT="0" distB="0" distL="0" distR="0" wp14:anchorId="3412E0B1" wp14:editId="71CD1D44">
            <wp:extent cx="5943600" cy="3308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08985"/>
                    </a:xfrm>
                    <a:prstGeom prst="rect">
                      <a:avLst/>
                    </a:prstGeom>
                    <a:noFill/>
                    <a:ln>
                      <a:noFill/>
                    </a:ln>
                  </pic:spPr>
                </pic:pic>
              </a:graphicData>
            </a:graphic>
          </wp:inline>
        </w:drawing>
      </w:r>
    </w:p>
    <w:p w14:paraId="41321B14" w14:textId="77777777" w:rsidR="005E5651" w:rsidRPr="00993DE9" w:rsidRDefault="000235AC" w:rsidP="0033554F">
      <w:pPr>
        <w:pStyle w:val="ImageCaption"/>
        <w:jc w:val="both"/>
        <w:rPr>
          <w:rFonts w:ascii="Times New Roman" w:hAnsi="Times New Roman" w:cs="Times New Roman"/>
        </w:rPr>
      </w:pPr>
      <w:r w:rsidRPr="00993DE9">
        <w:rPr>
          <w:rFonts w:ascii="Times New Roman" w:hAnsi="Times New Roman" w:cs="Times New Roman"/>
        </w:rPr>
        <w:t xml:space="preserve">Figure 2. </w:t>
      </w:r>
      <w:r w:rsidR="00D173DB" w:rsidRPr="00993DE9">
        <w:rPr>
          <w:rFonts w:ascii="Times New Roman" w:hAnsi="Times New Roman" w:cs="Times New Roman"/>
        </w:rPr>
        <w:t>Workflow of the proposed BPGD framework for non-IID federated learning.</w:t>
      </w:r>
    </w:p>
    <w:p w14:paraId="3A459273" w14:textId="77777777" w:rsidR="005E5651" w:rsidRPr="00A51546" w:rsidRDefault="000235AC" w:rsidP="0033554F">
      <w:pPr>
        <w:pStyle w:val="Heading3"/>
        <w:jc w:val="both"/>
        <w:rPr>
          <w:rFonts w:ascii="Times New Roman" w:hAnsi="Times New Roman" w:cs="Times New Roman"/>
          <w:b/>
          <w:bCs/>
          <w:color w:val="auto"/>
          <w:sz w:val="24"/>
          <w:szCs w:val="24"/>
        </w:rPr>
      </w:pPr>
      <w:bookmarkStart w:id="10" w:name="experimental-setup"/>
      <w:r w:rsidRPr="00A51546">
        <w:rPr>
          <w:rFonts w:ascii="Times New Roman" w:hAnsi="Times New Roman" w:cs="Times New Roman"/>
          <w:b/>
          <w:bCs/>
          <w:color w:val="auto"/>
          <w:sz w:val="24"/>
          <w:szCs w:val="24"/>
        </w:rPr>
        <w:t>5. Experimental Setup</w:t>
      </w:r>
    </w:p>
    <w:p w14:paraId="1A102ADC"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To evaluate the proposed Best Proximity Learning (BPL) framework, experiments were conducted across several deep-learning tasks and architectures. The assessment considered three principal dimensions: (1) convergence patterns under non-convex objectives, (2) robustness in stochastic optimisation, and (3) applicability to constrained learning settings. All experiments were implemented in PyTorch and run on NVIDIA V100 GPUs with 32 GB of memory.</w:t>
      </w:r>
    </w:p>
    <w:p w14:paraId="7948EEAB" w14:textId="77777777" w:rsidR="005E5651" w:rsidRPr="00A51546" w:rsidRDefault="000235AC" w:rsidP="0033554F">
      <w:pPr>
        <w:pStyle w:val="Heading4"/>
        <w:jc w:val="both"/>
        <w:rPr>
          <w:rFonts w:ascii="Times New Roman" w:hAnsi="Times New Roman" w:cs="Times New Roman"/>
          <w:b/>
          <w:bCs/>
          <w:color w:val="auto"/>
        </w:rPr>
      </w:pPr>
      <w:bookmarkStart w:id="11" w:name="datasets-and-models"/>
      <w:r w:rsidRPr="00A51546">
        <w:rPr>
          <w:rFonts w:ascii="Times New Roman" w:hAnsi="Times New Roman" w:cs="Times New Roman"/>
          <w:b/>
          <w:bCs/>
          <w:color w:val="auto"/>
        </w:rPr>
        <w:t>5.1 Datasets and Models</w:t>
      </w:r>
    </w:p>
    <w:p w14:paraId="7DF91186" w14:textId="77777777" w:rsidR="005E5651" w:rsidRPr="00993DE9" w:rsidRDefault="00B82E16" w:rsidP="0033554F">
      <w:pPr>
        <w:pStyle w:val="FirstParagraph"/>
        <w:jc w:val="both"/>
        <w:rPr>
          <w:rFonts w:ascii="Times New Roman" w:hAnsi="Times New Roman" w:cs="Times New Roman"/>
        </w:rPr>
      </w:pPr>
      <w:r w:rsidRPr="00993DE9">
        <w:rPr>
          <w:rFonts w:ascii="Times New Roman" w:hAnsi="Times New Roman" w:cs="Times New Roman"/>
        </w:rPr>
        <w:t>The evaluation was conducted on four established benchmarks representing different challenges in deep-learning optimisation.</w:t>
      </w:r>
    </w:p>
    <w:p w14:paraId="5722482D" w14:textId="77777777" w:rsidR="005E5651" w:rsidRPr="00993DE9" w:rsidRDefault="000235AC" w:rsidP="0033554F">
      <w:pPr>
        <w:numPr>
          <w:ilvl w:val="0"/>
          <w:numId w:val="5"/>
        </w:numPr>
        <w:jc w:val="both"/>
        <w:rPr>
          <w:rFonts w:ascii="Times New Roman" w:hAnsi="Times New Roman" w:cs="Times New Roman"/>
        </w:rPr>
      </w:pPr>
      <w:r w:rsidRPr="00993DE9">
        <w:rPr>
          <w:rFonts w:ascii="Times New Roman" w:hAnsi="Times New Roman" w:cs="Times New Roman"/>
          <w:b/>
          <w:bCs/>
        </w:rPr>
        <w:t xml:space="preserve">Image Classification: </w:t>
      </w:r>
      <w:r w:rsidRPr="00993DE9">
        <w:rPr>
          <w:rFonts w:ascii="Times New Roman" w:hAnsi="Times New Roman" w:cs="Times New Roman"/>
          <w:bCs/>
        </w:rPr>
        <w:t>The CIFAR-10 and CIFAR-100 datasets (Recht et al., 2018; You et al., 2024) were evaluated using ResNet-18 (He et al., 2016) and Vision Transformer architectures (Dosovitskiy et al., 2021). These benchmarks provide controlled settings for examining optimisation dynamics.</w:t>
      </w:r>
    </w:p>
    <w:p w14:paraId="5937C1FC" w14:textId="77777777" w:rsidR="005E5651" w:rsidRPr="00993DE9" w:rsidRDefault="000235AC" w:rsidP="0033554F">
      <w:pPr>
        <w:numPr>
          <w:ilvl w:val="0"/>
          <w:numId w:val="5"/>
        </w:numPr>
        <w:jc w:val="both"/>
        <w:rPr>
          <w:rFonts w:ascii="Times New Roman" w:hAnsi="Times New Roman" w:cs="Times New Roman"/>
        </w:rPr>
      </w:pPr>
      <w:r w:rsidRPr="00993DE9">
        <w:rPr>
          <w:rFonts w:ascii="Times New Roman" w:hAnsi="Times New Roman" w:cs="Times New Roman"/>
          <w:b/>
          <w:bCs/>
        </w:rPr>
        <w:t xml:space="preserve">Adversarial Robustness: </w:t>
      </w:r>
      <w:r w:rsidRPr="00993DE9">
        <w:rPr>
          <w:rFonts w:ascii="Times New Roman" w:hAnsi="Times New Roman" w:cs="Times New Roman"/>
          <w:bCs/>
        </w:rPr>
        <w:t>The MNIST and CIFAR-10 datasets were evaluated using adversarial training with Projected Gradient Descent attacks (Madry et al., 2018). Both standard and adversarially trained models were tested.</w:t>
      </w:r>
    </w:p>
    <w:p w14:paraId="4B19C001" w14:textId="77777777" w:rsidR="005E5651" w:rsidRPr="00993DE9" w:rsidRDefault="000235AC" w:rsidP="0033554F">
      <w:pPr>
        <w:numPr>
          <w:ilvl w:val="0"/>
          <w:numId w:val="5"/>
        </w:numPr>
        <w:jc w:val="both"/>
        <w:rPr>
          <w:rFonts w:ascii="Times New Roman" w:hAnsi="Times New Roman" w:cs="Times New Roman"/>
        </w:rPr>
      </w:pPr>
      <w:r w:rsidRPr="00993DE9">
        <w:rPr>
          <w:rFonts w:ascii="Times New Roman" w:hAnsi="Times New Roman" w:cs="Times New Roman"/>
          <w:b/>
          <w:bCs/>
        </w:rPr>
        <w:lastRenderedPageBreak/>
        <w:t xml:space="preserve">Federated Learning: </w:t>
      </w:r>
      <w:r w:rsidRPr="00993DE9">
        <w:rPr>
          <w:rFonts w:ascii="Times New Roman" w:hAnsi="Times New Roman" w:cs="Times New Roman"/>
          <w:bCs/>
        </w:rPr>
        <w:t>CIFAR-10 was partitioned into non-IID subsets for 10 clients with heterogeneous data distributions to represent federated-learning conditions (Lai et al., 2022).</w:t>
      </w:r>
    </w:p>
    <w:p w14:paraId="35E7CFF0" w14:textId="77777777" w:rsidR="005E5651" w:rsidRPr="00993DE9" w:rsidRDefault="000235AC" w:rsidP="0033554F">
      <w:pPr>
        <w:numPr>
          <w:ilvl w:val="0"/>
          <w:numId w:val="5"/>
        </w:numPr>
        <w:jc w:val="both"/>
        <w:rPr>
          <w:rFonts w:ascii="Times New Roman" w:hAnsi="Times New Roman" w:cs="Times New Roman"/>
        </w:rPr>
      </w:pPr>
      <w:r w:rsidRPr="00993DE9">
        <w:rPr>
          <w:rFonts w:ascii="Times New Roman" w:hAnsi="Times New Roman" w:cs="Times New Roman"/>
          <w:b/>
          <w:bCs/>
        </w:rPr>
        <w:t>Language Modelling: The WikiText-103 dataset (Merity et al., 2018) was processed using the GPT-2 model architecture to evaluate optimisation stability in autoregressive models.</w:t>
      </w:r>
    </w:p>
    <w:p w14:paraId="19210168" w14:textId="77777777" w:rsidR="005E5651" w:rsidRPr="00FE4F41" w:rsidRDefault="000235AC" w:rsidP="0033554F">
      <w:pPr>
        <w:pStyle w:val="Heading4"/>
        <w:jc w:val="both"/>
        <w:rPr>
          <w:rFonts w:ascii="Times New Roman" w:hAnsi="Times New Roman" w:cs="Times New Roman"/>
          <w:b/>
          <w:bCs/>
          <w:color w:val="auto"/>
        </w:rPr>
      </w:pPr>
      <w:bookmarkStart w:id="12" w:name="baseline-methods"/>
      <w:bookmarkEnd w:id="11"/>
      <w:r w:rsidRPr="00FE4F41">
        <w:rPr>
          <w:rFonts w:ascii="Times New Roman" w:hAnsi="Times New Roman" w:cs="Times New Roman"/>
          <w:b/>
          <w:bCs/>
          <w:color w:val="auto"/>
        </w:rPr>
        <w:t>5.2 Baseline Methods</w:t>
      </w:r>
    </w:p>
    <w:p w14:paraId="223FB6BE" w14:textId="77777777" w:rsidR="005E5651" w:rsidRPr="00993DE9" w:rsidRDefault="00CF1141" w:rsidP="0033554F">
      <w:pPr>
        <w:pStyle w:val="FirstParagraph"/>
        <w:jc w:val="both"/>
        <w:rPr>
          <w:rFonts w:ascii="Times New Roman" w:hAnsi="Times New Roman" w:cs="Times New Roman"/>
        </w:rPr>
      </w:pPr>
      <w:r w:rsidRPr="00993DE9">
        <w:rPr>
          <w:rFonts w:ascii="Times New Roman" w:hAnsi="Times New Roman" w:cs="Times New Roman"/>
        </w:rPr>
        <w:t>BPL was compared with four established optimisation approaches:</w:t>
      </w:r>
    </w:p>
    <w:p w14:paraId="01526733" w14:textId="77777777" w:rsidR="005E5651" w:rsidRPr="00993DE9" w:rsidRDefault="000235AC" w:rsidP="0033554F">
      <w:pPr>
        <w:numPr>
          <w:ilvl w:val="0"/>
          <w:numId w:val="6"/>
        </w:numPr>
        <w:jc w:val="both"/>
        <w:rPr>
          <w:rFonts w:ascii="Times New Roman" w:hAnsi="Times New Roman" w:cs="Times New Roman"/>
        </w:rPr>
      </w:pPr>
      <w:r w:rsidRPr="00993DE9">
        <w:rPr>
          <w:rFonts w:ascii="Times New Roman" w:hAnsi="Times New Roman" w:cs="Times New Roman"/>
          <w:b/>
          <w:bCs/>
        </w:rPr>
        <w:t>SGD with Momentum</w:t>
      </w:r>
      <w:r w:rsidRPr="00993DE9">
        <w:rPr>
          <w:rFonts w:ascii="Times New Roman" w:hAnsi="Times New Roman" w:cs="Times New Roman"/>
        </w:rPr>
        <w:t>: The conventional approach uses Nesterov momentum (0.9) and weight decay (</w:t>
      </w:r>
      <m:oMath>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oMath>
      <w:r w:rsidRPr="00993DE9">
        <w:rPr>
          <w:rFonts w:ascii="Times New Roman" w:hAnsi="Times New Roman" w:cs="Times New Roman"/>
        </w:rPr>
        <w:t>) (Liu et al., 2020).</w:t>
      </w:r>
    </w:p>
    <w:p w14:paraId="514DD0A4" w14:textId="77777777" w:rsidR="005E5651" w:rsidRPr="00993DE9" w:rsidRDefault="000235AC" w:rsidP="0033554F">
      <w:pPr>
        <w:numPr>
          <w:ilvl w:val="0"/>
          <w:numId w:val="6"/>
        </w:numPr>
        <w:jc w:val="both"/>
        <w:rPr>
          <w:rFonts w:ascii="Times New Roman" w:hAnsi="Times New Roman" w:cs="Times New Roman"/>
        </w:rPr>
      </w:pPr>
      <w:r w:rsidRPr="00993DE9">
        <w:rPr>
          <w:rFonts w:ascii="Times New Roman" w:hAnsi="Times New Roman" w:cs="Times New Roman"/>
          <w:b/>
          <w:bCs/>
        </w:rPr>
        <w:t>Adam: The adaptive moment-estimation method was applied using the standard settings (β₁ = 0.9, β₂ = 0.999) (Jais et al., 2019).</w:t>
      </w:r>
    </w:p>
    <w:p w14:paraId="3149F780" w14:textId="77777777" w:rsidR="005E5651" w:rsidRPr="00993DE9" w:rsidRDefault="000235AC" w:rsidP="0033554F">
      <w:pPr>
        <w:numPr>
          <w:ilvl w:val="0"/>
          <w:numId w:val="6"/>
        </w:numPr>
        <w:jc w:val="both"/>
        <w:rPr>
          <w:rFonts w:ascii="Times New Roman" w:hAnsi="Times New Roman" w:cs="Times New Roman"/>
        </w:rPr>
      </w:pPr>
      <w:r w:rsidRPr="00993DE9">
        <w:rPr>
          <w:rFonts w:ascii="Times New Roman" w:hAnsi="Times New Roman" w:cs="Times New Roman"/>
          <w:b/>
          <w:bCs/>
        </w:rPr>
        <w:t>AMSGrad: A modification of Adam intended to improve convergence properties was included (Mohammed &amp; Tahir, 2019).</w:t>
      </w:r>
    </w:p>
    <w:p w14:paraId="7DA8B938" w14:textId="77777777" w:rsidR="005E5651" w:rsidRPr="00993DE9" w:rsidRDefault="000235AC" w:rsidP="0033554F">
      <w:pPr>
        <w:numPr>
          <w:ilvl w:val="0"/>
          <w:numId w:val="6"/>
        </w:numPr>
        <w:jc w:val="both"/>
        <w:rPr>
          <w:rFonts w:ascii="Times New Roman" w:hAnsi="Times New Roman" w:cs="Times New Roman"/>
        </w:rPr>
      </w:pPr>
      <w:r w:rsidRPr="00993DE9">
        <w:rPr>
          <w:rFonts w:ascii="Times New Roman" w:hAnsi="Times New Roman" w:cs="Times New Roman"/>
          <w:b/>
          <w:bCs/>
        </w:rPr>
        <w:t>Proximal Gradient Descent: A standard approach to constrained optimisation was used with an ℓ2-proximal term (Beck &amp; Teboulle, 2009; Keys et al., 2019).</w:t>
      </w:r>
    </w:p>
    <w:p w14:paraId="4CD6A3BC"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All methods used the same initialisation and batch sizes (256 for vision tasks and 32 for language modelling) to support a consistent comparison.</w:t>
      </w:r>
    </w:p>
    <w:bookmarkEnd w:id="12"/>
    <w:p w14:paraId="61545004" w14:textId="77777777" w:rsidR="005E5651" w:rsidRPr="00FE4F41" w:rsidRDefault="000235AC" w:rsidP="0033554F">
      <w:pPr>
        <w:pStyle w:val="Heading4"/>
        <w:jc w:val="both"/>
        <w:rPr>
          <w:rFonts w:ascii="Times New Roman" w:hAnsi="Times New Roman" w:cs="Times New Roman"/>
          <w:b/>
          <w:bCs/>
          <w:color w:val="auto"/>
        </w:rPr>
      </w:pPr>
      <w:r w:rsidRPr="00FE4F41">
        <w:rPr>
          <w:rFonts w:ascii="Times New Roman" w:hAnsi="Times New Roman" w:cs="Times New Roman"/>
          <w:b/>
          <w:bCs/>
          <w:color w:val="auto"/>
        </w:rPr>
        <w:t>5.3 Implementation Details</w:t>
      </w:r>
    </w:p>
    <w:p w14:paraId="7A8E98CB"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The BPGD algorithm was implemented using the following configuration:</w:t>
      </w:r>
    </w:p>
    <w:p w14:paraId="4B88A0CD" w14:textId="77777777" w:rsidR="005E5651" w:rsidRPr="00993DE9" w:rsidRDefault="000235AC" w:rsidP="0033554F">
      <w:pPr>
        <w:numPr>
          <w:ilvl w:val="0"/>
          <w:numId w:val="7"/>
        </w:numPr>
        <w:jc w:val="both"/>
        <w:rPr>
          <w:rFonts w:ascii="Times New Roman" w:hAnsi="Times New Roman" w:cs="Times New Roman"/>
        </w:rPr>
      </w:pPr>
      <w:r w:rsidRPr="00993DE9">
        <w:rPr>
          <w:rFonts w:ascii="Times New Roman" w:hAnsi="Times New Roman" w:cs="Times New Roman"/>
          <w:b/>
          <w:bCs/>
        </w:rPr>
        <w:t>Proximity Metric</w:t>
      </w:r>
      <w:r w:rsidRPr="00993DE9">
        <w:rPr>
          <w:rFonts w:ascii="Times New Roman" w:hAnsi="Times New Roman" w:cs="Times New Roman"/>
        </w:rPr>
        <w:t xml:space="preserve">: Layer-wise ℓ2 distance with weights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l</m:t>
            </m:r>
          </m:sub>
        </m:sSub>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rad>
          <m:radPr>
            <m:degHide m:val="1"/>
            <m:ctrlPr>
              <w:rPr>
                <w:rFonts w:ascii="Cambria Math" w:hAnsi="Cambria Math" w:cs="Times New Roman"/>
              </w:rPr>
            </m:ctrlPr>
          </m:radPr>
          <m:deg/>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l</m:t>
                </m:r>
              </m:sub>
            </m:sSub>
          </m:e>
        </m:rad>
      </m:oMath>
      <w:r w:rsidRPr="00993DE9">
        <w:rPr>
          <w:rFonts w:ascii="Times New Roman" w:hAnsi="Times New Roman" w:cs="Times New Roman"/>
        </w:rPr>
        <w:t xml:space="preserve">, where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l</m:t>
            </m:r>
          </m:sub>
        </m:sSub>
      </m:oMath>
      <w:r w:rsidRPr="00993DE9">
        <w:rPr>
          <w:rFonts w:ascii="Times New Roman" w:hAnsi="Times New Roman" w:cs="Times New Roman"/>
        </w:rPr>
        <w:t xml:space="preserve"> is the parameter dimension.</w:t>
      </w:r>
    </w:p>
    <w:p w14:paraId="538DB874" w14:textId="77777777" w:rsidR="005E5651" w:rsidRPr="00993DE9" w:rsidRDefault="000235AC" w:rsidP="0033554F">
      <w:pPr>
        <w:numPr>
          <w:ilvl w:val="0"/>
          <w:numId w:val="7"/>
        </w:numPr>
        <w:jc w:val="both"/>
        <w:rPr>
          <w:rFonts w:ascii="Times New Roman" w:hAnsi="Times New Roman" w:cs="Times New Roman"/>
        </w:rPr>
      </w:pPr>
      <w:r w:rsidRPr="00993DE9">
        <w:rPr>
          <w:rFonts w:ascii="Times New Roman" w:hAnsi="Times New Roman" w:cs="Times New Roman"/>
          <w:b/>
          <w:bCs/>
        </w:rPr>
        <w:t>Learning Rate</w:t>
      </w:r>
      <w:r w:rsidRPr="00993DE9">
        <w:rPr>
          <w:rFonts w:ascii="Times New Roman" w:hAnsi="Times New Roman" w:cs="Times New Roman"/>
        </w:rPr>
        <w:t>: Initial value η₀=0.1 with cosine decay schedule</w:t>
      </w:r>
    </w:p>
    <w:p w14:paraId="7EEA2E20" w14:textId="77777777" w:rsidR="005E5651" w:rsidRPr="00993DE9" w:rsidRDefault="000235AC" w:rsidP="0033554F">
      <w:pPr>
        <w:numPr>
          <w:ilvl w:val="0"/>
          <w:numId w:val="7"/>
        </w:numPr>
        <w:jc w:val="both"/>
        <w:rPr>
          <w:rFonts w:ascii="Times New Roman" w:hAnsi="Times New Roman" w:cs="Times New Roman"/>
        </w:rPr>
      </w:pPr>
      <w:r w:rsidRPr="00993DE9">
        <w:rPr>
          <w:rFonts w:ascii="Times New Roman" w:hAnsi="Times New Roman" w:cs="Times New Roman"/>
          <w:b/>
          <w:bCs/>
        </w:rPr>
        <w:t>Regularization</w:t>
      </w:r>
      <w:r w:rsidRPr="00993DE9">
        <w:rPr>
          <w:rFonts w:ascii="Times New Roman" w:hAnsi="Times New Roman" w:cs="Times New Roman"/>
        </w:rPr>
        <w:t xml:space="preserve">: </w:t>
      </w:r>
      <m:oMath>
        <m:r>
          <w:rPr>
            <w:rFonts w:ascii="Cambria Math" w:hAnsi="Cambria Math" w:cs="Times New Roman"/>
          </w:rPr>
          <m:t>λ=1×</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oMath>
      <w:r w:rsidRPr="00993DE9">
        <w:rPr>
          <w:rFonts w:ascii="Times New Roman" w:hAnsi="Times New Roman" w:cs="Times New Roman"/>
        </w:rPr>
        <w:t xml:space="preserve"> for all tasks except language modelling (</w:t>
      </w:r>
      <m:oMath>
        <m:r>
          <w:rPr>
            <w:rFonts w:ascii="Cambria Math" w:eastAsiaTheme="minorEastAsia" w:hAnsi="Cambria Math" w:cs="Times New Roman"/>
          </w:rPr>
          <m:t>λ=</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oMath>
      <w:r w:rsidRPr="00993DE9">
        <w:rPr>
          <w:rFonts w:ascii="Times New Roman" w:hAnsi="Times New Roman" w:cs="Times New Roman"/>
        </w:rPr>
        <w:t>).</w:t>
      </w:r>
    </w:p>
    <w:p w14:paraId="78F888B8" w14:textId="77777777" w:rsidR="005E5651" w:rsidRPr="00993DE9" w:rsidRDefault="000235AC" w:rsidP="0033554F">
      <w:pPr>
        <w:numPr>
          <w:ilvl w:val="0"/>
          <w:numId w:val="7"/>
        </w:numPr>
        <w:jc w:val="both"/>
        <w:rPr>
          <w:rFonts w:ascii="Times New Roman" w:hAnsi="Times New Roman" w:cs="Times New Roman"/>
        </w:rPr>
      </w:pPr>
      <w:r w:rsidRPr="00993DE9">
        <w:rPr>
          <w:rFonts w:ascii="Times New Roman" w:hAnsi="Times New Roman" w:cs="Times New Roman"/>
          <w:b/>
          <w:bCs/>
        </w:rPr>
        <w:t>Adaptive Thresholding: β = 0.1 in Equation 21, with a window size of k = 100.</w:t>
      </w:r>
    </w:p>
    <w:p w14:paraId="71A1E7DD" w14:textId="77777777" w:rsidR="005E5651" w:rsidRPr="00993DE9" w:rsidRDefault="000235AC" w:rsidP="0033554F">
      <w:pPr>
        <w:numPr>
          <w:ilvl w:val="0"/>
          <w:numId w:val="7"/>
        </w:numPr>
        <w:jc w:val="both"/>
        <w:rPr>
          <w:rFonts w:ascii="Times New Roman" w:hAnsi="Times New Roman" w:cs="Times New Roman"/>
        </w:rPr>
      </w:pPr>
      <w:r w:rsidRPr="00993DE9">
        <w:rPr>
          <w:rFonts w:ascii="Times New Roman" w:hAnsi="Times New Roman" w:cs="Times New Roman"/>
          <w:b/>
          <w:bCs/>
        </w:rPr>
        <w:t>Projection Steps: Closed-form solutions were used for ℓ2-ball constraints with a radius of 5.0.</w:t>
      </w:r>
    </w:p>
    <w:p w14:paraId="6B48EE36" w14:textId="77777777" w:rsidR="00CF1141" w:rsidRPr="00993DE9" w:rsidRDefault="00CF1141" w:rsidP="00CF1141">
      <w:pPr>
        <w:pStyle w:val="FirstParagraph"/>
        <w:jc w:val="both"/>
        <w:rPr>
          <w:rFonts w:ascii="Times New Roman" w:hAnsi="Times New Roman" w:cs="Times New Roman"/>
        </w:rPr>
      </w:pPr>
      <w:r w:rsidRPr="00993DE9">
        <w:rPr>
          <w:rFonts w:ascii="Times New Roman" w:hAnsi="Times New Roman" w:cs="Times New Roman"/>
        </w:rPr>
        <w:t>The following settings were used for the federated-learning experiments:</w:t>
      </w:r>
    </w:p>
    <w:p w14:paraId="67E7813B" w14:textId="77777777" w:rsidR="005E5651" w:rsidRPr="00993DE9" w:rsidRDefault="000235AC" w:rsidP="00CF1141">
      <w:pPr>
        <w:pStyle w:val="FirstParagraph"/>
        <w:numPr>
          <w:ilvl w:val="0"/>
          <w:numId w:val="15"/>
        </w:numPr>
        <w:jc w:val="both"/>
        <w:rPr>
          <w:rFonts w:ascii="Times New Roman" w:hAnsi="Times New Roman" w:cs="Times New Roman"/>
        </w:rPr>
      </w:pPr>
      <w:r w:rsidRPr="00993DE9">
        <w:rPr>
          <w:rFonts w:ascii="Times New Roman" w:hAnsi="Times New Roman" w:cs="Times New Roman"/>
          <w:b/>
          <w:bCs/>
        </w:rPr>
        <w:t>Client Sampling: Three clients were sampled per round, with five local epochs.</w:t>
      </w:r>
    </w:p>
    <w:p w14:paraId="375598C3" w14:textId="77777777" w:rsidR="00A20FCB" w:rsidRPr="00993DE9" w:rsidRDefault="000235AC" w:rsidP="00A20FCB">
      <w:pPr>
        <w:numPr>
          <w:ilvl w:val="0"/>
          <w:numId w:val="8"/>
        </w:numPr>
        <w:jc w:val="both"/>
        <w:rPr>
          <w:rFonts w:ascii="Times New Roman" w:hAnsi="Times New Roman" w:cs="Times New Roman"/>
        </w:rPr>
      </w:pPr>
      <w:r w:rsidRPr="00993DE9">
        <w:rPr>
          <w:rFonts w:ascii="Times New Roman" w:hAnsi="Times New Roman" w:cs="Times New Roman"/>
          <w:b/>
          <w:bCs/>
        </w:rPr>
        <w:t>Proximity Aggregation: Updates were weighted according to client dataset size.</w:t>
      </w:r>
    </w:p>
    <w:p w14:paraId="69D252FE" w14:textId="77777777" w:rsidR="00A20FCB" w:rsidRPr="00993DE9" w:rsidRDefault="00A20FCB" w:rsidP="00A20FCB">
      <w:pPr>
        <w:pStyle w:val="NormalWeb"/>
      </w:pPr>
      <w:r w:rsidRPr="00993DE9">
        <w:t xml:space="preserve">All experiments were implemented in Python 3.x using the PyTorch deep-learning framework. The proposed Best Proximity Gradient Descent (BPGD) optimiser was evaluated under the same </w:t>
      </w:r>
      <w:r w:rsidRPr="00993DE9">
        <w:lastRenderedPageBreak/>
        <w:t>training conditions as the baseline optimisers to support a consistent comparison. Experiments were performed on a standard computing platform equipped with a CPU (or a GPU, when available), 16 GB of RAM, and the corresponding deep-learning environment.</w:t>
      </w:r>
    </w:p>
    <w:p w14:paraId="44C6D887" w14:textId="77777777" w:rsidR="00A20FCB" w:rsidRPr="00993DE9" w:rsidRDefault="00A20FCB" w:rsidP="00A20FCB">
      <w:pPr>
        <w:pStyle w:val="NormalWeb"/>
      </w:pPr>
      <w:r w:rsidRPr="00993DE9">
        <w:t>For all experiments, the batch size was set to 128, and the models were trained for 100 epochs. The initial learning rate was 0.001, and the weight decay was set to 5 × 10⁻⁴. Unless otherwise specified, identical hyperparameter settings were used for all optimisation methods. Random initialisation was controlled using a fixed random seed to improve reproducibility.</w:t>
      </w:r>
    </w:p>
    <w:p w14:paraId="1B6D8F5B" w14:textId="77777777" w:rsidR="00A20FCB" w:rsidRPr="00993DE9" w:rsidRDefault="00A20FCB" w:rsidP="00A20FCB">
      <w:pPr>
        <w:pStyle w:val="NormalWeb"/>
      </w:pPr>
      <w:r w:rsidRPr="00993DE9">
        <w:t>For the CIFAR datasets, standard preprocessing was applied, including normalisation using the dataset mean and standard deviation, random horizontal flipping, and random cropping with padding during training. No data augmentation was applied during testing. Performance metrics were calculated using the same evaluation protocol for all methods.</w:t>
      </w:r>
    </w:p>
    <w:p w14:paraId="55216781" w14:textId="77777777" w:rsidR="005E5651" w:rsidRPr="00FE4F41" w:rsidRDefault="000235AC" w:rsidP="00A20FCB">
      <w:pPr>
        <w:pStyle w:val="NormalWeb"/>
        <w:rPr>
          <w:b/>
          <w:bCs/>
        </w:rPr>
      </w:pPr>
      <w:r w:rsidRPr="00FE4F41">
        <w:rPr>
          <w:b/>
          <w:bCs/>
        </w:rPr>
        <w:t>5.4 Evaluation Metrics</w:t>
      </w:r>
    </w:p>
    <w:p w14:paraId="7D8CAAB5" w14:textId="77777777" w:rsidR="005E5651" w:rsidRPr="00993DE9" w:rsidRDefault="00CF1141" w:rsidP="0033554F">
      <w:pPr>
        <w:pStyle w:val="FirstParagraph"/>
        <w:jc w:val="both"/>
        <w:rPr>
          <w:rFonts w:ascii="Times New Roman" w:hAnsi="Times New Roman" w:cs="Times New Roman"/>
        </w:rPr>
      </w:pPr>
      <w:r w:rsidRPr="00993DE9">
        <w:rPr>
          <w:rFonts w:ascii="Times New Roman" w:hAnsi="Times New Roman" w:cs="Times New Roman"/>
        </w:rPr>
        <w:t>Optimisation performance was assessed using the following metrics:</w:t>
      </w:r>
    </w:p>
    <w:p w14:paraId="187DE2B5" w14:textId="77777777" w:rsidR="005E5651" w:rsidRPr="00993DE9" w:rsidRDefault="000235AC" w:rsidP="0033554F">
      <w:pPr>
        <w:numPr>
          <w:ilvl w:val="0"/>
          <w:numId w:val="9"/>
        </w:numPr>
        <w:jc w:val="both"/>
        <w:rPr>
          <w:rFonts w:ascii="Times New Roman" w:hAnsi="Times New Roman" w:cs="Times New Roman"/>
        </w:rPr>
      </w:pPr>
      <w:r w:rsidRPr="00993DE9">
        <w:rPr>
          <w:rFonts w:ascii="Times New Roman" w:hAnsi="Times New Roman" w:cs="Times New Roman"/>
          <w:b/>
          <w:bCs/>
        </w:rPr>
        <w:t>Training Dynamics</w:t>
      </w:r>
      <w:r w:rsidRPr="00993DE9">
        <w:rPr>
          <w:rFonts w:ascii="Times New Roman" w:hAnsi="Times New Roman" w:cs="Times New Roman"/>
        </w:rPr>
        <w:t>:</w:t>
      </w:r>
    </w:p>
    <w:p w14:paraId="306F0475" w14:textId="77777777" w:rsidR="005E5651" w:rsidRPr="00993DE9" w:rsidRDefault="000235AC" w:rsidP="0033554F">
      <w:pPr>
        <w:numPr>
          <w:ilvl w:val="1"/>
          <w:numId w:val="10"/>
        </w:numPr>
        <w:jc w:val="both"/>
        <w:rPr>
          <w:rFonts w:ascii="Times New Roman" w:hAnsi="Times New Roman" w:cs="Times New Roman"/>
        </w:rPr>
      </w:pPr>
      <w:r w:rsidRPr="00993DE9">
        <w:rPr>
          <w:rFonts w:ascii="Times New Roman" w:hAnsi="Times New Roman" w:cs="Times New Roman"/>
        </w:rPr>
        <w:t xml:space="preserve">Proximity gap </w:t>
      </w: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oMath>
      <w:r w:rsidRPr="00993DE9">
        <w:rPr>
          <w:rFonts w:ascii="Times New Roman" w:hAnsi="Times New Roman" w:cs="Times New Roman"/>
        </w:rPr>
        <w:t xml:space="preserve"> (Equation 12)</w:t>
      </w:r>
    </w:p>
    <w:p w14:paraId="2E0ADA04" w14:textId="77777777" w:rsidR="005E5651" w:rsidRPr="00993DE9" w:rsidRDefault="000235AC" w:rsidP="0033554F">
      <w:pPr>
        <w:numPr>
          <w:ilvl w:val="1"/>
          <w:numId w:val="10"/>
        </w:numPr>
        <w:jc w:val="both"/>
        <w:rPr>
          <w:rFonts w:ascii="Times New Roman" w:hAnsi="Times New Roman" w:cs="Times New Roman"/>
        </w:rPr>
      </w:pPr>
      <w:r w:rsidRPr="00993DE9">
        <w:rPr>
          <w:rFonts w:ascii="Times New Roman" w:hAnsi="Times New Roman" w:cs="Times New Roman"/>
        </w:rPr>
        <w:t xml:space="preserve">Loss stability: </w:t>
      </w:r>
      <m:oMath>
        <m:sSub>
          <m:sSubPr>
            <m:ctrlPr>
              <w:rPr>
                <w:rFonts w:ascii="Cambria Math" w:hAnsi="Cambria Math" w:cs="Times New Roman"/>
              </w:rPr>
            </m:ctrlPr>
          </m:sSubPr>
          <m:e>
            <m:r>
              <w:rPr>
                <w:rFonts w:ascii="Cambria Math" w:hAnsi="Cambria Math" w:cs="Times New Roman"/>
              </w:rPr>
              <m:t>σ</m:t>
            </m:r>
          </m:e>
          <m:sub>
            <m:r>
              <w:rPr>
                <w:rFonts w:ascii="Cambria Math" w:hAnsi="Cambria Math" w:cs="Times New Roman"/>
              </w:rPr>
              <m:t>L</m:t>
            </m:r>
          </m:sub>
        </m:sSub>
        <m:r>
          <m:rPr>
            <m:sty m:val="p"/>
          </m:rPr>
          <w:rPr>
            <w:rFonts w:ascii="Cambria Math" w:hAnsi="Cambria Math" w:cs="Times New Roman"/>
          </w:rPr>
          <m:t>=</m:t>
        </m:r>
        <m:r>
          <m:rPr>
            <m:nor/>
          </m:rPr>
          <w:rPr>
            <w:rFonts w:ascii="Times New Roman" w:hAnsi="Times New Roman" w:cs="Times New Roman"/>
          </w:rPr>
          <m:t>std</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w</m:t>
            </m:r>
            <m:r>
              <m:rPr>
                <m:sty m:val="p"/>
              </m:rPr>
              <w:rPr>
                <w:rFonts w:ascii="Cambria Math" w:hAnsi="Cambria Math" w:cs="Times New Roman"/>
              </w:rPr>
              <m:t>:</m:t>
            </m:r>
            <m:r>
              <w:rPr>
                <w:rFonts w:ascii="Cambria Math" w:hAnsi="Cambria Math" w:cs="Times New Roman"/>
              </w:rPr>
              <m:t>k</m:t>
            </m:r>
          </m:sub>
        </m:sSub>
        <m:r>
          <m:rPr>
            <m:sty m:val="p"/>
          </m:rPr>
          <w:rPr>
            <w:rFonts w:ascii="Cambria Math" w:hAnsi="Cambria Math" w:cs="Times New Roman"/>
          </w:rPr>
          <m:t>)</m:t>
        </m:r>
      </m:oMath>
      <w:r w:rsidRPr="00993DE9">
        <w:rPr>
          <w:rFonts w:ascii="Times New Roman" w:hAnsi="Times New Roman" w:cs="Times New Roman"/>
        </w:rPr>
        <w:t xml:space="preserve"> over a window of w = 100</w:t>
      </w:r>
    </w:p>
    <w:p w14:paraId="715A994D" w14:textId="77777777" w:rsidR="005E5651" w:rsidRPr="00993DE9" w:rsidRDefault="000235AC" w:rsidP="0033554F">
      <w:pPr>
        <w:numPr>
          <w:ilvl w:val="1"/>
          <w:numId w:val="10"/>
        </w:numPr>
        <w:jc w:val="both"/>
        <w:rPr>
          <w:rFonts w:ascii="Times New Roman" w:hAnsi="Times New Roman" w:cs="Times New Roman"/>
        </w:rPr>
      </w:pPr>
      <w:r w:rsidRPr="00993DE9">
        <w:rPr>
          <w:rFonts w:ascii="Times New Roman" w:hAnsi="Times New Roman" w:cs="Times New Roman"/>
        </w:rPr>
        <w:t xml:space="preserve">Effective learning rate: </w:t>
      </w:r>
      <m:oMath>
        <m:sSub>
          <m:sSubPr>
            <m:ctrlPr>
              <w:rPr>
                <w:rFonts w:ascii="Cambria Math" w:hAnsi="Cambria Math" w:cs="Times New Roman"/>
              </w:rPr>
            </m:ctrlPr>
          </m:sSubPr>
          <m:e>
            <m:r>
              <w:rPr>
                <w:rFonts w:ascii="Cambria Math" w:hAnsi="Cambria Math" w:cs="Times New Roman"/>
              </w:rPr>
              <m:t>η</m:t>
            </m:r>
          </m:e>
          <m:sub>
            <m:r>
              <m:rPr>
                <m:nor/>
              </m:rPr>
              <w:rPr>
                <w:rFonts w:ascii="Times New Roman" w:hAnsi="Times New Roman" w:cs="Times New Roman"/>
              </w:rPr>
              <m:t>eff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G</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p>
    <w:p w14:paraId="3BB8149C" w14:textId="77777777" w:rsidR="005E5651" w:rsidRPr="00993DE9" w:rsidRDefault="000235AC" w:rsidP="0033554F">
      <w:pPr>
        <w:numPr>
          <w:ilvl w:val="0"/>
          <w:numId w:val="9"/>
        </w:numPr>
        <w:jc w:val="both"/>
        <w:rPr>
          <w:rFonts w:ascii="Times New Roman" w:hAnsi="Times New Roman" w:cs="Times New Roman"/>
        </w:rPr>
      </w:pPr>
      <w:r w:rsidRPr="00993DE9">
        <w:rPr>
          <w:rFonts w:ascii="Times New Roman" w:hAnsi="Times New Roman" w:cs="Times New Roman"/>
          <w:b/>
          <w:bCs/>
        </w:rPr>
        <w:t>Final Model Quality</w:t>
      </w:r>
      <w:r w:rsidRPr="00993DE9">
        <w:rPr>
          <w:rFonts w:ascii="Times New Roman" w:hAnsi="Times New Roman" w:cs="Times New Roman"/>
        </w:rPr>
        <w:t>:</w:t>
      </w:r>
    </w:p>
    <w:p w14:paraId="1FFB8568" w14:textId="77777777" w:rsidR="005E5651" w:rsidRPr="00993DE9" w:rsidRDefault="000235AC" w:rsidP="0033554F">
      <w:pPr>
        <w:numPr>
          <w:ilvl w:val="1"/>
          <w:numId w:val="11"/>
        </w:numPr>
        <w:jc w:val="both"/>
        <w:rPr>
          <w:rFonts w:ascii="Times New Roman" w:hAnsi="Times New Roman" w:cs="Times New Roman"/>
        </w:rPr>
      </w:pPr>
      <w:r w:rsidRPr="00993DE9">
        <w:rPr>
          <w:rFonts w:ascii="Times New Roman" w:hAnsi="Times New Roman" w:cs="Times New Roman"/>
        </w:rPr>
        <w:t>Test accuracy (classification)</w:t>
      </w:r>
    </w:p>
    <w:p w14:paraId="0F39AD5E" w14:textId="77777777" w:rsidR="005E5651" w:rsidRPr="00993DE9" w:rsidRDefault="000235AC" w:rsidP="0033554F">
      <w:pPr>
        <w:numPr>
          <w:ilvl w:val="1"/>
          <w:numId w:val="11"/>
        </w:numPr>
        <w:jc w:val="both"/>
        <w:rPr>
          <w:rFonts w:ascii="Times New Roman" w:hAnsi="Times New Roman" w:cs="Times New Roman"/>
        </w:rPr>
      </w:pPr>
      <w:r w:rsidRPr="00993DE9">
        <w:rPr>
          <w:rFonts w:ascii="Times New Roman" w:hAnsi="Times New Roman" w:cs="Times New Roman"/>
        </w:rPr>
        <w:t>Perplexity (language modeling)</w:t>
      </w:r>
    </w:p>
    <w:p w14:paraId="32BCA6AC" w14:textId="77777777" w:rsidR="005E5651" w:rsidRPr="00993DE9" w:rsidRDefault="000235AC" w:rsidP="0033554F">
      <w:pPr>
        <w:numPr>
          <w:ilvl w:val="1"/>
          <w:numId w:val="11"/>
        </w:numPr>
        <w:jc w:val="both"/>
        <w:rPr>
          <w:rFonts w:ascii="Times New Roman" w:hAnsi="Times New Roman" w:cs="Times New Roman"/>
        </w:rPr>
      </w:pPr>
      <w:r w:rsidRPr="00993DE9">
        <w:rPr>
          <w:rFonts w:ascii="Times New Roman" w:hAnsi="Times New Roman" w:cs="Times New Roman"/>
        </w:rPr>
        <w:t>Robust accuracy under PGD attacks (adversarial robustness)</w:t>
      </w:r>
    </w:p>
    <w:p w14:paraId="0A52DED1" w14:textId="77777777" w:rsidR="005E5651" w:rsidRPr="00993DE9" w:rsidRDefault="000235AC" w:rsidP="0033554F">
      <w:pPr>
        <w:numPr>
          <w:ilvl w:val="0"/>
          <w:numId w:val="9"/>
        </w:numPr>
        <w:jc w:val="both"/>
        <w:rPr>
          <w:rFonts w:ascii="Times New Roman" w:hAnsi="Times New Roman" w:cs="Times New Roman"/>
        </w:rPr>
      </w:pPr>
      <w:r w:rsidRPr="00993DE9">
        <w:rPr>
          <w:rFonts w:ascii="Times New Roman" w:hAnsi="Times New Roman" w:cs="Times New Roman"/>
          <w:b/>
          <w:bCs/>
        </w:rPr>
        <w:t>Computational Efficiency</w:t>
      </w:r>
      <w:r w:rsidRPr="00993DE9">
        <w:rPr>
          <w:rFonts w:ascii="Times New Roman" w:hAnsi="Times New Roman" w:cs="Times New Roman"/>
        </w:rPr>
        <w:t>:</w:t>
      </w:r>
    </w:p>
    <w:p w14:paraId="283AB299" w14:textId="77777777" w:rsidR="005E5651" w:rsidRPr="00993DE9" w:rsidRDefault="000235AC" w:rsidP="0033554F">
      <w:pPr>
        <w:numPr>
          <w:ilvl w:val="1"/>
          <w:numId w:val="12"/>
        </w:numPr>
        <w:jc w:val="both"/>
        <w:rPr>
          <w:rFonts w:ascii="Times New Roman" w:hAnsi="Times New Roman" w:cs="Times New Roman"/>
        </w:rPr>
      </w:pPr>
      <w:r w:rsidRPr="00993DE9">
        <w:rPr>
          <w:rFonts w:ascii="Times New Roman" w:hAnsi="Times New Roman" w:cs="Times New Roman"/>
        </w:rPr>
        <w:t>Wall-clock time per epoch</w:t>
      </w:r>
    </w:p>
    <w:p w14:paraId="6EE253AC" w14:textId="77777777" w:rsidR="005E5651" w:rsidRPr="00993DE9" w:rsidRDefault="000235AC" w:rsidP="0033554F">
      <w:pPr>
        <w:numPr>
          <w:ilvl w:val="1"/>
          <w:numId w:val="12"/>
        </w:numPr>
        <w:jc w:val="both"/>
        <w:rPr>
          <w:rFonts w:ascii="Times New Roman" w:hAnsi="Times New Roman" w:cs="Times New Roman"/>
        </w:rPr>
      </w:pPr>
      <w:r w:rsidRPr="00993DE9">
        <w:rPr>
          <w:rFonts w:ascii="Times New Roman" w:hAnsi="Times New Roman" w:cs="Times New Roman"/>
        </w:rPr>
        <w:t>Memory footprint</w:t>
      </w:r>
    </w:p>
    <w:p w14:paraId="7BB0E13F" w14:textId="77777777" w:rsidR="005E5651" w:rsidRPr="00993DE9" w:rsidRDefault="000235AC" w:rsidP="0033554F">
      <w:pPr>
        <w:numPr>
          <w:ilvl w:val="1"/>
          <w:numId w:val="12"/>
        </w:numPr>
        <w:jc w:val="both"/>
        <w:rPr>
          <w:rFonts w:ascii="Times New Roman" w:hAnsi="Times New Roman" w:cs="Times New Roman"/>
        </w:rPr>
      </w:pPr>
      <w:r w:rsidRPr="00993DE9">
        <w:rPr>
          <w:rFonts w:ascii="Times New Roman" w:hAnsi="Times New Roman" w:cs="Times New Roman"/>
        </w:rPr>
        <w:t>Gradient computation overhead</w:t>
      </w:r>
    </w:p>
    <w:p w14:paraId="4BBE2027" w14:textId="77777777" w:rsidR="00A20FCB" w:rsidRPr="00993DE9" w:rsidRDefault="00A41B1A" w:rsidP="00A20FCB">
      <w:pPr>
        <w:pStyle w:val="Heading4"/>
        <w:jc w:val="both"/>
        <w:rPr>
          <w:rFonts w:ascii="Times New Roman" w:eastAsiaTheme="minorHAnsi" w:hAnsi="Times New Roman" w:cs="Times New Roman"/>
          <w:i w:val="0"/>
          <w:iCs w:val="0"/>
          <w:color w:val="auto"/>
        </w:rPr>
      </w:pPr>
      <w:r w:rsidRPr="00993DE9">
        <w:rPr>
          <w:rFonts w:ascii="Times New Roman" w:eastAsiaTheme="minorHAnsi" w:hAnsi="Times New Roman" w:cs="Times New Roman"/>
          <w:i w:val="0"/>
          <w:iCs w:val="0"/>
          <w:color w:val="auto"/>
        </w:rPr>
        <w:t>All metrics were averaged over five independent runs using different random seeds. The reported values represent the mean performance across these runs.</w:t>
      </w:r>
    </w:p>
    <w:p w14:paraId="57E45228" w14:textId="77777777" w:rsidR="005E5651" w:rsidRPr="00FE4F41" w:rsidRDefault="000235AC" w:rsidP="0033554F">
      <w:pPr>
        <w:pStyle w:val="Heading4"/>
        <w:jc w:val="both"/>
        <w:rPr>
          <w:rFonts w:ascii="Times New Roman" w:hAnsi="Times New Roman" w:cs="Times New Roman"/>
          <w:b/>
          <w:bCs/>
          <w:color w:val="auto"/>
        </w:rPr>
      </w:pPr>
      <w:r w:rsidRPr="00FE4F41">
        <w:rPr>
          <w:rFonts w:ascii="Times New Roman" w:hAnsi="Times New Roman" w:cs="Times New Roman"/>
          <w:b/>
          <w:bCs/>
          <w:color w:val="auto"/>
        </w:rPr>
        <w:t>5.5 Hyperparameter Sensitivity Analysis</w:t>
      </w:r>
    </w:p>
    <w:p w14:paraId="6D30A823" w14:textId="77777777" w:rsidR="005E5651" w:rsidRPr="00993DE9" w:rsidRDefault="00BD6DDA" w:rsidP="0033554F">
      <w:pPr>
        <w:pStyle w:val="FirstParagraph"/>
        <w:jc w:val="both"/>
        <w:rPr>
          <w:rFonts w:ascii="Times New Roman" w:hAnsi="Times New Roman" w:cs="Times New Roman"/>
        </w:rPr>
      </w:pPr>
      <w:r w:rsidRPr="00993DE9">
        <w:rPr>
          <w:rFonts w:ascii="Times New Roman" w:hAnsi="Times New Roman" w:cs="Times New Roman"/>
        </w:rPr>
        <w:t>Ablation studies were conducted on three principal components of BPL:</w:t>
      </w:r>
    </w:p>
    <w:p w14:paraId="7EAF3E39" w14:textId="77777777" w:rsidR="005E5651" w:rsidRPr="00993DE9" w:rsidRDefault="000235AC" w:rsidP="0033554F">
      <w:pPr>
        <w:numPr>
          <w:ilvl w:val="0"/>
          <w:numId w:val="13"/>
        </w:numPr>
        <w:jc w:val="both"/>
        <w:rPr>
          <w:rFonts w:ascii="Times New Roman" w:hAnsi="Times New Roman" w:cs="Times New Roman"/>
        </w:rPr>
      </w:pPr>
      <w:r w:rsidRPr="00993DE9">
        <w:rPr>
          <w:rFonts w:ascii="Times New Roman" w:hAnsi="Times New Roman" w:cs="Times New Roman"/>
          <w:b/>
          <w:bCs/>
        </w:rPr>
        <w:t>Proximity Metric</w:t>
      </w:r>
      <w:r w:rsidRPr="00993DE9">
        <w:rPr>
          <w:rFonts w:ascii="Times New Roman" w:hAnsi="Times New Roman" w:cs="Times New Roman"/>
        </w:rPr>
        <w:t>: Compare ℓ2, cosine similarity, and layer-adaptive distances</w:t>
      </w:r>
    </w:p>
    <w:p w14:paraId="23F3061F" w14:textId="77777777" w:rsidR="005E5651" w:rsidRPr="00993DE9" w:rsidRDefault="000235AC" w:rsidP="0033554F">
      <w:pPr>
        <w:numPr>
          <w:ilvl w:val="0"/>
          <w:numId w:val="13"/>
        </w:numPr>
        <w:jc w:val="both"/>
        <w:rPr>
          <w:rFonts w:ascii="Times New Roman" w:hAnsi="Times New Roman" w:cs="Times New Roman"/>
        </w:rPr>
      </w:pPr>
      <w:r w:rsidRPr="00993DE9">
        <w:rPr>
          <w:rFonts w:ascii="Times New Roman" w:hAnsi="Times New Roman" w:cs="Times New Roman"/>
          <w:b/>
          <w:bCs/>
        </w:rPr>
        <w:t>Adaptive Thresholding</w:t>
      </w:r>
      <w:r w:rsidRPr="00993DE9">
        <w:rPr>
          <w:rFonts w:ascii="Times New Roman" w:hAnsi="Times New Roman" w:cs="Times New Roman"/>
        </w:rPr>
        <w:t xml:space="preserve">: Vary β </w:t>
      </w:r>
      <w:r w:rsidRPr="00993DE9">
        <w:rPr>
          <w:rFonts w:ascii="Cambria Math" w:hAnsi="Cambria Math" w:cs="Cambria Math"/>
        </w:rPr>
        <w:t>∈</w:t>
      </w:r>
      <w:r w:rsidRPr="00993DE9">
        <w:rPr>
          <w:rFonts w:ascii="Times New Roman" w:hAnsi="Times New Roman" w:cs="Times New Roman"/>
        </w:rPr>
        <w:t xml:space="preserve"> [0.01, 1.0] in Equation 21</w:t>
      </w:r>
    </w:p>
    <w:p w14:paraId="3D3E9F04" w14:textId="77777777" w:rsidR="005E5651" w:rsidRPr="00993DE9" w:rsidRDefault="000235AC" w:rsidP="0033554F">
      <w:pPr>
        <w:numPr>
          <w:ilvl w:val="0"/>
          <w:numId w:val="13"/>
        </w:numPr>
        <w:jc w:val="both"/>
        <w:rPr>
          <w:rFonts w:ascii="Times New Roman" w:hAnsi="Times New Roman" w:cs="Times New Roman"/>
        </w:rPr>
      </w:pPr>
      <w:r w:rsidRPr="00993DE9">
        <w:rPr>
          <w:rFonts w:ascii="Times New Roman" w:hAnsi="Times New Roman" w:cs="Times New Roman"/>
          <w:b/>
          <w:bCs/>
        </w:rPr>
        <w:lastRenderedPageBreak/>
        <w:t>Regularization Strength</w:t>
      </w:r>
      <w:r w:rsidRPr="00993DE9">
        <w:rPr>
          <w:rFonts w:ascii="Times New Roman" w:hAnsi="Times New Roman" w:cs="Times New Roman"/>
        </w:rPr>
        <w:t xml:space="preserve">: </w:t>
      </w:r>
      <m:oMath>
        <m:r>
          <w:rPr>
            <w:rFonts w:ascii="Cambria Math" w:hAnsi="Cambria Math" w:cs="Times New Roman"/>
          </w:rPr>
          <m:t>λ∈[</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-2</m:t>
            </m:r>
          </m:sup>
        </m:sSup>
        <m:r>
          <w:rPr>
            <w:rFonts w:ascii="Cambria Math" w:hAnsi="Cambria Math" w:cs="Times New Roman"/>
          </w:rPr>
          <m:t>]</m:t>
        </m:r>
      </m:oMath>
      <w:r w:rsidRPr="00993DE9">
        <w:rPr>
          <w:rFonts w:ascii="Times New Roman" w:hAnsi="Times New Roman" w:cs="Times New Roman"/>
        </w:rPr>
        <w:t>with logarithmic spacing.</w:t>
      </w:r>
    </w:p>
    <w:p w14:paraId="2667286F"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This analysis was intended to identify stable configurations across different tasks without compromising the theoretical properties described in Section 4.</w:t>
      </w:r>
    </w:p>
    <w:p w14:paraId="5E86E4D7" w14:textId="77777777" w:rsidR="00401FB2" w:rsidRPr="00993DE9" w:rsidRDefault="00401FB2" w:rsidP="00401FB2">
      <w:pPr>
        <w:pStyle w:val="BodyText"/>
        <w:rPr>
          <w:rFonts w:ascii="Times New Roman" w:hAnsi="Times New Roman" w:cs="Times New Roman"/>
        </w:rPr>
      </w:pPr>
      <w:r w:rsidRPr="00993DE9">
        <w:rPr>
          <w:rFonts w:ascii="Times New Roman" w:hAnsi="Times New Roman" w:cs="Times New Roman"/>
        </w:rPr>
        <w:t>Identical random seeds were used for each optimiser to support a consistent comparison. Hyperparameters were selected through validation experiments and were kept fixed across all benchmark datasets unless otherwise stated.</w:t>
      </w:r>
    </w:p>
    <w:p w14:paraId="780606FC" w14:textId="77777777" w:rsidR="005E5651" w:rsidRPr="00FE4F41" w:rsidRDefault="000235AC" w:rsidP="0033554F">
      <w:pPr>
        <w:pStyle w:val="Heading3"/>
        <w:jc w:val="both"/>
        <w:rPr>
          <w:rFonts w:ascii="Times New Roman" w:hAnsi="Times New Roman" w:cs="Times New Roman"/>
          <w:b/>
          <w:bCs/>
          <w:color w:val="auto"/>
          <w:sz w:val="24"/>
          <w:szCs w:val="24"/>
        </w:rPr>
      </w:pPr>
      <w:bookmarkStart w:id="13" w:name="experimental-results-and-analysis"/>
      <w:bookmarkEnd w:id="10"/>
      <w:r w:rsidRPr="00FE4F41">
        <w:rPr>
          <w:rFonts w:ascii="Times New Roman" w:hAnsi="Times New Roman" w:cs="Times New Roman"/>
          <w:b/>
          <w:bCs/>
          <w:color w:val="auto"/>
          <w:sz w:val="24"/>
          <w:szCs w:val="24"/>
        </w:rPr>
        <w:t>6. Experimental Results and Analysis</w:t>
      </w:r>
    </w:p>
    <w:p w14:paraId="1A46ED8E" w14:textId="77777777" w:rsidR="00880D54" w:rsidRPr="00993DE9" w:rsidRDefault="000235AC" w:rsidP="00880D54">
      <w:pPr>
        <w:pStyle w:val="FirstParagraph"/>
        <w:jc w:val="both"/>
        <w:rPr>
          <w:rFonts w:ascii="Times New Roman" w:hAnsi="Times New Roman" w:cs="Times New Roman"/>
          <w:lang w:val="en-IN"/>
        </w:rPr>
      </w:pPr>
      <w:r w:rsidRPr="00993DE9">
        <w:rPr>
          <w:rFonts w:ascii="Times New Roman" w:hAnsi="Times New Roman" w:cs="Times New Roman"/>
        </w:rPr>
        <w:t>The experimental assessment indicates the performance of the Best Proximity Learning (BPL) framework across several optimisation settings. The convergence behaviour, stability, and generalisation performance of the proposed method are analysed relative to the baseline methods, with particular emphasis on non-convex landscapes and constrained settings.</w:t>
      </w:r>
    </w:p>
    <w:p w14:paraId="2E142BBE" w14:textId="77777777" w:rsidR="005E5651" w:rsidRPr="00993DE9" w:rsidRDefault="005E5651" w:rsidP="0033554F">
      <w:pPr>
        <w:pStyle w:val="FirstParagraph"/>
        <w:jc w:val="both"/>
        <w:rPr>
          <w:rFonts w:ascii="Times New Roman" w:hAnsi="Times New Roman" w:cs="Times New Roman"/>
        </w:rPr>
      </w:pPr>
    </w:p>
    <w:p w14:paraId="56DED29E" w14:textId="77777777" w:rsidR="005E5651" w:rsidRPr="00FE4F41" w:rsidRDefault="000235AC" w:rsidP="0033554F">
      <w:pPr>
        <w:pStyle w:val="Heading4"/>
        <w:jc w:val="both"/>
        <w:rPr>
          <w:rFonts w:ascii="Times New Roman" w:hAnsi="Times New Roman" w:cs="Times New Roman"/>
          <w:b/>
          <w:bCs/>
          <w:color w:val="auto"/>
        </w:rPr>
      </w:pPr>
      <w:r w:rsidRPr="00FE4F41">
        <w:rPr>
          <w:rFonts w:ascii="Times New Roman" w:hAnsi="Times New Roman" w:cs="Times New Roman"/>
          <w:b/>
          <w:bCs/>
          <w:color w:val="auto"/>
        </w:rPr>
        <w:t>6.1 Convergence Behaviour</w:t>
      </w:r>
    </w:p>
    <w:p w14:paraId="3D42D2E3"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The proposed BPGD algorithm shows faster convergence than the traditional optimisers in the reported experiments, particularly in non-convex settings. On CIFAR-100 with ResNet-18, BPGD achieves a test accuracy of 78.3% (±0.2%), compared with 75.1% (±0.3%) for SGD and 76.8% (±0.4%) for Adam after 200 epochs. The proximity gap </w:t>
      </w: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oMath>
      <w:r w:rsidRPr="00993DE9">
        <w:rPr>
          <w:rFonts w:ascii="Times New Roman" w:hAnsi="Times New Roman" w:cs="Times New Roman"/>
        </w:rPr>
        <w:t xml:space="preserve"> decreases monotonically, as anticipated by </w:t>
      </w:r>
      <w:r w:rsidR="00882A1E" w:rsidRPr="00993DE9">
        <w:rPr>
          <w:rFonts w:ascii="Times New Roman" w:hAnsi="Times New Roman" w:cs="Times New Roman"/>
        </w:rPr>
        <w:t>Proposition</w:t>
      </w:r>
      <w:r w:rsidRPr="00993DE9">
        <w:rPr>
          <w:rFonts w:ascii="Times New Roman" w:hAnsi="Times New Roman" w:cs="Times New Roman"/>
        </w:rPr>
        <w:t xml:space="preserve"> 1, whereas conventional methods exhibit oscillatory behaviour.</w:t>
      </w:r>
    </w:p>
    <w:p w14:paraId="47A11FFD"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For WikiText-103 language modelling, BPGD achieves a perplexity of 42.1 (±0.5), whereas AMSGrad yields 45.3 (±0.7). The layer-adaptive proximity metric in Equation 22 is reported to be important for accommodating the different gradient scales across transformer layers.</w:t>
      </w:r>
    </w:p>
    <w:p w14:paraId="0B54F85E" w14:textId="77777777" w:rsidR="00D173DB" w:rsidRPr="00993DE9" w:rsidRDefault="00D173DB" w:rsidP="0033554F">
      <w:pPr>
        <w:pStyle w:val="BodyText"/>
        <w:jc w:val="both"/>
        <w:rPr>
          <w:rFonts w:ascii="Times New Roman" w:hAnsi="Times New Roman" w:cs="Times New Roman"/>
        </w:rPr>
      </w:pPr>
      <w:r w:rsidRPr="00993DE9">
        <w:rPr>
          <w:rFonts w:ascii="Times New Roman" w:hAnsi="Times New Roman" w:cs="Times New Roman"/>
        </w:rPr>
        <w:t>Figure 3 provides an illustrative visualisation of the convergence trends observed during the experiments.</w:t>
      </w:r>
    </w:p>
    <w:p w14:paraId="55C8DE40" w14:textId="77777777" w:rsidR="005E5651" w:rsidRPr="00993DE9" w:rsidRDefault="000235AC" w:rsidP="0033554F">
      <w:pPr>
        <w:pStyle w:val="CaptionedFigure"/>
        <w:jc w:val="both"/>
        <w:rPr>
          <w:rFonts w:ascii="Times New Roman" w:hAnsi="Times New Roman" w:cs="Times New Roman"/>
        </w:rPr>
      </w:pPr>
      <w:r w:rsidRPr="00993DE9">
        <w:rPr>
          <w:rFonts w:ascii="Times New Roman" w:hAnsi="Times New Roman" w:cs="Times New Roman"/>
          <w:noProof/>
        </w:rPr>
        <w:lastRenderedPageBreak/>
        <w:drawing>
          <wp:inline distT="0" distB="0" distL="0" distR="0" wp14:anchorId="46D93044" wp14:editId="5146B971">
            <wp:extent cx="6203950" cy="3841750"/>
            <wp:effectExtent l="0" t="0" r="0" b="0"/>
            <wp:docPr id="51" name="Picture" descr="Figure 3. Training loss trajectories of different optimizers on CIFAR-100"/>
            <wp:cNvGraphicFramePr/>
            <a:graphic xmlns:a="http://schemas.openxmlformats.org/drawingml/2006/main">
              <a:graphicData uri="http://schemas.openxmlformats.org/drawingml/2006/picture">
                <pic:pic xmlns:pic="http://schemas.openxmlformats.org/drawingml/2006/picture">
                  <pic:nvPicPr>
                    <pic:cNvPr id="52" name="Picture" descr="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"/>
                    <pic:cNvPicPr>
                      <a:picLocks noChangeAspect="1" noChangeArrowheads="1"/>
                    </pic:cNvPicPr>
                  </pic:nvPicPr>
                  <pic:blipFill>
                    <a:blip r:embed="rId9"/>
                    <a:stretch>
                      <a:fillRect/>
                    </a:stretch>
                  </pic:blipFill>
                  <pic:spPr bwMode="auto">
                    <a:xfrm>
                      <a:off x="0" y="0"/>
                      <a:ext cx="6204995" cy="3842397"/>
                    </a:xfrm>
                    <a:prstGeom prst="rect">
                      <a:avLst/>
                    </a:prstGeom>
                    <a:noFill/>
                    <a:ln w="9525">
                      <a:noFill/>
                      <a:headEnd/>
                      <a:tailEnd/>
                    </a:ln>
                  </pic:spPr>
                </pic:pic>
              </a:graphicData>
            </a:graphic>
          </wp:inline>
        </w:drawing>
      </w:r>
    </w:p>
    <w:p w14:paraId="16032E9F" w14:textId="77777777" w:rsidR="005E5651" w:rsidRPr="00993DE9" w:rsidRDefault="000235AC" w:rsidP="0033554F">
      <w:pPr>
        <w:pStyle w:val="ImageCaption"/>
        <w:jc w:val="both"/>
        <w:rPr>
          <w:rFonts w:ascii="Times New Roman" w:hAnsi="Times New Roman" w:cs="Times New Roman"/>
        </w:rPr>
      </w:pPr>
      <w:r w:rsidRPr="00993DE9">
        <w:rPr>
          <w:rFonts w:ascii="Times New Roman" w:hAnsi="Times New Roman" w:cs="Times New Roman"/>
        </w:rPr>
        <w:t>Figure 3. Training loss trajectories of different optimizers on CIFAR-100</w:t>
      </w:r>
    </w:p>
    <w:p w14:paraId="1320366C" w14:textId="77777777" w:rsidR="005E5651" w:rsidRPr="00993DE9" w:rsidRDefault="000235AC" w:rsidP="0033554F">
      <w:pPr>
        <w:pStyle w:val="Heading4"/>
        <w:jc w:val="both"/>
        <w:rPr>
          <w:rFonts w:ascii="Times New Roman" w:hAnsi="Times New Roman" w:cs="Times New Roman"/>
          <w:color w:val="auto"/>
        </w:rPr>
      </w:pPr>
      <w:r w:rsidRPr="00993DE9">
        <w:rPr>
          <w:rFonts w:ascii="Times New Roman" w:hAnsi="Times New Roman" w:cs="Times New Roman"/>
          <w:color w:val="auto"/>
        </w:rPr>
        <w:t>6.2 Optimisation Stability</w:t>
      </w:r>
    </w:p>
    <w:p w14:paraId="55D48A9A"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 xml:space="preserve">BPGD demonstrates greater stability under the reported adversarial-training conditions. Under PGD attacks with </w:t>
      </w:r>
      <m:oMath>
        <m:r>
          <w:rPr>
            <w:rFonts w:ascii="Cambria Math" w:hAnsi="Cambria Math" w:cs="Times New Roman"/>
          </w:rPr>
          <m:t>ϵ</m:t>
        </m:r>
        <m:r>
          <m:rPr>
            <m:sty m:val="p"/>
          </m:rPr>
          <w:rPr>
            <w:rFonts w:ascii="Cambria Math" w:hAnsi="Cambria Math" w:cs="Times New Roman"/>
          </w:rPr>
          <m:t>=</m:t>
        </m:r>
        <m:r>
          <w:rPr>
            <w:rFonts w:ascii="Cambria Math" w:hAnsi="Cambria Math" w:cs="Times New Roman"/>
          </w:rPr>
          <m:t>8</m:t>
        </m:r>
        <m:r>
          <m:rPr>
            <m:sty m:val="p"/>
          </m:rPr>
          <w:rPr>
            <w:rFonts w:ascii="Cambria Math" w:hAnsi="Cambria Math" w:cs="Times New Roman"/>
          </w:rPr>
          <m:t>/</m:t>
        </m:r>
        <m:r>
          <w:rPr>
            <w:rFonts w:ascii="Cambria Math" w:hAnsi="Cambria Math" w:cs="Times New Roman"/>
          </w:rPr>
          <m:t>255</m:t>
        </m:r>
      </m:oMath>
      <w:r w:rsidRPr="00993DE9">
        <w:rPr>
          <w:rFonts w:ascii="Times New Roman" w:hAnsi="Times New Roman" w:cs="Times New Roman"/>
        </w:rPr>
        <w:t>, robust accuracy stabilises at 52.4% (±1.1%) for BPGD, compared with 46.7% (±2.3%) for SGD. The adaptive-thresholding mechanism in Equation 21 is reported to reduce gradient oscillations induced by adversarial perturbations.</w:t>
      </w:r>
    </w:p>
    <w:p w14:paraId="55D606B8"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In federated learning with non-IID data, BPGD produces consistent updates across clients and attains a final test accuracy of 72.8% (±0.9%), whereas AMSGrad fails to converge in three of the five runs. The global proximity objective in Equation 25 is intended to reduce client drift by promoting consistent parameter updates.</w:t>
      </w:r>
    </w:p>
    <w:p w14:paraId="0ECC9358" w14:textId="77777777" w:rsidR="005E5651" w:rsidRPr="00FE4F41" w:rsidRDefault="000235AC" w:rsidP="0033554F">
      <w:pPr>
        <w:pStyle w:val="Heading4"/>
        <w:jc w:val="both"/>
        <w:rPr>
          <w:rFonts w:ascii="Times New Roman" w:hAnsi="Times New Roman" w:cs="Times New Roman"/>
          <w:b/>
          <w:bCs/>
          <w:color w:val="auto"/>
        </w:rPr>
      </w:pPr>
      <w:bookmarkStart w:id="14" w:name="comparative-performance"/>
      <w:r w:rsidRPr="00FE4F41">
        <w:rPr>
          <w:rFonts w:ascii="Times New Roman" w:hAnsi="Times New Roman" w:cs="Times New Roman"/>
          <w:b/>
          <w:bCs/>
          <w:color w:val="auto"/>
        </w:rPr>
        <w:t>6.3 Comparative Performance</w:t>
      </w:r>
    </w:p>
    <w:p w14:paraId="593D49EB"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Table 1 summarises performance across the evaluated tasks and presents the reported results for optimisation effectiveness and computational efficiency.</w:t>
      </w:r>
    </w:p>
    <w:p w14:paraId="1F49A9FE" w14:textId="77777777" w:rsidR="000235AC" w:rsidRPr="00993DE9" w:rsidRDefault="00401FB2" w:rsidP="000235AC">
      <w:pPr>
        <w:pStyle w:val="BodyText"/>
        <w:rPr>
          <w:rFonts w:ascii="Times New Roman" w:hAnsi="Times New Roman" w:cs="Times New Roman"/>
        </w:rPr>
      </w:pPr>
      <w:r w:rsidRPr="00993DE9">
        <w:rPr>
          <w:rFonts w:ascii="Times New Roman" w:hAnsi="Times New Roman" w:cs="Times New Roman"/>
        </w:rPr>
        <w:t>The results in Table 1 are averaged over five independent runs conducted under the identical training settings described in Section 5. Error values represent the standard deviation across runs.</w:t>
      </w:r>
    </w:p>
    <w:p w14:paraId="680B4525"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b/>
          <w:bCs/>
        </w:rPr>
        <w:t>Table 1. Comparative performance of optimization methods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314"/>
        <w:gridCol w:w="1784"/>
        <w:gridCol w:w="1220"/>
        <w:gridCol w:w="2066"/>
        <w:gridCol w:w="1784"/>
        <w:gridCol w:w="1408"/>
      </w:tblGrid>
      <w:tr w:rsidR="0033554F" w:rsidRPr="00993DE9" w14:paraId="14A2C704" w14:textId="77777777" w:rsidTr="000235AC">
        <w:trPr>
          <w:cnfStyle w:val="100000000000" w:firstRow="1" w:lastRow="0" w:firstColumn="0" w:lastColumn="0" w:oddVBand="0" w:evenVBand="0" w:oddHBand="0" w:evenHBand="0" w:firstRowFirstColumn="0" w:firstRowLastColumn="0" w:lastRowFirstColumn="0" w:lastRowLastColumn="0"/>
          <w:tblHeader/>
        </w:trPr>
        <w:tc>
          <w:tcPr>
            <w:tcW w:w="1087" w:type="dxa"/>
            <w:tcBorders>
              <w:bottom w:val="none" w:sz="0" w:space="0" w:color="auto"/>
            </w:tcBorders>
          </w:tcPr>
          <w:p w14:paraId="13688E69"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Method</w:t>
            </w:r>
          </w:p>
        </w:tc>
        <w:tc>
          <w:tcPr>
            <w:tcW w:w="1475" w:type="dxa"/>
            <w:tcBorders>
              <w:bottom w:val="none" w:sz="0" w:space="0" w:color="auto"/>
            </w:tcBorders>
          </w:tcPr>
          <w:p w14:paraId="2D2C1030"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CIFAR-100 Acc. (%)</w:t>
            </w:r>
          </w:p>
        </w:tc>
        <w:tc>
          <w:tcPr>
            <w:tcW w:w="1009" w:type="dxa"/>
            <w:tcBorders>
              <w:bottom w:val="none" w:sz="0" w:space="0" w:color="auto"/>
            </w:tcBorders>
          </w:tcPr>
          <w:p w14:paraId="0E75C434" w14:textId="77777777" w:rsidR="005E5651" w:rsidRPr="00993DE9" w:rsidRDefault="000235AC" w:rsidP="0033554F">
            <w:pPr>
              <w:pStyle w:val="Compact"/>
              <w:jc w:val="both"/>
              <w:rPr>
                <w:rFonts w:ascii="Times New Roman" w:hAnsi="Times New Roman" w:cs="Times New Roman"/>
              </w:rPr>
            </w:pPr>
            <w:proofErr w:type="spellStart"/>
            <w:r w:rsidRPr="00993DE9">
              <w:rPr>
                <w:rFonts w:ascii="Times New Roman" w:hAnsi="Times New Roman" w:cs="Times New Roman"/>
              </w:rPr>
              <w:t>Wiki</w:t>
            </w:r>
            <w:r w:rsidR="00880E17" w:rsidRPr="00993DE9">
              <w:rPr>
                <w:rFonts w:ascii="Times New Roman" w:hAnsi="Times New Roman" w:cs="Times New Roman"/>
              </w:rPr>
              <w:t>T</w:t>
            </w:r>
            <w:r w:rsidRPr="00993DE9">
              <w:rPr>
                <w:rFonts w:ascii="Times New Roman" w:hAnsi="Times New Roman" w:cs="Times New Roman"/>
              </w:rPr>
              <w:t>ext</w:t>
            </w:r>
            <w:proofErr w:type="spellEnd"/>
            <w:r w:rsidRPr="00993DE9">
              <w:rPr>
                <w:rFonts w:ascii="Times New Roman" w:hAnsi="Times New Roman" w:cs="Times New Roman"/>
              </w:rPr>
              <w:t xml:space="preserve"> PPL</w:t>
            </w:r>
          </w:p>
        </w:tc>
        <w:tc>
          <w:tcPr>
            <w:tcW w:w="1708" w:type="dxa"/>
            <w:tcBorders>
              <w:bottom w:val="none" w:sz="0" w:space="0" w:color="auto"/>
            </w:tcBorders>
          </w:tcPr>
          <w:p w14:paraId="56F4AC4C"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Adv. Robust Acc. (%)</w:t>
            </w:r>
          </w:p>
        </w:tc>
        <w:tc>
          <w:tcPr>
            <w:tcW w:w="1475" w:type="dxa"/>
            <w:tcBorders>
              <w:bottom w:val="none" w:sz="0" w:space="0" w:color="auto"/>
            </w:tcBorders>
          </w:tcPr>
          <w:p w14:paraId="0382BC4D"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Federated Acc. (%)</w:t>
            </w:r>
          </w:p>
        </w:tc>
        <w:tc>
          <w:tcPr>
            <w:tcW w:w="1164" w:type="dxa"/>
            <w:tcBorders>
              <w:bottom w:val="none" w:sz="0" w:space="0" w:color="auto"/>
            </w:tcBorders>
          </w:tcPr>
          <w:p w14:paraId="497E7D89"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Time/Epoch (s)</w:t>
            </w:r>
          </w:p>
        </w:tc>
      </w:tr>
      <w:tr w:rsidR="0033554F" w:rsidRPr="00993DE9" w14:paraId="7EE643A2" w14:textId="77777777" w:rsidTr="000235AC">
        <w:tc>
          <w:tcPr>
            <w:tcW w:w="1087" w:type="dxa"/>
          </w:tcPr>
          <w:p w14:paraId="43B99A8D"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lastRenderedPageBreak/>
              <w:t>SGD</w:t>
            </w:r>
          </w:p>
        </w:tc>
        <w:tc>
          <w:tcPr>
            <w:tcW w:w="1475" w:type="dxa"/>
          </w:tcPr>
          <w:p w14:paraId="426AF29B"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75.1 ±0.3</w:t>
            </w:r>
          </w:p>
        </w:tc>
        <w:tc>
          <w:tcPr>
            <w:tcW w:w="1009" w:type="dxa"/>
          </w:tcPr>
          <w:p w14:paraId="1BEA06EB"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47.2 ±0.6</w:t>
            </w:r>
          </w:p>
        </w:tc>
        <w:tc>
          <w:tcPr>
            <w:tcW w:w="1708" w:type="dxa"/>
          </w:tcPr>
          <w:p w14:paraId="7C181A58"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46.7 ±2.3</w:t>
            </w:r>
          </w:p>
        </w:tc>
        <w:tc>
          <w:tcPr>
            <w:tcW w:w="1475" w:type="dxa"/>
          </w:tcPr>
          <w:p w14:paraId="43B78BEB"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65.4 ±3.1</w:t>
            </w:r>
          </w:p>
        </w:tc>
        <w:tc>
          <w:tcPr>
            <w:tcW w:w="1164" w:type="dxa"/>
          </w:tcPr>
          <w:p w14:paraId="737F8A37"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58</w:t>
            </w:r>
          </w:p>
        </w:tc>
      </w:tr>
      <w:tr w:rsidR="0033554F" w:rsidRPr="00993DE9" w14:paraId="013FF9C7" w14:textId="77777777" w:rsidTr="000235AC">
        <w:tc>
          <w:tcPr>
            <w:tcW w:w="1087" w:type="dxa"/>
          </w:tcPr>
          <w:p w14:paraId="62BD8E2B"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Adam</w:t>
            </w:r>
          </w:p>
        </w:tc>
        <w:tc>
          <w:tcPr>
            <w:tcW w:w="1475" w:type="dxa"/>
          </w:tcPr>
          <w:p w14:paraId="1D03EC41"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76.8 ±0.4</w:t>
            </w:r>
          </w:p>
        </w:tc>
        <w:tc>
          <w:tcPr>
            <w:tcW w:w="1009" w:type="dxa"/>
          </w:tcPr>
          <w:p w14:paraId="3A8B2AEB"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45.3 ±0.7</w:t>
            </w:r>
          </w:p>
        </w:tc>
        <w:tc>
          <w:tcPr>
            <w:tcW w:w="1708" w:type="dxa"/>
          </w:tcPr>
          <w:p w14:paraId="07FA40C8"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48.1 ±1.8</w:t>
            </w:r>
          </w:p>
        </w:tc>
        <w:tc>
          <w:tcPr>
            <w:tcW w:w="1475" w:type="dxa"/>
          </w:tcPr>
          <w:p w14:paraId="2693F01B"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68.2 ±2.7</w:t>
            </w:r>
          </w:p>
        </w:tc>
        <w:tc>
          <w:tcPr>
            <w:tcW w:w="1164" w:type="dxa"/>
          </w:tcPr>
          <w:p w14:paraId="146EFF2C"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62</w:t>
            </w:r>
          </w:p>
        </w:tc>
      </w:tr>
      <w:tr w:rsidR="0033554F" w:rsidRPr="00993DE9" w14:paraId="511B71B7" w14:textId="77777777" w:rsidTr="000235AC">
        <w:tc>
          <w:tcPr>
            <w:tcW w:w="1087" w:type="dxa"/>
          </w:tcPr>
          <w:p w14:paraId="0E5E0304" w14:textId="77777777" w:rsidR="005E5651" w:rsidRPr="00993DE9" w:rsidRDefault="000235AC" w:rsidP="0033554F">
            <w:pPr>
              <w:pStyle w:val="Compact"/>
              <w:jc w:val="both"/>
              <w:rPr>
                <w:rFonts w:ascii="Times New Roman" w:hAnsi="Times New Roman" w:cs="Times New Roman"/>
              </w:rPr>
            </w:pPr>
            <w:proofErr w:type="spellStart"/>
            <w:r w:rsidRPr="00993DE9">
              <w:rPr>
                <w:rFonts w:ascii="Times New Roman" w:hAnsi="Times New Roman" w:cs="Times New Roman"/>
              </w:rPr>
              <w:t>AMSGrad</w:t>
            </w:r>
            <w:proofErr w:type="spellEnd"/>
          </w:p>
        </w:tc>
        <w:tc>
          <w:tcPr>
            <w:tcW w:w="1475" w:type="dxa"/>
          </w:tcPr>
          <w:p w14:paraId="47A65B03"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77.2 ±0.3</w:t>
            </w:r>
          </w:p>
        </w:tc>
        <w:tc>
          <w:tcPr>
            <w:tcW w:w="1009" w:type="dxa"/>
          </w:tcPr>
          <w:p w14:paraId="53FE6E06"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45.3 ±0.7</w:t>
            </w:r>
          </w:p>
        </w:tc>
        <w:tc>
          <w:tcPr>
            <w:tcW w:w="1708" w:type="dxa"/>
          </w:tcPr>
          <w:p w14:paraId="62CFBBF0"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49.5 ±1.5</w:t>
            </w:r>
          </w:p>
        </w:tc>
        <w:tc>
          <w:tcPr>
            <w:tcW w:w="1475" w:type="dxa"/>
          </w:tcPr>
          <w:p w14:paraId="5669C545"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54.1 ±4.2*</w:t>
            </w:r>
          </w:p>
        </w:tc>
        <w:tc>
          <w:tcPr>
            <w:tcW w:w="1164" w:type="dxa"/>
          </w:tcPr>
          <w:p w14:paraId="32C1D52A"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64</w:t>
            </w:r>
          </w:p>
        </w:tc>
      </w:tr>
      <w:tr w:rsidR="0033554F" w:rsidRPr="00993DE9" w14:paraId="4C6C295F" w14:textId="77777777" w:rsidTr="000235AC">
        <w:tc>
          <w:tcPr>
            <w:tcW w:w="1087" w:type="dxa"/>
          </w:tcPr>
          <w:p w14:paraId="24E661EF"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Proximal GD</w:t>
            </w:r>
          </w:p>
        </w:tc>
        <w:tc>
          <w:tcPr>
            <w:tcW w:w="1475" w:type="dxa"/>
          </w:tcPr>
          <w:p w14:paraId="3547C93E"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74.6 ±0.5</w:t>
            </w:r>
          </w:p>
        </w:tc>
        <w:tc>
          <w:tcPr>
            <w:tcW w:w="1009" w:type="dxa"/>
          </w:tcPr>
          <w:p w14:paraId="1E002AF0"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48.1 ±0.8</w:t>
            </w:r>
          </w:p>
        </w:tc>
        <w:tc>
          <w:tcPr>
            <w:tcW w:w="1708" w:type="dxa"/>
          </w:tcPr>
          <w:p w14:paraId="077C03BF"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50.3 ±1.2</w:t>
            </w:r>
          </w:p>
        </w:tc>
        <w:tc>
          <w:tcPr>
            <w:tcW w:w="1475" w:type="dxa"/>
          </w:tcPr>
          <w:p w14:paraId="3BA85F99"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69.5 ±1.9</w:t>
            </w:r>
          </w:p>
        </w:tc>
        <w:tc>
          <w:tcPr>
            <w:tcW w:w="1164" w:type="dxa"/>
          </w:tcPr>
          <w:p w14:paraId="456846AD"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67</w:t>
            </w:r>
          </w:p>
        </w:tc>
      </w:tr>
      <w:tr w:rsidR="0033554F" w:rsidRPr="00993DE9" w14:paraId="5561CF65" w14:textId="77777777" w:rsidTr="000235AC">
        <w:tc>
          <w:tcPr>
            <w:tcW w:w="1087" w:type="dxa"/>
          </w:tcPr>
          <w:p w14:paraId="6C7C0923"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BPGD (</w:t>
            </w:r>
            <w:r w:rsidR="008440D6" w:rsidRPr="00993DE9">
              <w:rPr>
                <w:rFonts w:ascii="Times New Roman" w:hAnsi="Times New Roman" w:cs="Times New Roman"/>
              </w:rPr>
              <w:t>Proposed Method</w:t>
            </w:r>
            <w:r w:rsidRPr="00993DE9">
              <w:rPr>
                <w:rFonts w:ascii="Times New Roman" w:hAnsi="Times New Roman" w:cs="Times New Roman"/>
              </w:rPr>
              <w:t>)</w:t>
            </w:r>
          </w:p>
        </w:tc>
        <w:tc>
          <w:tcPr>
            <w:tcW w:w="1475" w:type="dxa"/>
          </w:tcPr>
          <w:p w14:paraId="6D776592"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b/>
                <w:bCs/>
              </w:rPr>
              <w:t>78.3 ±0.2</w:t>
            </w:r>
          </w:p>
        </w:tc>
        <w:tc>
          <w:tcPr>
            <w:tcW w:w="1009" w:type="dxa"/>
          </w:tcPr>
          <w:p w14:paraId="18807493"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b/>
                <w:bCs/>
              </w:rPr>
              <w:t>42.1 ±0.5</w:t>
            </w:r>
          </w:p>
        </w:tc>
        <w:tc>
          <w:tcPr>
            <w:tcW w:w="1708" w:type="dxa"/>
          </w:tcPr>
          <w:p w14:paraId="1304D97C"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b/>
                <w:bCs/>
              </w:rPr>
              <w:t>52.4 ±1.1</w:t>
            </w:r>
          </w:p>
        </w:tc>
        <w:tc>
          <w:tcPr>
            <w:tcW w:w="1475" w:type="dxa"/>
          </w:tcPr>
          <w:p w14:paraId="3C1838B9"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b/>
                <w:bCs/>
              </w:rPr>
              <w:t>72.8 ±0.9</w:t>
            </w:r>
          </w:p>
        </w:tc>
        <w:tc>
          <w:tcPr>
            <w:tcW w:w="1164" w:type="dxa"/>
          </w:tcPr>
          <w:p w14:paraId="0844E069" w14:textId="77777777" w:rsidR="005E5651" w:rsidRPr="00993DE9" w:rsidRDefault="000235AC" w:rsidP="0033554F">
            <w:pPr>
              <w:pStyle w:val="Compact"/>
              <w:jc w:val="both"/>
              <w:rPr>
                <w:rFonts w:ascii="Times New Roman" w:hAnsi="Times New Roman" w:cs="Times New Roman"/>
              </w:rPr>
            </w:pPr>
            <w:r w:rsidRPr="00993DE9">
              <w:rPr>
                <w:rFonts w:ascii="Times New Roman" w:hAnsi="Times New Roman" w:cs="Times New Roman"/>
              </w:rPr>
              <w:t>59</w:t>
            </w:r>
          </w:p>
        </w:tc>
      </w:tr>
    </w:tbl>
    <w:p w14:paraId="245E38D3" w14:textId="77777777" w:rsidR="005E5651" w:rsidRPr="00993DE9" w:rsidRDefault="000235AC" w:rsidP="0033554F">
      <w:pPr>
        <w:pStyle w:val="BodyText"/>
        <w:jc w:val="both"/>
        <w:rPr>
          <w:rFonts w:ascii="Times New Roman" w:hAnsi="Times New Roman" w:cs="Times New Roman"/>
        </w:rPr>
      </w:pPr>
      <w:r w:rsidRPr="00993DE9">
        <w:rPr>
          <w:rFonts w:ascii="Times New Roman" w:hAnsi="Times New Roman" w:cs="Times New Roman"/>
        </w:rPr>
        <w:t>BPGD achieves the highest reported performance across the listed metrics while retaining competitive computational efficiency. The proximity-projection step adds no more than 5% to the time per epoch relative to SGD, as the considered constraints have closed-form solutions.</w:t>
      </w:r>
    </w:p>
    <w:p w14:paraId="4DB6B60B" w14:textId="77777777" w:rsidR="00A60978" w:rsidRPr="00FE4F41" w:rsidRDefault="00A60978" w:rsidP="00A60978">
      <w:pPr>
        <w:pStyle w:val="BodyText"/>
        <w:rPr>
          <w:rFonts w:ascii="Times New Roman" w:eastAsiaTheme="majorEastAsia" w:hAnsi="Times New Roman" w:cs="Times New Roman"/>
          <w:b/>
          <w:bCs/>
          <w:i/>
          <w:iCs/>
          <w:lang w:val="en-IN"/>
        </w:rPr>
      </w:pPr>
      <w:bookmarkStart w:id="15" w:name="ablation-studies"/>
      <w:bookmarkEnd w:id="14"/>
      <w:r w:rsidRPr="00FE4F41">
        <w:rPr>
          <w:rFonts w:ascii="Times New Roman" w:eastAsiaTheme="majorEastAsia" w:hAnsi="Times New Roman" w:cs="Times New Roman"/>
          <w:b/>
          <w:bCs/>
          <w:i/>
          <w:iCs/>
          <w:lang w:val="en-IN"/>
        </w:rPr>
        <w:t>6.4 Discussion on Ablation Analysis</w:t>
      </w:r>
    </w:p>
    <w:p w14:paraId="75729118" w14:textId="77777777" w:rsidR="00A60978" w:rsidRPr="00993DE9" w:rsidRDefault="00A60978" w:rsidP="00A60978">
      <w:pPr>
        <w:pStyle w:val="BodyText"/>
        <w:rPr>
          <w:rFonts w:ascii="Times New Roman" w:eastAsiaTheme="majorEastAsia" w:hAnsi="Times New Roman" w:cs="Times New Roman"/>
          <w:lang w:val="en-IN"/>
        </w:rPr>
      </w:pPr>
      <w:r w:rsidRPr="00993DE9">
        <w:rPr>
          <w:rFonts w:ascii="Times New Roman" w:eastAsiaTheme="majorEastAsia" w:hAnsi="Times New Roman" w:cs="Times New Roman"/>
          <w:lang w:val="en-IN"/>
        </w:rPr>
        <w:t>The proposed Best Proximity Gradient Descent (BPGD) framework comprises several components, including the proximity metric, adaptive-thresholding mechanism, and regularisation term, each of which is expected to contribute to overall optimisation performance. Although the experimental results indicate that the complete framework performs effectively across the considered benchmark problems, a detailed ablation analysis isolating the contribution of each component was not conducted in the present study. Such an analysis would provide additional insight into the relative importance of the individual design choices and will be considered in future work.</w:t>
      </w:r>
    </w:p>
    <w:p w14:paraId="47354266" w14:textId="77777777" w:rsidR="007A528E" w:rsidRPr="00FE4F41" w:rsidRDefault="007A528E" w:rsidP="007A528E">
      <w:pPr>
        <w:pStyle w:val="BodyText"/>
        <w:rPr>
          <w:rFonts w:ascii="Times New Roman" w:hAnsi="Times New Roman" w:cs="Times New Roman"/>
          <w:b/>
          <w:bCs/>
          <w:i/>
          <w:iCs/>
          <w:lang w:val="en-IN"/>
        </w:rPr>
      </w:pPr>
      <w:r w:rsidRPr="00FE4F41">
        <w:rPr>
          <w:rFonts w:ascii="Times New Roman" w:hAnsi="Times New Roman" w:cs="Times New Roman"/>
          <w:b/>
          <w:bCs/>
          <w:i/>
          <w:iCs/>
          <w:lang w:val="en-IN"/>
        </w:rPr>
        <w:t>6.5 Potential for Large-Scale Optimisation</w:t>
      </w:r>
    </w:p>
    <w:p w14:paraId="6141267C" w14:textId="77777777" w:rsidR="007A528E" w:rsidRPr="00993DE9" w:rsidRDefault="007A528E" w:rsidP="007A528E">
      <w:pPr>
        <w:pStyle w:val="BodyText"/>
        <w:rPr>
          <w:rFonts w:ascii="Times New Roman" w:hAnsi="Times New Roman" w:cs="Times New Roman"/>
          <w:lang w:val="en-IN"/>
        </w:rPr>
      </w:pPr>
      <w:r w:rsidRPr="00993DE9">
        <w:rPr>
          <w:rFonts w:ascii="Times New Roman" w:hAnsi="Times New Roman" w:cs="Times New Roman"/>
          <w:lang w:val="en-IN"/>
        </w:rPr>
        <w:t>The proposed Best Proximity Gradient Descent (BPGD) framework is intended for application to large-scale deep-learning models, including ImageNet-based image classification and transformer-based language models such as GPT-2. However, comprehensive large-scale experiments are beyond the scope of the present study. Future work will evaluate the framework on these benchmarks to examine its scalability, computational efficiency, and convergence behaviour under realistic training conditions.</w:t>
      </w:r>
    </w:p>
    <w:p w14:paraId="1B6E3E50" w14:textId="77777777" w:rsidR="005E5651" w:rsidRPr="00FE4F41" w:rsidRDefault="000235AC" w:rsidP="0033554F">
      <w:pPr>
        <w:pStyle w:val="Heading3"/>
        <w:jc w:val="both"/>
        <w:rPr>
          <w:rFonts w:ascii="Times New Roman" w:hAnsi="Times New Roman" w:cs="Times New Roman"/>
          <w:b/>
          <w:bCs/>
          <w:color w:val="auto"/>
          <w:sz w:val="24"/>
          <w:szCs w:val="24"/>
        </w:rPr>
      </w:pPr>
      <w:bookmarkStart w:id="16" w:name="discussion-and-future-work"/>
      <w:bookmarkEnd w:id="13"/>
      <w:bookmarkEnd w:id="15"/>
      <w:r w:rsidRPr="00FE4F41">
        <w:rPr>
          <w:rFonts w:ascii="Times New Roman" w:hAnsi="Times New Roman" w:cs="Times New Roman"/>
          <w:b/>
          <w:bCs/>
          <w:color w:val="auto"/>
          <w:sz w:val="24"/>
          <w:szCs w:val="24"/>
        </w:rPr>
        <w:t>7. Discussion and Future Work</w:t>
      </w:r>
    </w:p>
    <w:p w14:paraId="6F593FAD" w14:textId="77777777" w:rsidR="005E5651" w:rsidRPr="00FE4F41" w:rsidRDefault="000235AC" w:rsidP="0033554F">
      <w:pPr>
        <w:pStyle w:val="Heading4"/>
        <w:jc w:val="both"/>
        <w:rPr>
          <w:rFonts w:ascii="Times New Roman" w:hAnsi="Times New Roman" w:cs="Times New Roman"/>
          <w:b/>
          <w:bCs/>
          <w:color w:val="auto"/>
        </w:rPr>
      </w:pPr>
      <w:bookmarkStart w:id="17" w:name="X8b9e8e41f06733b11aecde9b14acee3fc0c90f2"/>
      <w:r w:rsidRPr="00FE4F41">
        <w:rPr>
          <w:rFonts w:ascii="Times New Roman" w:hAnsi="Times New Roman" w:cs="Times New Roman"/>
          <w:b/>
          <w:bCs/>
          <w:color w:val="auto"/>
        </w:rPr>
        <w:t>7.1 Limitations of the Best Proximity Gradient Descent Algorithm</w:t>
      </w:r>
    </w:p>
    <w:p w14:paraId="4DECCE07"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Although BPGD demonstrates favourable results across the evaluated benchmarks, several limitations require consideration. First, the computational overhead of proximity projections, although limited in the reported experiments, may become non-negligible in extremely high-dimensional parameter spaces. The current approach relies on analytical solutions for standard constraints, whereas unconventional constraint configurations may require numerical procedures that affect scalability. Second, the theoretical guarantees assume Lipschitz continuity of the gradient mapping, which may not hold for some activation functions or architectures with discontinuous gradients. The empirical results indicate tolerance of these deviations, but the theoretical treatment of non-differentiable settings remains unresolved. Third, the adaptive-</w:t>
      </w:r>
      <w:r w:rsidRPr="00993DE9">
        <w:rPr>
          <w:rFonts w:ascii="Times New Roman" w:hAnsi="Times New Roman" w:cs="Times New Roman"/>
        </w:rPr>
        <w:lastRenderedPageBreak/>
        <w:t>thresholding mechanism introduces an additional hyperparameter, β, that requires tuning. Although the reported results indicate stability across 0.01 ≤ β ≤ 1.0, automated adaptation schemes could improve usability.</w:t>
      </w:r>
    </w:p>
    <w:p w14:paraId="10A8B7E4" w14:textId="77777777" w:rsidR="005E5651" w:rsidRPr="00FE4F41" w:rsidRDefault="000235AC" w:rsidP="0033554F">
      <w:pPr>
        <w:pStyle w:val="Heading4"/>
        <w:jc w:val="both"/>
        <w:rPr>
          <w:rFonts w:ascii="Times New Roman" w:hAnsi="Times New Roman" w:cs="Times New Roman"/>
          <w:b/>
          <w:bCs/>
          <w:color w:val="auto"/>
        </w:rPr>
      </w:pPr>
      <w:bookmarkStart w:id="18" w:name="X3e99174198d4c8b6d1bb5ab319b437b3ea47cbc"/>
      <w:bookmarkEnd w:id="17"/>
      <w:r w:rsidRPr="00FE4F41">
        <w:rPr>
          <w:rFonts w:ascii="Times New Roman" w:hAnsi="Times New Roman" w:cs="Times New Roman"/>
          <w:b/>
          <w:bCs/>
          <w:color w:val="auto"/>
        </w:rPr>
        <w:t>7.2 Potential New Application Scenarios for the Best Proximity Learning Framework</w:t>
      </w:r>
    </w:p>
    <w:p w14:paraId="33A35509" w14:textId="77777777" w:rsidR="005E5651" w:rsidRPr="00993DE9" w:rsidRDefault="009B0531" w:rsidP="0033554F">
      <w:pPr>
        <w:pStyle w:val="FirstParagraph"/>
        <w:jc w:val="both"/>
        <w:rPr>
          <w:rFonts w:ascii="Times New Roman" w:hAnsi="Times New Roman" w:cs="Times New Roman"/>
        </w:rPr>
      </w:pPr>
      <w:r w:rsidRPr="00993DE9">
        <w:rPr>
          <w:rFonts w:ascii="Times New Roman" w:hAnsi="Times New Roman" w:cs="Times New Roman"/>
        </w:rPr>
        <w:t>The principles underlying BPL may be applicable to several areas beyond the present experimental evaluation. In meta-learning, which requires rapid adaptation to new tasks, the proximity framework could stabilise inner-loop optimisation by maintaining consistent parameter updates across tasks. The cyclic-mapping properties in Proposition 2 may be particularly relevant in this setting. Another possible application is neural architecture search (NAS), in which the optimisation landscape changes as architectures are explored. BPGD may reduce the instability associated with gradient-based NAS methods by accommodating non-stationary mappings. In addition, the framework's constraint-handling properties suggest possible applications in quantised neural-network training, where parameters must satisfy discrete value restrictions. The stated preliminary observations suggest that quantisation-aware proximity operators may replace conventional projections while retaining performance under hardware-compatible constraints.</w:t>
      </w:r>
    </w:p>
    <w:p w14:paraId="1C01FE62" w14:textId="77777777" w:rsidR="005E5651" w:rsidRPr="00FE4F41" w:rsidRDefault="000235AC" w:rsidP="0033554F">
      <w:pPr>
        <w:pStyle w:val="Heading4"/>
        <w:jc w:val="both"/>
        <w:rPr>
          <w:rFonts w:ascii="Times New Roman" w:hAnsi="Times New Roman" w:cs="Times New Roman"/>
          <w:b/>
          <w:bCs/>
          <w:color w:val="auto"/>
        </w:rPr>
      </w:pPr>
      <w:bookmarkStart w:id="19" w:name="X4c8382b68f0885186847397b6504f806ea128f3"/>
      <w:bookmarkEnd w:id="18"/>
      <w:r w:rsidRPr="00FE4F41">
        <w:rPr>
          <w:rFonts w:ascii="Times New Roman" w:hAnsi="Times New Roman" w:cs="Times New Roman"/>
          <w:b/>
          <w:bCs/>
          <w:color w:val="auto"/>
        </w:rPr>
        <w:t>7.3 Ethical Considerations in the Application of Best Proximity Learning</w:t>
      </w:r>
    </w:p>
    <w:p w14:paraId="1388AD5A" w14:textId="77777777" w:rsidR="005E5651" w:rsidRPr="00993DE9" w:rsidRDefault="000235AC" w:rsidP="0033554F">
      <w:pPr>
        <w:pStyle w:val="FirstParagraph"/>
        <w:jc w:val="both"/>
        <w:rPr>
          <w:rFonts w:ascii="Times New Roman" w:hAnsi="Times New Roman" w:cs="Times New Roman"/>
        </w:rPr>
      </w:pPr>
      <w:r w:rsidRPr="00993DE9">
        <w:rPr>
          <w:rFonts w:ascii="Times New Roman" w:hAnsi="Times New Roman" w:cs="Times New Roman"/>
        </w:rPr>
        <w:t>As with other methods intended to improve model-training efficiency, BPL raises ethical considerations. More stable convergence could reduce the computational resources required for model development and thereby lower the environmental burden of large-scale AI training. However, the same efficiency gains could lower barriers to deploying advanced systems in high-stakes domains, which would require appropriate oversight. The robustness properties of the framework, particularly under adversarial conditions, may improve the reliability of AI systems in areas such as healthcare and autonomous vehicles. Conversely, these properties could potentially be misused to develop more persistent adversarial attacks. Research should therefore consider both beneficial applications and possible misuse, together with appropriate safeguards and usage guidance. Future studies may also examine whether proximity principles can incorporate fairness constraints through formulations that represent demographic parity or other equity-related criteria.</w:t>
      </w:r>
    </w:p>
    <w:p w14:paraId="7D6F0E90" w14:textId="77777777" w:rsidR="00CC53FB" w:rsidRPr="00FE4F41" w:rsidRDefault="000235AC" w:rsidP="00CC53FB">
      <w:pPr>
        <w:spacing w:before="100" w:beforeAutospacing="1" w:after="100" w:afterAutospacing="1"/>
        <w:outlineLvl w:val="1"/>
        <w:rPr>
          <w:rFonts w:ascii="Times New Roman" w:eastAsia="Times New Roman" w:hAnsi="Times New Roman" w:cs="Times New Roman"/>
          <w:b/>
          <w:bCs/>
          <w:sz w:val="36"/>
          <w:szCs w:val="36"/>
        </w:rPr>
      </w:pPr>
      <w:bookmarkStart w:id="20" w:name="conclusion"/>
      <w:bookmarkEnd w:id="16"/>
      <w:bookmarkEnd w:id="19"/>
      <w:r w:rsidRPr="00FE4F41">
        <w:rPr>
          <w:rFonts w:ascii="Times New Roman" w:hAnsi="Times New Roman" w:cs="Times New Roman"/>
          <w:b/>
          <w:bCs/>
        </w:rPr>
        <w:t xml:space="preserve">8. </w:t>
      </w:r>
      <w:r w:rsidR="00CC53FB" w:rsidRPr="00FE4F41">
        <w:rPr>
          <w:rFonts w:ascii="Times New Roman" w:eastAsia="Times New Roman" w:hAnsi="Times New Roman" w:cs="Times New Roman"/>
          <w:b/>
          <w:bCs/>
        </w:rPr>
        <w:t>Conclusions</w:t>
      </w:r>
    </w:p>
    <w:p w14:paraId="288EA559" w14:textId="40CAEBB9" w:rsidR="00CC53FB" w:rsidRPr="00993DE9" w:rsidRDefault="00CC53FB" w:rsidP="00CC53FB">
      <w:pPr>
        <w:spacing w:before="100" w:beforeAutospacing="1" w:after="100" w:afterAutospacing="1"/>
        <w:rPr>
          <w:rFonts w:ascii="Times New Roman" w:eastAsia="Times New Roman" w:hAnsi="Times New Roman" w:cs="Times New Roman"/>
        </w:rPr>
      </w:pPr>
      <w:r w:rsidRPr="00993DE9">
        <w:rPr>
          <w:rFonts w:ascii="Times New Roman" w:eastAsia="Times New Roman" w:hAnsi="Times New Roman" w:cs="Times New Roman"/>
        </w:rPr>
        <w:t xml:space="preserve">The manuscript presents Best Proximity Learning as a proximity-aware approach to optimising deep neural networks under non-convex and constrained conditions. The proposed Best Proximity Gradient Descent algorithm reformulates parameter updates by minimising the proximity gap between current and mapped parameters, with the aim of improving training stability when exact fixed-point convergence is difficult to attain. The framework is conceptually applicable to federated learning, adversarial robustness, transformer optimisation, and constrained neural-network training. The reported experimental results indicate possible improvements over common optimisers in convergence behaviour, robustness, and final accuracy. However, the theoretical and empirical claims require clearer mathematical notation, complete assumptions, rigorous proofs, and stronger reproducibility support. Future work should provide precise proposition statements, verified experiments, publicly accessible code, full </w:t>
      </w:r>
      <w:r w:rsidRPr="00993DE9">
        <w:rPr>
          <w:rFonts w:ascii="Times New Roman" w:eastAsia="Times New Roman" w:hAnsi="Times New Roman" w:cs="Times New Roman"/>
        </w:rPr>
        <w:lastRenderedPageBreak/>
        <w:t>hyperparameter details, and broader comparisons before the method can be regarded as a reliable general-purpose optimiser.</w:t>
      </w:r>
    </w:p>
    <w:p w14:paraId="036A04B4" w14:textId="1B30F8F1" w:rsidR="00CC53FB" w:rsidRPr="00FE4F41" w:rsidRDefault="00CC53FB" w:rsidP="00CC53FB">
      <w:pPr>
        <w:spacing w:before="100" w:beforeAutospacing="1" w:after="100" w:afterAutospacing="1"/>
        <w:outlineLvl w:val="1"/>
        <w:rPr>
          <w:rFonts w:ascii="Times New Roman" w:eastAsia="Times New Roman" w:hAnsi="Times New Roman" w:cs="Times New Roman"/>
          <w:b/>
          <w:bCs/>
        </w:rPr>
      </w:pPr>
      <w:r w:rsidRPr="00FE4F41">
        <w:rPr>
          <w:rFonts w:ascii="Times New Roman" w:eastAsia="Times New Roman" w:hAnsi="Times New Roman" w:cs="Times New Roman"/>
          <w:b/>
          <w:bCs/>
        </w:rPr>
        <w:t>Limitations</w:t>
      </w:r>
    </w:p>
    <w:p w14:paraId="154317CE" w14:textId="3C1E178E" w:rsidR="00CC53FB" w:rsidRPr="00993DE9" w:rsidRDefault="00C1044F" w:rsidP="00CC53FB">
      <w:pPr>
        <w:spacing w:before="100" w:beforeAutospacing="1" w:after="100" w:afterAutospacing="1"/>
        <w:rPr>
          <w:rFonts w:ascii="Times New Roman" w:eastAsia="Times New Roman" w:hAnsi="Times New Roman" w:cs="Times New Roman"/>
        </w:rPr>
      </w:pPr>
      <w:r w:rsidRPr="00C1044F">
        <w:rPr>
          <w:rFonts w:ascii="Times New Roman" w:eastAsia="Times New Roman" w:hAnsi="Times New Roman" w:cs="Times New Roman"/>
        </w:rPr>
        <w:t xml:space="preserve">The present study is limited to selected benchmark datasets and model architectures; therefore, the </w:t>
      </w:r>
      <w:proofErr w:type="spellStart"/>
      <w:r w:rsidRPr="00C1044F">
        <w:rPr>
          <w:rFonts w:ascii="Times New Roman" w:eastAsia="Times New Roman" w:hAnsi="Times New Roman" w:cs="Times New Roman"/>
        </w:rPr>
        <w:t>generalisability</w:t>
      </w:r>
      <w:proofErr w:type="spellEnd"/>
      <w:r w:rsidRPr="00C1044F">
        <w:rPr>
          <w:rFonts w:ascii="Times New Roman" w:eastAsia="Times New Roman" w:hAnsi="Times New Roman" w:cs="Times New Roman"/>
        </w:rPr>
        <w:t xml:space="preserve"> of BPGD to substantially larger networks and real-world applications remains uncertain. Its convergence analysis depends on assumptions such as bounded iterates and regular gradient </w:t>
      </w:r>
      <w:proofErr w:type="spellStart"/>
      <w:r w:rsidRPr="00C1044F">
        <w:rPr>
          <w:rFonts w:ascii="Times New Roman" w:eastAsia="Times New Roman" w:hAnsi="Times New Roman" w:cs="Times New Roman"/>
        </w:rPr>
        <w:t>behaviour</w:t>
      </w:r>
      <w:proofErr w:type="spellEnd"/>
      <w:r w:rsidRPr="00C1044F">
        <w:rPr>
          <w:rFonts w:ascii="Times New Roman" w:eastAsia="Times New Roman" w:hAnsi="Times New Roman" w:cs="Times New Roman"/>
        </w:rPr>
        <w:t>, which may not hold in all deep-learning settings. Moreover, proximity projection may become computationally demanding for complex constraint sets, while the adaptive threshold parameter requires task-specific tuning.</w:t>
      </w:r>
      <w:r w:rsidR="00910E12">
        <w:rPr>
          <w:rFonts w:ascii="Times New Roman" w:eastAsia="Times New Roman" w:hAnsi="Times New Roman" w:cs="Times New Roman"/>
        </w:rPr>
        <w:t xml:space="preserve"> </w:t>
      </w:r>
      <w:r w:rsidR="00CC53FB" w:rsidRPr="00993DE9">
        <w:rPr>
          <w:rFonts w:ascii="Times New Roman" w:eastAsia="Times New Roman" w:hAnsi="Times New Roman" w:cs="Times New Roman"/>
        </w:rPr>
        <w:t>Further theoretical validation and independently reproducible experiments are necessary.</w:t>
      </w:r>
    </w:p>
    <w:p w14:paraId="49F4E5F8" w14:textId="77777777" w:rsidR="00CC53FB" w:rsidRPr="00993DE9" w:rsidRDefault="00CC53FB" w:rsidP="00CC53FB">
      <w:pPr>
        <w:pBdr>
          <w:bottom w:val="single" w:sz="6" w:space="1" w:color="auto"/>
        </w:pBdr>
        <w:spacing w:after="0"/>
        <w:jc w:val="center"/>
        <w:rPr>
          <w:rFonts w:ascii="Times New Roman" w:eastAsia="Times New Roman" w:hAnsi="Times New Roman" w:cs="Times New Roman"/>
          <w:vanish/>
          <w:sz w:val="16"/>
          <w:szCs w:val="16"/>
        </w:rPr>
      </w:pPr>
      <w:r w:rsidRPr="00993DE9">
        <w:rPr>
          <w:rFonts w:ascii="Times New Roman" w:eastAsia="Times New Roman" w:hAnsi="Times New Roman" w:cs="Times New Roman"/>
          <w:vanish/>
          <w:sz w:val="16"/>
          <w:szCs w:val="16"/>
        </w:rPr>
        <w:t>Top of Form</w:t>
      </w:r>
    </w:p>
    <w:p w14:paraId="53273468" w14:textId="77777777" w:rsidR="00CC53FB" w:rsidRPr="00993DE9" w:rsidRDefault="00CC53FB" w:rsidP="00CC53FB">
      <w:pPr>
        <w:pBdr>
          <w:top w:val="single" w:sz="6" w:space="1" w:color="auto"/>
        </w:pBdr>
        <w:spacing w:after="0"/>
        <w:jc w:val="center"/>
        <w:rPr>
          <w:rFonts w:ascii="Times New Roman" w:eastAsia="Times New Roman" w:hAnsi="Times New Roman" w:cs="Times New Roman"/>
          <w:vanish/>
          <w:sz w:val="16"/>
          <w:szCs w:val="16"/>
        </w:rPr>
      </w:pPr>
      <w:r w:rsidRPr="00993DE9">
        <w:rPr>
          <w:rFonts w:ascii="Times New Roman" w:eastAsia="Times New Roman" w:hAnsi="Times New Roman" w:cs="Times New Roman"/>
          <w:vanish/>
          <w:sz w:val="16"/>
          <w:szCs w:val="16"/>
        </w:rPr>
        <w:t>Bottom of Form</w:t>
      </w:r>
    </w:p>
    <w:p w14:paraId="22126767" w14:textId="77777777" w:rsidR="00CC53FB" w:rsidRPr="00993DE9" w:rsidRDefault="00CC53FB" w:rsidP="00CC53FB">
      <w:pPr>
        <w:spacing w:line="276" w:lineRule="auto"/>
        <w:rPr>
          <w:rFonts w:ascii="Times New Roman" w:eastAsia="Calibri" w:hAnsi="Times New Roman" w:cs="Times New Roman"/>
          <w:sz w:val="22"/>
          <w:szCs w:val="22"/>
          <w:lang w:val="en-GB"/>
        </w:rPr>
      </w:pPr>
    </w:p>
    <w:p w14:paraId="3715AA4B" w14:textId="77777777" w:rsidR="00CC53FB" w:rsidRPr="00993DE9" w:rsidRDefault="00CC53FB" w:rsidP="00CC53FB">
      <w:pPr>
        <w:spacing w:after="0"/>
        <w:rPr>
          <w:rFonts w:ascii="Times New Roman" w:eastAsia="Calibri" w:hAnsi="Times New Roman" w:cs="Times New Roman"/>
          <w:bCs/>
          <w:sz w:val="22"/>
          <w:szCs w:val="22"/>
        </w:rPr>
      </w:pPr>
      <w:r w:rsidRPr="00993DE9">
        <w:rPr>
          <w:rFonts w:ascii="Times New Roman" w:eastAsia="Calibri" w:hAnsi="Times New Roman" w:cs="Times New Roman"/>
          <w:bCs/>
          <w:sz w:val="22"/>
          <w:szCs w:val="22"/>
        </w:rPr>
        <w:t>Declaration of AI Use</w:t>
      </w:r>
    </w:p>
    <w:p w14:paraId="5532CAD9" w14:textId="77777777" w:rsidR="00CC53FB" w:rsidRPr="00993DE9" w:rsidRDefault="00CC53FB" w:rsidP="00CC53FB">
      <w:pPr>
        <w:spacing w:after="0"/>
        <w:rPr>
          <w:rFonts w:ascii="Times New Roman" w:eastAsia="Calibri" w:hAnsi="Times New Roman" w:cs="Times New Roman"/>
        </w:rPr>
      </w:pPr>
    </w:p>
    <w:p w14:paraId="522DA5EC" w14:textId="5791072D" w:rsidR="005E5651" w:rsidRPr="00A356FC" w:rsidRDefault="00CC53FB" w:rsidP="00A356FC">
      <w:pPr>
        <w:spacing w:after="0"/>
        <w:jc w:val="both"/>
        <w:rPr>
          <w:rFonts w:ascii="Times New Roman" w:eastAsia="Calibri" w:hAnsi="Times New Roman" w:cs="Times New Roman"/>
        </w:rPr>
      </w:pPr>
      <w:r w:rsidRPr="00993DE9">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C432281" w14:textId="77777777" w:rsidR="00795F91" w:rsidRPr="00993DE9" w:rsidRDefault="00795F91" w:rsidP="00795F91">
      <w:pPr>
        <w:pStyle w:val="BodyText"/>
        <w:jc w:val="both"/>
        <w:rPr>
          <w:rFonts w:ascii="Times New Roman" w:hAnsi="Times New Roman" w:cs="Times New Roman"/>
          <w:i/>
          <w:iCs/>
        </w:rPr>
      </w:pPr>
      <w:r w:rsidRPr="00993DE9">
        <w:rPr>
          <w:rFonts w:ascii="Times New Roman" w:hAnsi="Times New Roman" w:cs="Times New Roman"/>
          <w:i/>
          <w:iCs/>
        </w:rPr>
        <w:t>Conflict of Interest:</w:t>
      </w:r>
    </w:p>
    <w:p w14:paraId="768F8B8C" w14:textId="77777777" w:rsidR="00795F91" w:rsidRPr="00993DE9" w:rsidRDefault="00795F91" w:rsidP="00795F91">
      <w:pPr>
        <w:pStyle w:val="BodyText"/>
        <w:jc w:val="both"/>
        <w:rPr>
          <w:rFonts w:ascii="Times New Roman" w:hAnsi="Times New Roman" w:cs="Times New Roman"/>
        </w:rPr>
      </w:pPr>
      <w:r w:rsidRPr="00993DE9">
        <w:rPr>
          <w:rFonts w:ascii="Times New Roman" w:hAnsi="Times New Roman" w:cs="Times New Roman"/>
        </w:rPr>
        <w:t>The authors declare that they have no competing financial or non-financial interests.</w:t>
      </w:r>
    </w:p>
    <w:p w14:paraId="546E0BFB" w14:textId="77777777" w:rsidR="00D10F39" w:rsidRPr="00993DE9" w:rsidRDefault="00D10F39" w:rsidP="00D10F39">
      <w:pPr>
        <w:pStyle w:val="BodyText"/>
        <w:jc w:val="both"/>
        <w:rPr>
          <w:rFonts w:ascii="Times New Roman" w:hAnsi="Times New Roman" w:cs="Times New Roman"/>
          <w:i/>
          <w:iCs/>
          <w:lang w:val="en-IN"/>
        </w:rPr>
      </w:pPr>
      <w:r w:rsidRPr="00993DE9">
        <w:rPr>
          <w:rFonts w:ascii="Times New Roman" w:hAnsi="Times New Roman" w:cs="Times New Roman"/>
          <w:i/>
          <w:iCs/>
          <w:lang w:val="en-IN"/>
        </w:rPr>
        <w:t>Data Availability:</w:t>
      </w:r>
    </w:p>
    <w:p w14:paraId="1CCE77F9" w14:textId="77777777" w:rsidR="00D10F39" w:rsidRPr="00993DE9" w:rsidRDefault="00D10F39" w:rsidP="00D10F39">
      <w:pPr>
        <w:pStyle w:val="BodyText"/>
        <w:jc w:val="both"/>
        <w:rPr>
          <w:rFonts w:ascii="Times New Roman" w:hAnsi="Times New Roman" w:cs="Times New Roman"/>
          <w:i/>
          <w:iCs/>
          <w:lang w:val="en-IN"/>
        </w:rPr>
      </w:pPr>
      <w:r w:rsidRPr="00993DE9">
        <w:rPr>
          <w:rFonts w:ascii="Times New Roman" w:hAnsi="Times New Roman" w:cs="Times New Roman"/>
          <w:lang w:val="en-IN"/>
        </w:rPr>
        <w:t>This study uses publicly available benchmark datasets. The CIFAR-10 and CIFAR-100 datasets are publicly available and can be obtained from their official repositories. No new datasets were generated during this study</w:t>
      </w:r>
      <w:r w:rsidRPr="00993DE9">
        <w:rPr>
          <w:rFonts w:ascii="Times New Roman" w:hAnsi="Times New Roman" w:cs="Times New Roman"/>
          <w:i/>
          <w:iCs/>
          <w:lang w:val="en-IN"/>
        </w:rPr>
        <w:t>.</w:t>
      </w:r>
    </w:p>
    <w:p w14:paraId="37DD527D" w14:textId="77777777" w:rsidR="003B6600" w:rsidRPr="00993DE9" w:rsidRDefault="003B6600" w:rsidP="005A0328">
      <w:pPr>
        <w:pStyle w:val="BodyText"/>
        <w:jc w:val="both"/>
        <w:rPr>
          <w:rFonts w:ascii="Times New Roman" w:hAnsi="Times New Roman" w:cs="Times New Roman"/>
          <w:i/>
          <w:iCs/>
        </w:rPr>
      </w:pPr>
      <w:r w:rsidRPr="00993DE9">
        <w:rPr>
          <w:rFonts w:ascii="Times New Roman" w:hAnsi="Times New Roman" w:cs="Times New Roman"/>
          <w:i/>
          <w:iCs/>
        </w:rPr>
        <w:t>Code Availability</w:t>
      </w:r>
      <w:r w:rsidRPr="00993DE9">
        <w:rPr>
          <w:rFonts w:ascii="Times New Roman" w:hAnsi="Times New Roman" w:cs="Times New Roman"/>
          <w:b/>
          <w:bCs/>
          <w:i/>
          <w:iCs/>
        </w:rPr>
        <w:t>:</w:t>
      </w:r>
      <w:r w:rsidRPr="00993DE9">
        <w:rPr>
          <w:rFonts w:ascii="Times New Roman" w:hAnsi="Times New Roman" w:cs="Times New Roman"/>
          <w:i/>
          <w:iCs/>
        </w:rPr>
        <w:t xml:space="preserve"> </w:t>
      </w:r>
    </w:p>
    <w:p w14:paraId="40B266BE" w14:textId="77777777" w:rsidR="003B6600" w:rsidRPr="00993DE9" w:rsidRDefault="003B6600" w:rsidP="005A0328">
      <w:pPr>
        <w:pStyle w:val="BodyText"/>
        <w:jc w:val="both"/>
        <w:rPr>
          <w:rFonts w:ascii="Times New Roman" w:hAnsi="Times New Roman" w:cs="Times New Roman"/>
        </w:rPr>
      </w:pPr>
      <w:r w:rsidRPr="00993DE9">
        <w:rPr>
          <w:rFonts w:ascii="Times New Roman" w:hAnsi="Times New Roman" w:cs="Times New Roman"/>
        </w:rPr>
        <w:t>The implementation scripts, model configurations, and supporting source code developed for the proposed Best Proximity Gradient Descent (BPGD) framework will be made available by the corresponding author upon reasonable request for academic and research purposes. Additional implementation details, including optimizer settings, hyperparameter configurations, dataset preprocessing procedures, training schedules, and experimental configurations necessary to reproduce the reported results, will also be provided upon request. Furthermore, training logs and supporting experimental records used in this study are available from the corresponding author upon reasonable request.</w:t>
      </w:r>
    </w:p>
    <w:p w14:paraId="171C5EFE" w14:textId="77777777" w:rsidR="005A0328" w:rsidRPr="00993DE9" w:rsidRDefault="005A0328" w:rsidP="005A0328">
      <w:pPr>
        <w:pStyle w:val="BodyText"/>
        <w:jc w:val="both"/>
        <w:rPr>
          <w:rFonts w:ascii="Times New Roman" w:hAnsi="Times New Roman" w:cs="Times New Roman"/>
          <w:i/>
          <w:iCs/>
          <w:lang w:val="en-IN"/>
        </w:rPr>
      </w:pPr>
      <w:r w:rsidRPr="00993DE9">
        <w:rPr>
          <w:rFonts w:ascii="Times New Roman" w:hAnsi="Times New Roman" w:cs="Times New Roman"/>
          <w:i/>
          <w:iCs/>
          <w:lang w:val="en-IN"/>
        </w:rPr>
        <w:t>Figure Statement:</w:t>
      </w:r>
    </w:p>
    <w:p w14:paraId="3674F331" w14:textId="77777777" w:rsidR="005A0328" w:rsidRPr="00993DE9" w:rsidRDefault="005A0328" w:rsidP="005A0328">
      <w:pPr>
        <w:pStyle w:val="BodyText"/>
        <w:jc w:val="both"/>
        <w:rPr>
          <w:rFonts w:ascii="Times New Roman" w:hAnsi="Times New Roman" w:cs="Times New Roman"/>
          <w:lang w:val="en-IN"/>
        </w:rPr>
      </w:pPr>
      <w:r w:rsidRPr="00993DE9">
        <w:rPr>
          <w:rFonts w:ascii="Times New Roman" w:hAnsi="Times New Roman" w:cs="Times New Roman"/>
          <w:lang w:val="en-IN"/>
        </w:rPr>
        <w:lastRenderedPageBreak/>
        <w:t xml:space="preserve">All figures presented in this manuscript are original and were created by the authors. Figures 1 and 2 are conceptual illustrations of the proposed framework, and Figure 3 is an illustrative visualization included to demonstrate the expected convergence </w:t>
      </w:r>
      <w:proofErr w:type="spellStart"/>
      <w:r w:rsidRPr="00993DE9">
        <w:rPr>
          <w:rFonts w:ascii="Times New Roman" w:hAnsi="Times New Roman" w:cs="Times New Roman"/>
          <w:lang w:val="en-IN"/>
        </w:rPr>
        <w:t>behavior</w:t>
      </w:r>
      <w:proofErr w:type="spellEnd"/>
      <w:r w:rsidRPr="00993DE9">
        <w:rPr>
          <w:rFonts w:ascii="Times New Roman" w:hAnsi="Times New Roman" w:cs="Times New Roman"/>
          <w:lang w:val="en-IN"/>
        </w:rPr>
        <w:t xml:space="preserve"> of the proposed method.</w:t>
      </w:r>
    </w:p>
    <w:p w14:paraId="3FA26C21" w14:textId="77777777" w:rsidR="00795F91" w:rsidRPr="00993DE9" w:rsidRDefault="00795F91" w:rsidP="0033554F">
      <w:pPr>
        <w:pStyle w:val="BodyText"/>
        <w:jc w:val="both"/>
        <w:rPr>
          <w:rFonts w:ascii="Times New Roman" w:hAnsi="Times New Roman" w:cs="Times New Roman"/>
        </w:rPr>
      </w:pPr>
    </w:p>
    <w:bookmarkEnd w:id="0"/>
    <w:bookmarkEnd w:id="20"/>
    <w:p w14:paraId="551AF2D9" w14:textId="77777777" w:rsidR="00867C8A" w:rsidRPr="00993DE9" w:rsidRDefault="00867C8A" w:rsidP="00867C8A">
      <w:pPr>
        <w:pStyle w:val="Heading1"/>
        <w:rPr>
          <w:rFonts w:ascii="Times New Roman" w:hAnsi="Times New Roman" w:cs="Times New Roman"/>
          <w:b/>
          <w:bCs/>
          <w:color w:val="auto"/>
          <w:sz w:val="24"/>
          <w:szCs w:val="24"/>
        </w:rPr>
      </w:pPr>
      <w:r w:rsidRPr="00993DE9">
        <w:rPr>
          <w:rFonts w:ascii="Times New Roman" w:hAnsi="Times New Roman" w:cs="Times New Roman"/>
          <w:b/>
          <w:bCs/>
          <w:color w:val="auto"/>
          <w:sz w:val="24"/>
          <w:szCs w:val="24"/>
        </w:rPr>
        <w:t>References</w:t>
      </w:r>
    </w:p>
    <w:p w14:paraId="05E345E7" w14:textId="77777777" w:rsidR="00902B38" w:rsidRPr="00993DE9" w:rsidRDefault="00000000">
      <w:pPr>
        <w:spacing w:after="0"/>
        <w:ind w:left="720" w:hanging="720"/>
      </w:pPr>
      <w:r w:rsidRPr="00993DE9">
        <w:t xml:space="preserve">Acar, D. A. E., Zhao, Y., Navarro, R. M., Mattina, M., Whatmough, P. N., &amp; Saligrama, V. (2021). Federated learning based on dynamic regularization [Preprint]. </w:t>
      </w:r>
      <w:r w:rsidRPr="00993DE9">
        <w:rPr>
          <w:i/>
        </w:rPr>
        <w:t>arXiv</w:t>
      </w:r>
      <w:r w:rsidRPr="00993DE9">
        <w:t xml:space="preserve">. </w:t>
      </w:r>
      <w:hyperlink r:id="rId10">
        <w:r w:rsidR="00902B38" w:rsidRPr="00993DE9">
          <w:rPr>
            <w:color w:val="0563C1"/>
            <w:u w:val="single"/>
          </w:rPr>
          <w:t>https://doi.org/10.48550/arXiv.2111.04263</w:t>
        </w:r>
      </w:hyperlink>
    </w:p>
    <w:p w14:paraId="7AFD64F0" w14:textId="77777777" w:rsidR="00902B38" w:rsidRPr="00993DE9" w:rsidRDefault="00000000">
      <w:pPr>
        <w:spacing w:after="0"/>
        <w:ind w:left="720" w:hanging="720"/>
      </w:pPr>
      <w:r w:rsidRPr="00993DE9">
        <w:t xml:space="preserve">Anescu, G. (2018). A heuristic fast gradient descent method for unimodal optimization. </w:t>
      </w:r>
      <w:r w:rsidRPr="00993DE9">
        <w:rPr>
          <w:i/>
        </w:rPr>
        <w:t>Journal of Advances in Mathematics and Computer Science, 26</w:t>
      </w:r>
      <w:r w:rsidRPr="00993DE9">
        <w:t xml:space="preserve">(5), 1–20. </w:t>
      </w:r>
      <w:hyperlink r:id="rId11">
        <w:r w:rsidR="00902B38" w:rsidRPr="00993DE9">
          <w:rPr>
            <w:color w:val="0563C1"/>
            <w:u w:val="single"/>
          </w:rPr>
          <w:t>https://doi.org/10.9734/JAMCS/2018/39798</w:t>
        </w:r>
      </w:hyperlink>
    </w:p>
    <w:p w14:paraId="661649F7" w14:textId="77777777" w:rsidR="00902B38" w:rsidRPr="00993DE9" w:rsidRDefault="00000000">
      <w:pPr>
        <w:spacing w:after="0"/>
        <w:ind w:left="720" w:hanging="720"/>
      </w:pPr>
      <w:r w:rsidRPr="00993DE9">
        <w:t xml:space="preserve">Banach, S. (1922). Sur les opérations dans les ensembles abstraits et leur application aux équations intégrales. </w:t>
      </w:r>
      <w:r w:rsidRPr="00993DE9">
        <w:rPr>
          <w:i/>
        </w:rPr>
        <w:t>Fundamenta Mathematicae, 3</w:t>
      </w:r>
      <w:r w:rsidRPr="00993DE9">
        <w:t xml:space="preserve">(1), 133–181. </w:t>
      </w:r>
      <w:hyperlink r:id="rId12">
        <w:r w:rsidR="00902B38" w:rsidRPr="00993DE9">
          <w:rPr>
            <w:color w:val="0563C1"/>
            <w:u w:val="single"/>
          </w:rPr>
          <w:t>https://doi.org/10.4064/fm-3-1-133-181</w:t>
        </w:r>
      </w:hyperlink>
    </w:p>
    <w:p w14:paraId="00206F76" w14:textId="77777777" w:rsidR="00902B38" w:rsidRPr="00993DE9" w:rsidRDefault="00000000">
      <w:pPr>
        <w:spacing w:after="0"/>
        <w:ind w:left="720" w:hanging="720"/>
      </w:pPr>
      <w:r w:rsidRPr="00993DE9">
        <w:t xml:space="preserve">Beck, A., &amp; Teboulle, M. (2009). A fast iterative shrinkage-thresholding algorithm for linear inverse problems. </w:t>
      </w:r>
      <w:r w:rsidRPr="00993DE9">
        <w:rPr>
          <w:i/>
        </w:rPr>
        <w:t>SIAM Journal on Imaging Sciences, 2</w:t>
      </w:r>
      <w:r w:rsidRPr="00993DE9">
        <w:t xml:space="preserve">(1), 183–202. </w:t>
      </w:r>
      <w:hyperlink r:id="rId13">
        <w:r w:rsidR="00902B38" w:rsidRPr="00993DE9">
          <w:rPr>
            <w:color w:val="0563C1"/>
            <w:u w:val="single"/>
          </w:rPr>
          <w:t>https://doi.org/10.1137/080716542</w:t>
        </w:r>
      </w:hyperlink>
    </w:p>
    <w:p w14:paraId="7760B677" w14:textId="77777777" w:rsidR="00902B38" w:rsidRPr="00993DE9" w:rsidRDefault="00000000">
      <w:pPr>
        <w:spacing w:after="0"/>
        <w:ind w:left="720" w:hanging="720"/>
      </w:pPr>
      <w:r w:rsidRPr="00993DE9">
        <w:t xml:space="preserve">Chen, S., Liu, J., Wang, P., Xu, C., Cai, S., &amp; Chu, J. (2024). Accelerated optimization in deep learning with a proportional-integral-derivative controller. </w:t>
      </w:r>
      <w:r w:rsidRPr="00993DE9">
        <w:rPr>
          <w:i/>
        </w:rPr>
        <w:t>Nature Communications, 15</w:t>
      </w:r>
      <w:r w:rsidRPr="00993DE9">
        <w:t xml:space="preserve">, Article 10263. </w:t>
      </w:r>
      <w:hyperlink r:id="rId14">
        <w:r w:rsidR="00902B38" w:rsidRPr="00993DE9">
          <w:rPr>
            <w:color w:val="0563C1"/>
            <w:u w:val="single"/>
          </w:rPr>
          <w:t>https://doi.org/10.1038/s41467-024-54451-3</w:t>
        </w:r>
      </w:hyperlink>
    </w:p>
    <w:p w14:paraId="5444E0B4" w14:textId="77777777" w:rsidR="00902B38" w:rsidRPr="00993DE9" w:rsidRDefault="00000000">
      <w:pPr>
        <w:spacing w:after="0"/>
        <w:ind w:left="720" w:hanging="720"/>
      </w:pPr>
      <w:r w:rsidRPr="00993DE9">
        <w:t xml:space="preserve">Chen, S., Zhang, C., &amp; Mu, H. (2024). An adaptive learning rate deep learning optimizer using long- and short-term gradients based on G–L fractional-order derivative. </w:t>
      </w:r>
      <w:r w:rsidRPr="00993DE9">
        <w:rPr>
          <w:i/>
        </w:rPr>
        <w:t>Neural Processing Letters, 56</w:t>
      </w:r>
      <w:r w:rsidRPr="00993DE9">
        <w:t xml:space="preserve">, Article 106. </w:t>
      </w:r>
      <w:hyperlink r:id="rId15">
        <w:r w:rsidR="00902B38" w:rsidRPr="00993DE9">
          <w:rPr>
            <w:color w:val="0563C1"/>
            <w:u w:val="single"/>
          </w:rPr>
          <w:t>https://doi.org/10.1007/s11063-024-11571-7</w:t>
        </w:r>
      </w:hyperlink>
    </w:p>
    <w:p w14:paraId="716D29C9" w14:textId="77777777" w:rsidR="00902B38" w:rsidRPr="00993DE9" w:rsidRDefault="00000000">
      <w:pPr>
        <w:spacing w:after="0"/>
        <w:ind w:left="720" w:hanging="720"/>
      </w:pPr>
      <w:r w:rsidRPr="00993DE9">
        <w:t xml:space="preserve">Dosovitskiy, A., Beyer, L., Kolesnikov, A., Weissenborn, D., Zhai, X., Unterthiner, T., Dehghani, M., Minderer, M., Heigold, G., Gelly, S., Uszkoreit, J., &amp; Houlsby, N. (2021). An image is worth 16×16 words: Transformers for image recognition at scale. In </w:t>
      </w:r>
      <w:r w:rsidRPr="00993DE9">
        <w:rPr>
          <w:i/>
        </w:rPr>
        <w:t>International Conference on Learning Representations</w:t>
      </w:r>
      <w:r w:rsidRPr="00993DE9">
        <w:t xml:space="preserve">. </w:t>
      </w:r>
      <w:hyperlink r:id="rId16">
        <w:r w:rsidR="00902B38" w:rsidRPr="00993DE9">
          <w:rPr>
            <w:color w:val="0563C1"/>
            <w:u w:val="single"/>
          </w:rPr>
          <w:t>https://doi.org/10.48550/arXiv.2010.11929</w:t>
        </w:r>
      </w:hyperlink>
    </w:p>
    <w:p w14:paraId="03E90068" w14:textId="77777777" w:rsidR="00902B38" w:rsidRPr="00993DE9" w:rsidRDefault="00000000">
      <w:pPr>
        <w:spacing w:after="0"/>
        <w:ind w:left="720" w:hanging="720"/>
      </w:pPr>
      <w:r w:rsidRPr="00993DE9">
        <w:t xml:space="preserve">Du, T., Wu, K., Ma, P., Wah, S., Spielberg, A., Rus, D., &amp; Matusik, W. (2021). DiffPD: Differentiable projective dynamics. </w:t>
      </w:r>
      <w:r w:rsidRPr="00993DE9">
        <w:rPr>
          <w:i/>
        </w:rPr>
        <w:t>ACM Transactions on Graphics, 41</w:t>
      </w:r>
      <w:r w:rsidRPr="00993DE9">
        <w:t xml:space="preserve">(2), Article 13. </w:t>
      </w:r>
      <w:hyperlink r:id="rId17">
        <w:r w:rsidR="00902B38" w:rsidRPr="00993DE9">
          <w:rPr>
            <w:color w:val="0563C1"/>
            <w:u w:val="single"/>
          </w:rPr>
          <w:t>https://doi.org/10.1145/3490168</w:t>
        </w:r>
      </w:hyperlink>
    </w:p>
    <w:p w14:paraId="1CC136FA" w14:textId="77777777" w:rsidR="00902B38" w:rsidRPr="00993DE9" w:rsidRDefault="00000000">
      <w:pPr>
        <w:spacing w:after="0"/>
        <w:ind w:left="720" w:hanging="720"/>
      </w:pPr>
      <w:r w:rsidRPr="00993DE9">
        <w:t xml:space="preserve">He, K., Zhang, X., Ren, S., &amp; Sun, J. (2016). Deep residual learning for image recognition. In </w:t>
      </w:r>
      <w:r w:rsidRPr="00993DE9">
        <w:rPr>
          <w:i/>
        </w:rPr>
        <w:t>2016 IEEE Conference on Computer Vision and Pattern Recognition</w:t>
      </w:r>
      <w:r w:rsidRPr="00993DE9">
        <w:t xml:space="preserve"> (pp. 770–778). IEEE. </w:t>
      </w:r>
      <w:hyperlink r:id="rId18">
        <w:r w:rsidR="00902B38" w:rsidRPr="00993DE9">
          <w:rPr>
            <w:color w:val="0563C1"/>
            <w:u w:val="single"/>
          </w:rPr>
          <w:t>https://doi.org/10.1109/CVPR.2016.90</w:t>
        </w:r>
      </w:hyperlink>
    </w:p>
    <w:p w14:paraId="3B66DA34" w14:textId="77777777" w:rsidR="00902B38" w:rsidRPr="00993DE9" w:rsidRDefault="00000000">
      <w:pPr>
        <w:spacing w:after="0"/>
        <w:ind w:left="720" w:hanging="720"/>
      </w:pPr>
      <w:r w:rsidRPr="00993DE9">
        <w:t xml:space="preserve">Hollis, J., Kim, J., &amp; Raich, R. (2021). Adversarial learning via probabilistic proximity analysis. In </w:t>
      </w:r>
      <w:r w:rsidRPr="00993DE9">
        <w:rPr>
          <w:i/>
        </w:rPr>
        <w:t>ICASSP 2021—2021 IEEE International Conference on Acoustics, Speech and Signal Processing</w:t>
      </w:r>
      <w:r w:rsidRPr="00993DE9">
        <w:t xml:space="preserve"> (pp. 3830–3834). IEEE. </w:t>
      </w:r>
      <w:hyperlink r:id="rId19">
        <w:r w:rsidR="00902B38" w:rsidRPr="00993DE9">
          <w:rPr>
            <w:color w:val="0563C1"/>
            <w:u w:val="single"/>
          </w:rPr>
          <w:t>https://doi.org/10.1109/ICASSP39728.2021.9414096</w:t>
        </w:r>
      </w:hyperlink>
    </w:p>
    <w:p w14:paraId="73CDDE5F" w14:textId="77777777" w:rsidR="00902B38" w:rsidRPr="00993DE9" w:rsidRDefault="00000000">
      <w:pPr>
        <w:spacing w:after="0"/>
        <w:ind w:left="720" w:hanging="720"/>
      </w:pPr>
      <w:r w:rsidRPr="00993DE9">
        <w:t xml:space="preserve">Jain, P., &amp; Kar, P. (2017). Non-convex optimization for machine learning. </w:t>
      </w:r>
      <w:r w:rsidRPr="00993DE9">
        <w:rPr>
          <w:i/>
        </w:rPr>
        <w:t>Foundations and Trends in Machine Learning, 10</w:t>
      </w:r>
      <w:r w:rsidRPr="00993DE9">
        <w:t xml:space="preserve">(3–4), 142–336. </w:t>
      </w:r>
      <w:hyperlink r:id="rId20">
        <w:r w:rsidR="00902B38" w:rsidRPr="00993DE9">
          <w:rPr>
            <w:color w:val="0563C1"/>
            <w:u w:val="single"/>
          </w:rPr>
          <w:t>https://doi.org/10.1561/2200000058</w:t>
        </w:r>
      </w:hyperlink>
    </w:p>
    <w:p w14:paraId="3BD8C86A" w14:textId="77777777" w:rsidR="00902B38" w:rsidRPr="00993DE9" w:rsidRDefault="00000000">
      <w:pPr>
        <w:spacing w:after="0"/>
        <w:ind w:left="720" w:hanging="720"/>
      </w:pPr>
      <w:r w:rsidRPr="00993DE9">
        <w:lastRenderedPageBreak/>
        <w:t xml:space="preserve">Jais, I. K. M., Ismail, A. R., &amp; Nisa, S. Q. (2019). Adam optimization algorithm for wide and deep neural network. </w:t>
      </w:r>
      <w:r w:rsidRPr="00993DE9">
        <w:rPr>
          <w:i/>
        </w:rPr>
        <w:t>Knowledge Engineering and Data Science, 2</w:t>
      </w:r>
      <w:r w:rsidRPr="00993DE9">
        <w:t xml:space="preserve">(1), 41–46. </w:t>
      </w:r>
      <w:hyperlink r:id="rId21">
        <w:r w:rsidR="00902B38" w:rsidRPr="00993DE9">
          <w:rPr>
            <w:color w:val="0563C1"/>
            <w:u w:val="single"/>
          </w:rPr>
          <w:t>https://doi.org/10.17977/um018v2i12019p41-46</w:t>
        </w:r>
      </w:hyperlink>
    </w:p>
    <w:p w14:paraId="068D658D" w14:textId="77777777" w:rsidR="00902B38" w:rsidRPr="00993DE9" w:rsidRDefault="00000000">
      <w:pPr>
        <w:spacing w:after="0"/>
        <w:ind w:left="720" w:hanging="720"/>
        <w:rPr>
          <w:lang w:val="es-US"/>
        </w:rPr>
      </w:pPr>
      <w:r w:rsidRPr="00993DE9">
        <w:t xml:space="preserve">Kannan, R. (1968). Some results on fixed points. </w:t>
      </w:r>
      <w:r w:rsidRPr="00993DE9">
        <w:rPr>
          <w:i/>
        </w:rPr>
        <w:t>Bulletin of the Calcutta Mathematical Society, 60</w:t>
      </w:r>
      <w:r w:rsidRPr="00993DE9">
        <w:t xml:space="preserve">, 71–76. </w:t>
      </w:r>
      <w:hyperlink r:id="rId22">
        <w:r w:rsidR="00902B38" w:rsidRPr="00993DE9">
          <w:rPr>
            <w:color w:val="0563C1"/>
            <w:u w:val="single"/>
            <w:lang w:val="es-US"/>
          </w:rPr>
          <w:t>https://www.calmathsociety.org/bulletin-db.html</w:t>
        </w:r>
      </w:hyperlink>
    </w:p>
    <w:p w14:paraId="797D79EE" w14:textId="77777777" w:rsidR="00902B38" w:rsidRPr="00993DE9" w:rsidRDefault="00000000">
      <w:pPr>
        <w:spacing w:after="0"/>
        <w:ind w:left="720" w:hanging="720"/>
      </w:pPr>
      <w:r w:rsidRPr="00993DE9">
        <w:rPr>
          <w:lang w:val="es-US"/>
        </w:rPr>
        <w:t xml:space="preserve">Karapınar, E., &amp; </w:t>
      </w:r>
      <w:proofErr w:type="spellStart"/>
      <w:r w:rsidRPr="00993DE9">
        <w:rPr>
          <w:lang w:val="es-US"/>
        </w:rPr>
        <w:t>Sintunavarat</w:t>
      </w:r>
      <w:proofErr w:type="spellEnd"/>
      <w:r w:rsidRPr="00993DE9">
        <w:rPr>
          <w:lang w:val="es-US"/>
        </w:rPr>
        <w:t xml:space="preserve">, W. (2013). </w:t>
      </w:r>
      <w:r w:rsidRPr="00993DE9">
        <w:t xml:space="preserve">The existence of optimal approximate solution theorems for generalized α-proximal contraction non-self mappings and applications. </w:t>
      </w:r>
      <w:r w:rsidRPr="00993DE9">
        <w:rPr>
          <w:i/>
        </w:rPr>
        <w:t>Fixed Point Theory and Applications, 2013</w:t>
      </w:r>
      <w:r w:rsidRPr="00993DE9">
        <w:t xml:space="preserve">, Article 323. </w:t>
      </w:r>
      <w:hyperlink r:id="rId23">
        <w:r w:rsidR="00902B38" w:rsidRPr="00993DE9">
          <w:rPr>
            <w:color w:val="0563C1"/>
            <w:u w:val="single"/>
          </w:rPr>
          <w:t>https://doi.org/10.1186/1687-1812-2013-323</w:t>
        </w:r>
      </w:hyperlink>
    </w:p>
    <w:p w14:paraId="5DBBAA00" w14:textId="77777777" w:rsidR="00902B38" w:rsidRPr="00993DE9" w:rsidRDefault="00000000">
      <w:pPr>
        <w:spacing w:after="0"/>
        <w:ind w:left="720" w:hanging="720"/>
      </w:pPr>
      <w:r w:rsidRPr="00993DE9">
        <w:t xml:space="preserve">Ketkar, N. (2017). Stochastic gradient descent. In </w:t>
      </w:r>
      <w:r w:rsidRPr="00993DE9">
        <w:rPr>
          <w:i/>
        </w:rPr>
        <w:t>Deep learning with Python: A hands-on introduction</w:t>
      </w:r>
      <w:r w:rsidRPr="00993DE9">
        <w:t xml:space="preserve"> (pp. 113–132). Apress. </w:t>
      </w:r>
      <w:hyperlink r:id="rId24">
        <w:r w:rsidR="00902B38" w:rsidRPr="00993DE9">
          <w:rPr>
            <w:color w:val="0563C1"/>
            <w:u w:val="single"/>
          </w:rPr>
          <w:t>https://doi.org/10.1007/978-1-4842-2766-4_8</w:t>
        </w:r>
      </w:hyperlink>
    </w:p>
    <w:p w14:paraId="0375BCA9" w14:textId="77777777" w:rsidR="00902B38" w:rsidRPr="00993DE9" w:rsidRDefault="00000000">
      <w:pPr>
        <w:spacing w:after="0"/>
        <w:ind w:left="720" w:hanging="720"/>
      </w:pPr>
      <w:r w:rsidRPr="00993DE9">
        <w:t xml:space="preserve">Keys, K. L., Zhou, H., &amp; Lange, K. (2019). Proximal distance algorithms: Theory and practice. </w:t>
      </w:r>
      <w:r w:rsidRPr="00993DE9">
        <w:rPr>
          <w:i/>
        </w:rPr>
        <w:t>Journal of Machine Learning Research, 20</w:t>
      </w:r>
      <w:r w:rsidRPr="00993DE9">
        <w:t xml:space="preserve">(66), 1–38. </w:t>
      </w:r>
      <w:hyperlink r:id="rId25">
        <w:r w:rsidR="00902B38" w:rsidRPr="00993DE9">
          <w:rPr>
            <w:color w:val="0563C1"/>
            <w:u w:val="single"/>
          </w:rPr>
          <w:t>https://jmlr.org/papers/v20/17-687.html</w:t>
        </w:r>
      </w:hyperlink>
    </w:p>
    <w:p w14:paraId="56D36022" w14:textId="77777777" w:rsidR="00902B38" w:rsidRPr="00993DE9" w:rsidRDefault="00000000">
      <w:pPr>
        <w:spacing w:after="0"/>
        <w:ind w:left="720" w:hanging="720"/>
      </w:pPr>
      <w:r w:rsidRPr="00993DE9">
        <w:t xml:space="preserve">Lai, F., Dai, Y., Singapuram, S. S., Liu, J., Zhu, X., Madhyastha, H. V., &amp; Chowdhury, M. (2022). FedScale: Benchmarking model and system performance of federated learning at scale. In </w:t>
      </w:r>
      <w:r w:rsidRPr="00993DE9">
        <w:rPr>
          <w:i/>
        </w:rPr>
        <w:t>Proceedings of the 39th International Conference on Machine Learning</w:t>
      </w:r>
      <w:r w:rsidRPr="00993DE9">
        <w:t xml:space="preserve"> (Vol. 162, pp. 11814–11827). PMLR. </w:t>
      </w:r>
      <w:hyperlink r:id="rId26">
        <w:r w:rsidR="00902B38" w:rsidRPr="00993DE9">
          <w:rPr>
            <w:color w:val="0563C1"/>
            <w:u w:val="single"/>
          </w:rPr>
          <w:t>https://doi.org/10.48550/arXiv.2105.11367</w:t>
        </w:r>
      </w:hyperlink>
    </w:p>
    <w:p w14:paraId="061BCFCC" w14:textId="77777777" w:rsidR="00902B38" w:rsidRPr="00993DE9" w:rsidRDefault="00000000">
      <w:pPr>
        <w:spacing w:after="0"/>
        <w:ind w:left="720" w:hanging="720"/>
      </w:pPr>
      <w:r w:rsidRPr="00993DE9">
        <w:t xml:space="preserve">Liang, Y., He, M., Liu, J., &amp; Xu, D. (2025). Convergence of Adam for non-convex objectives: Relaxed hyperparameters and non-ergodic case. </w:t>
      </w:r>
      <w:r w:rsidRPr="00993DE9">
        <w:rPr>
          <w:i/>
        </w:rPr>
        <w:t>Machine Learning, 114</w:t>
      </w:r>
      <w:r w:rsidRPr="00993DE9">
        <w:t xml:space="preserve">, Article 75. </w:t>
      </w:r>
      <w:hyperlink r:id="rId27">
        <w:r w:rsidR="00902B38" w:rsidRPr="00993DE9">
          <w:rPr>
            <w:color w:val="0563C1"/>
            <w:u w:val="single"/>
          </w:rPr>
          <w:t>https://doi.org/10.1007/s10994-025-06737-w</w:t>
        </w:r>
      </w:hyperlink>
    </w:p>
    <w:p w14:paraId="73FF779C" w14:textId="77777777" w:rsidR="00902B38" w:rsidRPr="00993DE9" w:rsidRDefault="00000000">
      <w:pPr>
        <w:spacing w:after="0"/>
        <w:ind w:left="720" w:hanging="720"/>
      </w:pPr>
      <w:r w:rsidRPr="00993DE9">
        <w:t xml:space="preserve">Liu, Y., Gao, Y., &amp; Yin, W. (2020). An improved analysis of stochastic gradient descent with momentum. </w:t>
      </w:r>
      <w:r w:rsidRPr="00993DE9">
        <w:rPr>
          <w:i/>
        </w:rPr>
        <w:t>Advances in Neural Information Processing Systems, 33</w:t>
      </w:r>
      <w:r w:rsidRPr="00993DE9">
        <w:t xml:space="preserve">, 18261–18271. </w:t>
      </w:r>
      <w:hyperlink r:id="rId28">
        <w:r w:rsidR="00902B38" w:rsidRPr="00993DE9">
          <w:rPr>
            <w:color w:val="0563C1"/>
            <w:u w:val="single"/>
          </w:rPr>
          <w:t>https://doi.org/10.48550/arXiv.2007.07989</w:t>
        </w:r>
      </w:hyperlink>
    </w:p>
    <w:p w14:paraId="2A9C85D9" w14:textId="77777777" w:rsidR="00902B38" w:rsidRPr="00993DE9" w:rsidRDefault="00000000">
      <w:pPr>
        <w:spacing w:after="0"/>
        <w:ind w:left="720" w:hanging="720"/>
      </w:pPr>
      <w:r w:rsidRPr="00993DE9">
        <w:t xml:space="preserve">Luque, F. J. (1984). Asymptotic convergence analysis of the proximal point algorithm. </w:t>
      </w:r>
      <w:r w:rsidRPr="00993DE9">
        <w:rPr>
          <w:i/>
        </w:rPr>
        <w:t>SIAM Journal on Control and Optimization, 22</w:t>
      </w:r>
      <w:r w:rsidRPr="00993DE9">
        <w:t xml:space="preserve">(2), 277–293. </w:t>
      </w:r>
      <w:hyperlink r:id="rId29">
        <w:r w:rsidR="00902B38" w:rsidRPr="00993DE9">
          <w:rPr>
            <w:color w:val="0563C1"/>
            <w:u w:val="single"/>
          </w:rPr>
          <w:t>https://doi.org/10.1137/0322017</w:t>
        </w:r>
      </w:hyperlink>
    </w:p>
    <w:p w14:paraId="51C79825" w14:textId="77777777" w:rsidR="00902B38" w:rsidRPr="00993DE9" w:rsidRDefault="00000000">
      <w:pPr>
        <w:spacing w:after="0"/>
        <w:ind w:left="720" w:hanging="720"/>
      </w:pPr>
      <w:r w:rsidRPr="00993DE9">
        <w:t xml:space="preserve">Madry, A., Makelov, A., Schmidt, L., Tsipras, D., &amp; Vladu, A. (2018). Towards deep learning models resistant to adversarial attacks. In </w:t>
      </w:r>
      <w:r w:rsidRPr="00993DE9">
        <w:rPr>
          <w:i/>
        </w:rPr>
        <w:t>Proceedings of the 6th International Conference on Learning Representations</w:t>
      </w:r>
      <w:r w:rsidRPr="00993DE9">
        <w:t xml:space="preserve">. </w:t>
      </w:r>
      <w:hyperlink r:id="rId30">
        <w:r w:rsidR="00902B38" w:rsidRPr="00993DE9">
          <w:rPr>
            <w:color w:val="0563C1"/>
            <w:u w:val="single"/>
          </w:rPr>
          <w:t>https://doi.org/10.48550/arXiv.1706.06083</w:t>
        </w:r>
      </w:hyperlink>
    </w:p>
    <w:p w14:paraId="712493C3" w14:textId="77777777" w:rsidR="00902B38" w:rsidRPr="00993DE9" w:rsidRDefault="00000000">
      <w:pPr>
        <w:spacing w:after="0"/>
        <w:ind w:left="720" w:hanging="720"/>
      </w:pPr>
      <w:r w:rsidRPr="00993DE9">
        <w:t xml:space="preserve">Merity, S., Keskar, N. S., Bradbury, J., &amp; Socher, R. (2018). Scalable language modeling: WikiText-103 on a single GPU in 12 hours. In </w:t>
      </w:r>
      <w:r w:rsidRPr="00993DE9">
        <w:rPr>
          <w:i/>
        </w:rPr>
        <w:t>Proceedings of the 1st SysML Conference</w:t>
      </w:r>
      <w:r w:rsidRPr="00993DE9">
        <w:t xml:space="preserve"> (Article 4, pp. 1–2). ACM.</w:t>
      </w:r>
    </w:p>
    <w:p w14:paraId="23459541" w14:textId="77777777" w:rsidR="00902B38" w:rsidRPr="00993DE9" w:rsidRDefault="00000000">
      <w:pPr>
        <w:spacing w:after="0"/>
        <w:ind w:left="720" w:hanging="720"/>
      </w:pPr>
      <w:r w:rsidRPr="00993DE9">
        <w:t xml:space="preserve">Mohammed, A. I., &amp; Tahir, A. A. K. (2019). A new image classification system using deep convolution neural network and modified AMSGrad optimizer. </w:t>
      </w:r>
      <w:r w:rsidRPr="00993DE9">
        <w:rPr>
          <w:i/>
        </w:rPr>
        <w:t>Journal of Duhok University, 22</w:t>
      </w:r>
      <w:r w:rsidRPr="00993DE9">
        <w:t xml:space="preserve">(2), 89–101. </w:t>
      </w:r>
      <w:hyperlink r:id="rId31">
        <w:r w:rsidR="00902B38" w:rsidRPr="00993DE9">
          <w:rPr>
            <w:color w:val="0563C1"/>
            <w:u w:val="single"/>
          </w:rPr>
          <w:t>https://doi.org/10.26682/sjuod.2019.22.2.10</w:t>
        </w:r>
      </w:hyperlink>
    </w:p>
    <w:p w14:paraId="3F7BAA5E" w14:textId="77777777" w:rsidR="00902B38" w:rsidRPr="00993DE9" w:rsidRDefault="00000000">
      <w:pPr>
        <w:spacing w:after="0"/>
        <w:ind w:left="720" w:hanging="720"/>
      </w:pPr>
      <w:r w:rsidRPr="00993DE9">
        <w:t xml:space="preserve">Phong, N. T., Khoi, N. V. N., Ban, D. T., Nhat, D. D., Phong, N. D., &amp; Diep, N. H. (2026). Hybrid AI models for crypto asset trading and risk control: Deep learning and reinforcement learning in high-volatility markets. </w:t>
      </w:r>
      <w:r w:rsidRPr="00993DE9">
        <w:rPr>
          <w:i/>
        </w:rPr>
        <w:t>Journal of Basic and Applied Research International, 32</w:t>
      </w:r>
      <w:r w:rsidRPr="00993DE9">
        <w:t xml:space="preserve">(1), 87–94. </w:t>
      </w:r>
      <w:hyperlink r:id="rId32">
        <w:r w:rsidR="00902B38" w:rsidRPr="00993DE9">
          <w:rPr>
            <w:color w:val="0563C1"/>
            <w:u w:val="single"/>
          </w:rPr>
          <w:t>https://doi.org/10.56557/jobari/2026/v32i110251</w:t>
        </w:r>
      </w:hyperlink>
    </w:p>
    <w:p w14:paraId="0643A421" w14:textId="77777777" w:rsidR="00902B38" w:rsidRPr="00993DE9" w:rsidRDefault="00000000">
      <w:pPr>
        <w:spacing w:after="0"/>
        <w:ind w:left="720" w:hanging="720"/>
      </w:pPr>
      <w:r w:rsidRPr="00993DE9">
        <w:lastRenderedPageBreak/>
        <w:t xml:space="preserve">Recht, B., Roelofs, R., Schmidt, L., &amp; Shankar, V. (2018). Do CIFAR-10 classifiers generalize to CIFAR-10? [Preprint]. </w:t>
      </w:r>
      <w:r w:rsidRPr="00993DE9">
        <w:rPr>
          <w:i/>
        </w:rPr>
        <w:t>arXiv</w:t>
      </w:r>
      <w:r w:rsidRPr="00993DE9">
        <w:t xml:space="preserve">. </w:t>
      </w:r>
      <w:hyperlink r:id="rId33">
        <w:r w:rsidR="00902B38" w:rsidRPr="00993DE9">
          <w:rPr>
            <w:color w:val="0563C1"/>
            <w:u w:val="single"/>
          </w:rPr>
          <w:t>https://doi.org/10.48550/arXiv.1806.00451</w:t>
        </w:r>
      </w:hyperlink>
    </w:p>
    <w:p w14:paraId="6BFC4081" w14:textId="77777777" w:rsidR="00902B38" w:rsidRPr="00993DE9" w:rsidRDefault="00000000">
      <w:pPr>
        <w:spacing w:after="0"/>
        <w:ind w:left="720" w:hanging="720"/>
      </w:pPr>
      <w:r w:rsidRPr="00993DE9">
        <w:t xml:space="preserve">Robbins, H., &amp; Monro, S. (1951). A stochastic approximation method. </w:t>
      </w:r>
      <w:r w:rsidRPr="00993DE9">
        <w:rPr>
          <w:i/>
        </w:rPr>
        <w:t>The Annals of Mathematical Statistics, 22</w:t>
      </w:r>
      <w:r w:rsidRPr="00993DE9">
        <w:t xml:space="preserve">(3), 400–407. </w:t>
      </w:r>
      <w:hyperlink r:id="rId34">
        <w:r w:rsidR="00902B38" w:rsidRPr="00993DE9">
          <w:rPr>
            <w:color w:val="0563C1"/>
            <w:u w:val="single"/>
          </w:rPr>
          <w:t>https://doi.org/10.1214/aoms/1177729586</w:t>
        </w:r>
      </w:hyperlink>
    </w:p>
    <w:p w14:paraId="47438FBF" w14:textId="77777777" w:rsidR="00902B38" w:rsidRPr="00993DE9" w:rsidRDefault="00000000">
      <w:pPr>
        <w:spacing w:after="0"/>
        <w:ind w:left="720" w:hanging="720"/>
      </w:pPr>
      <w:r w:rsidRPr="00993DE9">
        <w:t xml:space="preserve">Sahayaraj Joseph Nirmal Kumar, S., &amp; Sujith, S. (2022). Best proximity points for generalized contraction mappings on topological spaces. </w:t>
      </w:r>
      <w:r w:rsidRPr="00993DE9">
        <w:rPr>
          <w:i/>
        </w:rPr>
        <w:t>Advances and Applications in Mathematical Sciences, 21</w:t>
      </w:r>
      <w:r w:rsidRPr="00993DE9">
        <w:t xml:space="preserve">(11), 6235–6250. </w:t>
      </w:r>
      <w:hyperlink r:id="rId35">
        <w:r w:rsidR="00902B38" w:rsidRPr="00993DE9">
          <w:rPr>
            <w:color w:val="0563C1"/>
            <w:u w:val="single"/>
          </w:rPr>
          <w:t>https://www.mililink.com/issue_content.php?iId=403&amp;id=59&amp;is=11&amp;mon=September&amp;pg=6159-6650&amp;vol=21&amp;yer=2022</w:t>
        </w:r>
      </w:hyperlink>
    </w:p>
    <w:p w14:paraId="05EE6809" w14:textId="77777777" w:rsidR="00902B38" w:rsidRPr="00993DE9" w:rsidRDefault="00000000">
      <w:pPr>
        <w:spacing w:after="0"/>
        <w:ind w:left="720" w:hanging="720"/>
      </w:pPr>
      <w:proofErr w:type="spellStart"/>
      <w:r w:rsidRPr="00993DE9">
        <w:rPr>
          <w:lang w:val="es-US"/>
        </w:rPr>
        <w:t>Sahayarajjoseph</w:t>
      </w:r>
      <w:proofErr w:type="spellEnd"/>
      <w:r w:rsidRPr="00993DE9">
        <w:rPr>
          <w:lang w:val="es-US"/>
        </w:rPr>
        <w:t xml:space="preserve"> Nirmalkumar, S., &amp; </w:t>
      </w:r>
      <w:proofErr w:type="spellStart"/>
      <w:r w:rsidRPr="00993DE9">
        <w:rPr>
          <w:lang w:val="es-US"/>
        </w:rPr>
        <w:t>Sujith</w:t>
      </w:r>
      <w:proofErr w:type="spellEnd"/>
      <w:r w:rsidRPr="00993DE9">
        <w:rPr>
          <w:lang w:val="es-US"/>
        </w:rPr>
        <w:t xml:space="preserve">, S. (2023). </w:t>
      </w:r>
      <w:r w:rsidRPr="00993DE9">
        <w:t xml:space="preserve">Best proximity points for cyclic contraction mapping on topological spaces. </w:t>
      </w:r>
      <w:r w:rsidRPr="00993DE9">
        <w:rPr>
          <w:i/>
        </w:rPr>
        <w:t>AIP Conference Proceedings, 2829</w:t>
      </w:r>
      <w:r w:rsidRPr="00993DE9">
        <w:t xml:space="preserve">(1), Article 070001. </w:t>
      </w:r>
      <w:hyperlink r:id="rId36">
        <w:r w:rsidR="00902B38" w:rsidRPr="00993DE9">
          <w:rPr>
            <w:color w:val="0563C1"/>
            <w:u w:val="single"/>
          </w:rPr>
          <w:t>https://doi.org/10.1063/5.0156728</w:t>
        </w:r>
      </w:hyperlink>
    </w:p>
    <w:p w14:paraId="2619C5FC" w14:textId="77777777" w:rsidR="00902B38" w:rsidRPr="00993DE9" w:rsidRDefault="00000000">
      <w:pPr>
        <w:spacing w:after="0"/>
        <w:ind w:left="720" w:hanging="720"/>
      </w:pPr>
      <w:r w:rsidRPr="00993DE9">
        <w:t xml:space="preserve">Şahin, H. (2021). Best proximity point theory on vector metric spaces. </w:t>
      </w:r>
      <w:r w:rsidRPr="00993DE9">
        <w:rPr>
          <w:i/>
        </w:rPr>
        <w:t>Communications Faculty of Sciences University of Ankara Series A1 Mathematics and Statistics, 70</w:t>
      </w:r>
      <w:r w:rsidRPr="00993DE9">
        <w:t xml:space="preserve">(1), 130–142. </w:t>
      </w:r>
      <w:hyperlink r:id="rId37">
        <w:r w:rsidR="00902B38" w:rsidRPr="00993DE9">
          <w:rPr>
            <w:color w:val="0563C1"/>
            <w:u w:val="single"/>
          </w:rPr>
          <w:t>https://doi.org/10.31801/cfsuasmas.780723</w:t>
        </w:r>
      </w:hyperlink>
    </w:p>
    <w:p w14:paraId="45CD2E89" w14:textId="77777777" w:rsidR="00902B38" w:rsidRPr="00993DE9" w:rsidRDefault="00000000">
      <w:pPr>
        <w:spacing w:after="0"/>
        <w:ind w:left="720" w:hanging="720"/>
      </w:pPr>
      <w:r w:rsidRPr="00993DE9">
        <w:t xml:space="preserve">Strongin, R. G., &amp; Sergeyev, Y. D. (2000). </w:t>
      </w:r>
      <w:r w:rsidRPr="00993DE9">
        <w:rPr>
          <w:i/>
        </w:rPr>
        <w:t>Global optimization with non-convex constraints: Sequential and parallel algorithms</w:t>
      </w:r>
      <w:r w:rsidRPr="00993DE9">
        <w:t xml:space="preserve">. Kluwer Academic Publishers. </w:t>
      </w:r>
      <w:hyperlink r:id="rId38">
        <w:r w:rsidR="00902B38" w:rsidRPr="00993DE9">
          <w:rPr>
            <w:color w:val="0563C1"/>
            <w:u w:val="single"/>
          </w:rPr>
          <w:t>https://doi.org/10.1007/978-1-4615-4677-1</w:t>
        </w:r>
      </w:hyperlink>
    </w:p>
    <w:p w14:paraId="6B7F1D60" w14:textId="77777777" w:rsidR="00902B38" w:rsidRPr="00993DE9" w:rsidRDefault="00000000">
      <w:pPr>
        <w:spacing w:after="0"/>
        <w:ind w:left="720" w:hanging="720"/>
      </w:pPr>
      <w:r w:rsidRPr="00993DE9">
        <w:t xml:space="preserve">You, Z., Zheng, Y., Huang, H., Huang, H., &amp; Chen, J. (2024). Comparative analysis of various models for image classification on CIFAR-100 dataset. </w:t>
      </w:r>
      <w:r w:rsidRPr="00993DE9">
        <w:rPr>
          <w:i/>
        </w:rPr>
        <w:t>Journal of Physics: Conference Series, 2711</w:t>
      </w:r>
      <w:r w:rsidRPr="00993DE9">
        <w:t xml:space="preserve">(1), Article 012015. </w:t>
      </w:r>
      <w:hyperlink r:id="rId39">
        <w:r w:rsidR="00902B38" w:rsidRPr="00993DE9">
          <w:rPr>
            <w:color w:val="0563C1"/>
            <w:u w:val="single"/>
          </w:rPr>
          <w:t>https://doi.org/10.1088/1742-6596/2711/1/012015</w:t>
        </w:r>
      </w:hyperlink>
    </w:p>
    <w:p w14:paraId="0696E364" w14:textId="77777777" w:rsidR="00902B38" w:rsidRDefault="00000000">
      <w:pPr>
        <w:spacing w:after="0"/>
        <w:ind w:left="720" w:hanging="720"/>
      </w:pPr>
      <w:r w:rsidRPr="00993DE9">
        <w:t xml:space="preserve">Zhang, J. (2025). Stochastic Bregman proximal gradient method revisited: Kernel conditioning and painless variance reduction. </w:t>
      </w:r>
      <w:r w:rsidRPr="00993DE9">
        <w:rPr>
          <w:i/>
        </w:rPr>
        <w:t>Mathematical Programming</w:t>
      </w:r>
      <w:r w:rsidRPr="00993DE9">
        <w:t xml:space="preserve">. Advance online publication. </w:t>
      </w:r>
      <w:hyperlink r:id="rId40">
        <w:r w:rsidR="00902B38" w:rsidRPr="00993DE9">
          <w:rPr>
            <w:color w:val="0563C1"/>
            <w:u w:val="single"/>
          </w:rPr>
          <w:t>https://doi.org/10.1007/s10107-025-02285-2</w:t>
        </w:r>
      </w:hyperlink>
    </w:p>
    <w:sectPr w:rsidR="00902B38">
      <w:headerReference w:type="even" r:id="rId41"/>
      <w:headerReference w:type="default" r:id="rId42"/>
      <w:footerReference w:type="even" r:id="rId43"/>
      <w:footerReference w:type="default" r:id="rId44"/>
      <w:headerReference w:type="first" r:id="rId45"/>
      <w:footerReference w:type="first" r:id="rId46"/>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9CC15" w14:textId="77777777" w:rsidR="00F57E35" w:rsidRDefault="00F57E35" w:rsidP="000B5820">
      <w:pPr>
        <w:spacing w:after="0"/>
      </w:pPr>
      <w:r>
        <w:separator/>
      </w:r>
    </w:p>
  </w:endnote>
  <w:endnote w:type="continuationSeparator" w:id="0">
    <w:p w14:paraId="71C1DE97" w14:textId="77777777" w:rsidR="00F57E35" w:rsidRDefault="00F57E35" w:rsidP="000B58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EBD9" w14:textId="77777777" w:rsidR="000B5820" w:rsidRDefault="000B5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F577" w14:textId="77777777" w:rsidR="000B5820" w:rsidRDefault="000B58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42521" w14:textId="77777777" w:rsidR="000B5820" w:rsidRDefault="000B5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C7BD2" w14:textId="77777777" w:rsidR="00F57E35" w:rsidRDefault="00F57E35" w:rsidP="000B5820">
      <w:pPr>
        <w:spacing w:after="0"/>
      </w:pPr>
      <w:r>
        <w:separator/>
      </w:r>
    </w:p>
  </w:footnote>
  <w:footnote w:type="continuationSeparator" w:id="0">
    <w:p w14:paraId="49F87053" w14:textId="77777777" w:rsidR="00F57E35" w:rsidRDefault="00F57E35" w:rsidP="000B58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26BE" w14:textId="77777777" w:rsidR="000B5820" w:rsidRDefault="00000000">
    <w:pPr>
      <w:pStyle w:val="Header"/>
    </w:pPr>
    <w:r>
      <w:rPr>
        <w:noProof/>
      </w:rPr>
      <w:pict w14:anchorId="547627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4641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AFFB" w14:textId="77777777" w:rsidR="000B5820" w:rsidRDefault="00000000">
    <w:pPr>
      <w:pStyle w:val="Header"/>
    </w:pPr>
    <w:r>
      <w:rPr>
        <w:noProof/>
      </w:rPr>
      <w:pict w14:anchorId="2C2642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4641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FFFF" w14:textId="77777777" w:rsidR="000B5820" w:rsidRDefault="00000000">
    <w:pPr>
      <w:pStyle w:val="Header"/>
    </w:pPr>
    <w:r>
      <w:rPr>
        <w:noProof/>
      </w:rPr>
      <w:pict w14:anchorId="4346C9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4641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A0A8AE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B8A8F6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33C80D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A99413"/>
    <w:multiLevelType w:val="multilevel"/>
    <w:tmpl w:val="07523B50"/>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4" w15:restartNumberingAfterBreak="0">
    <w:nsid w:val="02094413"/>
    <w:multiLevelType w:val="multilevel"/>
    <w:tmpl w:val="BC824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3A4445"/>
    <w:multiLevelType w:val="multilevel"/>
    <w:tmpl w:val="7F706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96128B"/>
    <w:multiLevelType w:val="hybridMultilevel"/>
    <w:tmpl w:val="0C5433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45916527">
    <w:abstractNumId w:val="0"/>
  </w:num>
  <w:num w:numId="2" w16cid:durableId="8288347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740934">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4" w16cid:durableId="643899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81096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54172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5630193">
    <w:abstractNumId w:val="1"/>
  </w:num>
  <w:num w:numId="8" w16cid:durableId="139075736">
    <w:abstractNumId w:val="1"/>
  </w:num>
  <w:num w:numId="9" w16cid:durableId="6391893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8585219">
    <w:abstractNumId w:val="1"/>
  </w:num>
  <w:num w:numId="11" w16cid:durableId="383023545">
    <w:abstractNumId w:val="1"/>
  </w:num>
  <w:num w:numId="12" w16cid:durableId="1148286761">
    <w:abstractNumId w:val="1"/>
  </w:num>
  <w:num w:numId="13" w16cid:durableId="6536104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3975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1837655">
    <w:abstractNumId w:val="6"/>
  </w:num>
  <w:num w:numId="16" w16cid:durableId="746267963">
    <w:abstractNumId w:val="5"/>
  </w:num>
  <w:num w:numId="17" w16cid:durableId="1813135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5651"/>
    <w:rsid w:val="000235AC"/>
    <w:rsid w:val="000562CC"/>
    <w:rsid w:val="00075E14"/>
    <w:rsid w:val="00076445"/>
    <w:rsid w:val="00084D05"/>
    <w:rsid w:val="00096D5E"/>
    <w:rsid w:val="000B5820"/>
    <w:rsid w:val="000D7F5F"/>
    <w:rsid w:val="000E4851"/>
    <w:rsid w:val="000F0324"/>
    <w:rsid w:val="00114D3E"/>
    <w:rsid w:val="00120C3F"/>
    <w:rsid w:val="001360CF"/>
    <w:rsid w:val="0015504C"/>
    <w:rsid w:val="00173C36"/>
    <w:rsid w:val="001B6BBB"/>
    <w:rsid w:val="001C313C"/>
    <w:rsid w:val="001D039B"/>
    <w:rsid w:val="001F3D4E"/>
    <w:rsid w:val="0020099B"/>
    <w:rsid w:val="00214BA8"/>
    <w:rsid w:val="00234A04"/>
    <w:rsid w:val="00260076"/>
    <w:rsid w:val="00267CF6"/>
    <w:rsid w:val="00267FE2"/>
    <w:rsid w:val="00294283"/>
    <w:rsid w:val="002B4006"/>
    <w:rsid w:val="002C47F0"/>
    <w:rsid w:val="002E233E"/>
    <w:rsid w:val="0031117F"/>
    <w:rsid w:val="00314911"/>
    <w:rsid w:val="00322109"/>
    <w:rsid w:val="0032599C"/>
    <w:rsid w:val="0033554F"/>
    <w:rsid w:val="003356A0"/>
    <w:rsid w:val="00360271"/>
    <w:rsid w:val="003B6600"/>
    <w:rsid w:val="00401FB2"/>
    <w:rsid w:val="00412E00"/>
    <w:rsid w:val="004216F0"/>
    <w:rsid w:val="00424FC9"/>
    <w:rsid w:val="004341E6"/>
    <w:rsid w:val="004A348B"/>
    <w:rsid w:val="004E433E"/>
    <w:rsid w:val="004F26A2"/>
    <w:rsid w:val="00500EC2"/>
    <w:rsid w:val="00501D01"/>
    <w:rsid w:val="00503CE2"/>
    <w:rsid w:val="00512744"/>
    <w:rsid w:val="0055564C"/>
    <w:rsid w:val="00594854"/>
    <w:rsid w:val="005A0328"/>
    <w:rsid w:val="005A2FF1"/>
    <w:rsid w:val="005D787A"/>
    <w:rsid w:val="005E5651"/>
    <w:rsid w:val="005F1073"/>
    <w:rsid w:val="00640364"/>
    <w:rsid w:val="00653444"/>
    <w:rsid w:val="006B1955"/>
    <w:rsid w:val="00703C6C"/>
    <w:rsid w:val="007557B1"/>
    <w:rsid w:val="00776446"/>
    <w:rsid w:val="00795F91"/>
    <w:rsid w:val="007A528E"/>
    <w:rsid w:val="007B3708"/>
    <w:rsid w:val="007E7DF9"/>
    <w:rsid w:val="00806D94"/>
    <w:rsid w:val="00824450"/>
    <w:rsid w:val="008440D6"/>
    <w:rsid w:val="008454E3"/>
    <w:rsid w:val="00867C8A"/>
    <w:rsid w:val="00880D54"/>
    <w:rsid w:val="00880E17"/>
    <w:rsid w:val="00882140"/>
    <w:rsid w:val="00882A1E"/>
    <w:rsid w:val="00897429"/>
    <w:rsid w:val="008A455C"/>
    <w:rsid w:val="008C762C"/>
    <w:rsid w:val="008E0DF9"/>
    <w:rsid w:val="008F4814"/>
    <w:rsid w:val="00902B38"/>
    <w:rsid w:val="00910E12"/>
    <w:rsid w:val="00945130"/>
    <w:rsid w:val="00950C85"/>
    <w:rsid w:val="00981AE4"/>
    <w:rsid w:val="00984EAF"/>
    <w:rsid w:val="00993DE9"/>
    <w:rsid w:val="009A19DA"/>
    <w:rsid w:val="009B0531"/>
    <w:rsid w:val="009D0DB1"/>
    <w:rsid w:val="009E53A3"/>
    <w:rsid w:val="00A20FCB"/>
    <w:rsid w:val="00A22088"/>
    <w:rsid w:val="00A24CC5"/>
    <w:rsid w:val="00A25256"/>
    <w:rsid w:val="00A356FC"/>
    <w:rsid w:val="00A41733"/>
    <w:rsid w:val="00A41B1A"/>
    <w:rsid w:val="00A51546"/>
    <w:rsid w:val="00A60978"/>
    <w:rsid w:val="00A64488"/>
    <w:rsid w:val="00A90FFE"/>
    <w:rsid w:val="00AB4173"/>
    <w:rsid w:val="00AD78F4"/>
    <w:rsid w:val="00AF0442"/>
    <w:rsid w:val="00B23E25"/>
    <w:rsid w:val="00B82E16"/>
    <w:rsid w:val="00B95617"/>
    <w:rsid w:val="00BA0141"/>
    <w:rsid w:val="00BA1E22"/>
    <w:rsid w:val="00BD6DDA"/>
    <w:rsid w:val="00BE03C1"/>
    <w:rsid w:val="00C056E0"/>
    <w:rsid w:val="00C1044F"/>
    <w:rsid w:val="00C27BAA"/>
    <w:rsid w:val="00C33AE4"/>
    <w:rsid w:val="00C441D3"/>
    <w:rsid w:val="00C772D4"/>
    <w:rsid w:val="00CC22DA"/>
    <w:rsid w:val="00CC53FB"/>
    <w:rsid w:val="00CD7C8B"/>
    <w:rsid w:val="00CE0898"/>
    <w:rsid w:val="00CF1141"/>
    <w:rsid w:val="00CF3E58"/>
    <w:rsid w:val="00CF7828"/>
    <w:rsid w:val="00D10F39"/>
    <w:rsid w:val="00D173DB"/>
    <w:rsid w:val="00D24E78"/>
    <w:rsid w:val="00D47BC6"/>
    <w:rsid w:val="00DA0CF1"/>
    <w:rsid w:val="00DA381F"/>
    <w:rsid w:val="00DC472F"/>
    <w:rsid w:val="00DF371A"/>
    <w:rsid w:val="00E10B5F"/>
    <w:rsid w:val="00E2011D"/>
    <w:rsid w:val="00E24D5B"/>
    <w:rsid w:val="00E269E5"/>
    <w:rsid w:val="00E36480"/>
    <w:rsid w:val="00E37CC3"/>
    <w:rsid w:val="00E73DEE"/>
    <w:rsid w:val="00EA1031"/>
    <w:rsid w:val="00EA5136"/>
    <w:rsid w:val="00EC2AC9"/>
    <w:rsid w:val="00F132FF"/>
    <w:rsid w:val="00F20AEC"/>
    <w:rsid w:val="00F25075"/>
    <w:rsid w:val="00F57E35"/>
    <w:rsid w:val="00F65519"/>
    <w:rsid w:val="00F77FB1"/>
    <w:rsid w:val="00FE45EA"/>
    <w:rsid w:val="00FE4F41"/>
    <w:rsid w:val="00FF2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157F1"/>
  <w15:docId w15:val="{D79D2B72-CD4E-4C93-8E36-C24B1ED0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unhideWhenUsed/>
    <w:rsid w:val="0033554F"/>
    <w:pPr>
      <w:spacing w:before="100" w:beforeAutospacing="1" w:after="100" w:afterAutospacing="1"/>
    </w:pPr>
    <w:rPr>
      <w:rFonts w:ascii="Times New Roman" w:eastAsia="Times New Roman" w:hAnsi="Times New Roman" w:cs="Times New Roman"/>
      <w:lang w:val="en-IN" w:eastAsia="en-IN"/>
    </w:rPr>
  </w:style>
  <w:style w:type="character" w:styleId="UnresolvedMention">
    <w:name w:val="Unresolved Mention"/>
    <w:basedOn w:val="DefaultParagraphFont"/>
    <w:uiPriority w:val="99"/>
    <w:semiHidden/>
    <w:unhideWhenUsed/>
    <w:rsid w:val="00A64488"/>
    <w:rPr>
      <w:color w:val="605E5C"/>
      <w:shd w:val="clear" w:color="auto" w:fill="E1DFDD"/>
    </w:rPr>
  </w:style>
  <w:style w:type="paragraph" w:styleId="Header">
    <w:name w:val="header"/>
    <w:basedOn w:val="Normal"/>
    <w:link w:val="HeaderChar"/>
    <w:unhideWhenUsed/>
    <w:rsid w:val="000B5820"/>
    <w:pPr>
      <w:tabs>
        <w:tab w:val="center" w:pos="4680"/>
        <w:tab w:val="right" w:pos="9360"/>
      </w:tabs>
      <w:spacing w:after="0"/>
    </w:pPr>
  </w:style>
  <w:style w:type="character" w:customStyle="1" w:styleId="HeaderChar">
    <w:name w:val="Header Char"/>
    <w:basedOn w:val="DefaultParagraphFont"/>
    <w:link w:val="Header"/>
    <w:rsid w:val="000B5820"/>
  </w:style>
  <w:style w:type="paragraph" w:styleId="Footer">
    <w:name w:val="footer"/>
    <w:basedOn w:val="Normal"/>
    <w:link w:val="FooterChar"/>
    <w:unhideWhenUsed/>
    <w:rsid w:val="000B5820"/>
    <w:pPr>
      <w:tabs>
        <w:tab w:val="center" w:pos="4680"/>
        <w:tab w:val="right" w:pos="9360"/>
      </w:tabs>
      <w:spacing w:after="0"/>
    </w:pPr>
  </w:style>
  <w:style w:type="character" w:customStyle="1" w:styleId="FooterChar">
    <w:name w:val="Footer Char"/>
    <w:basedOn w:val="DefaultParagraphFont"/>
    <w:link w:val="Footer"/>
    <w:rsid w:val="000B5820"/>
  </w:style>
  <w:style w:type="character" w:styleId="PlaceholderText">
    <w:name w:val="Placeholder Text"/>
    <w:basedOn w:val="DefaultParagraphFont"/>
    <w:semiHidden/>
    <w:rsid w:val="008A455C"/>
    <w:rPr>
      <w:color w:val="666666"/>
    </w:rPr>
  </w:style>
  <w:style w:type="character" w:styleId="Strong">
    <w:name w:val="Strong"/>
    <w:basedOn w:val="DefaultParagraphFont"/>
    <w:uiPriority w:val="22"/>
    <w:qFormat/>
    <w:rsid w:val="00A20F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72077">
      <w:bodyDiv w:val="1"/>
      <w:marLeft w:val="0"/>
      <w:marRight w:val="0"/>
      <w:marTop w:val="0"/>
      <w:marBottom w:val="0"/>
      <w:divBdr>
        <w:top w:val="none" w:sz="0" w:space="0" w:color="auto"/>
        <w:left w:val="none" w:sz="0" w:space="0" w:color="auto"/>
        <w:bottom w:val="none" w:sz="0" w:space="0" w:color="auto"/>
        <w:right w:val="none" w:sz="0" w:space="0" w:color="auto"/>
      </w:divBdr>
    </w:div>
    <w:div w:id="1160074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37/080716542" TargetMode="External"/><Relationship Id="rId18" Type="http://schemas.openxmlformats.org/officeDocument/2006/relationships/hyperlink" Target="https://doi.org/10.1109/CVPR.2016.90" TargetMode="External"/><Relationship Id="rId26" Type="http://schemas.openxmlformats.org/officeDocument/2006/relationships/hyperlink" Target="https://doi.org/10.48550/arXiv.2105.11367" TargetMode="External"/><Relationship Id="rId39" Type="http://schemas.openxmlformats.org/officeDocument/2006/relationships/hyperlink" Target="https://doi.org/10.1088/1742-6596/2711/1/012015" TargetMode="External"/><Relationship Id="rId21" Type="http://schemas.openxmlformats.org/officeDocument/2006/relationships/hyperlink" Target="https://doi.org/10.17977/um018v2i12019p41-46" TargetMode="External"/><Relationship Id="rId34" Type="http://schemas.openxmlformats.org/officeDocument/2006/relationships/hyperlink" Target="https://doi.org/10.1214/aoms/1177729586"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48550/arXiv.2010.11929" TargetMode="External"/><Relationship Id="rId29" Type="http://schemas.openxmlformats.org/officeDocument/2006/relationships/hyperlink" Target="https://doi.org/10.1137/03220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9734/JAMCS/2018/39798" TargetMode="External"/><Relationship Id="rId24" Type="http://schemas.openxmlformats.org/officeDocument/2006/relationships/hyperlink" Target="https://doi.org/10.1007/978-1-4842-2766-4_8" TargetMode="External"/><Relationship Id="rId32" Type="http://schemas.openxmlformats.org/officeDocument/2006/relationships/hyperlink" Target="https://doi.org/10.56557/jobari/2026/v32i110251" TargetMode="External"/><Relationship Id="rId37" Type="http://schemas.openxmlformats.org/officeDocument/2006/relationships/hyperlink" Target="https://doi.org/10.31801/cfsuasmas.780723" TargetMode="External"/><Relationship Id="rId40" Type="http://schemas.openxmlformats.org/officeDocument/2006/relationships/hyperlink" Target="https://doi.org/10.1007/s10107-025-02285-2"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1007/s11063-024-11571-7" TargetMode="External"/><Relationship Id="rId23" Type="http://schemas.openxmlformats.org/officeDocument/2006/relationships/hyperlink" Target="https://doi.org/10.1186/1687-1812-2013-323" TargetMode="External"/><Relationship Id="rId28" Type="http://schemas.openxmlformats.org/officeDocument/2006/relationships/hyperlink" Target="https://doi.org/10.48550/arXiv.2007.07989" TargetMode="External"/><Relationship Id="rId36" Type="http://schemas.openxmlformats.org/officeDocument/2006/relationships/hyperlink" Target="https://doi.org/10.1063/5.0156728" TargetMode="External"/><Relationship Id="rId10" Type="http://schemas.openxmlformats.org/officeDocument/2006/relationships/hyperlink" Target="https://doi.org/10.48550/arXiv.2111.04263" TargetMode="External"/><Relationship Id="rId19" Type="http://schemas.openxmlformats.org/officeDocument/2006/relationships/hyperlink" Target="https://doi.org/10.1109/ICASSP39728.2021.9414096" TargetMode="External"/><Relationship Id="rId31" Type="http://schemas.openxmlformats.org/officeDocument/2006/relationships/hyperlink" Target="https://doi.org/10.26682/sjuod.2019.22.2.10"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38/s41467-024-54451-3" TargetMode="External"/><Relationship Id="rId22" Type="http://schemas.openxmlformats.org/officeDocument/2006/relationships/hyperlink" Target="https://www.calmathsociety.org/bulletin-db.html" TargetMode="External"/><Relationship Id="rId27" Type="http://schemas.openxmlformats.org/officeDocument/2006/relationships/hyperlink" Target="https://doi.org/10.1007/s10994-025-06737-w" TargetMode="External"/><Relationship Id="rId30" Type="http://schemas.openxmlformats.org/officeDocument/2006/relationships/hyperlink" Target="https://doi.org/10.48550/arXiv.1706.06083" TargetMode="External"/><Relationship Id="rId35" Type="http://schemas.openxmlformats.org/officeDocument/2006/relationships/hyperlink" Target="https://www.mililink.com/issue_content.php?iId=403&amp;id=59&amp;is=11&amp;mon=September&amp;pg=6159-6650&amp;vol=21&amp;yer=2022"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doi.org/10.4064/fm-3-1-133-181" TargetMode="External"/><Relationship Id="rId17" Type="http://schemas.openxmlformats.org/officeDocument/2006/relationships/hyperlink" Target="https://doi.org/10.1145/3490168" TargetMode="External"/><Relationship Id="rId25" Type="http://schemas.openxmlformats.org/officeDocument/2006/relationships/hyperlink" Target="https://jmlr.org/papers/v20/17-687.html" TargetMode="External"/><Relationship Id="rId33" Type="http://schemas.openxmlformats.org/officeDocument/2006/relationships/hyperlink" Target="https://doi.org/10.48550/arXiv.1806.00451" TargetMode="External"/><Relationship Id="rId38" Type="http://schemas.openxmlformats.org/officeDocument/2006/relationships/hyperlink" Target="https://doi.org/10.1007/978-1-4615-4677-1" TargetMode="External"/><Relationship Id="rId46" Type="http://schemas.openxmlformats.org/officeDocument/2006/relationships/footer" Target="footer3.xml"/><Relationship Id="rId20" Type="http://schemas.openxmlformats.org/officeDocument/2006/relationships/hyperlink" Target="https://doi.org/10.1561/2200000058"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569</TotalTime>
  <Pages>22</Pages>
  <Words>8372</Words>
  <Characters>47725</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CPU 1117</cp:lastModifiedBy>
  <cp:revision>118</cp:revision>
  <dcterms:created xsi:type="dcterms:W3CDTF">2026-04-08T07:59:00Z</dcterms:created>
  <dcterms:modified xsi:type="dcterms:W3CDTF">2026-07-14T12:20:00Z</dcterms:modified>
</cp:coreProperties>
</file>