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60D9F" w14:paraId="02EBB989" w14:textId="77777777">
        <w:trPr>
          <w:trHeight w:val="20"/>
          <w:jc w:val="center"/>
        </w:trPr>
        <w:tc>
          <w:tcPr>
            <w:tcW w:w="1186" w:type="pct"/>
          </w:tcPr>
          <w:p w14:paraId="553CD84A" w14:textId="77777777" w:rsidR="00D60D9F" w:rsidRPr="00944828" w:rsidRDefault="00944828">
            <w:pPr>
              <w:pStyle w:val="BodyText"/>
              <w:ind w:left="90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 w:bidi="ar-SA"/>
              </w:rPr>
            </w:pPr>
            <w:r w:rsidRPr="00944828">
              <w:rPr>
                <w:rFonts w:ascii="Times New Roman" w:hAnsi="Times New Roman" w:cs="Times New Roman"/>
                <w:bCs/>
                <w:sz w:val="20"/>
                <w:szCs w:val="20"/>
                <w:lang w:val="en-GB" w:bidi="ar-SA"/>
              </w:rPr>
              <w:t>Journal Name:</w:t>
            </w:r>
          </w:p>
        </w:tc>
        <w:tc>
          <w:tcPr>
            <w:tcW w:w="3814" w:type="pct"/>
          </w:tcPr>
          <w:p w14:paraId="1A427769" w14:textId="77777777" w:rsidR="00D60D9F" w:rsidRDefault="00C12C1C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944828">
                <w:rPr>
                  <w:rFonts w:ascii="Arial" w:hAnsi="Arial" w:cs="Arial"/>
                  <w:color w:val="0000FF"/>
                  <w:u w:val="single"/>
                </w:rPr>
                <w:t>PLANT CELL BIOTECHNOLOGY AND MOLECULAR BIOLOGY</w:t>
              </w:r>
            </w:hyperlink>
          </w:p>
        </w:tc>
      </w:tr>
      <w:tr w:rsidR="00D60D9F" w14:paraId="27733810" w14:textId="77777777">
        <w:trPr>
          <w:trHeight w:val="20"/>
          <w:jc w:val="center"/>
        </w:trPr>
        <w:tc>
          <w:tcPr>
            <w:tcW w:w="1186" w:type="pct"/>
          </w:tcPr>
          <w:p w14:paraId="28396DB3" w14:textId="77777777" w:rsidR="00D60D9F" w:rsidRPr="00944828" w:rsidRDefault="00944828">
            <w:pPr>
              <w:pStyle w:val="BodyText"/>
              <w:ind w:left="90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 w:bidi="ar-SA"/>
              </w:rPr>
            </w:pPr>
            <w:r w:rsidRPr="00944828">
              <w:rPr>
                <w:rFonts w:ascii="Times New Roman" w:hAnsi="Times New Roman" w:cs="Times New Roman"/>
                <w:bCs/>
                <w:sz w:val="20"/>
                <w:szCs w:val="20"/>
                <w:lang w:val="en-GB" w:bidi="ar-SA"/>
              </w:rPr>
              <w:t>Manuscript Number:</w:t>
            </w:r>
          </w:p>
        </w:tc>
        <w:tc>
          <w:tcPr>
            <w:tcW w:w="3814" w:type="pct"/>
          </w:tcPr>
          <w:p w14:paraId="3E3236F5" w14:textId="77777777" w:rsidR="00D60D9F" w:rsidRDefault="006F7D3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F7D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Ms_PCBMB_15124</w:t>
            </w:r>
          </w:p>
        </w:tc>
      </w:tr>
      <w:tr w:rsidR="00D60D9F" w14:paraId="69B86EC2" w14:textId="77777777">
        <w:trPr>
          <w:trHeight w:val="20"/>
          <w:jc w:val="center"/>
        </w:trPr>
        <w:tc>
          <w:tcPr>
            <w:tcW w:w="1186" w:type="pct"/>
          </w:tcPr>
          <w:p w14:paraId="0A3A763D" w14:textId="77777777" w:rsidR="00D60D9F" w:rsidRPr="00944828" w:rsidRDefault="00944828">
            <w:pPr>
              <w:pStyle w:val="BodyText"/>
              <w:ind w:left="90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 w:bidi="ar-SA"/>
              </w:rPr>
            </w:pPr>
            <w:r w:rsidRPr="00944828">
              <w:rPr>
                <w:rFonts w:ascii="Times New Roman" w:hAnsi="Times New Roman" w:cs="Times New Roman"/>
                <w:bCs/>
                <w:sz w:val="20"/>
                <w:szCs w:val="20"/>
                <w:lang w:val="en-GB" w:bidi="ar-SA"/>
              </w:rPr>
              <w:t xml:space="preserve">Title of the Manuscript: </w:t>
            </w:r>
          </w:p>
        </w:tc>
        <w:tc>
          <w:tcPr>
            <w:tcW w:w="3814" w:type="pct"/>
          </w:tcPr>
          <w:p w14:paraId="7FD6AD04" w14:textId="77777777" w:rsidR="00D60D9F" w:rsidRDefault="006F7D3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F7D3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Morphological Characterization of the Genotype for Seed Yield and its Component traits of Indian Mustard (Brassica juncea L.)</w:t>
            </w:r>
          </w:p>
        </w:tc>
      </w:tr>
      <w:tr w:rsidR="00D60D9F" w14:paraId="39AC12F2" w14:textId="77777777">
        <w:trPr>
          <w:trHeight w:val="20"/>
          <w:jc w:val="center"/>
        </w:trPr>
        <w:tc>
          <w:tcPr>
            <w:tcW w:w="1186" w:type="pct"/>
          </w:tcPr>
          <w:p w14:paraId="637DEF80" w14:textId="77777777" w:rsidR="00D60D9F" w:rsidRPr="00944828" w:rsidRDefault="00944828">
            <w:pPr>
              <w:pStyle w:val="BodyText"/>
              <w:ind w:left="90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val="en-GB" w:bidi="ar-SA"/>
              </w:rPr>
            </w:pPr>
            <w:r w:rsidRPr="00944828">
              <w:rPr>
                <w:rFonts w:ascii="Times New Roman" w:hAnsi="Times New Roman" w:cs="Times New Roman"/>
                <w:bCs/>
                <w:sz w:val="20"/>
                <w:szCs w:val="20"/>
                <w:lang w:val="en-GB" w:bidi="ar-SA"/>
              </w:rPr>
              <w:t>Type of the Article</w:t>
            </w:r>
          </w:p>
        </w:tc>
        <w:tc>
          <w:tcPr>
            <w:tcW w:w="3814" w:type="pct"/>
          </w:tcPr>
          <w:p w14:paraId="7159F855" w14:textId="77777777" w:rsidR="00D60D9F" w:rsidRDefault="0094482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2398D83B" w14:textId="77777777" w:rsidR="00D60D9F" w:rsidRDefault="00D60D9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195F9AA5" w14:textId="77777777" w:rsidR="00D60D9F" w:rsidRDefault="00D60D9F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3508FDAB" w14:textId="77777777" w:rsidR="00D60D9F" w:rsidRDefault="00944828">
      <w:pPr>
        <w:jc w:val="both"/>
        <w:rPr>
          <w:rFonts w:eastAsia="MS Mincho"/>
          <w:b/>
          <w:sz w:val="20"/>
          <w:szCs w:val="20"/>
          <w:u w:val="single"/>
          <w:lang w:val="en-GB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/>
        </w:rPr>
        <w:t xml:space="preserve"> </w:t>
      </w:r>
    </w:p>
    <w:p w14:paraId="34F86762" w14:textId="77777777" w:rsidR="00D60D9F" w:rsidRDefault="00D60D9F">
      <w:pPr>
        <w:ind w:left="1440"/>
        <w:jc w:val="both"/>
        <w:rPr>
          <w:rFonts w:eastAsia="MS Mincho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D60D9F" w14:paraId="38C1A6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A2E169" w14:textId="77777777" w:rsidR="00D60D9F" w:rsidRDefault="00D60D9F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BAE4592" w14:textId="77777777" w:rsidR="00D60D9F" w:rsidRDefault="0094482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7AFD65E" w14:textId="77777777" w:rsidR="00D60D9F" w:rsidRDefault="00944828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FBFB64E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6F9F50F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12DB61" w14:textId="77777777" w:rsidR="00D60D9F" w:rsidRDefault="0094482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677100D" w14:textId="77777777" w:rsidR="00D60D9F" w:rsidRDefault="00944828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0AF8749" w14:textId="77777777" w:rsidR="00D60D9F" w:rsidRDefault="0074044C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study is important to test the variability and genetic parameters among Indian mustard genotypes but name s of the genotypes not mentioned</w:t>
            </w:r>
          </w:p>
        </w:tc>
        <w:tc>
          <w:tcPr>
            <w:tcW w:w="1667" w:type="pct"/>
          </w:tcPr>
          <w:p w14:paraId="08E5B6B7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4DF2D0D4" w14:textId="77777777" w:rsidR="00D60D9F" w:rsidRDefault="00D60D9F">
      <w:pPr>
        <w:rPr>
          <w:sz w:val="20"/>
          <w:szCs w:val="20"/>
          <w:lang w:val="en-GB"/>
        </w:rPr>
      </w:pPr>
    </w:p>
    <w:p w14:paraId="77422376" w14:textId="77777777" w:rsidR="00D60D9F" w:rsidRDefault="00D60D9F">
      <w:pPr>
        <w:rPr>
          <w:sz w:val="20"/>
          <w:szCs w:val="20"/>
          <w:lang w:val="en-GB"/>
        </w:rPr>
      </w:pPr>
    </w:p>
    <w:p w14:paraId="3F576CE3" w14:textId="77777777" w:rsidR="00D60D9F" w:rsidRDefault="00944828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7F92698" w14:textId="77777777" w:rsidR="00D60D9F" w:rsidRDefault="00D60D9F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60D9F" w14:paraId="6C1222E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4A5ECC" w14:textId="77777777" w:rsidR="00D60D9F" w:rsidRDefault="00D60D9F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C23A02F" w14:textId="77777777" w:rsidR="00D60D9F" w:rsidRDefault="0094482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DC51060" w14:textId="77777777" w:rsidR="00D60D9F" w:rsidRDefault="00944828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D60D9F" w14:paraId="3040B2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D173E0" w14:textId="77777777" w:rsidR="00D60D9F" w:rsidRDefault="0094482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4571359" w14:textId="77777777" w:rsidR="00D60D9F" w:rsidRDefault="0094482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8DEEEF" w14:textId="77777777" w:rsidR="00D60D9F" w:rsidRDefault="00944828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142A1B" w14:textId="77777777" w:rsidR="00D60D9F" w:rsidRDefault="0074044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3A01B37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4F2586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0A925C" w14:textId="77777777" w:rsidR="00D60D9F" w:rsidRDefault="0094482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99DB02F" w14:textId="77777777" w:rsidR="00D60D9F" w:rsidRDefault="0094482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7CCFF9" w14:textId="77777777" w:rsidR="00D60D9F" w:rsidRDefault="0094482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C432F36" w14:textId="77777777" w:rsidR="00D60D9F" w:rsidRDefault="0074044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8772DD1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05C193E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B3A140" w14:textId="77777777" w:rsidR="00D60D9F" w:rsidRDefault="0094482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1F3E13B5" w14:textId="77777777" w:rsidR="00D60D9F" w:rsidRDefault="0094482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86B92F" w14:textId="77777777" w:rsidR="00D60D9F" w:rsidRDefault="0094482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7AFCEA" w14:textId="77777777" w:rsidR="00D60D9F" w:rsidRDefault="0074044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B4589BB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4743DCA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544EB3" w14:textId="77777777" w:rsidR="00D60D9F" w:rsidRDefault="0094482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335C08F0" w14:textId="77777777" w:rsidR="00D60D9F" w:rsidRDefault="0094482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CFA5D8" w14:textId="77777777" w:rsidR="00D60D9F" w:rsidRDefault="0094482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1A3452" w14:textId="77777777" w:rsidR="00D60D9F" w:rsidRDefault="0074044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9561A84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225C756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74839B" w14:textId="77777777" w:rsidR="00D60D9F" w:rsidRDefault="0094482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3DE986BC" w14:textId="77777777" w:rsidR="00D60D9F" w:rsidRDefault="0094482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E2A154" w14:textId="77777777" w:rsidR="00D60D9F" w:rsidRDefault="0094482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53F4DA" w14:textId="77777777" w:rsidR="00D60D9F" w:rsidRDefault="0074044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EE500CD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6C04966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104AA7" w14:textId="77777777" w:rsidR="00D60D9F" w:rsidRDefault="0094482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1C0CD3E5" w14:textId="77777777" w:rsidR="00D60D9F" w:rsidRDefault="0094482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29A8E5" w14:textId="77777777" w:rsidR="00D60D9F" w:rsidRDefault="0094482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413594" w14:textId="77777777" w:rsidR="00D60D9F" w:rsidRDefault="0074044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0B1472E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5607A4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0C21A7" w14:textId="77777777" w:rsidR="00D60D9F" w:rsidRDefault="0094482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7773CAEC" w14:textId="77777777" w:rsidR="00D60D9F" w:rsidRDefault="0094482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3CB5F9" w14:textId="77777777" w:rsidR="00D60D9F" w:rsidRDefault="0094482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1DDD36" w14:textId="77777777" w:rsidR="00D60D9F" w:rsidRDefault="0074044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8BC2C99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7229D7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2F4DF6" w14:textId="77777777" w:rsidR="00D60D9F" w:rsidRDefault="0094482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77CED25F" w14:textId="77777777" w:rsidR="00D60D9F" w:rsidRDefault="0094482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697807" w14:textId="77777777" w:rsidR="00D60D9F" w:rsidRDefault="0094482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2E8593" w14:textId="77777777" w:rsidR="00D60D9F" w:rsidRDefault="0074044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CC73ADC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23CB1FA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3C16B9" w14:textId="77777777" w:rsidR="00D60D9F" w:rsidRDefault="0094482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E40820F" w14:textId="77777777" w:rsidR="00D60D9F" w:rsidRDefault="0094482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CA64E6" w14:textId="77777777" w:rsidR="00D60D9F" w:rsidRDefault="0094482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8D914F" w14:textId="77777777" w:rsidR="00D60D9F" w:rsidRDefault="0074044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80C8806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36AE7E1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8927F9" w14:textId="77777777" w:rsidR="00D60D9F" w:rsidRDefault="0094482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22CF560C" w14:textId="77777777" w:rsidR="00D60D9F" w:rsidRDefault="0094482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24D4FE" w14:textId="77777777" w:rsidR="00D60D9F" w:rsidRDefault="0094482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B0BC474" w14:textId="77777777" w:rsidR="00D60D9F" w:rsidRDefault="00D60D9F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D7C681C" w14:textId="77777777" w:rsidR="00D60D9F" w:rsidRDefault="00D60D9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8B2EF70" w14:textId="77777777" w:rsidR="00D60D9F" w:rsidRDefault="0074044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3985980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1B4FD93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27CBC3" w14:textId="77777777" w:rsidR="00D60D9F" w:rsidRDefault="0094482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4C0D368" w14:textId="77777777" w:rsidR="00D60D9F" w:rsidRDefault="0094482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7AEEE9" w14:textId="77777777" w:rsidR="00D60D9F" w:rsidRDefault="0094482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2C27FA" w14:textId="77777777" w:rsidR="00D60D9F" w:rsidRDefault="0074044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80678AA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5120BEA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4DDDF0" w14:textId="77777777" w:rsidR="00D60D9F" w:rsidRDefault="0094482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34825CB" w14:textId="77777777" w:rsidR="00D60D9F" w:rsidRDefault="0094482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DE9BEA" w14:textId="77777777" w:rsidR="00D60D9F" w:rsidRDefault="0094482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101835" w14:textId="77777777" w:rsidR="00D60D9F" w:rsidRDefault="0074044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87D7C93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78E403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3E45A2" w14:textId="77777777" w:rsidR="00D60D9F" w:rsidRDefault="0094482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0025090" w14:textId="77777777" w:rsidR="00D60D9F" w:rsidRDefault="0094482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D96FC5" w14:textId="77777777" w:rsidR="00D60D9F" w:rsidRDefault="0094482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A188AC" w14:textId="77777777" w:rsidR="00D60D9F" w:rsidRDefault="0074044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B04F97D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1DA28F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6476B0" w14:textId="77777777" w:rsidR="00D60D9F" w:rsidRDefault="0094482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F2A3526" w14:textId="77777777" w:rsidR="00D60D9F" w:rsidRDefault="0094482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45CC45" w14:textId="77777777" w:rsidR="00D60D9F" w:rsidRDefault="0094482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DBA4843" w14:textId="77777777" w:rsidR="00D60D9F" w:rsidRDefault="0094482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N/A = Not Applicable</w:t>
            </w:r>
          </w:p>
        </w:tc>
        <w:tc>
          <w:tcPr>
            <w:tcW w:w="1667" w:type="pct"/>
          </w:tcPr>
          <w:p w14:paraId="3E72F9F9" w14:textId="77777777" w:rsidR="00D60D9F" w:rsidRDefault="0074044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5BEC91CF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5B7C61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06A473B" w14:textId="77777777" w:rsidR="00D60D9F" w:rsidRDefault="0094482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83B5397" w14:textId="77777777" w:rsidR="00D60D9F" w:rsidRDefault="0094482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028153" w14:textId="77777777" w:rsidR="00D60D9F" w:rsidRDefault="00944828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6283EB4" w14:textId="77777777" w:rsidR="00D60D9F" w:rsidRDefault="00944828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0FA76FA" w14:textId="77777777" w:rsidR="00D60D9F" w:rsidRDefault="0074044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3B32AC4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4DC07240" w14:textId="77777777" w:rsidR="00D60D9F" w:rsidRDefault="00D60D9F">
      <w:pPr>
        <w:jc w:val="both"/>
        <w:rPr>
          <w:rFonts w:eastAsia="MS Mincho"/>
          <w:b/>
          <w:bCs/>
          <w:sz w:val="20"/>
          <w:szCs w:val="20"/>
          <w:u w:val="single"/>
          <w:lang w:val="en-GB"/>
        </w:rPr>
      </w:pPr>
    </w:p>
    <w:p w14:paraId="6AEBE25B" w14:textId="77777777" w:rsidR="00D60D9F" w:rsidRDefault="00D60D9F">
      <w:pPr>
        <w:jc w:val="both"/>
        <w:rPr>
          <w:rFonts w:eastAsia="MS Mincho"/>
          <w:b/>
          <w:bCs/>
          <w:sz w:val="20"/>
          <w:szCs w:val="20"/>
          <w:u w:val="single"/>
          <w:lang w:val="en-GB"/>
        </w:rPr>
      </w:pPr>
    </w:p>
    <w:p w14:paraId="7657A67B" w14:textId="77777777" w:rsidR="00D60D9F" w:rsidRDefault="00944828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B9AAC67" w14:textId="77777777" w:rsidR="00D60D9F" w:rsidRDefault="00D60D9F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60D9F" w14:paraId="1FE80B5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D4BEAB" w14:textId="77777777" w:rsidR="00D60D9F" w:rsidRDefault="00D60D9F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A35207" w14:textId="77777777" w:rsidR="00D60D9F" w:rsidRDefault="0094482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F8EC151" w14:textId="77777777" w:rsidR="00D60D9F" w:rsidRDefault="00D60D9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9B140D" w14:textId="77777777" w:rsidR="00D60D9F" w:rsidRDefault="00944828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25CDF1B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331E1C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07DE1A" w14:textId="77777777" w:rsidR="00D60D9F" w:rsidRDefault="0094482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CE04896" w14:textId="77777777" w:rsidR="00D60D9F" w:rsidRDefault="00D60D9F">
            <w:pPr>
              <w:rPr>
                <w:bCs/>
                <w:sz w:val="20"/>
                <w:szCs w:val="20"/>
                <w:lang w:val="en-GB"/>
              </w:rPr>
            </w:pPr>
          </w:p>
          <w:p w14:paraId="234D84BA" w14:textId="77777777" w:rsidR="00D60D9F" w:rsidRDefault="0094482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FE98C10" w14:textId="77777777" w:rsidR="00D60D9F" w:rsidRDefault="00D60D9F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DAF405D" w14:textId="77777777" w:rsidR="00D60D9F" w:rsidRDefault="0074044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7745280B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52ADC8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330B0E" w14:textId="77777777" w:rsidR="00D60D9F" w:rsidRDefault="00944828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23BE7D0" w14:textId="77777777" w:rsidR="00D60D9F" w:rsidRDefault="0094482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3F38D43B" w14:textId="77777777" w:rsidR="00D60D9F" w:rsidRDefault="0094482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232A1B8" w14:textId="77777777" w:rsidR="00D60D9F" w:rsidRDefault="00D60D9F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B72D1DA" w14:textId="77777777" w:rsidR="00D60D9F" w:rsidRDefault="0074044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Yes, satisfactory</w:t>
            </w:r>
          </w:p>
        </w:tc>
        <w:tc>
          <w:tcPr>
            <w:tcW w:w="1667" w:type="pct"/>
          </w:tcPr>
          <w:p w14:paraId="2EE99960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2876D9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E33BB4" w14:textId="77777777" w:rsidR="00D60D9F" w:rsidRDefault="00944828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7B765E8D" w14:textId="77777777" w:rsidR="00D60D9F" w:rsidRDefault="0094482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716324D" w14:textId="77777777" w:rsidR="00D60D9F" w:rsidRDefault="00944828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799456D0" w14:textId="77777777" w:rsidR="00D60D9F" w:rsidRDefault="0074044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4AD35529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03DAF58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808BD4" w14:textId="77777777" w:rsidR="00D60D9F" w:rsidRDefault="0094482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88144AB" w14:textId="77777777" w:rsidR="00D60D9F" w:rsidRDefault="0094482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22342951" w14:textId="77777777" w:rsidR="00D60D9F" w:rsidRDefault="00D60D9F">
            <w:pPr>
              <w:rPr>
                <w:bCs/>
                <w:sz w:val="20"/>
                <w:szCs w:val="20"/>
                <w:lang w:val="en-GB"/>
              </w:rPr>
            </w:pPr>
          </w:p>
          <w:p w14:paraId="4621D00F" w14:textId="77777777" w:rsidR="00D60D9F" w:rsidRDefault="0094482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1A379BCE" w14:textId="77777777" w:rsidR="00D60D9F" w:rsidRDefault="00D60D9F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60E4D5" w14:textId="77777777" w:rsidR="00D60D9F" w:rsidRDefault="0074044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3A37A5A8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60D9F" w14:paraId="490E4238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0ADBB2" w14:textId="77777777" w:rsidR="00D60D9F" w:rsidRDefault="00944828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59AFB5A" w14:textId="77777777" w:rsidR="00D60D9F" w:rsidRDefault="0094482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55A994AC" w14:textId="77777777" w:rsidR="00D60D9F" w:rsidRDefault="00D60D9F">
            <w:pPr>
              <w:rPr>
                <w:bCs/>
                <w:sz w:val="20"/>
                <w:szCs w:val="20"/>
                <w:lang w:val="en-GB"/>
              </w:rPr>
            </w:pPr>
          </w:p>
          <w:p w14:paraId="65B96752" w14:textId="77777777" w:rsidR="00D60D9F" w:rsidRDefault="00944828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4BD90A7" w14:textId="77777777" w:rsidR="00D60D9F" w:rsidRDefault="00D60D9F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6324AB" w14:textId="77777777" w:rsidR="00D60D9F" w:rsidRDefault="0074044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41829155" w14:textId="77777777" w:rsidR="00D60D9F" w:rsidRDefault="00D60D9F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430F3E1A" w14:textId="77777777" w:rsidR="00D60D9F" w:rsidRDefault="00D60D9F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3ACE4A88" w14:textId="77777777" w:rsidR="00D60D9F" w:rsidRDefault="00D60D9F">
      <w:pPr>
        <w:rPr>
          <w:sz w:val="20"/>
          <w:szCs w:val="20"/>
          <w:highlight w:val="yellow"/>
          <w:lang w:val="en-GB"/>
        </w:rPr>
      </w:pPr>
    </w:p>
    <w:p w14:paraId="7131DBB0" w14:textId="77777777" w:rsidR="001B080E" w:rsidRDefault="001B080E">
      <w:pPr>
        <w:rPr>
          <w:sz w:val="20"/>
          <w:szCs w:val="20"/>
          <w:highlight w:val="yellow"/>
          <w:lang w:val="en-GB"/>
        </w:rPr>
      </w:pPr>
    </w:p>
    <w:p w14:paraId="1C1E6592" w14:textId="77777777" w:rsidR="00B8429B" w:rsidRPr="00B8429B" w:rsidRDefault="00B8429B" w:rsidP="00B8429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bookmarkStart w:id="0" w:name="_GoBack"/>
      <w:r w:rsidRPr="00B8429B">
        <w:rPr>
          <w:rFonts w:ascii="Arial" w:hAnsi="Arial" w:cs="Arial"/>
          <w:b/>
          <w:u w:val="single"/>
        </w:rPr>
        <w:t>Reviewer details:</w:t>
      </w:r>
    </w:p>
    <w:p w14:paraId="4022594C" w14:textId="552B637C" w:rsidR="00D60D9F" w:rsidRPr="00B8429B" w:rsidRDefault="00D60D9F" w:rsidP="00B77881">
      <w:pPr>
        <w:rPr>
          <w:i/>
          <w:sz w:val="20"/>
          <w:szCs w:val="20"/>
          <w:u w:val="single"/>
          <w:lang w:val="en-GB"/>
        </w:rPr>
      </w:pPr>
    </w:p>
    <w:p w14:paraId="660FA5D8" w14:textId="77777777" w:rsidR="00B8429B" w:rsidRPr="00B8429B" w:rsidRDefault="00B8429B" w:rsidP="00B8429B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B8429B">
        <w:rPr>
          <w:rFonts w:ascii="Arial" w:hAnsi="Arial" w:cs="Arial"/>
        </w:rPr>
        <w:t>Satyendra, ICAR-NISST, Mau, India.</w:t>
      </w:r>
    </w:p>
    <w:bookmarkEnd w:id="0"/>
    <w:p w14:paraId="7C9476E4" w14:textId="77777777" w:rsidR="00B8429B" w:rsidRDefault="00B8429B" w:rsidP="00B77881">
      <w:pPr>
        <w:rPr>
          <w:i/>
          <w:sz w:val="20"/>
          <w:szCs w:val="20"/>
          <w:u w:val="single"/>
          <w:lang w:val="en-GB"/>
        </w:rPr>
      </w:pPr>
    </w:p>
    <w:sectPr w:rsidR="00B8429B" w:rsidSect="00EF0CA0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04921" w14:textId="77777777" w:rsidR="00C12C1C" w:rsidRDefault="00C12C1C">
      <w:r>
        <w:separator/>
      </w:r>
    </w:p>
  </w:endnote>
  <w:endnote w:type="continuationSeparator" w:id="0">
    <w:p w14:paraId="2EBC6142" w14:textId="77777777" w:rsidR="00C12C1C" w:rsidRDefault="00C12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CEB64" w14:textId="77777777" w:rsidR="00D60D9F" w:rsidRDefault="00D60D9F">
    <w:pPr>
      <w:pStyle w:val="Footer"/>
      <w:jc w:val="right"/>
    </w:pPr>
  </w:p>
  <w:p w14:paraId="6E7F1BD7" w14:textId="77777777" w:rsidR="00D60D9F" w:rsidRDefault="0094482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EF0CA0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EF0CA0">
      <w:rPr>
        <w:b/>
        <w:sz w:val="20"/>
      </w:rPr>
      <w:fldChar w:fldCharType="separate"/>
    </w:r>
    <w:r w:rsidR="004752C4">
      <w:rPr>
        <w:b/>
        <w:noProof/>
        <w:sz w:val="20"/>
      </w:rPr>
      <w:t>1</w:t>
    </w:r>
    <w:r w:rsidR="00EF0CA0">
      <w:rPr>
        <w:b/>
        <w:sz w:val="20"/>
      </w:rPr>
      <w:fldChar w:fldCharType="end"/>
    </w:r>
    <w:r>
      <w:rPr>
        <w:sz w:val="20"/>
      </w:rPr>
      <w:t xml:space="preserve"> of </w:t>
    </w:r>
    <w:r w:rsidR="00EF0CA0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EF0CA0">
      <w:rPr>
        <w:b/>
        <w:sz w:val="20"/>
      </w:rPr>
      <w:fldChar w:fldCharType="separate"/>
    </w:r>
    <w:r w:rsidR="004752C4">
      <w:rPr>
        <w:b/>
        <w:noProof/>
        <w:sz w:val="20"/>
      </w:rPr>
      <w:t>3</w:t>
    </w:r>
    <w:r w:rsidR="00EF0CA0">
      <w:rPr>
        <w:b/>
        <w:sz w:val="20"/>
      </w:rPr>
      <w:fldChar w:fldCharType="end"/>
    </w:r>
  </w:p>
  <w:p w14:paraId="1D5BF002" w14:textId="77777777" w:rsidR="00D60D9F" w:rsidRDefault="0094482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B133B97" w14:textId="77777777" w:rsidR="00D60D9F" w:rsidRDefault="00D60D9F">
    <w:pPr>
      <w:pStyle w:val="Footer"/>
      <w:jc w:val="right"/>
    </w:pPr>
  </w:p>
  <w:p w14:paraId="5BE1F8E7" w14:textId="77777777" w:rsidR="00D60D9F" w:rsidRDefault="00D60D9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73727" w14:textId="77777777" w:rsidR="00C12C1C" w:rsidRDefault="00C12C1C">
      <w:r>
        <w:separator/>
      </w:r>
    </w:p>
  </w:footnote>
  <w:footnote w:type="continuationSeparator" w:id="0">
    <w:p w14:paraId="48CDC2B5" w14:textId="77777777" w:rsidR="00C12C1C" w:rsidRDefault="00C12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9281A" w14:textId="77777777" w:rsidR="00D60D9F" w:rsidRDefault="00D60D9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F943CDE" w14:textId="77777777" w:rsidR="00D60D9F" w:rsidRDefault="0094482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0D9F"/>
    <w:rsid w:val="001B080E"/>
    <w:rsid w:val="00275F99"/>
    <w:rsid w:val="00366983"/>
    <w:rsid w:val="00433399"/>
    <w:rsid w:val="004752C4"/>
    <w:rsid w:val="0061047C"/>
    <w:rsid w:val="006C7505"/>
    <w:rsid w:val="006F7D3F"/>
    <w:rsid w:val="0074044C"/>
    <w:rsid w:val="0080667A"/>
    <w:rsid w:val="00944828"/>
    <w:rsid w:val="00B77881"/>
    <w:rsid w:val="00B8429B"/>
    <w:rsid w:val="00C12C1C"/>
    <w:rsid w:val="00D07EFE"/>
    <w:rsid w:val="00D60D9F"/>
    <w:rsid w:val="00EF0CA0"/>
    <w:rsid w:val="00F7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2E1F55"/>
  <w15:docId w15:val="{810D21DB-195E-4FA1-A55C-C5693D48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080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CA0"/>
    <w:pPr>
      <w:keepNext/>
      <w:jc w:val="both"/>
      <w:outlineLvl w:val="1"/>
    </w:pPr>
    <w:rPr>
      <w:rFonts w:ascii="Helvetica" w:eastAsia="MS Mincho" w:hAnsi="Helvetica" w:cs="Mangal"/>
      <w:b/>
      <w:bCs/>
      <w:sz w:val="20"/>
      <w:szCs w:val="20"/>
      <w:lang w:val="fr-FR" w:bidi="hi-IN"/>
    </w:rPr>
  </w:style>
  <w:style w:type="paragraph" w:styleId="Heading4">
    <w:name w:val="heading 4"/>
    <w:basedOn w:val="Normal"/>
    <w:link w:val="Heading4Char"/>
    <w:qFormat/>
    <w:rsid w:val="00EF0CA0"/>
    <w:pPr>
      <w:spacing w:before="100" w:beforeAutospacing="1" w:after="100" w:afterAutospacing="1"/>
      <w:outlineLvl w:val="3"/>
    </w:pPr>
    <w:rPr>
      <w:rFonts w:ascii="Arial Unicode MS" w:eastAsia="Arial Unicode MS" w:hAnsi="Arial Unicode MS" w:cs="Mangal"/>
      <w:b/>
      <w:bCs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EF0CA0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EF0CA0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EF0CA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EF0CA0"/>
    <w:pPr>
      <w:jc w:val="both"/>
    </w:pPr>
    <w:rPr>
      <w:rFonts w:ascii="Helvetica" w:eastAsia="MS Mincho" w:hAnsi="Helvetica" w:cs="Mangal"/>
      <w:lang w:val="fr-FR" w:bidi="hi-IN"/>
    </w:rPr>
  </w:style>
  <w:style w:type="character" w:customStyle="1" w:styleId="BodyTextChar">
    <w:name w:val="Body Text Char"/>
    <w:link w:val="BodyText"/>
    <w:rsid w:val="00EF0CA0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EF0CA0"/>
    <w:pPr>
      <w:tabs>
        <w:tab w:val="center" w:pos="4680"/>
        <w:tab w:val="right" w:pos="9360"/>
      </w:tabs>
    </w:pPr>
    <w:rPr>
      <w:rFonts w:cs="Mangal"/>
      <w:lang w:bidi="hi-IN"/>
    </w:rPr>
  </w:style>
  <w:style w:type="character" w:customStyle="1" w:styleId="HeaderChar">
    <w:name w:val="Header Char"/>
    <w:link w:val="Header"/>
    <w:uiPriority w:val="99"/>
    <w:rsid w:val="00EF0CA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F0CA0"/>
    <w:pPr>
      <w:tabs>
        <w:tab w:val="center" w:pos="4513"/>
        <w:tab w:val="right" w:pos="9026"/>
      </w:tabs>
    </w:pPr>
    <w:rPr>
      <w:rFonts w:cs="Mangal"/>
      <w:lang w:bidi="hi-IN"/>
    </w:rPr>
  </w:style>
  <w:style w:type="character" w:customStyle="1" w:styleId="FooterChar">
    <w:name w:val="Footer Char"/>
    <w:link w:val="Footer"/>
    <w:uiPriority w:val="99"/>
    <w:rsid w:val="00EF0CA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EF0CA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0CA0"/>
    <w:pPr>
      <w:ind w:left="720"/>
      <w:contextualSpacing/>
    </w:pPr>
  </w:style>
  <w:style w:type="paragraph" w:styleId="Revision">
    <w:name w:val="Revision"/>
    <w:hidden/>
    <w:uiPriority w:val="99"/>
    <w:semiHidden/>
    <w:rsid w:val="00EF0CA0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EF0CA0"/>
    <w:rPr>
      <w:color w:val="800080"/>
      <w:u w:val="single"/>
    </w:rPr>
  </w:style>
  <w:style w:type="table" w:styleId="TableGrid">
    <w:name w:val="Table Grid"/>
    <w:basedOn w:val="TableNormal"/>
    <w:uiPriority w:val="59"/>
    <w:rsid w:val="00EF0CA0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EF0CA0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EF0CA0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1B080E"/>
    <w:pPr>
      <w:widowControl w:val="0"/>
      <w:autoSpaceDE w:val="0"/>
      <w:autoSpaceDN w:val="0"/>
      <w:ind w:left="107"/>
    </w:pPr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275F9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8429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SDI-35</cp:lastModifiedBy>
  <cp:revision>39</cp:revision>
  <dcterms:created xsi:type="dcterms:W3CDTF">2026-03-24T06:15:00Z</dcterms:created>
  <dcterms:modified xsi:type="dcterms:W3CDTF">2026-06-24T04:26:00Z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