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1608E2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1608E2" w:rsidRDefault="00FC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1608E2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608E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1608E2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1608E2" w:rsidRDefault="00FC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2B58FDE3" w:rsidR="00BA734B" w:rsidRPr="001608E2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Ms_JOCRIMS_15343</w:t>
            </w:r>
          </w:p>
        </w:tc>
      </w:tr>
      <w:tr w:rsidR="00BA734B" w:rsidRPr="001608E2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1608E2" w:rsidRDefault="00FC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2AD444B9" w:rsidR="00BA734B" w:rsidRPr="001608E2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Scalpel or Steroid? A Comparative Two-Case Report of Surgical Excision and Intralesional Triamcinolone Acetonide Injection for Oral Mucocele</w:t>
            </w:r>
          </w:p>
        </w:tc>
      </w:tr>
      <w:tr w:rsidR="00BA734B" w:rsidRPr="001608E2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1608E2" w:rsidRDefault="00FC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1DAF7D4" w14:textId="77777777" w:rsidR="00BA734B" w:rsidRPr="001608E2" w:rsidRDefault="00FC60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62410E" w14:textId="77777777" w:rsidR="00BA734B" w:rsidRPr="001608E2" w:rsidRDefault="00BA73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3BDDF03" w14:textId="77777777" w:rsidR="00BA734B" w:rsidRPr="001608E2" w:rsidRDefault="00BA734B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2AB5A30" w14:textId="77777777" w:rsidR="00BA734B" w:rsidRPr="001608E2" w:rsidRDefault="00FC603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608E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608E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1608E2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1608E2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1608E2" w:rsidRDefault="00FC60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608E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608E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1608E2" w:rsidRDefault="00FC603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07E51F4B" w:rsidR="00BA734B" w:rsidRPr="001608E2" w:rsidRDefault="008D3B6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Simple, comparative, easily applicable manuscript</w:t>
            </w:r>
          </w:p>
        </w:tc>
        <w:tc>
          <w:tcPr>
            <w:tcW w:w="1667" w:type="pct"/>
          </w:tcPr>
          <w:p w14:paraId="19F9E00D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1608E2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1608E2" w:rsidRDefault="00FC60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608E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1608E2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1608E2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1608E2" w:rsidRDefault="00FC603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608E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1608E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1608E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1608E2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1608E2" w:rsidRDefault="00FC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7BEE2FAC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EC7FCE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7BA7D8DC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91A36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71376807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51D79C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759EDB56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E786119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6A5169C0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F232F0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5052E029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4B7C92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166E76F0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D65289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26D59A33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D8729C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2C0F7703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5</w:t>
            </w:r>
          </w:p>
        </w:tc>
        <w:tc>
          <w:tcPr>
            <w:tcW w:w="1667" w:type="pct"/>
          </w:tcPr>
          <w:p w14:paraId="1B6CE49D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1608E2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1608E2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131AFDEF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767A0DA8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31737060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7B5C120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34AAE1A0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0524E6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1A9E8D4C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8304BC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4F9F4BBD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0F76F6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1608E2" w:rsidRDefault="00FC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1608E2" w:rsidRDefault="00FC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2D29752B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4745A7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1608E2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1608E2" w:rsidRDefault="00FC60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608E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1608E2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1608E2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1608E2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1608E2" w:rsidRDefault="00FC60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608E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608E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608E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1608E2" w:rsidRDefault="00FC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1608E2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1608E2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57ECBF42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1608E2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6968A1FC" w:rsidR="00BA734B" w:rsidRPr="001608E2" w:rsidRDefault="008D3B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1608E2" w:rsidRDefault="00FC603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608E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1608E2" w:rsidRDefault="00FC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9430BF" w14:textId="6E1B2BD7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1EF955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1608E2" w:rsidRDefault="00FC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1608E2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1608E2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542D342A" w:rsidR="00BA734B" w:rsidRPr="001608E2" w:rsidRDefault="002654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8736070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1608E2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1608E2" w:rsidRDefault="00FC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1608E2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1608E2" w:rsidRDefault="00FC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1608E2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488ABC34" w:rsidR="00BA734B" w:rsidRPr="001608E2" w:rsidRDefault="008D3B6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0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8A2CB2" w14:textId="77777777" w:rsidR="00BA734B" w:rsidRPr="001608E2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283613" w14:textId="77777777" w:rsidR="0045199C" w:rsidRPr="001608E2" w:rsidRDefault="0045199C" w:rsidP="0045199C">
      <w:pPr>
        <w:rPr>
          <w:rFonts w:ascii="Arial" w:hAnsi="Arial" w:cs="Arial"/>
          <w:b/>
          <w:sz w:val="20"/>
          <w:szCs w:val="20"/>
          <w:u w:val="single"/>
        </w:rPr>
      </w:pPr>
      <w:r w:rsidRPr="001608E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AF17F3" w14:textId="77777777" w:rsidR="0045199C" w:rsidRPr="001608E2" w:rsidRDefault="0045199C" w:rsidP="0045199C">
      <w:pPr>
        <w:rPr>
          <w:rFonts w:ascii="Arial" w:hAnsi="Arial" w:cs="Arial"/>
          <w:sz w:val="20"/>
          <w:szCs w:val="20"/>
        </w:rPr>
      </w:pPr>
      <w:r w:rsidRPr="001608E2">
        <w:rPr>
          <w:rFonts w:ascii="Arial" w:hAnsi="Arial" w:cs="Arial"/>
          <w:color w:val="000000"/>
          <w:sz w:val="20"/>
          <w:szCs w:val="20"/>
        </w:rPr>
        <w:t>Hosam E. Said, Delta University for Science and Technology , Egypt</w:t>
      </w:r>
      <w:r w:rsidRPr="001608E2">
        <w:rPr>
          <w:rFonts w:ascii="Arial" w:hAnsi="Arial" w:cs="Arial"/>
          <w:color w:val="000000"/>
          <w:sz w:val="20"/>
          <w:szCs w:val="20"/>
        </w:rPr>
        <w:br/>
      </w:r>
    </w:p>
    <w:p w14:paraId="26A5A08E" w14:textId="77777777" w:rsidR="00BA734B" w:rsidRPr="001608E2" w:rsidRDefault="00BA734B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BA734B" w:rsidRPr="001608E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250C" w14:textId="77777777" w:rsidR="00DA0891" w:rsidRDefault="00DA0891">
      <w:r>
        <w:separator/>
      </w:r>
    </w:p>
  </w:endnote>
  <w:endnote w:type="continuationSeparator" w:id="0">
    <w:p w14:paraId="4B990F72" w14:textId="77777777" w:rsidR="00DA0891" w:rsidRDefault="00DA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FC603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FC603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13C2" w14:textId="77777777" w:rsidR="00DA0891" w:rsidRDefault="00DA0891">
      <w:r>
        <w:separator/>
      </w:r>
    </w:p>
  </w:footnote>
  <w:footnote w:type="continuationSeparator" w:id="0">
    <w:p w14:paraId="5AB35CEE" w14:textId="77777777" w:rsidR="00DA0891" w:rsidRDefault="00DA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FC603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3560757">
    <w:abstractNumId w:val="4"/>
  </w:num>
  <w:num w:numId="2" w16cid:durableId="1962226384">
    <w:abstractNumId w:val="8"/>
  </w:num>
  <w:num w:numId="3" w16cid:durableId="1430927211">
    <w:abstractNumId w:val="7"/>
  </w:num>
  <w:num w:numId="4" w16cid:durableId="2132700041">
    <w:abstractNumId w:val="9"/>
  </w:num>
  <w:num w:numId="5" w16cid:durableId="257522024">
    <w:abstractNumId w:val="6"/>
  </w:num>
  <w:num w:numId="6" w16cid:durableId="1771848102">
    <w:abstractNumId w:val="0"/>
  </w:num>
  <w:num w:numId="7" w16cid:durableId="100150791">
    <w:abstractNumId w:val="3"/>
  </w:num>
  <w:num w:numId="8" w16cid:durableId="1729454621">
    <w:abstractNumId w:val="11"/>
  </w:num>
  <w:num w:numId="9" w16cid:durableId="1567229741">
    <w:abstractNumId w:val="10"/>
  </w:num>
  <w:num w:numId="10" w16cid:durableId="1386955241">
    <w:abstractNumId w:val="2"/>
  </w:num>
  <w:num w:numId="11" w16cid:durableId="797139399">
    <w:abstractNumId w:val="1"/>
  </w:num>
  <w:num w:numId="12" w16cid:durableId="123238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85E19"/>
    <w:rsid w:val="001608E2"/>
    <w:rsid w:val="00265468"/>
    <w:rsid w:val="00360475"/>
    <w:rsid w:val="0045199C"/>
    <w:rsid w:val="004626BB"/>
    <w:rsid w:val="004866C1"/>
    <w:rsid w:val="0058210E"/>
    <w:rsid w:val="005A72A0"/>
    <w:rsid w:val="005F42C2"/>
    <w:rsid w:val="0062046F"/>
    <w:rsid w:val="00657448"/>
    <w:rsid w:val="00753222"/>
    <w:rsid w:val="007C68C1"/>
    <w:rsid w:val="008D3B63"/>
    <w:rsid w:val="008D6D86"/>
    <w:rsid w:val="00926AF0"/>
    <w:rsid w:val="00974DFF"/>
    <w:rsid w:val="009862E9"/>
    <w:rsid w:val="009A6C19"/>
    <w:rsid w:val="009E5D2A"/>
    <w:rsid w:val="00A147CF"/>
    <w:rsid w:val="00A171EC"/>
    <w:rsid w:val="00A62DDD"/>
    <w:rsid w:val="00A9644F"/>
    <w:rsid w:val="00AD0CD1"/>
    <w:rsid w:val="00B1653D"/>
    <w:rsid w:val="00BA734B"/>
    <w:rsid w:val="00C527D6"/>
    <w:rsid w:val="00C7534F"/>
    <w:rsid w:val="00C95211"/>
    <w:rsid w:val="00CF4A75"/>
    <w:rsid w:val="00D210E6"/>
    <w:rsid w:val="00DA0891"/>
    <w:rsid w:val="00FC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2026-07-17T11:15:00Z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