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FD370F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FD370F" w:rsidRDefault="001D3C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FD370F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D370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FD370F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FD370F" w:rsidRDefault="001D3C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7C82BDE8" w:rsidR="00915C2C" w:rsidRPr="00FD370F" w:rsidRDefault="008B28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Ms_AJOMCOR_15316</w:t>
            </w:r>
          </w:p>
        </w:tc>
      </w:tr>
      <w:tr w:rsidR="00915C2C" w:rsidRPr="00FD370F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FD370F" w:rsidRDefault="001D3C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6ECF8A17" w:rsidR="00915C2C" w:rsidRPr="00FD370F" w:rsidRDefault="008B28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sz w:val="20"/>
                <w:szCs w:val="20"/>
                <w:lang w:val="en-GB"/>
              </w:rPr>
              <w:t>Best Proximity Learning: Stable Optimization of Deep Neural Networks Under Non-Convex Constraints</w:t>
            </w:r>
          </w:p>
        </w:tc>
      </w:tr>
      <w:tr w:rsidR="00915C2C" w:rsidRPr="00FD370F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FD370F" w:rsidRDefault="001D3CA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FD370F" w:rsidRDefault="001D3C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FD370F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EA005E0" w14:textId="77777777" w:rsidR="00915C2C" w:rsidRPr="00FD370F" w:rsidRDefault="001D3CA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D370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D370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FD370F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FD370F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FD370F" w:rsidRDefault="001D3CA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D370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D370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FD370F" w:rsidRDefault="001D3C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FD370F" w:rsidRDefault="001D3CA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243520C" w14:textId="77777777" w:rsidR="00314B14" w:rsidRPr="00FD370F" w:rsidRDefault="00314B14" w:rsidP="00314B1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sz w:val="20"/>
                <w:szCs w:val="20"/>
                <w:lang w:val="en-GB"/>
              </w:rPr>
              <w:t>The paper introduces a novel optimization framework, Best Proximity Learning (BPL), for deep neural networks, extending Best Proximity Point Theory to non-convex optimization.</w:t>
            </w:r>
          </w:p>
          <w:p w14:paraId="2BAF5BE5" w14:textId="77777777" w:rsidR="00314B14" w:rsidRPr="00FD370F" w:rsidRDefault="00314B14" w:rsidP="00314B1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sz w:val="20"/>
                <w:szCs w:val="20"/>
                <w:lang w:val="en-GB"/>
              </w:rPr>
              <w:t>The manuscript is well organized, with a logical flow from theoretical background to methodology, experiments, and applications.</w:t>
            </w:r>
          </w:p>
          <w:p w14:paraId="01652940" w14:textId="77777777" w:rsidR="00314B14" w:rsidRPr="00FD370F" w:rsidRDefault="00314B14" w:rsidP="00314B1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sz w:val="20"/>
                <w:szCs w:val="20"/>
                <w:lang w:val="en-GB"/>
              </w:rPr>
              <w:t>The proposed Best Proximity Gradient Descent (BPGD) algorithm is clearly motivated and has potential practical significance.</w:t>
            </w:r>
          </w:p>
          <w:p w14:paraId="1B893982" w14:textId="77777777" w:rsidR="00915C2C" w:rsidRPr="00FD370F" w:rsidRDefault="00314B14" w:rsidP="00314B1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sz w:val="20"/>
                <w:szCs w:val="20"/>
                <w:lang w:val="en-GB"/>
              </w:rPr>
              <w:t xml:space="preserve">The discussion covers emerging applications such as federated learning, adversarial robustness, and transformer </w:t>
            </w:r>
            <w:r w:rsidR="00881C5C" w:rsidRPr="00FD370F">
              <w:rPr>
                <w:rFonts w:ascii="Arial" w:hAnsi="Arial" w:cs="Arial"/>
                <w:sz w:val="20"/>
                <w:szCs w:val="20"/>
                <w:lang w:val="en-GB"/>
              </w:rPr>
              <w:t>optimization</w:t>
            </w:r>
          </w:p>
          <w:p w14:paraId="403A6C09" w14:textId="65DCF624" w:rsidR="000C7B86" w:rsidRPr="00FD370F" w:rsidRDefault="000C7B86" w:rsidP="00314B1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F62D3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29D2DF18" w:rsidR="00915C2C" w:rsidRPr="00FD370F" w:rsidRDefault="00305C6A">
      <w:pPr>
        <w:rPr>
          <w:rFonts w:ascii="Arial" w:hAnsi="Arial" w:cs="Arial"/>
          <w:sz w:val="20"/>
          <w:szCs w:val="20"/>
          <w:lang w:val="en-GB"/>
        </w:rPr>
      </w:pPr>
      <w:r w:rsidRPr="00FD370F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558500C" w14:textId="77777777" w:rsidR="00915C2C" w:rsidRPr="00FD370F" w:rsidRDefault="001D3CA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D370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FD370F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FD370F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FD370F" w:rsidRDefault="001D3CA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D370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FD370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FD370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FD370F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FD370F" w:rsidRDefault="001D3C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78EF7E38" w:rsidR="00915C2C" w:rsidRPr="00FD370F" w:rsidRDefault="00314B1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7B3716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281DE54B" w:rsidR="00915C2C" w:rsidRPr="00FD370F" w:rsidRDefault="00314B1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8C4AC5B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1C725888" w:rsidR="00915C2C" w:rsidRPr="00FD370F" w:rsidRDefault="00314B1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0A49B3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65522C17" w:rsidR="00915C2C" w:rsidRPr="00FD370F" w:rsidRDefault="00314B1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893255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69BB1BA4" w:rsidR="00915C2C" w:rsidRPr="00FD370F" w:rsidRDefault="00314B1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73607C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4A20524C" w:rsidR="00915C2C" w:rsidRPr="00FD370F" w:rsidRDefault="00314B1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B2E93BD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550200C7" w:rsidR="00915C2C" w:rsidRPr="00FD370F" w:rsidRDefault="00314B1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C0DFB3C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48E4C3F5" w:rsidR="00915C2C" w:rsidRPr="00FD370F" w:rsidRDefault="00314B1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82E9A0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FD370F" w:rsidRDefault="001D3C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FD370F" w:rsidRDefault="001D3C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0B3E7CE7" w:rsidR="00915C2C" w:rsidRPr="00FD370F" w:rsidRDefault="00314B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144861E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FD370F" w:rsidRDefault="001D3C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5DA76BD3" w14:textId="77777777" w:rsidR="00915C2C" w:rsidRPr="00FD370F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FD370F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774A56CC" w:rsidR="00915C2C" w:rsidRPr="00FD370F" w:rsidRDefault="00314B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1C9D9D8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FD370F" w:rsidRDefault="001D3C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79F0C8BE" w:rsidR="00915C2C" w:rsidRPr="00FD370F" w:rsidRDefault="00314B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EB7B0DA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FD370F" w:rsidRDefault="001D3C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25520BF3" w:rsidR="00915C2C" w:rsidRPr="00FD370F" w:rsidRDefault="00314B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48A65EC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FD370F" w:rsidRDefault="001D3C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57A1248B" w:rsidR="00915C2C" w:rsidRPr="00FD370F" w:rsidRDefault="00314B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90E5CF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FD370F" w:rsidRDefault="001D3C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5C03DC55" w:rsidR="00915C2C" w:rsidRPr="00FD370F" w:rsidRDefault="00314B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1EEF62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FD370F" w:rsidRDefault="001D3C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FD370F" w:rsidRDefault="001D3CA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FD370F" w:rsidRDefault="001D3C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1B28A20A" w:rsidR="00915C2C" w:rsidRPr="00FD370F" w:rsidRDefault="00314B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755107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F773C9" w14:textId="77777777" w:rsidR="00915C2C" w:rsidRPr="00FD370F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FD370F" w:rsidRDefault="001D3CA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D370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FD370F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FD370F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FD370F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FD370F" w:rsidRDefault="001D3CA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D370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D370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D370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FD370F" w:rsidRDefault="001D3C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FD370F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FD370F" w:rsidRDefault="001D3C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FD370F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445A7DF4" w:rsidR="00915C2C" w:rsidRPr="00FD370F" w:rsidRDefault="00314B1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FD370F" w:rsidRDefault="001D3C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FD370F" w:rsidRDefault="001D3C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FD370F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268C560D" w:rsidR="00915C2C" w:rsidRPr="00FD370F" w:rsidRDefault="00314B1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94BC7F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FD370F" w:rsidRDefault="001D3CA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D370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FD370F" w:rsidRDefault="001D3C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FD370F" w:rsidRDefault="001D3CA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706D4413" w:rsidR="00915C2C" w:rsidRPr="00FD370F" w:rsidRDefault="00314B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FD370F" w:rsidRDefault="001D3C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FD370F" w:rsidRDefault="001D3C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FD370F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FD370F" w:rsidRDefault="001D3C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FD370F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7A18F469" w:rsidR="00915C2C" w:rsidRPr="00FD370F" w:rsidRDefault="00314B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134BDB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FD370F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FD370F" w:rsidRDefault="001D3CA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FD370F" w:rsidRDefault="001D3C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FD370F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FD370F" w:rsidRDefault="001D3CA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FD370F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0FD774F1" w:rsidR="00915C2C" w:rsidRPr="00FD370F" w:rsidRDefault="00314B1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Pr="00FD370F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68E32D" w14:textId="77777777" w:rsidR="00305C6A" w:rsidRPr="00FD370F" w:rsidRDefault="00305C6A" w:rsidP="00305C6A">
      <w:pPr>
        <w:rPr>
          <w:rFonts w:ascii="Arial" w:hAnsi="Arial" w:cs="Arial"/>
          <w:b/>
          <w:sz w:val="20"/>
          <w:szCs w:val="20"/>
          <w:u w:val="single"/>
        </w:rPr>
      </w:pPr>
      <w:r w:rsidRPr="00FD370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EDFEBE4" w14:textId="77777777" w:rsidR="00305C6A" w:rsidRPr="00FD370F" w:rsidRDefault="00305C6A" w:rsidP="00305C6A">
      <w:pPr>
        <w:rPr>
          <w:rFonts w:ascii="Arial" w:hAnsi="Arial" w:cs="Arial"/>
          <w:sz w:val="20"/>
          <w:szCs w:val="20"/>
        </w:rPr>
      </w:pPr>
      <w:r w:rsidRPr="00FD370F">
        <w:rPr>
          <w:rFonts w:ascii="Arial" w:hAnsi="Arial" w:cs="Arial"/>
          <w:sz w:val="20"/>
          <w:szCs w:val="20"/>
        </w:rPr>
        <w:t>.</w:t>
      </w:r>
      <w:r w:rsidRPr="00FD370F">
        <w:rPr>
          <w:rFonts w:ascii="Arial" w:hAnsi="Arial" w:cs="Arial"/>
          <w:color w:val="000000"/>
          <w:sz w:val="20"/>
          <w:szCs w:val="20"/>
        </w:rPr>
        <w:t xml:space="preserve"> P. Srinivasa Rao, MVGR College of Engineering, India</w:t>
      </w:r>
    </w:p>
    <w:p w14:paraId="0C327892" w14:textId="77777777" w:rsidR="00915C2C" w:rsidRPr="00FD370F" w:rsidRDefault="00915C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15C2C" w:rsidRPr="00FD370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1DEEA" w14:textId="77777777" w:rsidR="00D84EA1" w:rsidRDefault="00D84EA1">
      <w:r>
        <w:separator/>
      </w:r>
    </w:p>
  </w:endnote>
  <w:endnote w:type="continuationSeparator" w:id="0">
    <w:p w14:paraId="3F00DE7C" w14:textId="77777777" w:rsidR="00D84EA1" w:rsidRDefault="00D8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1D3CA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1D3CA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C1B32" w14:textId="77777777" w:rsidR="00D84EA1" w:rsidRDefault="00D84EA1">
      <w:r>
        <w:separator/>
      </w:r>
    </w:p>
  </w:footnote>
  <w:footnote w:type="continuationSeparator" w:id="0">
    <w:p w14:paraId="0E13E7F4" w14:textId="77777777" w:rsidR="00D84EA1" w:rsidRDefault="00D8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1D3CA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4484871">
    <w:abstractNumId w:val="4"/>
  </w:num>
  <w:num w:numId="2" w16cid:durableId="932708855">
    <w:abstractNumId w:val="8"/>
  </w:num>
  <w:num w:numId="3" w16cid:durableId="2126000526">
    <w:abstractNumId w:val="7"/>
  </w:num>
  <w:num w:numId="4" w16cid:durableId="488443632">
    <w:abstractNumId w:val="9"/>
  </w:num>
  <w:num w:numId="5" w16cid:durableId="381682539">
    <w:abstractNumId w:val="6"/>
  </w:num>
  <w:num w:numId="6" w16cid:durableId="986007274">
    <w:abstractNumId w:val="0"/>
  </w:num>
  <w:num w:numId="7" w16cid:durableId="1516921219">
    <w:abstractNumId w:val="3"/>
  </w:num>
  <w:num w:numId="8" w16cid:durableId="2128087740">
    <w:abstractNumId w:val="11"/>
  </w:num>
  <w:num w:numId="9" w16cid:durableId="492306499">
    <w:abstractNumId w:val="10"/>
  </w:num>
  <w:num w:numId="10" w16cid:durableId="415781820">
    <w:abstractNumId w:val="2"/>
  </w:num>
  <w:num w:numId="11" w16cid:durableId="1589118703">
    <w:abstractNumId w:val="1"/>
  </w:num>
  <w:num w:numId="12" w16cid:durableId="1238973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0A47EE"/>
    <w:rsid w:val="000C7B86"/>
    <w:rsid w:val="00101D68"/>
    <w:rsid w:val="001D3CAB"/>
    <w:rsid w:val="00305C6A"/>
    <w:rsid w:val="00314B14"/>
    <w:rsid w:val="00385046"/>
    <w:rsid w:val="00484494"/>
    <w:rsid w:val="004F2D0F"/>
    <w:rsid w:val="006C344C"/>
    <w:rsid w:val="00752069"/>
    <w:rsid w:val="00782A09"/>
    <w:rsid w:val="00881C5C"/>
    <w:rsid w:val="008B2862"/>
    <w:rsid w:val="00915C2C"/>
    <w:rsid w:val="009A5354"/>
    <w:rsid w:val="009D0A1E"/>
    <w:rsid w:val="00B0491A"/>
    <w:rsid w:val="00BB43D2"/>
    <w:rsid w:val="00D84EA1"/>
    <w:rsid w:val="00D96838"/>
    <w:rsid w:val="00E71485"/>
    <w:rsid w:val="00F70BEB"/>
    <w:rsid w:val="00FD370F"/>
    <w:rsid w:val="00FD4A4C"/>
    <w:rsid w:val="00FE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2026-03-24T06:15:00Z</dcterms:created>
  <dcterms:modified xsi:type="dcterms:W3CDTF">2026-07-13T06:42:00Z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