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B8D73D" w14:textId="77777777" w:rsidR="00E55B9C" w:rsidRDefault="00E55B9C">
      <w:pPr>
        <w:spacing w:before="2"/>
        <w:rPr>
          <w:sz w:val="7"/>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96"/>
        <w:gridCol w:w="10598"/>
      </w:tblGrid>
      <w:tr w:rsidR="00E55B9C" w14:paraId="540F2821" w14:textId="77777777">
        <w:trPr>
          <w:trHeight w:val="254"/>
        </w:trPr>
        <w:tc>
          <w:tcPr>
            <w:tcW w:w="3296" w:type="dxa"/>
          </w:tcPr>
          <w:p w14:paraId="4C2602E5" w14:textId="77777777" w:rsidR="00E55B9C" w:rsidRDefault="007B6C95">
            <w:pPr>
              <w:pStyle w:val="TableParagraph"/>
              <w:spacing w:line="223" w:lineRule="exact"/>
              <w:ind w:left="199"/>
              <w:rPr>
                <w:sz w:val="20"/>
              </w:rPr>
            </w:pPr>
            <w:r>
              <w:rPr>
                <w:sz w:val="20"/>
              </w:rPr>
              <w:t>Journal</w:t>
            </w:r>
            <w:r>
              <w:rPr>
                <w:spacing w:val="-8"/>
                <w:sz w:val="20"/>
              </w:rPr>
              <w:t xml:space="preserve"> </w:t>
            </w:r>
            <w:r>
              <w:rPr>
                <w:spacing w:val="-2"/>
                <w:sz w:val="20"/>
              </w:rPr>
              <w:t>Name:</w:t>
            </w:r>
          </w:p>
        </w:tc>
        <w:tc>
          <w:tcPr>
            <w:tcW w:w="10598" w:type="dxa"/>
          </w:tcPr>
          <w:p w14:paraId="6949ECD2" w14:textId="77777777" w:rsidR="00E55B9C" w:rsidRDefault="007B6C95">
            <w:pPr>
              <w:pStyle w:val="TableParagraph"/>
              <w:spacing w:line="234" w:lineRule="exact"/>
              <w:rPr>
                <w:rFonts w:ascii="Arial MT"/>
              </w:rPr>
            </w:pPr>
            <w:hyperlink r:id="rId7">
              <w:r w:rsidR="00E55B9C">
                <w:rPr>
                  <w:rFonts w:ascii="Arial MT"/>
                  <w:color w:val="0000FF"/>
                  <w:u w:val="single" w:color="0000FF"/>
                </w:rPr>
                <w:t>Journal</w:t>
              </w:r>
              <w:r w:rsidR="00E55B9C">
                <w:rPr>
                  <w:rFonts w:ascii="Arial MT"/>
                  <w:color w:val="0000FF"/>
                  <w:spacing w:val="-6"/>
                  <w:u w:val="single" w:color="0000FF"/>
                </w:rPr>
                <w:t xml:space="preserve"> </w:t>
              </w:r>
              <w:r w:rsidR="00E55B9C">
                <w:rPr>
                  <w:rFonts w:ascii="Arial MT"/>
                  <w:color w:val="0000FF"/>
                  <w:u w:val="single" w:color="0000FF"/>
                </w:rPr>
                <w:t>of</w:t>
              </w:r>
              <w:r w:rsidR="00E55B9C">
                <w:rPr>
                  <w:rFonts w:ascii="Arial MT"/>
                  <w:color w:val="0000FF"/>
                  <w:spacing w:val="-4"/>
                  <w:u w:val="single" w:color="0000FF"/>
                </w:rPr>
                <w:t xml:space="preserve"> </w:t>
              </w:r>
              <w:r w:rsidR="00E55B9C">
                <w:rPr>
                  <w:rFonts w:ascii="Arial MT"/>
                  <w:color w:val="0000FF"/>
                  <w:u w:val="single" w:color="0000FF"/>
                </w:rPr>
                <w:t>Basic</w:t>
              </w:r>
              <w:r w:rsidR="00E55B9C">
                <w:rPr>
                  <w:rFonts w:ascii="Arial MT"/>
                  <w:color w:val="0000FF"/>
                  <w:spacing w:val="-5"/>
                  <w:u w:val="single" w:color="0000FF"/>
                </w:rPr>
                <w:t xml:space="preserve"> </w:t>
              </w:r>
              <w:r w:rsidR="00E55B9C">
                <w:rPr>
                  <w:rFonts w:ascii="Arial MT"/>
                  <w:color w:val="0000FF"/>
                  <w:u w:val="single" w:color="0000FF"/>
                </w:rPr>
                <w:t>and</w:t>
              </w:r>
              <w:r w:rsidR="00E55B9C">
                <w:rPr>
                  <w:rFonts w:ascii="Arial MT"/>
                  <w:color w:val="0000FF"/>
                  <w:spacing w:val="-7"/>
                  <w:u w:val="single" w:color="0000FF"/>
                </w:rPr>
                <w:t xml:space="preserve"> </w:t>
              </w:r>
              <w:r w:rsidR="00E55B9C">
                <w:rPr>
                  <w:rFonts w:ascii="Arial MT"/>
                  <w:color w:val="0000FF"/>
                  <w:u w:val="single" w:color="0000FF"/>
                </w:rPr>
                <w:t>Applied</w:t>
              </w:r>
              <w:r w:rsidR="00E55B9C">
                <w:rPr>
                  <w:rFonts w:ascii="Arial MT"/>
                  <w:color w:val="0000FF"/>
                  <w:spacing w:val="-6"/>
                  <w:u w:val="single" w:color="0000FF"/>
                </w:rPr>
                <w:t xml:space="preserve"> </w:t>
              </w:r>
              <w:r w:rsidR="00E55B9C">
                <w:rPr>
                  <w:rFonts w:ascii="Arial MT"/>
                  <w:color w:val="0000FF"/>
                  <w:u w:val="single" w:color="0000FF"/>
                </w:rPr>
                <w:t>Research</w:t>
              </w:r>
              <w:r w:rsidR="00E55B9C">
                <w:rPr>
                  <w:rFonts w:ascii="Arial MT"/>
                  <w:color w:val="0000FF"/>
                  <w:spacing w:val="-4"/>
                  <w:u w:val="single" w:color="0000FF"/>
                </w:rPr>
                <w:t xml:space="preserve"> </w:t>
              </w:r>
              <w:r w:rsidR="00E55B9C">
                <w:rPr>
                  <w:rFonts w:ascii="Arial MT"/>
                  <w:color w:val="0000FF"/>
                  <w:spacing w:val="-2"/>
                  <w:u w:val="single" w:color="0000FF"/>
                </w:rPr>
                <w:t>international</w:t>
              </w:r>
            </w:hyperlink>
          </w:p>
        </w:tc>
      </w:tr>
      <w:tr w:rsidR="00E55B9C" w14:paraId="6726009A" w14:textId="77777777">
        <w:trPr>
          <w:trHeight w:val="230"/>
        </w:trPr>
        <w:tc>
          <w:tcPr>
            <w:tcW w:w="3296" w:type="dxa"/>
          </w:tcPr>
          <w:p w14:paraId="64834CC8" w14:textId="77777777" w:rsidR="00E55B9C" w:rsidRDefault="007B6C95">
            <w:pPr>
              <w:pStyle w:val="TableParagraph"/>
              <w:spacing w:line="210" w:lineRule="exact"/>
              <w:ind w:left="199"/>
              <w:rPr>
                <w:sz w:val="20"/>
              </w:rPr>
            </w:pPr>
            <w:r>
              <w:rPr>
                <w:sz w:val="20"/>
              </w:rPr>
              <w:t>Manuscript</w:t>
            </w:r>
            <w:r>
              <w:rPr>
                <w:spacing w:val="-12"/>
                <w:sz w:val="20"/>
              </w:rPr>
              <w:t xml:space="preserve"> </w:t>
            </w:r>
            <w:r>
              <w:rPr>
                <w:spacing w:val="-2"/>
                <w:sz w:val="20"/>
              </w:rPr>
              <w:t>Number:</w:t>
            </w:r>
          </w:p>
        </w:tc>
        <w:tc>
          <w:tcPr>
            <w:tcW w:w="10598" w:type="dxa"/>
          </w:tcPr>
          <w:p w14:paraId="1C2589D9" w14:textId="77777777" w:rsidR="00E55B9C" w:rsidRDefault="007B6C95">
            <w:pPr>
              <w:pStyle w:val="TableParagraph"/>
              <w:spacing w:line="210" w:lineRule="exact"/>
              <w:rPr>
                <w:b/>
                <w:sz w:val="20"/>
              </w:rPr>
            </w:pPr>
            <w:r>
              <w:rPr>
                <w:b/>
                <w:spacing w:val="-2"/>
                <w:sz w:val="20"/>
              </w:rPr>
              <w:t>Ms_JOBARI_15345</w:t>
            </w:r>
          </w:p>
        </w:tc>
      </w:tr>
      <w:tr w:rsidR="00E55B9C" w14:paraId="150BAF11" w14:textId="77777777">
        <w:trPr>
          <w:trHeight w:val="460"/>
        </w:trPr>
        <w:tc>
          <w:tcPr>
            <w:tcW w:w="3296" w:type="dxa"/>
          </w:tcPr>
          <w:p w14:paraId="37F20BAE" w14:textId="77777777" w:rsidR="00E55B9C" w:rsidRDefault="007B6C95">
            <w:pPr>
              <w:pStyle w:val="TableParagraph"/>
              <w:spacing w:line="223" w:lineRule="exact"/>
              <w:ind w:left="199"/>
              <w:rPr>
                <w:sz w:val="20"/>
              </w:rPr>
            </w:pPr>
            <w:r>
              <w:rPr>
                <w:sz w:val="20"/>
              </w:rPr>
              <w:t>Title</w:t>
            </w:r>
            <w:r>
              <w:rPr>
                <w:spacing w:val="-4"/>
                <w:sz w:val="20"/>
              </w:rPr>
              <w:t xml:space="preserve"> </w:t>
            </w:r>
            <w:r>
              <w:rPr>
                <w:sz w:val="20"/>
              </w:rPr>
              <w:t>of</w:t>
            </w:r>
            <w:r>
              <w:rPr>
                <w:spacing w:val="-4"/>
                <w:sz w:val="20"/>
              </w:rPr>
              <w:t xml:space="preserve"> </w:t>
            </w:r>
            <w:r>
              <w:rPr>
                <w:sz w:val="20"/>
              </w:rPr>
              <w:t>the</w:t>
            </w:r>
            <w:r>
              <w:rPr>
                <w:spacing w:val="-2"/>
                <w:sz w:val="20"/>
              </w:rPr>
              <w:t xml:space="preserve"> Manuscript:</w:t>
            </w:r>
          </w:p>
        </w:tc>
        <w:tc>
          <w:tcPr>
            <w:tcW w:w="10598" w:type="dxa"/>
          </w:tcPr>
          <w:p w14:paraId="5BB6F617" w14:textId="77777777" w:rsidR="00E55B9C" w:rsidRDefault="007B6C95">
            <w:pPr>
              <w:pStyle w:val="TableParagraph"/>
              <w:spacing w:line="230" w:lineRule="exact"/>
              <w:rPr>
                <w:b/>
                <w:sz w:val="20"/>
              </w:rPr>
            </w:pPr>
            <w:r>
              <w:rPr>
                <w:b/>
                <w:sz w:val="20"/>
              </w:rPr>
              <w:t>Effect</w:t>
            </w:r>
            <w:r>
              <w:rPr>
                <w:b/>
                <w:spacing w:val="-2"/>
                <w:sz w:val="20"/>
              </w:rPr>
              <w:t xml:space="preserve"> </w:t>
            </w:r>
            <w:r>
              <w:rPr>
                <w:b/>
                <w:sz w:val="20"/>
              </w:rPr>
              <w:t>of</w:t>
            </w:r>
            <w:r>
              <w:rPr>
                <w:b/>
                <w:spacing w:val="-2"/>
                <w:sz w:val="20"/>
              </w:rPr>
              <w:t xml:space="preserve"> </w:t>
            </w:r>
            <w:r>
              <w:rPr>
                <w:b/>
                <w:sz w:val="20"/>
              </w:rPr>
              <w:t>the</w:t>
            </w:r>
            <w:r>
              <w:rPr>
                <w:b/>
                <w:spacing w:val="-2"/>
                <w:sz w:val="20"/>
              </w:rPr>
              <w:t xml:space="preserve"> </w:t>
            </w:r>
            <w:r>
              <w:rPr>
                <w:b/>
                <w:sz w:val="20"/>
              </w:rPr>
              <w:t>Inclusion</w:t>
            </w:r>
            <w:r>
              <w:rPr>
                <w:b/>
                <w:spacing w:val="-3"/>
                <w:sz w:val="20"/>
              </w:rPr>
              <w:t xml:space="preserve"> </w:t>
            </w:r>
            <w:r>
              <w:rPr>
                <w:b/>
                <w:sz w:val="20"/>
              </w:rPr>
              <w:t>Rate</w:t>
            </w:r>
            <w:r>
              <w:rPr>
                <w:b/>
                <w:spacing w:val="-2"/>
                <w:sz w:val="20"/>
              </w:rPr>
              <w:t xml:space="preserve"> </w:t>
            </w:r>
            <w:r>
              <w:rPr>
                <w:b/>
                <w:sz w:val="20"/>
              </w:rPr>
              <w:t>of</w:t>
            </w:r>
            <w:r>
              <w:rPr>
                <w:b/>
                <w:spacing w:val="-2"/>
                <w:sz w:val="20"/>
              </w:rPr>
              <w:t xml:space="preserve"> </w:t>
            </w:r>
            <w:r>
              <w:rPr>
                <w:b/>
                <w:sz w:val="20"/>
              </w:rPr>
              <w:t>Cashew</w:t>
            </w:r>
            <w:r>
              <w:rPr>
                <w:b/>
                <w:spacing w:val="-1"/>
                <w:sz w:val="20"/>
              </w:rPr>
              <w:t xml:space="preserve"> </w:t>
            </w:r>
            <w:r>
              <w:rPr>
                <w:b/>
                <w:sz w:val="20"/>
              </w:rPr>
              <w:t>Nut</w:t>
            </w:r>
            <w:r>
              <w:rPr>
                <w:b/>
                <w:spacing w:val="-2"/>
                <w:sz w:val="20"/>
              </w:rPr>
              <w:t xml:space="preserve"> </w:t>
            </w:r>
            <w:r>
              <w:rPr>
                <w:b/>
                <w:sz w:val="20"/>
              </w:rPr>
              <w:t>Cake</w:t>
            </w:r>
            <w:r>
              <w:rPr>
                <w:b/>
                <w:spacing w:val="-2"/>
                <w:sz w:val="20"/>
              </w:rPr>
              <w:t xml:space="preserve"> </w:t>
            </w:r>
            <w:r>
              <w:rPr>
                <w:b/>
                <w:sz w:val="20"/>
              </w:rPr>
              <w:t>in</w:t>
            </w:r>
            <w:r>
              <w:rPr>
                <w:b/>
                <w:spacing w:val="-3"/>
                <w:sz w:val="20"/>
              </w:rPr>
              <w:t xml:space="preserve"> </w:t>
            </w:r>
            <w:r>
              <w:rPr>
                <w:b/>
                <w:sz w:val="20"/>
              </w:rPr>
              <w:t>the</w:t>
            </w:r>
            <w:r>
              <w:rPr>
                <w:b/>
                <w:spacing w:val="-2"/>
                <w:sz w:val="20"/>
              </w:rPr>
              <w:t xml:space="preserve"> </w:t>
            </w:r>
            <w:r>
              <w:rPr>
                <w:b/>
                <w:sz w:val="20"/>
              </w:rPr>
              <w:t>Diet</w:t>
            </w:r>
            <w:r>
              <w:rPr>
                <w:b/>
                <w:spacing w:val="-2"/>
                <w:sz w:val="20"/>
              </w:rPr>
              <w:t xml:space="preserve"> </w:t>
            </w:r>
            <w:r>
              <w:rPr>
                <w:b/>
                <w:sz w:val="20"/>
              </w:rPr>
              <w:t>on</w:t>
            </w:r>
            <w:r>
              <w:rPr>
                <w:b/>
                <w:spacing w:val="-3"/>
                <w:sz w:val="20"/>
              </w:rPr>
              <w:t xml:space="preserve"> </w:t>
            </w:r>
            <w:r>
              <w:rPr>
                <w:b/>
                <w:sz w:val="20"/>
              </w:rPr>
              <w:t>the</w:t>
            </w:r>
            <w:r>
              <w:rPr>
                <w:b/>
                <w:spacing w:val="-2"/>
                <w:sz w:val="20"/>
              </w:rPr>
              <w:t xml:space="preserve"> </w:t>
            </w:r>
            <w:r>
              <w:rPr>
                <w:b/>
                <w:sz w:val="20"/>
              </w:rPr>
              <w:t>Physical</w:t>
            </w:r>
            <w:r>
              <w:rPr>
                <w:b/>
                <w:spacing w:val="-3"/>
                <w:sz w:val="20"/>
              </w:rPr>
              <w:t xml:space="preserve"> </w:t>
            </w:r>
            <w:r>
              <w:rPr>
                <w:b/>
                <w:sz w:val="20"/>
              </w:rPr>
              <w:t>and</w:t>
            </w:r>
            <w:r>
              <w:rPr>
                <w:b/>
                <w:spacing w:val="-3"/>
                <w:sz w:val="20"/>
              </w:rPr>
              <w:t xml:space="preserve"> </w:t>
            </w:r>
            <w:r>
              <w:rPr>
                <w:b/>
                <w:sz w:val="20"/>
              </w:rPr>
              <w:t>Chemical</w:t>
            </w:r>
            <w:r>
              <w:rPr>
                <w:b/>
                <w:spacing w:val="-3"/>
                <w:sz w:val="20"/>
              </w:rPr>
              <w:t xml:space="preserve"> </w:t>
            </w:r>
            <w:r>
              <w:rPr>
                <w:b/>
                <w:sz w:val="20"/>
              </w:rPr>
              <w:t>Characteristics</w:t>
            </w:r>
            <w:r>
              <w:rPr>
                <w:b/>
                <w:spacing w:val="-3"/>
                <w:sz w:val="20"/>
              </w:rPr>
              <w:t xml:space="preserve"> </w:t>
            </w:r>
            <w:r>
              <w:rPr>
                <w:b/>
                <w:sz w:val="20"/>
              </w:rPr>
              <w:t>and</w:t>
            </w:r>
            <w:r>
              <w:rPr>
                <w:b/>
                <w:spacing w:val="-3"/>
                <w:sz w:val="20"/>
              </w:rPr>
              <w:t xml:space="preserve"> </w:t>
            </w:r>
            <w:r>
              <w:rPr>
                <w:b/>
                <w:sz w:val="20"/>
              </w:rPr>
              <w:t>Survival</w:t>
            </w:r>
            <w:r>
              <w:rPr>
                <w:b/>
                <w:spacing w:val="-3"/>
                <w:sz w:val="20"/>
              </w:rPr>
              <w:t xml:space="preserve"> </w:t>
            </w:r>
            <w:r>
              <w:rPr>
                <w:b/>
                <w:sz w:val="20"/>
              </w:rPr>
              <w:t xml:space="preserve">of Achatina </w:t>
            </w:r>
            <w:proofErr w:type="spellStart"/>
            <w:r>
              <w:rPr>
                <w:b/>
                <w:sz w:val="20"/>
              </w:rPr>
              <w:t>achatina</w:t>
            </w:r>
            <w:proofErr w:type="spellEnd"/>
            <w:r>
              <w:rPr>
                <w:b/>
                <w:sz w:val="20"/>
              </w:rPr>
              <w:t xml:space="preserve"> (</w:t>
            </w:r>
            <w:proofErr w:type="spellStart"/>
            <w:r>
              <w:rPr>
                <w:b/>
                <w:sz w:val="20"/>
              </w:rPr>
              <w:t>Linné</w:t>
            </w:r>
            <w:proofErr w:type="spellEnd"/>
            <w:r>
              <w:rPr>
                <w:b/>
                <w:sz w:val="20"/>
              </w:rPr>
              <w:t>, 1758) Reared in Northern Côte d’Ivoire</w:t>
            </w:r>
          </w:p>
        </w:tc>
      </w:tr>
      <w:tr w:rsidR="00E55B9C" w14:paraId="51F4FBE8" w14:textId="77777777">
        <w:trPr>
          <w:trHeight w:val="460"/>
        </w:trPr>
        <w:tc>
          <w:tcPr>
            <w:tcW w:w="3296" w:type="dxa"/>
          </w:tcPr>
          <w:p w14:paraId="7C47E96D" w14:textId="77777777" w:rsidR="00E55B9C" w:rsidRDefault="007B6C95">
            <w:pPr>
              <w:pStyle w:val="TableParagraph"/>
              <w:spacing w:line="223" w:lineRule="exact"/>
              <w:ind w:left="199"/>
              <w:rPr>
                <w:sz w:val="20"/>
              </w:rPr>
            </w:pPr>
            <w:r>
              <w:rPr>
                <w:sz w:val="20"/>
              </w:rPr>
              <w:t>Type</w:t>
            </w:r>
            <w:r>
              <w:rPr>
                <w:spacing w:val="-4"/>
                <w:sz w:val="20"/>
              </w:rPr>
              <w:t xml:space="preserve"> </w:t>
            </w:r>
            <w:r>
              <w:rPr>
                <w:sz w:val="20"/>
              </w:rPr>
              <w:t>of</w:t>
            </w:r>
            <w:r>
              <w:rPr>
                <w:spacing w:val="-5"/>
                <w:sz w:val="20"/>
              </w:rPr>
              <w:t xml:space="preserve"> </w:t>
            </w:r>
            <w:r>
              <w:rPr>
                <w:sz w:val="20"/>
              </w:rPr>
              <w:t>the</w:t>
            </w:r>
            <w:r>
              <w:rPr>
                <w:spacing w:val="-2"/>
                <w:sz w:val="20"/>
              </w:rPr>
              <w:t xml:space="preserve"> Article</w:t>
            </w:r>
          </w:p>
        </w:tc>
        <w:tc>
          <w:tcPr>
            <w:tcW w:w="10598" w:type="dxa"/>
          </w:tcPr>
          <w:p w14:paraId="6DD2FB06" w14:textId="77777777" w:rsidR="00E55B9C" w:rsidRDefault="007B6C95">
            <w:pPr>
              <w:pStyle w:val="TableParagraph"/>
              <w:spacing w:line="228" w:lineRule="exact"/>
              <w:rPr>
                <w:b/>
                <w:sz w:val="20"/>
              </w:rPr>
            </w:pPr>
            <w:r>
              <w:rPr>
                <w:b/>
                <w:sz w:val="20"/>
              </w:rPr>
              <w:t>Research</w:t>
            </w:r>
            <w:r>
              <w:rPr>
                <w:b/>
                <w:spacing w:val="-8"/>
                <w:sz w:val="20"/>
              </w:rPr>
              <w:t xml:space="preserve"> </w:t>
            </w:r>
            <w:r>
              <w:rPr>
                <w:b/>
                <w:spacing w:val="-2"/>
                <w:sz w:val="20"/>
              </w:rPr>
              <w:t>Article</w:t>
            </w:r>
          </w:p>
        </w:tc>
      </w:tr>
    </w:tbl>
    <w:p w14:paraId="0E7A106E" w14:textId="77777777" w:rsidR="00E55B9C" w:rsidRDefault="00E55B9C">
      <w:pPr>
        <w:spacing w:before="4"/>
        <w:rPr>
          <w:sz w:val="20"/>
        </w:rPr>
      </w:pPr>
    </w:p>
    <w:p w14:paraId="7BD511F1" w14:textId="77777777" w:rsidR="00E55B9C" w:rsidRDefault="007B6C95">
      <w:pPr>
        <w:pStyle w:val="Corpsdetexte"/>
        <w:ind w:left="23"/>
      </w:pPr>
      <w:r>
        <w:rPr>
          <w:color w:val="000000"/>
          <w:highlight w:val="yellow"/>
          <w:u w:val="single"/>
        </w:rPr>
        <w:t>PART</w:t>
      </w:r>
      <w:r>
        <w:rPr>
          <w:color w:val="000000"/>
          <w:spacing w:val="-5"/>
          <w:highlight w:val="yellow"/>
          <w:u w:val="single"/>
        </w:rPr>
        <w:t xml:space="preserve"> </w:t>
      </w:r>
      <w:r>
        <w:rPr>
          <w:color w:val="000000"/>
          <w:highlight w:val="yellow"/>
          <w:u w:val="single"/>
        </w:rPr>
        <w:t>1</w:t>
      </w:r>
      <w:r>
        <w:rPr>
          <w:color w:val="000000"/>
          <w:spacing w:val="-4"/>
          <w:highlight w:val="yellow"/>
          <w:u w:val="single"/>
        </w:rPr>
        <w:t xml:space="preserve"> </w:t>
      </w:r>
      <w:r>
        <w:rPr>
          <w:color w:val="000000"/>
          <w:highlight w:val="yellow"/>
          <w:u w:val="single"/>
        </w:rPr>
        <w:t>(Importance</w:t>
      </w:r>
      <w:r>
        <w:rPr>
          <w:color w:val="000000"/>
          <w:spacing w:val="-4"/>
          <w:highlight w:val="yellow"/>
          <w:u w:val="single"/>
        </w:rPr>
        <w:t xml:space="preserve"> </w:t>
      </w:r>
      <w:r>
        <w:rPr>
          <w:color w:val="000000"/>
          <w:highlight w:val="yellow"/>
          <w:u w:val="single"/>
        </w:rPr>
        <w:t>of</w:t>
      </w:r>
      <w:r>
        <w:rPr>
          <w:color w:val="000000"/>
          <w:spacing w:val="-4"/>
          <w:highlight w:val="yellow"/>
          <w:u w:val="single"/>
        </w:rPr>
        <w:t xml:space="preserve"> </w:t>
      </w:r>
      <w:r>
        <w:rPr>
          <w:color w:val="000000"/>
          <w:highlight w:val="yellow"/>
          <w:u w:val="single"/>
        </w:rPr>
        <w:t>the</w:t>
      </w:r>
      <w:r>
        <w:rPr>
          <w:color w:val="000000"/>
          <w:spacing w:val="-4"/>
          <w:highlight w:val="yellow"/>
          <w:u w:val="single"/>
        </w:rPr>
        <w:t xml:space="preserve"> </w:t>
      </w:r>
      <w:r>
        <w:rPr>
          <w:color w:val="000000"/>
          <w:spacing w:val="-2"/>
          <w:highlight w:val="yellow"/>
          <w:u w:val="single"/>
        </w:rPr>
        <w:t>manuscript)</w:t>
      </w:r>
    </w:p>
    <w:p w14:paraId="381E3D6B" w14:textId="77777777" w:rsidR="00E55B9C" w:rsidRDefault="00E55B9C">
      <w:pPr>
        <w:spacing w:before="3"/>
        <w:rPr>
          <w:b/>
          <w:sz w:val="20"/>
        </w:rPr>
      </w:pPr>
    </w:p>
    <w:tbl>
      <w:tblPr>
        <w:tblW w:w="0" w:type="auto"/>
        <w:tblInd w:w="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3"/>
        <w:gridCol w:w="4627"/>
        <w:gridCol w:w="4627"/>
      </w:tblGrid>
      <w:tr w:rsidR="00E55B9C" w14:paraId="59398DC9" w14:textId="77777777">
        <w:trPr>
          <w:trHeight w:val="635"/>
        </w:trPr>
        <w:tc>
          <w:tcPr>
            <w:tcW w:w="4623" w:type="dxa"/>
          </w:tcPr>
          <w:p w14:paraId="7B26F6E0" w14:textId="77777777" w:rsidR="00E55B9C" w:rsidRDefault="00E55B9C">
            <w:pPr>
              <w:pStyle w:val="TableParagraph"/>
              <w:ind w:left="0"/>
              <w:rPr>
                <w:sz w:val="20"/>
              </w:rPr>
            </w:pPr>
          </w:p>
        </w:tc>
        <w:tc>
          <w:tcPr>
            <w:tcW w:w="4627" w:type="dxa"/>
          </w:tcPr>
          <w:p w14:paraId="20D9FABE" w14:textId="77777777" w:rsidR="00E55B9C" w:rsidRDefault="007B6C95">
            <w:pPr>
              <w:pStyle w:val="TableParagraph"/>
              <w:spacing w:line="228" w:lineRule="exact"/>
              <w:ind w:left="108"/>
              <w:rPr>
                <w:b/>
                <w:sz w:val="20"/>
              </w:rPr>
            </w:pPr>
            <w:r>
              <w:rPr>
                <w:b/>
                <w:sz w:val="20"/>
              </w:rPr>
              <w:t>Comments</w:t>
            </w:r>
            <w:r>
              <w:rPr>
                <w:b/>
                <w:spacing w:val="-6"/>
                <w:sz w:val="20"/>
              </w:rPr>
              <w:t xml:space="preserve"> </w:t>
            </w:r>
            <w:r>
              <w:rPr>
                <w:b/>
                <w:sz w:val="20"/>
              </w:rPr>
              <w:t>of</w:t>
            </w:r>
            <w:r>
              <w:rPr>
                <w:b/>
                <w:spacing w:val="-4"/>
                <w:sz w:val="20"/>
              </w:rPr>
              <w:t xml:space="preserve"> </w:t>
            </w:r>
            <w:r>
              <w:rPr>
                <w:b/>
                <w:sz w:val="20"/>
              </w:rPr>
              <w:t>the</w:t>
            </w:r>
            <w:r>
              <w:rPr>
                <w:b/>
                <w:spacing w:val="-4"/>
                <w:sz w:val="20"/>
              </w:rPr>
              <w:t xml:space="preserve"> </w:t>
            </w:r>
            <w:r>
              <w:rPr>
                <w:b/>
                <w:spacing w:val="-2"/>
                <w:sz w:val="20"/>
              </w:rPr>
              <w:t>Reviewers</w:t>
            </w:r>
          </w:p>
        </w:tc>
        <w:tc>
          <w:tcPr>
            <w:tcW w:w="4627" w:type="dxa"/>
          </w:tcPr>
          <w:p w14:paraId="65751F2A" w14:textId="77777777" w:rsidR="00E55B9C" w:rsidRDefault="007B6C95">
            <w:pPr>
              <w:pStyle w:val="TableParagraph"/>
              <w:spacing w:line="228" w:lineRule="exact"/>
              <w:ind w:left="108"/>
              <w:rPr>
                <w:b/>
                <w:sz w:val="20"/>
              </w:rPr>
            </w:pPr>
            <w:r>
              <w:rPr>
                <w:b/>
                <w:spacing w:val="-2"/>
                <w:sz w:val="20"/>
              </w:rPr>
              <w:t>Author’s</w:t>
            </w:r>
            <w:r>
              <w:rPr>
                <w:b/>
                <w:spacing w:val="2"/>
                <w:sz w:val="20"/>
              </w:rPr>
              <w:t xml:space="preserve"> </w:t>
            </w:r>
            <w:r>
              <w:rPr>
                <w:b/>
                <w:spacing w:val="-2"/>
                <w:sz w:val="20"/>
              </w:rPr>
              <w:t>Feedback</w:t>
            </w:r>
          </w:p>
        </w:tc>
      </w:tr>
      <w:tr w:rsidR="00E55B9C" w14:paraId="7ADF2616" w14:textId="77777777">
        <w:trPr>
          <w:trHeight w:val="1609"/>
        </w:trPr>
        <w:tc>
          <w:tcPr>
            <w:tcW w:w="4623" w:type="dxa"/>
          </w:tcPr>
          <w:p w14:paraId="100137B5" w14:textId="77777777" w:rsidR="00E55B9C" w:rsidRDefault="007B6C95">
            <w:pPr>
              <w:pStyle w:val="TableParagraph"/>
              <w:spacing w:line="237" w:lineRule="auto"/>
              <w:ind w:right="497"/>
              <w:rPr>
                <w:sz w:val="20"/>
              </w:rPr>
            </w:pPr>
            <w:r>
              <w:rPr>
                <w:b/>
                <w:sz w:val="20"/>
              </w:rPr>
              <w:t>Please write a few sentences regarding the importance</w:t>
            </w:r>
            <w:r>
              <w:rPr>
                <w:b/>
                <w:spacing w:val="-8"/>
                <w:sz w:val="20"/>
              </w:rPr>
              <w:t xml:space="preserve"> </w:t>
            </w:r>
            <w:r>
              <w:rPr>
                <w:b/>
                <w:sz w:val="20"/>
              </w:rPr>
              <w:t>of</w:t>
            </w:r>
            <w:r>
              <w:rPr>
                <w:b/>
                <w:spacing w:val="-8"/>
                <w:sz w:val="20"/>
              </w:rPr>
              <w:t xml:space="preserve"> </w:t>
            </w:r>
            <w:r>
              <w:rPr>
                <w:b/>
                <w:sz w:val="20"/>
              </w:rPr>
              <w:t>this</w:t>
            </w:r>
            <w:r>
              <w:rPr>
                <w:b/>
                <w:spacing w:val="-7"/>
                <w:sz w:val="20"/>
              </w:rPr>
              <w:t xml:space="preserve"> </w:t>
            </w:r>
            <w:r>
              <w:rPr>
                <w:b/>
                <w:sz w:val="20"/>
              </w:rPr>
              <w:t>manuscript</w:t>
            </w:r>
            <w:r>
              <w:rPr>
                <w:b/>
                <w:spacing w:val="-8"/>
                <w:sz w:val="20"/>
              </w:rPr>
              <w:t xml:space="preserve"> </w:t>
            </w:r>
            <w:r>
              <w:rPr>
                <w:b/>
                <w:sz w:val="20"/>
              </w:rPr>
              <w:t>for</w:t>
            </w:r>
            <w:r>
              <w:rPr>
                <w:b/>
                <w:spacing w:val="-8"/>
                <w:sz w:val="20"/>
              </w:rPr>
              <w:t xml:space="preserve"> </w:t>
            </w:r>
            <w:r>
              <w:rPr>
                <w:b/>
                <w:sz w:val="20"/>
              </w:rPr>
              <w:t>the</w:t>
            </w:r>
            <w:r>
              <w:rPr>
                <w:b/>
                <w:spacing w:val="-8"/>
                <w:sz w:val="20"/>
              </w:rPr>
              <w:t xml:space="preserve"> </w:t>
            </w:r>
            <w:r>
              <w:rPr>
                <w:b/>
                <w:sz w:val="20"/>
              </w:rPr>
              <w:t xml:space="preserve">scientific community. </w:t>
            </w:r>
            <w:r>
              <w:rPr>
                <w:sz w:val="20"/>
              </w:rPr>
              <w:t>A minimum of 3-4 sentences may</w:t>
            </w:r>
            <w:r>
              <w:rPr>
                <w:spacing w:val="40"/>
                <w:sz w:val="20"/>
              </w:rPr>
              <w:t xml:space="preserve"> </w:t>
            </w:r>
            <w:r>
              <w:rPr>
                <w:sz w:val="20"/>
              </w:rPr>
              <w:t>be required for this part.</w:t>
            </w:r>
          </w:p>
        </w:tc>
        <w:tc>
          <w:tcPr>
            <w:tcW w:w="4627" w:type="dxa"/>
          </w:tcPr>
          <w:p w14:paraId="19C2CC82" w14:textId="77777777" w:rsidR="00E55B9C" w:rsidRDefault="007B6C95">
            <w:pPr>
              <w:pStyle w:val="TableParagraph"/>
              <w:ind w:left="108" w:right="151"/>
              <w:rPr>
                <w:b/>
                <w:sz w:val="20"/>
              </w:rPr>
            </w:pPr>
            <w:r>
              <w:rPr>
                <w:b/>
                <w:sz w:val="20"/>
              </w:rPr>
              <w:t>Snail meat is increasingly used in West African gastronomy. Consequently, many people are inter</w:t>
            </w:r>
            <w:r>
              <w:rPr>
                <w:b/>
                <w:sz w:val="20"/>
              </w:rPr>
              <w:t>ested in the reproduction of the snail (Achatina achatina). For local consumption and regional marketing, several studies are being conducted</w:t>
            </w:r>
            <w:r>
              <w:rPr>
                <w:b/>
                <w:spacing w:val="-7"/>
                <w:sz w:val="20"/>
              </w:rPr>
              <w:t xml:space="preserve"> </w:t>
            </w:r>
            <w:r>
              <w:rPr>
                <w:b/>
                <w:sz w:val="20"/>
              </w:rPr>
              <w:t>to</w:t>
            </w:r>
            <w:r>
              <w:rPr>
                <w:b/>
                <w:spacing w:val="-6"/>
                <w:sz w:val="20"/>
              </w:rPr>
              <w:t xml:space="preserve"> </w:t>
            </w:r>
            <w:r>
              <w:rPr>
                <w:b/>
                <w:sz w:val="20"/>
              </w:rPr>
              <w:t>improve</w:t>
            </w:r>
            <w:r>
              <w:rPr>
                <w:b/>
                <w:spacing w:val="-7"/>
                <w:sz w:val="20"/>
              </w:rPr>
              <w:t xml:space="preserve"> </w:t>
            </w:r>
            <w:r>
              <w:rPr>
                <w:b/>
                <w:sz w:val="20"/>
              </w:rPr>
              <w:t>their</w:t>
            </w:r>
            <w:r>
              <w:rPr>
                <w:b/>
                <w:spacing w:val="-7"/>
                <w:sz w:val="20"/>
              </w:rPr>
              <w:t xml:space="preserve"> </w:t>
            </w:r>
            <w:r>
              <w:rPr>
                <w:b/>
                <w:sz w:val="20"/>
              </w:rPr>
              <w:t>diet</w:t>
            </w:r>
            <w:r>
              <w:rPr>
                <w:b/>
                <w:spacing w:val="-7"/>
                <w:sz w:val="20"/>
              </w:rPr>
              <w:t xml:space="preserve"> </w:t>
            </w:r>
            <w:r>
              <w:rPr>
                <w:b/>
                <w:sz w:val="20"/>
              </w:rPr>
              <w:t>and</w:t>
            </w:r>
            <w:r>
              <w:rPr>
                <w:b/>
                <w:spacing w:val="-8"/>
                <w:sz w:val="20"/>
              </w:rPr>
              <w:t xml:space="preserve"> </w:t>
            </w:r>
            <w:r>
              <w:rPr>
                <w:b/>
                <w:sz w:val="20"/>
              </w:rPr>
              <w:t>reduce</w:t>
            </w:r>
            <w:r>
              <w:rPr>
                <w:b/>
                <w:spacing w:val="-7"/>
                <w:sz w:val="20"/>
              </w:rPr>
              <w:t xml:space="preserve"> </w:t>
            </w:r>
            <w:proofErr w:type="gramStart"/>
            <w:r>
              <w:rPr>
                <w:b/>
                <w:sz w:val="20"/>
              </w:rPr>
              <w:t>their</w:t>
            </w:r>
            <w:proofErr w:type="gramEnd"/>
          </w:p>
          <w:p w14:paraId="612C6214" w14:textId="77777777" w:rsidR="00E55B9C" w:rsidRDefault="007B6C95">
            <w:pPr>
              <w:pStyle w:val="TableParagraph"/>
              <w:spacing w:line="212" w:lineRule="exact"/>
              <w:ind w:left="108"/>
              <w:rPr>
                <w:b/>
                <w:sz w:val="20"/>
              </w:rPr>
            </w:pPr>
            <w:r>
              <w:rPr>
                <w:b/>
                <w:sz w:val="20"/>
              </w:rPr>
              <w:t>mortality</w:t>
            </w:r>
            <w:r>
              <w:rPr>
                <w:b/>
                <w:spacing w:val="-7"/>
                <w:sz w:val="20"/>
              </w:rPr>
              <w:t xml:space="preserve"> </w:t>
            </w:r>
            <w:r>
              <w:rPr>
                <w:b/>
                <w:spacing w:val="-4"/>
                <w:sz w:val="20"/>
              </w:rPr>
              <w:t>rate.</w:t>
            </w:r>
          </w:p>
        </w:tc>
        <w:tc>
          <w:tcPr>
            <w:tcW w:w="4627" w:type="dxa"/>
          </w:tcPr>
          <w:p w14:paraId="7EBB84B6" w14:textId="28A0E1C2" w:rsidR="00E55B9C" w:rsidRDefault="00F67F94">
            <w:pPr>
              <w:pStyle w:val="TableParagraph"/>
              <w:ind w:left="0"/>
              <w:rPr>
                <w:sz w:val="20"/>
              </w:rPr>
            </w:pPr>
            <w:r w:rsidRPr="00F67F94">
              <w:rPr>
                <w:rFonts w:eastAsia="MS Mincho"/>
                <w:bCs/>
                <w:sz w:val="20"/>
                <w:szCs w:val="20"/>
                <w:lang w:val="en-GB"/>
              </w:rPr>
              <w:t>This study was carried out with the aim of promoting cashew nut cake as an alternative source of protein in snail feed. This will enable sustainable production</w:t>
            </w:r>
          </w:p>
        </w:tc>
      </w:tr>
    </w:tbl>
    <w:p w14:paraId="5DC51074" w14:textId="77777777" w:rsidR="00E55B9C" w:rsidRDefault="00E55B9C">
      <w:pPr>
        <w:rPr>
          <w:b/>
          <w:sz w:val="20"/>
        </w:rPr>
      </w:pPr>
    </w:p>
    <w:p w14:paraId="6C1512B9" w14:textId="77777777" w:rsidR="00E55B9C" w:rsidRDefault="00E55B9C">
      <w:pPr>
        <w:rPr>
          <w:b/>
          <w:sz w:val="20"/>
        </w:rPr>
      </w:pPr>
    </w:p>
    <w:p w14:paraId="7F7C2236" w14:textId="77777777" w:rsidR="00E55B9C" w:rsidRDefault="007B6C95">
      <w:pPr>
        <w:pStyle w:val="Corpsdetexte"/>
        <w:ind w:left="23"/>
      </w:pPr>
      <w:r>
        <w:rPr>
          <w:color w:val="000000"/>
          <w:highlight w:val="yellow"/>
          <w:u w:val="single"/>
        </w:rPr>
        <w:t>PART</w:t>
      </w:r>
      <w:r>
        <w:rPr>
          <w:color w:val="000000"/>
          <w:spacing w:val="-6"/>
          <w:highlight w:val="yellow"/>
          <w:u w:val="single"/>
        </w:rPr>
        <w:t xml:space="preserve"> </w:t>
      </w:r>
      <w:r>
        <w:rPr>
          <w:color w:val="000000"/>
          <w:highlight w:val="yellow"/>
          <w:u w:val="single"/>
        </w:rPr>
        <w:t>2.1</w:t>
      </w:r>
      <w:r>
        <w:rPr>
          <w:color w:val="000000"/>
          <w:spacing w:val="-4"/>
          <w:highlight w:val="yellow"/>
          <w:u w:val="single"/>
        </w:rPr>
        <w:t xml:space="preserve"> </w:t>
      </w:r>
      <w:r>
        <w:rPr>
          <w:color w:val="000000"/>
          <w:highlight w:val="yellow"/>
          <w:u w:val="single"/>
        </w:rPr>
        <w:t>(Objective</w:t>
      </w:r>
      <w:r>
        <w:rPr>
          <w:color w:val="000000"/>
          <w:spacing w:val="-5"/>
          <w:highlight w:val="yellow"/>
          <w:u w:val="single"/>
        </w:rPr>
        <w:t xml:space="preserve"> </w:t>
      </w:r>
      <w:r>
        <w:rPr>
          <w:color w:val="000000"/>
          <w:spacing w:val="-2"/>
          <w:highlight w:val="yellow"/>
          <w:u w:val="single"/>
        </w:rPr>
        <w:t>Evaluation)</w:t>
      </w:r>
    </w:p>
    <w:p w14:paraId="58397E1B" w14:textId="77777777" w:rsidR="00E55B9C" w:rsidRDefault="00E55B9C">
      <w:pPr>
        <w:rPr>
          <w:b/>
          <w:sz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8"/>
        <w:gridCol w:w="4632"/>
        <w:gridCol w:w="4632"/>
      </w:tblGrid>
      <w:tr w:rsidR="00E55B9C" w14:paraId="599C01DC" w14:textId="77777777">
        <w:trPr>
          <w:trHeight w:val="897"/>
        </w:trPr>
        <w:tc>
          <w:tcPr>
            <w:tcW w:w="4628" w:type="dxa"/>
          </w:tcPr>
          <w:p w14:paraId="30A7C1D4" w14:textId="77777777" w:rsidR="00E55B9C" w:rsidRDefault="00E55B9C">
            <w:pPr>
              <w:pStyle w:val="TableParagraph"/>
              <w:ind w:left="0"/>
              <w:rPr>
                <w:sz w:val="20"/>
              </w:rPr>
            </w:pPr>
          </w:p>
        </w:tc>
        <w:tc>
          <w:tcPr>
            <w:tcW w:w="4632" w:type="dxa"/>
          </w:tcPr>
          <w:p w14:paraId="2EC3AAB3" w14:textId="77777777" w:rsidR="00E55B9C" w:rsidRDefault="007B6C95">
            <w:pPr>
              <w:pStyle w:val="TableParagraph"/>
              <w:spacing w:line="228" w:lineRule="exact"/>
              <w:rPr>
                <w:b/>
                <w:sz w:val="20"/>
              </w:rPr>
            </w:pPr>
            <w:r>
              <w:rPr>
                <w:b/>
                <w:sz w:val="20"/>
              </w:rPr>
              <w:t>Rating</w:t>
            </w:r>
            <w:r>
              <w:rPr>
                <w:b/>
                <w:spacing w:val="-3"/>
                <w:sz w:val="20"/>
              </w:rPr>
              <w:t xml:space="preserve"> </w:t>
            </w:r>
            <w:r>
              <w:rPr>
                <w:b/>
                <w:sz w:val="20"/>
              </w:rPr>
              <w:t>of</w:t>
            </w:r>
            <w:r>
              <w:rPr>
                <w:b/>
                <w:spacing w:val="-3"/>
                <w:sz w:val="20"/>
              </w:rPr>
              <w:t xml:space="preserve"> </w:t>
            </w:r>
            <w:r>
              <w:rPr>
                <w:b/>
                <w:sz w:val="20"/>
              </w:rPr>
              <w:t>the</w:t>
            </w:r>
            <w:r>
              <w:rPr>
                <w:b/>
                <w:spacing w:val="-3"/>
                <w:sz w:val="20"/>
              </w:rPr>
              <w:t xml:space="preserve"> </w:t>
            </w:r>
            <w:r>
              <w:rPr>
                <w:b/>
                <w:spacing w:val="-2"/>
                <w:sz w:val="20"/>
              </w:rPr>
              <w:t>Reviewers</w:t>
            </w:r>
          </w:p>
        </w:tc>
        <w:tc>
          <w:tcPr>
            <w:tcW w:w="4632" w:type="dxa"/>
          </w:tcPr>
          <w:p w14:paraId="23784FD9" w14:textId="77777777" w:rsidR="00E55B9C" w:rsidRDefault="007B6C95">
            <w:pPr>
              <w:pStyle w:val="TableParagraph"/>
              <w:spacing w:line="256" w:lineRule="auto"/>
              <w:ind w:left="108" w:right="139"/>
              <w:rPr>
                <w:sz w:val="20"/>
              </w:rPr>
            </w:pPr>
            <w:r>
              <w:rPr>
                <w:b/>
                <w:sz w:val="20"/>
              </w:rPr>
              <w:t>Author’s</w:t>
            </w:r>
            <w:r>
              <w:rPr>
                <w:b/>
                <w:spacing w:val="-8"/>
                <w:sz w:val="20"/>
              </w:rPr>
              <w:t xml:space="preserve"> </w:t>
            </w:r>
            <w:r>
              <w:rPr>
                <w:b/>
                <w:sz w:val="20"/>
              </w:rPr>
              <w:t>Feedback</w:t>
            </w:r>
            <w:r>
              <w:rPr>
                <w:b/>
                <w:spacing w:val="-8"/>
                <w:sz w:val="20"/>
              </w:rPr>
              <w:t xml:space="preserve"> </w:t>
            </w:r>
            <w:r>
              <w:rPr>
                <w:b/>
                <w:color w:val="000000"/>
                <w:sz w:val="20"/>
                <w:highlight w:val="yellow"/>
              </w:rPr>
              <w:t>(</w:t>
            </w:r>
            <w:r>
              <w:rPr>
                <w:color w:val="000000"/>
                <w:sz w:val="20"/>
                <w:highlight w:val="yellow"/>
              </w:rPr>
              <w:t>Revision</w:t>
            </w:r>
            <w:r>
              <w:rPr>
                <w:color w:val="000000"/>
                <w:spacing w:val="-8"/>
                <w:sz w:val="20"/>
                <w:highlight w:val="yellow"/>
              </w:rPr>
              <w:t xml:space="preserve"> </w:t>
            </w:r>
            <w:r>
              <w:rPr>
                <w:color w:val="000000"/>
                <w:sz w:val="20"/>
                <w:highlight w:val="yellow"/>
              </w:rPr>
              <w:t>of</w:t>
            </w:r>
            <w:r>
              <w:rPr>
                <w:color w:val="000000"/>
                <w:spacing w:val="-9"/>
                <w:sz w:val="20"/>
                <w:highlight w:val="yellow"/>
              </w:rPr>
              <w:t xml:space="preserve"> </w:t>
            </w:r>
            <w:r>
              <w:rPr>
                <w:color w:val="000000"/>
                <w:sz w:val="20"/>
                <w:highlight w:val="yellow"/>
              </w:rPr>
              <w:t>the</w:t>
            </w:r>
            <w:r>
              <w:rPr>
                <w:color w:val="000000"/>
                <w:spacing w:val="-7"/>
                <w:sz w:val="20"/>
                <w:highlight w:val="yellow"/>
              </w:rPr>
              <w:t xml:space="preserve"> </w:t>
            </w:r>
            <w:r>
              <w:rPr>
                <w:color w:val="000000"/>
                <w:sz w:val="20"/>
                <w:highlight w:val="yellow"/>
              </w:rPr>
              <w:t>Manuscript</w:t>
            </w:r>
            <w:r>
              <w:rPr>
                <w:color w:val="000000"/>
                <w:spacing w:val="-8"/>
                <w:sz w:val="20"/>
                <w:highlight w:val="yellow"/>
              </w:rPr>
              <w:t xml:space="preserve"> </w:t>
            </w:r>
            <w:r>
              <w:rPr>
                <w:color w:val="000000"/>
                <w:sz w:val="20"/>
                <w:highlight w:val="yellow"/>
              </w:rPr>
              <w:t>and</w:t>
            </w:r>
            <w:r>
              <w:rPr>
                <w:color w:val="000000"/>
                <w:sz w:val="20"/>
              </w:rPr>
              <w:t xml:space="preserve"> </w:t>
            </w:r>
            <w:r>
              <w:rPr>
                <w:color w:val="000000"/>
                <w:sz w:val="20"/>
                <w:highlight w:val="yellow"/>
              </w:rPr>
              <w:t>Feedback of Authors are mandatory for Rating of 2</w:t>
            </w:r>
            <w:r>
              <w:rPr>
                <w:color w:val="000000"/>
                <w:sz w:val="20"/>
              </w:rPr>
              <w:t xml:space="preserve"> </w:t>
            </w:r>
            <w:r>
              <w:rPr>
                <w:color w:val="000000"/>
                <w:sz w:val="20"/>
                <w:highlight w:val="yellow"/>
              </w:rPr>
              <w:t>and 1)</w:t>
            </w:r>
          </w:p>
        </w:tc>
      </w:tr>
      <w:tr w:rsidR="00E55B9C" w14:paraId="06AE2175" w14:textId="77777777">
        <w:trPr>
          <w:trHeight w:val="918"/>
        </w:trPr>
        <w:tc>
          <w:tcPr>
            <w:tcW w:w="4628" w:type="dxa"/>
          </w:tcPr>
          <w:p w14:paraId="51004071" w14:textId="77777777" w:rsidR="00E55B9C" w:rsidRDefault="007B6C95">
            <w:pPr>
              <w:pStyle w:val="TableParagraph"/>
              <w:spacing w:line="226" w:lineRule="exact"/>
              <w:rPr>
                <w:b/>
                <w:sz w:val="20"/>
              </w:rPr>
            </w:pPr>
            <w:r>
              <w:rPr>
                <w:b/>
                <w:sz w:val="20"/>
              </w:rPr>
              <w:t>1.</w:t>
            </w:r>
            <w:r>
              <w:rPr>
                <w:b/>
                <w:spacing w:val="-4"/>
                <w:sz w:val="20"/>
              </w:rPr>
              <w:t xml:space="preserve"> </w:t>
            </w:r>
            <w:r>
              <w:rPr>
                <w:b/>
                <w:sz w:val="20"/>
              </w:rPr>
              <w:t>Is</w:t>
            </w:r>
            <w:r>
              <w:rPr>
                <w:b/>
                <w:spacing w:val="-4"/>
                <w:sz w:val="20"/>
              </w:rPr>
              <w:t xml:space="preserve"> </w:t>
            </w:r>
            <w:r>
              <w:rPr>
                <w:b/>
                <w:sz w:val="20"/>
              </w:rPr>
              <w:t>the</w:t>
            </w:r>
            <w:r>
              <w:rPr>
                <w:b/>
                <w:spacing w:val="-3"/>
                <w:sz w:val="20"/>
              </w:rPr>
              <w:t xml:space="preserve"> </w:t>
            </w:r>
            <w:r>
              <w:rPr>
                <w:b/>
                <w:sz w:val="20"/>
              </w:rPr>
              <w:t>title</w:t>
            </w:r>
            <w:r>
              <w:rPr>
                <w:b/>
                <w:spacing w:val="-3"/>
                <w:sz w:val="20"/>
              </w:rPr>
              <w:t xml:space="preserve"> </w:t>
            </w:r>
            <w:r>
              <w:rPr>
                <w:b/>
                <w:sz w:val="20"/>
              </w:rPr>
              <w:t>clear</w:t>
            </w:r>
            <w:r>
              <w:rPr>
                <w:b/>
                <w:spacing w:val="-3"/>
                <w:sz w:val="20"/>
              </w:rPr>
              <w:t xml:space="preserve"> </w:t>
            </w:r>
            <w:r>
              <w:rPr>
                <w:b/>
                <w:sz w:val="20"/>
              </w:rPr>
              <w:t>and</w:t>
            </w:r>
            <w:r>
              <w:rPr>
                <w:b/>
                <w:spacing w:val="-4"/>
                <w:sz w:val="20"/>
              </w:rPr>
              <w:t xml:space="preserve"> </w:t>
            </w:r>
            <w:r>
              <w:rPr>
                <w:b/>
                <w:sz w:val="20"/>
              </w:rPr>
              <w:t>appropriate</w:t>
            </w:r>
            <w:r>
              <w:rPr>
                <w:b/>
                <w:spacing w:val="-3"/>
                <w:sz w:val="20"/>
              </w:rPr>
              <w:t xml:space="preserve"> </w:t>
            </w:r>
            <w:r>
              <w:rPr>
                <w:b/>
                <w:sz w:val="20"/>
              </w:rPr>
              <w:t>for</w:t>
            </w:r>
            <w:r>
              <w:rPr>
                <w:b/>
                <w:spacing w:val="-5"/>
                <w:sz w:val="20"/>
              </w:rPr>
              <w:t xml:space="preserve"> </w:t>
            </w:r>
            <w:r>
              <w:rPr>
                <w:b/>
                <w:sz w:val="20"/>
              </w:rPr>
              <w:t>the</w:t>
            </w:r>
            <w:r>
              <w:rPr>
                <w:b/>
                <w:spacing w:val="-3"/>
                <w:sz w:val="20"/>
              </w:rPr>
              <w:t xml:space="preserve"> </w:t>
            </w:r>
            <w:r>
              <w:rPr>
                <w:b/>
                <w:spacing w:val="-2"/>
                <w:sz w:val="20"/>
              </w:rPr>
              <w:t>study?</w:t>
            </w:r>
          </w:p>
          <w:p w14:paraId="11B521FE" w14:textId="77777777" w:rsidR="00E55B9C" w:rsidRDefault="007B6C95">
            <w:pPr>
              <w:pStyle w:val="TableParagraph"/>
              <w:spacing w:line="228" w:lineRule="exact"/>
              <w:rPr>
                <w:sz w:val="20"/>
              </w:rPr>
            </w:pPr>
            <w:r>
              <w:rPr>
                <w:color w:val="404040"/>
                <w:sz w:val="20"/>
              </w:rPr>
              <w:t>Rating</w:t>
            </w:r>
            <w:r>
              <w:rPr>
                <w:color w:val="404040"/>
                <w:spacing w:val="-8"/>
                <w:sz w:val="20"/>
              </w:rPr>
              <w:t xml:space="preserve"> </w:t>
            </w:r>
            <w:r>
              <w:rPr>
                <w:color w:val="404040"/>
                <w:spacing w:val="-2"/>
                <w:sz w:val="20"/>
              </w:rPr>
              <w:t>Scale:</w:t>
            </w:r>
          </w:p>
          <w:p w14:paraId="6CE5D92C" w14:textId="77777777" w:rsidR="00E55B9C" w:rsidRDefault="007B6C95">
            <w:pPr>
              <w:pStyle w:val="TableParagraph"/>
              <w:spacing w:line="228"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 xml:space="preserve">Needs </w:t>
            </w:r>
            <w:r>
              <w:rPr>
                <w:color w:val="404040"/>
                <w:sz w:val="20"/>
              </w:rPr>
              <w:t>Improvement 1 = Poor N/A = Not Applicable</w:t>
            </w:r>
          </w:p>
        </w:tc>
        <w:tc>
          <w:tcPr>
            <w:tcW w:w="4632" w:type="dxa"/>
          </w:tcPr>
          <w:p w14:paraId="48C96D43" w14:textId="77777777" w:rsidR="00E55B9C" w:rsidRDefault="007B6C95">
            <w:pPr>
              <w:pStyle w:val="TableParagraph"/>
              <w:spacing w:line="411" w:lineRule="exact"/>
              <w:ind w:left="467"/>
              <w:rPr>
                <w:b/>
                <w:sz w:val="36"/>
              </w:rPr>
            </w:pPr>
            <w:r>
              <w:rPr>
                <w:b/>
                <w:spacing w:val="-10"/>
                <w:sz w:val="36"/>
              </w:rPr>
              <w:t>2</w:t>
            </w:r>
          </w:p>
        </w:tc>
        <w:tc>
          <w:tcPr>
            <w:tcW w:w="4632" w:type="dxa"/>
          </w:tcPr>
          <w:p w14:paraId="72717BFA" w14:textId="587889A9" w:rsidR="00E55B9C" w:rsidRPr="001F57BC" w:rsidRDefault="001F57BC" w:rsidP="001F57BC">
            <w:pPr>
              <w:pStyle w:val="TableParagraph"/>
              <w:rPr>
                <w:sz w:val="18"/>
              </w:rPr>
            </w:pPr>
            <w:r w:rsidRPr="00E947E3">
              <w:rPr>
                <w:sz w:val="18"/>
              </w:rPr>
              <w:t xml:space="preserve">I do not agree with changing the title, as our aim in writing the manuscript is to examine the effect of cashew nut cake, when incorporated into the snails’ diet, on the physical characteristics of the carcass, the chemical composition of the flesh and the survival rate in the farm. As the experiment was conducted in the north of Côte d’Ivoire, that is why we specified this. </w:t>
            </w:r>
            <w:r w:rsidRPr="001F57BC">
              <w:rPr>
                <w:i/>
                <w:iCs/>
                <w:sz w:val="18"/>
              </w:rPr>
              <w:t>Achatina</w:t>
            </w:r>
            <w:r w:rsidRPr="00E947E3">
              <w:rPr>
                <w:sz w:val="18"/>
              </w:rPr>
              <w:t xml:space="preserve"> </w:t>
            </w:r>
            <w:proofErr w:type="spellStart"/>
            <w:r w:rsidRPr="001F57BC">
              <w:rPr>
                <w:i/>
                <w:iCs/>
                <w:sz w:val="18"/>
              </w:rPr>
              <w:t>achatina</w:t>
            </w:r>
            <w:proofErr w:type="spellEnd"/>
            <w:r w:rsidRPr="00E947E3">
              <w:rPr>
                <w:sz w:val="18"/>
              </w:rPr>
              <w:t xml:space="preserve"> snails are not restricted to the northern part of Côte d’Ivoire, as might be inferred from the title proposed by the reviewer.</w:t>
            </w:r>
          </w:p>
        </w:tc>
      </w:tr>
      <w:tr w:rsidR="00E55B9C" w14:paraId="17B25B4D" w14:textId="77777777">
        <w:trPr>
          <w:trHeight w:val="921"/>
        </w:trPr>
        <w:tc>
          <w:tcPr>
            <w:tcW w:w="4628" w:type="dxa"/>
          </w:tcPr>
          <w:p w14:paraId="61462DE3" w14:textId="77777777" w:rsidR="00E55B9C" w:rsidRDefault="007B6C95">
            <w:pPr>
              <w:pStyle w:val="TableParagraph"/>
              <w:spacing w:line="226" w:lineRule="exact"/>
              <w:rPr>
                <w:b/>
                <w:sz w:val="20"/>
              </w:rPr>
            </w:pPr>
            <w:r>
              <w:rPr>
                <w:b/>
                <w:sz w:val="20"/>
              </w:rPr>
              <w:t>2.</w:t>
            </w:r>
            <w:r>
              <w:rPr>
                <w:b/>
                <w:spacing w:val="-4"/>
                <w:sz w:val="20"/>
              </w:rPr>
              <w:t xml:space="preserve"> </w:t>
            </w:r>
            <w:r>
              <w:rPr>
                <w:b/>
                <w:sz w:val="20"/>
              </w:rPr>
              <w:t>Is</w:t>
            </w:r>
            <w:r>
              <w:rPr>
                <w:b/>
                <w:spacing w:val="-4"/>
                <w:sz w:val="20"/>
              </w:rPr>
              <w:t xml:space="preserve"> </w:t>
            </w:r>
            <w:r>
              <w:rPr>
                <w:b/>
                <w:sz w:val="20"/>
              </w:rPr>
              <w:t>the</w:t>
            </w:r>
            <w:r>
              <w:rPr>
                <w:b/>
                <w:spacing w:val="-3"/>
                <w:sz w:val="20"/>
              </w:rPr>
              <w:t xml:space="preserve"> </w:t>
            </w:r>
            <w:r>
              <w:rPr>
                <w:b/>
                <w:sz w:val="20"/>
              </w:rPr>
              <w:t>abstract</w:t>
            </w:r>
            <w:r>
              <w:rPr>
                <w:b/>
                <w:spacing w:val="-2"/>
                <w:sz w:val="20"/>
              </w:rPr>
              <w:t xml:space="preserve"> </w:t>
            </w:r>
            <w:r>
              <w:rPr>
                <w:b/>
                <w:sz w:val="20"/>
              </w:rPr>
              <w:t>of</w:t>
            </w:r>
            <w:r>
              <w:rPr>
                <w:b/>
                <w:spacing w:val="-5"/>
                <w:sz w:val="20"/>
              </w:rPr>
              <w:t xml:space="preserve"> </w:t>
            </w:r>
            <w:r>
              <w:rPr>
                <w:b/>
                <w:sz w:val="20"/>
              </w:rPr>
              <w:t>the</w:t>
            </w:r>
            <w:r>
              <w:rPr>
                <w:b/>
                <w:spacing w:val="-3"/>
                <w:sz w:val="20"/>
              </w:rPr>
              <w:t xml:space="preserve"> </w:t>
            </w:r>
            <w:r>
              <w:rPr>
                <w:b/>
                <w:sz w:val="20"/>
              </w:rPr>
              <w:t>article</w:t>
            </w:r>
            <w:r>
              <w:rPr>
                <w:b/>
                <w:spacing w:val="-3"/>
                <w:sz w:val="20"/>
              </w:rPr>
              <w:t xml:space="preserve"> </w:t>
            </w:r>
            <w:r>
              <w:rPr>
                <w:b/>
                <w:spacing w:val="-2"/>
                <w:sz w:val="20"/>
              </w:rPr>
              <w:t>comprehensive?</w:t>
            </w:r>
          </w:p>
          <w:p w14:paraId="5C5B59FF" w14:textId="77777777" w:rsidR="00E55B9C" w:rsidRDefault="007B6C95">
            <w:pPr>
              <w:pStyle w:val="TableParagraph"/>
              <w:spacing w:line="228" w:lineRule="exact"/>
              <w:rPr>
                <w:sz w:val="20"/>
              </w:rPr>
            </w:pPr>
            <w:r>
              <w:rPr>
                <w:color w:val="404040"/>
                <w:sz w:val="20"/>
              </w:rPr>
              <w:t>Rating</w:t>
            </w:r>
            <w:r>
              <w:rPr>
                <w:color w:val="404040"/>
                <w:spacing w:val="-8"/>
                <w:sz w:val="20"/>
              </w:rPr>
              <w:t xml:space="preserve"> </w:t>
            </w:r>
            <w:r>
              <w:rPr>
                <w:color w:val="404040"/>
                <w:spacing w:val="-2"/>
                <w:sz w:val="20"/>
              </w:rPr>
              <w:t>Scale:</w:t>
            </w:r>
          </w:p>
          <w:p w14:paraId="37986121" w14:textId="77777777" w:rsidR="00E55B9C" w:rsidRDefault="007B6C95">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1"/>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14:paraId="6BD3127E" w14:textId="77777777" w:rsidR="00E55B9C" w:rsidRDefault="007B6C95">
            <w:pPr>
              <w:pStyle w:val="TableParagraph"/>
              <w:spacing w:before="412"/>
              <w:ind w:left="467"/>
              <w:rPr>
                <w:b/>
                <w:sz w:val="36"/>
              </w:rPr>
            </w:pPr>
            <w:r>
              <w:rPr>
                <w:b/>
                <w:spacing w:val="-10"/>
                <w:sz w:val="36"/>
              </w:rPr>
              <w:t>4</w:t>
            </w:r>
          </w:p>
        </w:tc>
        <w:tc>
          <w:tcPr>
            <w:tcW w:w="4632" w:type="dxa"/>
          </w:tcPr>
          <w:p w14:paraId="1B794E02" w14:textId="77777777" w:rsidR="00E55B9C" w:rsidRDefault="00E55B9C">
            <w:pPr>
              <w:pStyle w:val="TableParagraph"/>
              <w:ind w:left="0"/>
              <w:rPr>
                <w:sz w:val="20"/>
              </w:rPr>
            </w:pPr>
          </w:p>
        </w:tc>
      </w:tr>
      <w:tr w:rsidR="00E55B9C" w14:paraId="4CD19DB2" w14:textId="77777777">
        <w:trPr>
          <w:trHeight w:val="918"/>
        </w:trPr>
        <w:tc>
          <w:tcPr>
            <w:tcW w:w="4628" w:type="dxa"/>
          </w:tcPr>
          <w:p w14:paraId="306551C5" w14:textId="77777777" w:rsidR="00E55B9C" w:rsidRDefault="007B6C95">
            <w:pPr>
              <w:pStyle w:val="TableParagraph"/>
              <w:spacing w:line="226" w:lineRule="exact"/>
              <w:rPr>
                <w:b/>
                <w:sz w:val="20"/>
              </w:rPr>
            </w:pPr>
            <w:r>
              <w:rPr>
                <w:b/>
                <w:sz w:val="20"/>
              </w:rPr>
              <w:t>3.</w:t>
            </w:r>
            <w:r>
              <w:rPr>
                <w:b/>
                <w:spacing w:val="-5"/>
                <w:sz w:val="20"/>
              </w:rPr>
              <w:t xml:space="preserve"> </w:t>
            </w:r>
            <w:r>
              <w:rPr>
                <w:b/>
                <w:sz w:val="20"/>
              </w:rPr>
              <w:t>Are</w:t>
            </w:r>
            <w:r>
              <w:rPr>
                <w:b/>
                <w:spacing w:val="-4"/>
                <w:sz w:val="20"/>
              </w:rPr>
              <w:t xml:space="preserve"> </w:t>
            </w:r>
            <w:r>
              <w:rPr>
                <w:b/>
                <w:sz w:val="20"/>
              </w:rPr>
              <w:t>the</w:t>
            </w:r>
            <w:r>
              <w:rPr>
                <w:b/>
                <w:spacing w:val="-4"/>
                <w:sz w:val="20"/>
              </w:rPr>
              <w:t xml:space="preserve"> </w:t>
            </w:r>
            <w:r>
              <w:rPr>
                <w:b/>
                <w:sz w:val="20"/>
              </w:rPr>
              <w:t>keywords</w:t>
            </w:r>
            <w:r>
              <w:rPr>
                <w:b/>
                <w:spacing w:val="-5"/>
                <w:sz w:val="20"/>
              </w:rPr>
              <w:t xml:space="preserve"> </w:t>
            </w:r>
            <w:r>
              <w:rPr>
                <w:b/>
                <w:sz w:val="20"/>
              </w:rPr>
              <w:t>appropriate</w:t>
            </w:r>
            <w:r>
              <w:rPr>
                <w:b/>
                <w:spacing w:val="-4"/>
                <w:sz w:val="20"/>
              </w:rPr>
              <w:t xml:space="preserve"> </w:t>
            </w:r>
            <w:r>
              <w:rPr>
                <w:b/>
                <w:sz w:val="20"/>
              </w:rPr>
              <w:t>and</w:t>
            </w:r>
            <w:r>
              <w:rPr>
                <w:b/>
                <w:spacing w:val="-6"/>
                <w:sz w:val="20"/>
              </w:rPr>
              <w:t xml:space="preserve"> </w:t>
            </w:r>
            <w:r>
              <w:rPr>
                <w:b/>
                <w:spacing w:val="-2"/>
                <w:sz w:val="20"/>
              </w:rPr>
              <w:t>useful?</w:t>
            </w:r>
          </w:p>
          <w:p w14:paraId="39FEC045" w14:textId="77777777" w:rsidR="00E55B9C" w:rsidRDefault="007B6C95">
            <w:pPr>
              <w:pStyle w:val="TableParagraph"/>
              <w:spacing w:line="228" w:lineRule="exact"/>
              <w:rPr>
                <w:sz w:val="20"/>
              </w:rPr>
            </w:pPr>
            <w:r>
              <w:rPr>
                <w:color w:val="404040"/>
                <w:sz w:val="20"/>
              </w:rPr>
              <w:t>Rating</w:t>
            </w:r>
            <w:r>
              <w:rPr>
                <w:color w:val="404040"/>
                <w:spacing w:val="-8"/>
                <w:sz w:val="20"/>
              </w:rPr>
              <w:t xml:space="preserve"> </w:t>
            </w:r>
            <w:r>
              <w:rPr>
                <w:color w:val="404040"/>
                <w:spacing w:val="-2"/>
                <w:sz w:val="20"/>
              </w:rPr>
              <w:t>Scale:</w:t>
            </w:r>
          </w:p>
          <w:p w14:paraId="7D22D867" w14:textId="77777777" w:rsidR="00E55B9C" w:rsidRDefault="007B6C95">
            <w:pPr>
              <w:pStyle w:val="TableParagraph"/>
              <w:spacing w:line="228"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14:paraId="3CD4D03E" w14:textId="77777777" w:rsidR="00E55B9C" w:rsidRDefault="007B6C95">
            <w:pPr>
              <w:pStyle w:val="TableParagraph"/>
              <w:spacing w:before="410"/>
              <w:ind w:left="467"/>
              <w:rPr>
                <w:b/>
                <w:sz w:val="36"/>
              </w:rPr>
            </w:pPr>
            <w:r>
              <w:rPr>
                <w:b/>
                <w:spacing w:val="-10"/>
                <w:sz w:val="36"/>
              </w:rPr>
              <w:t>4</w:t>
            </w:r>
          </w:p>
        </w:tc>
        <w:tc>
          <w:tcPr>
            <w:tcW w:w="4632" w:type="dxa"/>
          </w:tcPr>
          <w:p w14:paraId="4B45B8DC" w14:textId="77777777" w:rsidR="00E55B9C" w:rsidRDefault="00E55B9C">
            <w:pPr>
              <w:pStyle w:val="TableParagraph"/>
              <w:ind w:left="0"/>
              <w:rPr>
                <w:sz w:val="20"/>
              </w:rPr>
            </w:pPr>
          </w:p>
        </w:tc>
      </w:tr>
      <w:tr w:rsidR="00E55B9C" w14:paraId="347D336C" w14:textId="77777777">
        <w:trPr>
          <w:trHeight w:val="1149"/>
        </w:trPr>
        <w:tc>
          <w:tcPr>
            <w:tcW w:w="4628" w:type="dxa"/>
          </w:tcPr>
          <w:p w14:paraId="209BA456" w14:textId="77777777" w:rsidR="00E55B9C" w:rsidRDefault="007B6C95">
            <w:pPr>
              <w:pStyle w:val="TableParagraph"/>
              <w:rPr>
                <w:b/>
                <w:sz w:val="20"/>
              </w:rPr>
            </w:pPr>
            <w:r>
              <w:rPr>
                <w:b/>
                <w:sz w:val="20"/>
              </w:rPr>
              <w:t>4.</w:t>
            </w:r>
            <w:r>
              <w:rPr>
                <w:b/>
                <w:spacing w:val="-5"/>
                <w:sz w:val="20"/>
              </w:rPr>
              <w:t xml:space="preserve"> </w:t>
            </w:r>
            <w:r>
              <w:rPr>
                <w:b/>
                <w:sz w:val="20"/>
              </w:rPr>
              <w:t>Is</w:t>
            </w:r>
            <w:r>
              <w:rPr>
                <w:b/>
                <w:spacing w:val="-6"/>
                <w:sz w:val="20"/>
              </w:rPr>
              <w:t xml:space="preserve"> </w:t>
            </w:r>
            <w:r>
              <w:rPr>
                <w:b/>
                <w:sz w:val="20"/>
              </w:rPr>
              <w:t>the</w:t>
            </w:r>
            <w:r>
              <w:rPr>
                <w:b/>
                <w:spacing w:val="-5"/>
                <w:sz w:val="20"/>
              </w:rPr>
              <w:t xml:space="preserve"> </w:t>
            </w:r>
            <w:r>
              <w:rPr>
                <w:b/>
                <w:sz w:val="20"/>
              </w:rPr>
              <w:t>background</w:t>
            </w:r>
            <w:r>
              <w:rPr>
                <w:b/>
                <w:spacing w:val="-6"/>
                <w:sz w:val="20"/>
              </w:rPr>
              <w:t xml:space="preserve"> </w:t>
            </w:r>
            <w:r>
              <w:rPr>
                <w:b/>
                <w:sz w:val="20"/>
              </w:rPr>
              <w:t>information</w:t>
            </w:r>
            <w:r>
              <w:rPr>
                <w:b/>
                <w:spacing w:val="-6"/>
                <w:sz w:val="20"/>
              </w:rPr>
              <w:t xml:space="preserve"> </w:t>
            </w:r>
            <w:r>
              <w:rPr>
                <w:b/>
                <w:sz w:val="20"/>
              </w:rPr>
              <w:t>of</w:t>
            </w:r>
            <w:r>
              <w:rPr>
                <w:b/>
                <w:spacing w:val="-7"/>
                <w:sz w:val="20"/>
              </w:rPr>
              <w:t xml:space="preserve"> </w:t>
            </w:r>
            <w:r>
              <w:rPr>
                <w:b/>
                <w:sz w:val="20"/>
              </w:rPr>
              <w:t>the</w:t>
            </w:r>
            <w:r>
              <w:rPr>
                <w:b/>
                <w:spacing w:val="-5"/>
                <w:sz w:val="20"/>
              </w:rPr>
              <w:t xml:space="preserve"> </w:t>
            </w:r>
            <w:r>
              <w:rPr>
                <w:b/>
                <w:sz w:val="20"/>
              </w:rPr>
              <w:t>paper sufficient and well organized?</w:t>
            </w:r>
          </w:p>
          <w:p w14:paraId="0DFC3596" w14:textId="77777777" w:rsidR="00E55B9C" w:rsidRDefault="007B6C95">
            <w:pPr>
              <w:pStyle w:val="TableParagraph"/>
              <w:spacing w:line="226" w:lineRule="exact"/>
              <w:rPr>
                <w:sz w:val="20"/>
              </w:rPr>
            </w:pPr>
            <w:r>
              <w:rPr>
                <w:color w:val="404040"/>
                <w:sz w:val="20"/>
              </w:rPr>
              <w:t>Rating</w:t>
            </w:r>
            <w:r>
              <w:rPr>
                <w:color w:val="404040"/>
                <w:spacing w:val="-8"/>
                <w:sz w:val="20"/>
              </w:rPr>
              <w:t xml:space="preserve"> </w:t>
            </w:r>
            <w:r>
              <w:rPr>
                <w:color w:val="404040"/>
                <w:spacing w:val="-2"/>
                <w:sz w:val="20"/>
              </w:rPr>
              <w:t>Scale:</w:t>
            </w:r>
          </w:p>
          <w:p w14:paraId="1FA073C4" w14:textId="77777777" w:rsidR="00E55B9C" w:rsidRDefault="007B6C95">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 xml:space="preserve">Needs </w:t>
            </w:r>
            <w:r>
              <w:rPr>
                <w:color w:val="404040"/>
                <w:sz w:val="20"/>
              </w:rPr>
              <w:t>Improvement 1 = Poor N/A = Not Applicable</w:t>
            </w:r>
          </w:p>
        </w:tc>
        <w:tc>
          <w:tcPr>
            <w:tcW w:w="4632" w:type="dxa"/>
          </w:tcPr>
          <w:p w14:paraId="6985E97D" w14:textId="77777777" w:rsidR="00E55B9C" w:rsidRDefault="007B6C95">
            <w:pPr>
              <w:pStyle w:val="TableParagraph"/>
              <w:spacing w:before="227"/>
              <w:ind w:left="467"/>
              <w:rPr>
                <w:b/>
                <w:sz w:val="36"/>
              </w:rPr>
            </w:pPr>
            <w:r>
              <w:rPr>
                <w:b/>
                <w:spacing w:val="-10"/>
                <w:sz w:val="36"/>
              </w:rPr>
              <w:t>4</w:t>
            </w:r>
          </w:p>
        </w:tc>
        <w:tc>
          <w:tcPr>
            <w:tcW w:w="4632" w:type="dxa"/>
          </w:tcPr>
          <w:p w14:paraId="515B3E98" w14:textId="77777777" w:rsidR="00E55B9C" w:rsidRDefault="00E55B9C">
            <w:pPr>
              <w:pStyle w:val="TableParagraph"/>
              <w:ind w:left="0"/>
              <w:rPr>
                <w:sz w:val="20"/>
              </w:rPr>
            </w:pPr>
          </w:p>
        </w:tc>
      </w:tr>
      <w:tr w:rsidR="00E55B9C" w14:paraId="7D394C15" w14:textId="77777777">
        <w:trPr>
          <w:trHeight w:val="1152"/>
        </w:trPr>
        <w:tc>
          <w:tcPr>
            <w:tcW w:w="4628" w:type="dxa"/>
          </w:tcPr>
          <w:p w14:paraId="422A86C8" w14:textId="77777777" w:rsidR="00E55B9C" w:rsidRDefault="007B6C95">
            <w:pPr>
              <w:pStyle w:val="TableParagraph"/>
              <w:rPr>
                <w:b/>
                <w:sz w:val="20"/>
              </w:rPr>
            </w:pPr>
            <w:r>
              <w:rPr>
                <w:b/>
                <w:sz w:val="20"/>
              </w:rPr>
              <w:t>5.</w:t>
            </w:r>
            <w:r>
              <w:rPr>
                <w:b/>
                <w:spacing w:val="-8"/>
                <w:sz w:val="20"/>
              </w:rPr>
              <w:t xml:space="preserve"> </w:t>
            </w:r>
            <w:r>
              <w:rPr>
                <w:b/>
                <w:sz w:val="20"/>
              </w:rPr>
              <w:t>Are</w:t>
            </w:r>
            <w:r>
              <w:rPr>
                <w:b/>
                <w:spacing w:val="-8"/>
                <w:sz w:val="20"/>
              </w:rPr>
              <w:t xml:space="preserve"> </w:t>
            </w:r>
            <w:r>
              <w:rPr>
                <w:b/>
                <w:sz w:val="20"/>
              </w:rPr>
              <w:t>the</w:t>
            </w:r>
            <w:r>
              <w:rPr>
                <w:b/>
                <w:spacing w:val="-8"/>
                <w:sz w:val="20"/>
              </w:rPr>
              <w:t xml:space="preserve"> </w:t>
            </w:r>
            <w:r>
              <w:rPr>
                <w:b/>
                <w:sz w:val="20"/>
              </w:rPr>
              <w:t>research</w:t>
            </w:r>
            <w:r>
              <w:rPr>
                <w:b/>
                <w:spacing w:val="-9"/>
                <w:sz w:val="20"/>
              </w:rPr>
              <w:t xml:space="preserve"> </w:t>
            </w:r>
            <w:r>
              <w:rPr>
                <w:b/>
                <w:sz w:val="20"/>
              </w:rPr>
              <w:t>objectives/hypotheses</w:t>
            </w:r>
            <w:r>
              <w:rPr>
                <w:b/>
                <w:spacing w:val="-9"/>
                <w:sz w:val="20"/>
              </w:rPr>
              <w:t xml:space="preserve"> </w:t>
            </w:r>
            <w:r>
              <w:rPr>
                <w:b/>
                <w:sz w:val="20"/>
              </w:rPr>
              <w:t xml:space="preserve">clearly </w:t>
            </w:r>
            <w:r>
              <w:rPr>
                <w:b/>
                <w:spacing w:val="-2"/>
                <w:sz w:val="20"/>
              </w:rPr>
              <w:t>stated?</w:t>
            </w:r>
          </w:p>
          <w:p w14:paraId="74818A9C" w14:textId="77777777" w:rsidR="00E55B9C" w:rsidRDefault="007B6C95">
            <w:pPr>
              <w:pStyle w:val="TableParagraph"/>
              <w:spacing w:line="224" w:lineRule="exact"/>
              <w:rPr>
                <w:sz w:val="20"/>
              </w:rPr>
            </w:pPr>
            <w:r>
              <w:rPr>
                <w:color w:val="404040"/>
                <w:sz w:val="20"/>
              </w:rPr>
              <w:t>Rating</w:t>
            </w:r>
            <w:r>
              <w:rPr>
                <w:color w:val="404040"/>
                <w:spacing w:val="-8"/>
                <w:sz w:val="20"/>
              </w:rPr>
              <w:t xml:space="preserve"> </w:t>
            </w:r>
            <w:r>
              <w:rPr>
                <w:color w:val="404040"/>
                <w:spacing w:val="-2"/>
                <w:sz w:val="20"/>
              </w:rPr>
              <w:t>Scale:</w:t>
            </w:r>
          </w:p>
          <w:p w14:paraId="28AF685A" w14:textId="77777777" w:rsidR="00E55B9C" w:rsidRDefault="007B6C95">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1"/>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14:paraId="6C430AE7" w14:textId="77777777" w:rsidR="00E55B9C" w:rsidRDefault="007B6C95">
            <w:pPr>
              <w:pStyle w:val="TableParagraph"/>
              <w:spacing w:before="228"/>
              <w:ind w:left="467"/>
              <w:rPr>
                <w:b/>
                <w:sz w:val="36"/>
              </w:rPr>
            </w:pPr>
            <w:r>
              <w:rPr>
                <w:b/>
                <w:spacing w:val="-10"/>
                <w:sz w:val="36"/>
              </w:rPr>
              <w:t>2</w:t>
            </w:r>
          </w:p>
        </w:tc>
        <w:tc>
          <w:tcPr>
            <w:tcW w:w="4632" w:type="dxa"/>
          </w:tcPr>
          <w:p w14:paraId="38AB43FE" w14:textId="7D1E3224" w:rsidR="00C93C58" w:rsidRDefault="00C93C58" w:rsidP="00C93C58">
            <w:r w:rsidRPr="00C93C58">
              <w:t>This has been taken into account in the manuscript and has been highlighted in yellow</w:t>
            </w:r>
            <w:r>
              <w:t xml:space="preserve">: </w:t>
            </w:r>
          </w:p>
          <w:p w14:paraId="413AC6DD" w14:textId="00180FDB" w:rsidR="00C93C58" w:rsidRDefault="00C93C58" w:rsidP="00C93C58">
            <w:r>
              <w:t>“</w:t>
            </w:r>
            <w:r w:rsidRPr="00A36C5B">
              <w:t xml:space="preserve">The overall aim of this study was to assess the potential of cashew nut cake as a protein source in the diet of </w:t>
            </w:r>
            <w:r w:rsidRPr="00C93C58">
              <w:rPr>
                <w:i/>
                <w:iCs/>
              </w:rPr>
              <w:t>Achatina</w:t>
            </w:r>
            <w:r w:rsidRPr="00A36C5B">
              <w:t xml:space="preserve"> </w:t>
            </w:r>
            <w:proofErr w:type="spellStart"/>
            <w:r w:rsidRPr="00C93C58">
              <w:rPr>
                <w:i/>
                <w:iCs/>
              </w:rPr>
              <w:t>achatina</w:t>
            </w:r>
            <w:proofErr w:type="spellEnd"/>
            <w:r w:rsidRPr="00A36C5B">
              <w:t>. More specifically, the study aimed to assess the effects of different levels of inclusion of this by-product in the diet on the physical characteristics of the carcass, the chemical composition of the flesh and the survival rate of these snails in captivity.</w:t>
            </w:r>
            <w:r>
              <w:t>”</w:t>
            </w:r>
          </w:p>
          <w:p w14:paraId="63062153" w14:textId="77777777" w:rsidR="00E55B9C" w:rsidRDefault="00E55B9C">
            <w:pPr>
              <w:pStyle w:val="TableParagraph"/>
              <w:ind w:left="0"/>
              <w:rPr>
                <w:sz w:val="20"/>
              </w:rPr>
            </w:pPr>
          </w:p>
        </w:tc>
      </w:tr>
      <w:tr w:rsidR="00E55B9C" w14:paraId="78D4104A" w14:textId="77777777">
        <w:trPr>
          <w:trHeight w:val="918"/>
        </w:trPr>
        <w:tc>
          <w:tcPr>
            <w:tcW w:w="4628" w:type="dxa"/>
          </w:tcPr>
          <w:p w14:paraId="1A28C727" w14:textId="77777777" w:rsidR="00E55B9C" w:rsidRDefault="007B6C95">
            <w:pPr>
              <w:pStyle w:val="TableParagraph"/>
              <w:spacing w:line="226" w:lineRule="exact"/>
              <w:rPr>
                <w:b/>
                <w:sz w:val="20"/>
              </w:rPr>
            </w:pPr>
            <w:r>
              <w:rPr>
                <w:b/>
                <w:sz w:val="20"/>
              </w:rPr>
              <w:t>6.</w:t>
            </w:r>
            <w:r>
              <w:rPr>
                <w:b/>
                <w:spacing w:val="-4"/>
                <w:sz w:val="20"/>
              </w:rPr>
              <w:t xml:space="preserve"> </w:t>
            </w:r>
            <w:r>
              <w:rPr>
                <w:b/>
                <w:sz w:val="20"/>
              </w:rPr>
              <w:t>Is</w:t>
            </w:r>
            <w:r>
              <w:rPr>
                <w:b/>
                <w:spacing w:val="-4"/>
                <w:sz w:val="20"/>
              </w:rPr>
              <w:t xml:space="preserve"> </w:t>
            </w:r>
            <w:r>
              <w:rPr>
                <w:b/>
                <w:sz w:val="20"/>
              </w:rPr>
              <w:t>the</w:t>
            </w:r>
            <w:r>
              <w:rPr>
                <w:b/>
                <w:spacing w:val="-3"/>
                <w:sz w:val="20"/>
              </w:rPr>
              <w:t xml:space="preserve"> </w:t>
            </w:r>
            <w:r>
              <w:rPr>
                <w:b/>
                <w:sz w:val="20"/>
              </w:rPr>
              <w:t>literature</w:t>
            </w:r>
            <w:r>
              <w:rPr>
                <w:b/>
                <w:spacing w:val="-3"/>
                <w:sz w:val="20"/>
              </w:rPr>
              <w:t xml:space="preserve"> </w:t>
            </w:r>
            <w:r>
              <w:rPr>
                <w:b/>
                <w:sz w:val="20"/>
              </w:rPr>
              <w:t>review</w:t>
            </w:r>
            <w:r>
              <w:rPr>
                <w:b/>
                <w:spacing w:val="-3"/>
                <w:sz w:val="20"/>
              </w:rPr>
              <w:t xml:space="preserve"> </w:t>
            </w:r>
            <w:r>
              <w:rPr>
                <w:b/>
                <w:sz w:val="20"/>
              </w:rPr>
              <w:t>relevant</w:t>
            </w:r>
            <w:r>
              <w:rPr>
                <w:b/>
                <w:spacing w:val="-4"/>
                <w:sz w:val="20"/>
              </w:rPr>
              <w:t xml:space="preserve"> </w:t>
            </w:r>
            <w:r>
              <w:rPr>
                <w:b/>
                <w:sz w:val="20"/>
              </w:rPr>
              <w:t>and</w:t>
            </w:r>
            <w:r>
              <w:rPr>
                <w:b/>
                <w:spacing w:val="-4"/>
                <w:sz w:val="20"/>
              </w:rPr>
              <w:t xml:space="preserve"> </w:t>
            </w:r>
            <w:r>
              <w:rPr>
                <w:b/>
                <w:sz w:val="20"/>
              </w:rPr>
              <w:t>up</w:t>
            </w:r>
            <w:r>
              <w:rPr>
                <w:b/>
                <w:spacing w:val="-4"/>
                <w:sz w:val="20"/>
              </w:rPr>
              <w:t xml:space="preserve"> </w:t>
            </w:r>
            <w:r>
              <w:rPr>
                <w:b/>
                <w:sz w:val="20"/>
              </w:rPr>
              <w:t>to</w:t>
            </w:r>
            <w:r>
              <w:rPr>
                <w:b/>
                <w:spacing w:val="-2"/>
                <w:sz w:val="20"/>
              </w:rPr>
              <w:t xml:space="preserve"> date?</w:t>
            </w:r>
          </w:p>
          <w:p w14:paraId="296CF105" w14:textId="77777777" w:rsidR="00E55B9C" w:rsidRDefault="007B6C95">
            <w:pPr>
              <w:pStyle w:val="TableParagraph"/>
              <w:spacing w:line="228" w:lineRule="exact"/>
              <w:rPr>
                <w:sz w:val="20"/>
              </w:rPr>
            </w:pPr>
            <w:r>
              <w:rPr>
                <w:color w:val="404040"/>
                <w:sz w:val="20"/>
              </w:rPr>
              <w:t>Rating</w:t>
            </w:r>
            <w:r>
              <w:rPr>
                <w:color w:val="404040"/>
                <w:spacing w:val="-8"/>
                <w:sz w:val="20"/>
              </w:rPr>
              <w:t xml:space="preserve"> </w:t>
            </w:r>
            <w:r>
              <w:rPr>
                <w:color w:val="404040"/>
                <w:spacing w:val="-2"/>
                <w:sz w:val="20"/>
              </w:rPr>
              <w:t>Scale:</w:t>
            </w:r>
          </w:p>
          <w:p w14:paraId="53671C17" w14:textId="77777777" w:rsidR="00E55B9C" w:rsidRDefault="007B6C95">
            <w:pPr>
              <w:pStyle w:val="TableParagraph"/>
              <w:spacing w:line="228"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14:paraId="35AD7EF0" w14:textId="77777777" w:rsidR="00E55B9C" w:rsidRDefault="007B6C95">
            <w:pPr>
              <w:pStyle w:val="TableParagraph"/>
              <w:spacing w:before="227"/>
              <w:ind w:left="467"/>
              <w:rPr>
                <w:b/>
                <w:sz w:val="36"/>
              </w:rPr>
            </w:pPr>
            <w:r>
              <w:rPr>
                <w:b/>
                <w:spacing w:val="-10"/>
                <w:sz w:val="36"/>
              </w:rPr>
              <w:t>3</w:t>
            </w:r>
          </w:p>
        </w:tc>
        <w:tc>
          <w:tcPr>
            <w:tcW w:w="4632" w:type="dxa"/>
          </w:tcPr>
          <w:p w14:paraId="5BEB9C32" w14:textId="77777777" w:rsidR="00E55B9C" w:rsidRDefault="00E55B9C">
            <w:pPr>
              <w:pStyle w:val="TableParagraph"/>
              <w:ind w:left="0"/>
              <w:rPr>
                <w:sz w:val="20"/>
              </w:rPr>
            </w:pPr>
          </w:p>
        </w:tc>
      </w:tr>
      <w:tr w:rsidR="00E55B9C" w14:paraId="0626549E" w14:textId="77777777">
        <w:trPr>
          <w:trHeight w:val="1151"/>
        </w:trPr>
        <w:tc>
          <w:tcPr>
            <w:tcW w:w="4628" w:type="dxa"/>
          </w:tcPr>
          <w:p w14:paraId="7A81D6D3" w14:textId="77777777" w:rsidR="00E55B9C" w:rsidRDefault="007B6C95">
            <w:pPr>
              <w:pStyle w:val="TableParagraph"/>
              <w:rPr>
                <w:b/>
                <w:sz w:val="20"/>
              </w:rPr>
            </w:pPr>
            <w:r>
              <w:rPr>
                <w:b/>
                <w:sz w:val="20"/>
              </w:rPr>
              <w:t>7.</w:t>
            </w:r>
            <w:r>
              <w:rPr>
                <w:b/>
                <w:spacing w:val="-6"/>
                <w:sz w:val="20"/>
              </w:rPr>
              <w:t xml:space="preserve"> </w:t>
            </w:r>
            <w:r>
              <w:rPr>
                <w:b/>
                <w:sz w:val="20"/>
              </w:rPr>
              <w:t>Is</w:t>
            </w:r>
            <w:r>
              <w:rPr>
                <w:b/>
                <w:spacing w:val="-7"/>
                <w:sz w:val="20"/>
              </w:rPr>
              <w:t xml:space="preserve"> </w:t>
            </w:r>
            <w:r>
              <w:rPr>
                <w:b/>
                <w:sz w:val="20"/>
              </w:rPr>
              <w:t>the</w:t>
            </w:r>
            <w:r>
              <w:rPr>
                <w:b/>
                <w:spacing w:val="-6"/>
                <w:sz w:val="20"/>
              </w:rPr>
              <w:t xml:space="preserve"> </w:t>
            </w:r>
            <w:r>
              <w:rPr>
                <w:b/>
                <w:sz w:val="20"/>
              </w:rPr>
              <w:t>research</w:t>
            </w:r>
            <w:r>
              <w:rPr>
                <w:b/>
                <w:spacing w:val="-4"/>
                <w:sz w:val="20"/>
              </w:rPr>
              <w:t xml:space="preserve"> </w:t>
            </w:r>
            <w:r>
              <w:rPr>
                <w:b/>
                <w:sz w:val="20"/>
              </w:rPr>
              <w:t>methodology</w:t>
            </w:r>
            <w:r>
              <w:rPr>
                <w:b/>
                <w:spacing w:val="-5"/>
                <w:sz w:val="20"/>
              </w:rPr>
              <w:t xml:space="preserve"> </w:t>
            </w:r>
            <w:r>
              <w:rPr>
                <w:b/>
                <w:sz w:val="20"/>
              </w:rPr>
              <w:t>appropriate</w:t>
            </w:r>
            <w:r>
              <w:rPr>
                <w:b/>
                <w:spacing w:val="-6"/>
                <w:sz w:val="20"/>
              </w:rPr>
              <w:t xml:space="preserve"> </w:t>
            </w:r>
            <w:r>
              <w:rPr>
                <w:b/>
                <w:sz w:val="20"/>
              </w:rPr>
              <w:t>for</w:t>
            </w:r>
            <w:r>
              <w:rPr>
                <w:b/>
                <w:spacing w:val="-6"/>
                <w:sz w:val="20"/>
              </w:rPr>
              <w:t xml:space="preserve"> </w:t>
            </w:r>
            <w:r>
              <w:rPr>
                <w:b/>
                <w:sz w:val="20"/>
              </w:rPr>
              <w:t xml:space="preserve">the </w:t>
            </w:r>
            <w:r>
              <w:rPr>
                <w:b/>
                <w:spacing w:val="-2"/>
                <w:sz w:val="20"/>
              </w:rPr>
              <w:t>study?</w:t>
            </w:r>
          </w:p>
          <w:p w14:paraId="621B44E0" w14:textId="77777777" w:rsidR="00E55B9C" w:rsidRDefault="007B6C95">
            <w:pPr>
              <w:pStyle w:val="TableParagraph"/>
              <w:spacing w:line="226" w:lineRule="exact"/>
              <w:rPr>
                <w:sz w:val="20"/>
              </w:rPr>
            </w:pPr>
            <w:r>
              <w:rPr>
                <w:color w:val="404040"/>
                <w:sz w:val="20"/>
              </w:rPr>
              <w:t>Rating</w:t>
            </w:r>
            <w:r>
              <w:rPr>
                <w:color w:val="404040"/>
                <w:spacing w:val="-8"/>
                <w:sz w:val="20"/>
              </w:rPr>
              <w:t xml:space="preserve"> </w:t>
            </w:r>
            <w:r>
              <w:rPr>
                <w:color w:val="404040"/>
                <w:spacing w:val="-2"/>
                <w:sz w:val="20"/>
              </w:rPr>
              <w:t>Scale:</w:t>
            </w:r>
          </w:p>
          <w:p w14:paraId="4B2E38B0" w14:textId="77777777" w:rsidR="00E55B9C" w:rsidRDefault="007B6C95">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14:paraId="4741A6AE" w14:textId="77777777" w:rsidR="00E55B9C" w:rsidRDefault="007B6C95">
            <w:pPr>
              <w:pStyle w:val="TableParagraph"/>
              <w:spacing w:before="227"/>
              <w:ind w:left="467"/>
              <w:rPr>
                <w:b/>
                <w:sz w:val="36"/>
              </w:rPr>
            </w:pPr>
            <w:r>
              <w:rPr>
                <w:b/>
                <w:spacing w:val="-10"/>
                <w:sz w:val="36"/>
              </w:rPr>
              <w:t>3</w:t>
            </w:r>
          </w:p>
        </w:tc>
        <w:tc>
          <w:tcPr>
            <w:tcW w:w="4632" w:type="dxa"/>
          </w:tcPr>
          <w:p w14:paraId="3CA44CE2" w14:textId="77777777" w:rsidR="00E55B9C" w:rsidRDefault="00E55B9C">
            <w:pPr>
              <w:pStyle w:val="TableParagraph"/>
              <w:ind w:left="0"/>
              <w:rPr>
                <w:sz w:val="20"/>
              </w:rPr>
            </w:pPr>
          </w:p>
        </w:tc>
      </w:tr>
      <w:tr w:rsidR="00E55B9C" w14:paraId="65B4CC2B" w14:textId="77777777">
        <w:trPr>
          <w:trHeight w:val="1149"/>
        </w:trPr>
        <w:tc>
          <w:tcPr>
            <w:tcW w:w="4628" w:type="dxa"/>
          </w:tcPr>
          <w:p w14:paraId="0788F510" w14:textId="77777777" w:rsidR="00E55B9C" w:rsidRDefault="007B6C95">
            <w:pPr>
              <w:pStyle w:val="TableParagraph"/>
              <w:spacing w:line="237" w:lineRule="auto"/>
              <w:rPr>
                <w:b/>
                <w:sz w:val="20"/>
              </w:rPr>
            </w:pPr>
            <w:r>
              <w:rPr>
                <w:b/>
                <w:sz w:val="20"/>
              </w:rPr>
              <w:t>8.</w:t>
            </w:r>
            <w:r>
              <w:rPr>
                <w:b/>
                <w:spacing w:val="-7"/>
                <w:sz w:val="20"/>
              </w:rPr>
              <w:t xml:space="preserve"> </w:t>
            </w:r>
            <w:r>
              <w:rPr>
                <w:b/>
                <w:sz w:val="20"/>
              </w:rPr>
              <w:t>Were</w:t>
            </w:r>
            <w:r>
              <w:rPr>
                <w:b/>
                <w:spacing w:val="-7"/>
                <w:sz w:val="20"/>
              </w:rPr>
              <w:t xml:space="preserve"> </w:t>
            </w:r>
            <w:r>
              <w:rPr>
                <w:b/>
                <w:sz w:val="20"/>
              </w:rPr>
              <w:t>ethical</w:t>
            </w:r>
            <w:r>
              <w:rPr>
                <w:b/>
                <w:spacing w:val="-8"/>
                <w:sz w:val="20"/>
              </w:rPr>
              <w:t xml:space="preserve"> </w:t>
            </w:r>
            <w:r>
              <w:rPr>
                <w:b/>
                <w:sz w:val="20"/>
              </w:rPr>
              <w:t>issues</w:t>
            </w:r>
            <w:r>
              <w:rPr>
                <w:b/>
                <w:spacing w:val="-8"/>
                <w:sz w:val="20"/>
              </w:rPr>
              <w:t xml:space="preserve"> </w:t>
            </w:r>
            <w:r>
              <w:rPr>
                <w:b/>
                <w:sz w:val="20"/>
              </w:rPr>
              <w:t>properly</w:t>
            </w:r>
            <w:r>
              <w:rPr>
                <w:b/>
                <w:spacing w:val="-7"/>
                <w:sz w:val="20"/>
              </w:rPr>
              <w:t xml:space="preserve"> </w:t>
            </w:r>
            <w:r>
              <w:rPr>
                <w:b/>
                <w:sz w:val="20"/>
              </w:rPr>
              <w:t>addressed</w:t>
            </w:r>
            <w:r>
              <w:rPr>
                <w:b/>
                <w:spacing w:val="-7"/>
                <w:sz w:val="20"/>
              </w:rPr>
              <w:t xml:space="preserve"> </w:t>
            </w:r>
            <w:r>
              <w:rPr>
                <w:b/>
                <w:sz w:val="20"/>
              </w:rPr>
              <w:t xml:space="preserve">(if </w:t>
            </w:r>
            <w:r>
              <w:rPr>
                <w:b/>
                <w:spacing w:val="-2"/>
                <w:sz w:val="20"/>
              </w:rPr>
              <w:t>applicable)?</w:t>
            </w:r>
          </w:p>
          <w:p w14:paraId="2C2E1B1D" w14:textId="77777777" w:rsidR="00E55B9C" w:rsidRDefault="007B6C95">
            <w:pPr>
              <w:pStyle w:val="TableParagraph"/>
              <w:spacing w:line="226" w:lineRule="exact"/>
              <w:rPr>
                <w:sz w:val="20"/>
              </w:rPr>
            </w:pPr>
            <w:r>
              <w:rPr>
                <w:color w:val="404040"/>
                <w:sz w:val="20"/>
              </w:rPr>
              <w:t>Rating</w:t>
            </w:r>
            <w:r>
              <w:rPr>
                <w:color w:val="404040"/>
                <w:spacing w:val="-8"/>
                <w:sz w:val="20"/>
              </w:rPr>
              <w:t xml:space="preserve"> </w:t>
            </w:r>
            <w:r>
              <w:rPr>
                <w:color w:val="404040"/>
                <w:spacing w:val="-2"/>
                <w:sz w:val="20"/>
              </w:rPr>
              <w:t>Scale:</w:t>
            </w:r>
          </w:p>
          <w:p w14:paraId="7FD2F921" w14:textId="77777777" w:rsidR="00E55B9C" w:rsidRDefault="007B6C95">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14:paraId="5BAC5FC5" w14:textId="77777777" w:rsidR="00E55B9C" w:rsidRDefault="007B6C95">
            <w:pPr>
              <w:pStyle w:val="TableParagraph"/>
              <w:spacing w:before="225"/>
              <w:ind w:left="467"/>
              <w:rPr>
                <w:b/>
                <w:sz w:val="36"/>
              </w:rPr>
            </w:pPr>
            <w:r>
              <w:rPr>
                <w:b/>
                <w:spacing w:val="-10"/>
                <w:sz w:val="36"/>
              </w:rPr>
              <w:t>4</w:t>
            </w:r>
          </w:p>
        </w:tc>
        <w:tc>
          <w:tcPr>
            <w:tcW w:w="4632" w:type="dxa"/>
          </w:tcPr>
          <w:p w14:paraId="7EE30146" w14:textId="77777777" w:rsidR="00E55B9C" w:rsidRDefault="00E55B9C">
            <w:pPr>
              <w:pStyle w:val="TableParagraph"/>
              <w:ind w:left="0"/>
              <w:rPr>
                <w:sz w:val="20"/>
              </w:rPr>
            </w:pPr>
          </w:p>
        </w:tc>
      </w:tr>
      <w:tr w:rsidR="00E55B9C" w14:paraId="0071AA13" w14:textId="77777777">
        <w:trPr>
          <w:trHeight w:val="919"/>
        </w:trPr>
        <w:tc>
          <w:tcPr>
            <w:tcW w:w="4628" w:type="dxa"/>
          </w:tcPr>
          <w:p w14:paraId="640983A2" w14:textId="77777777" w:rsidR="00E55B9C" w:rsidRDefault="007B6C95">
            <w:pPr>
              <w:pStyle w:val="TableParagraph"/>
              <w:spacing w:line="226" w:lineRule="exact"/>
              <w:rPr>
                <w:b/>
                <w:sz w:val="20"/>
              </w:rPr>
            </w:pPr>
            <w:r>
              <w:rPr>
                <w:b/>
                <w:sz w:val="20"/>
              </w:rPr>
              <w:t>9.</w:t>
            </w:r>
            <w:r>
              <w:rPr>
                <w:b/>
                <w:spacing w:val="-5"/>
                <w:sz w:val="20"/>
              </w:rPr>
              <w:t xml:space="preserve"> </w:t>
            </w:r>
            <w:r>
              <w:rPr>
                <w:b/>
                <w:sz w:val="20"/>
              </w:rPr>
              <w:t>Are</w:t>
            </w:r>
            <w:r>
              <w:rPr>
                <w:b/>
                <w:spacing w:val="-4"/>
                <w:sz w:val="20"/>
              </w:rPr>
              <w:t xml:space="preserve"> </w:t>
            </w:r>
            <w:r>
              <w:rPr>
                <w:b/>
                <w:sz w:val="20"/>
              </w:rPr>
              <w:t>the</w:t>
            </w:r>
            <w:r>
              <w:rPr>
                <w:b/>
                <w:spacing w:val="-5"/>
                <w:sz w:val="20"/>
              </w:rPr>
              <w:t xml:space="preserve"> </w:t>
            </w:r>
            <w:r>
              <w:rPr>
                <w:b/>
                <w:sz w:val="20"/>
              </w:rPr>
              <w:t>results</w:t>
            </w:r>
            <w:r>
              <w:rPr>
                <w:b/>
                <w:spacing w:val="-5"/>
                <w:sz w:val="20"/>
              </w:rPr>
              <w:t xml:space="preserve"> </w:t>
            </w:r>
            <w:r>
              <w:rPr>
                <w:b/>
                <w:sz w:val="20"/>
              </w:rPr>
              <w:t>presented</w:t>
            </w:r>
            <w:r>
              <w:rPr>
                <w:b/>
                <w:spacing w:val="-3"/>
                <w:sz w:val="20"/>
              </w:rPr>
              <w:t xml:space="preserve"> </w:t>
            </w:r>
            <w:r>
              <w:rPr>
                <w:b/>
                <w:spacing w:val="-2"/>
                <w:sz w:val="20"/>
              </w:rPr>
              <w:t>clearly?</w:t>
            </w:r>
          </w:p>
          <w:p w14:paraId="5C0BBAE9" w14:textId="77777777" w:rsidR="00E55B9C" w:rsidRDefault="007B6C95">
            <w:pPr>
              <w:pStyle w:val="TableParagraph"/>
              <w:spacing w:line="228" w:lineRule="exact"/>
              <w:rPr>
                <w:sz w:val="20"/>
              </w:rPr>
            </w:pPr>
            <w:r>
              <w:rPr>
                <w:color w:val="404040"/>
                <w:sz w:val="20"/>
              </w:rPr>
              <w:t>Rating</w:t>
            </w:r>
            <w:r>
              <w:rPr>
                <w:color w:val="404040"/>
                <w:spacing w:val="-8"/>
                <w:sz w:val="20"/>
              </w:rPr>
              <w:t xml:space="preserve"> </w:t>
            </w:r>
            <w:r>
              <w:rPr>
                <w:color w:val="404040"/>
                <w:spacing w:val="-2"/>
                <w:sz w:val="20"/>
              </w:rPr>
              <w:t>Scale:</w:t>
            </w:r>
          </w:p>
          <w:p w14:paraId="490E6D69" w14:textId="77777777" w:rsidR="00E55B9C" w:rsidRDefault="007B6C95">
            <w:pPr>
              <w:pStyle w:val="TableParagraph"/>
              <w:spacing w:line="228"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14:paraId="49883D25" w14:textId="77777777" w:rsidR="00E55B9C" w:rsidRDefault="007B6C95">
            <w:pPr>
              <w:pStyle w:val="TableParagraph"/>
              <w:spacing w:before="227"/>
              <w:ind w:left="467"/>
              <w:rPr>
                <w:b/>
                <w:sz w:val="36"/>
              </w:rPr>
            </w:pPr>
            <w:r>
              <w:rPr>
                <w:b/>
                <w:spacing w:val="-10"/>
                <w:sz w:val="36"/>
              </w:rPr>
              <w:t>3</w:t>
            </w:r>
          </w:p>
        </w:tc>
        <w:tc>
          <w:tcPr>
            <w:tcW w:w="4632" w:type="dxa"/>
          </w:tcPr>
          <w:p w14:paraId="0A9E92C8" w14:textId="77777777" w:rsidR="00E55B9C" w:rsidRDefault="00E55B9C">
            <w:pPr>
              <w:pStyle w:val="TableParagraph"/>
              <w:ind w:left="0"/>
              <w:rPr>
                <w:sz w:val="20"/>
              </w:rPr>
            </w:pPr>
          </w:p>
        </w:tc>
      </w:tr>
    </w:tbl>
    <w:p w14:paraId="23963CD9" w14:textId="77777777" w:rsidR="00E55B9C" w:rsidRDefault="00E55B9C">
      <w:pPr>
        <w:pStyle w:val="TableParagraph"/>
        <w:rPr>
          <w:sz w:val="20"/>
        </w:rPr>
        <w:sectPr w:rsidR="00E55B9C">
          <w:headerReference w:type="default" r:id="rId8"/>
          <w:footerReference w:type="default" r:id="rId9"/>
          <w:type w:val="continuous"/>
          <w:pgSz w:w="16840" w:h="23820"/>
          <w:pgMar w:top="1700" w:right="1417" w:bottom="1620" w:left="1417" w:header="1279" w:footer="1434" w:gutter="0"/>
          <w:pgNumType w:start="1"/>
          <w:cols w:space="720"/>
        </w:sectPr>
      </w:pPr>
    </w:p>
    <w:p w14:paraId="55A90F2C" w14:textId="77777777" w:rsidR="00E55B9C" w:rsidRDefault="00E55B9C">
      <w:pPr>
        <w:spacing w:before="2"/>
        <w:rPr>
          <w:b/>
          <w:sz w:val="7"/>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8"/>
        <w:gridCol w:w="4632"/>
        <w:gridCol w:w="4632"/>
      </w:tblGrid>
      <w:tr w:rsidR="00E55B9C" w14:paraId="4CA733E6" w14:textId="77777777">
        <w:trPr>
          <w:trHeight w:val="1610"/>
        </w:trPr>
        <w:tc>
          <w:tcPr>
            <w:tcW w:w="4628" w:type="dxa"/>
          </w:tcPr>
          <w:p w14:paraId="51B7F51F" w14:textId="77777777" w:rsidR="00E55B9C" w:rsidRDefault="007B6C95">
            <w:pPr>
              <w:pStyle w:val="TableParagraph"/>
              <w:rPr>
                <w:b/>
                <w:sz w:val="20"/>
              </w:rPr>
            </w:pPr>
            <w:r>
              <w:rPr>
                <w:b/>
                <w:sz w:val="20"/>
              </w:rPr>
              <w:t>10.</w:t>
            </w:r>
            <w:r>
              <w:rPr>
                <w:b/>
                <w:spacing w:val="-6"/>
                <w:sz w:val="20"/>
              </w:rPr>
              <w:t xml:space="preserve"> </w:t>
            </w:r>
            <w:r>
              <w:rPr>
                <w:b/>
                <w:sz w:val="20"/>
              </w:rPr>
              <w:t>Are</w:t>
            </w:r>
            <w:r>
              <w:rPr>
                <w:b/>
                <w:spacing w:val="-6"/>
                <w:sz w:val="20"/>
              </w:rPr>
              <w:t xml:space="preserve"> </w:t>
            </w:r>
            <w:r>
              <w:rPr>
                <w:b/>
                <w:sz w:val="20"/>
              </w:rPr>
              <w:t>tables</w:t>
            </w:r>
            <w:r>
              <w:rPr>
                <w:b/>
                <w:spacing w:val="-7"/>
                <w:sz w:val="20"/>
              </w:rPr>
              <w:t xml:space="preserve"> </w:t>
            </w:r>
            <w:r>
              <w:rPr>
                <w:b/>
                <w:sz w:val="20"/>
              </w:rPr>
              <w:t>and</w:t>
            </w:r>
            <w:r>
              <w:rPr>
                <w:b/>
                <w:spacing w:val="-7"/>
                <w:sz w:val="20"/>
              </w:rPr>
              <w:t xml:space="preserve"> </w:t>
            </w:r>
            <w:r>
              <w:rPr>
                <w:b/>
                <w:sz w:val="20"/>
              </w:rPr>
              <w:t>figures</w:t>
            </w:r>
            <w:r>
              <w:rPr>
                <w:b/>
                <w:spacing w:val="-7"/>
                <w:sz w:val="20"/>
              </w:rPr>
              <w:t xml:space="preserve"> </w:t>
            </w:r>
            <w:r>
              <w:rPr>
                <w:b/>
                <w:sz w:val="20"/>
              </w:rPr>
              <w:t>clear,</w:t>
            </w:r>
            <w:r>
              <w:rPr>
                <w:b/>
                <w:spacing w:val="-5"/>
                <w:sz w:val="20"/>
              </w:rPr>
              <w:t xml:space="preserve"> </w:t>
            </w:r>
            <w:r>
              <w:rPr>
                <w:b/>
                <w:sz w:val="20"/>
              </w:rPr>
              <w:t>relevant,</w:t>
            </w:r>
            <w:r>
              <w:rPr>
                <w:b/>
                <w:spacing w:val="-7"/>
                <w:sz w:val="20"/>
              </w:rPr>
              <w:t xml:space="preserve"> </w:t>
            </w:r>
            <w:r>
              <w:rPr>
                <w:b/>
                <w:sz w:val="20"/>
              </w:rPr>
              <w:t xml:space="preserve">and </w:t>
            </w:r>
            <w:r>
              <w:rPr>
                <w:b/>
                <w:spacing w:val="-2"/>
                <w:sz w:val="20"/>
              </w:rPr>
              <w:t>necessary?</w:t>
            </w:r>
          </w:p>
          <w:p w14:paraId="1943783C" w14:textId="77777777" w:rsidR="00E55B9C" w:rsidRDefault="007B6C95">
            <w:pPr>
              <w:pStyle w:val="TableParagraph"/>
              <w:spacing w:line="226" w:lineRule="exact"/>
              <w:rPr>
                <w:sz w:val="20"/>
              </w:rPr>
            </w:pPr>
            <w:r>
              <w:rPr>
                <w:color w:val="404040"/>
                <w:sz w:val="20"/>
              </w:rPr>
              <w:t>Rating</w:t>
            </w:r>
            <w:r>
              <w:rPr>
                <w:color w:val="404040"/>
                <w:spacing w:val="-8"/>
                <w:sz w:val="20"/>
              </w:rPr>
              <w:t xml:space="preserve"> </w:t>
            </w:r>
            <w:r>
              <w:rPr>
                <w:color w:val="404040"/>
                <w:spacing w:val="-2"/>
                <w:sz w:val="20"/>
              </w:rPr>
              <w:t>Scale:</w:t>
            </w:r>
          </w:p>
          <w:p w14:paraId="4C6864B2" w14:textId="77777777" w:rsidR="00E55B9C" w:rsidRDefault="007B6C95">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14:paraId="5BEBE4C4" w14:textId="77777777" w:rsidR="00E55B9C" w:rsidRDefault="00E55B9C">
            <w:pPr>
              <w:pStyle w:val="TableParagraph"/>
              <w:spacing w:before="44"/>
              <w:ind w:left="0"/>
              <w:rPr>
                <w:b/>
                <w:sz w:val="36"/>
              </w:rPr>
            </w:pPr>
          </w:p>
          <w:p w14:paraId="03B426D2" w14:textId="77777777" w:rsidR="00E55B9C" w:rsidRDefault="007B6C95">
            <w:pPr>
              <w:pStyle w:val="TableParagraph"/>
              <w:ind w:left="0" w:right="3878"/>
              <w:jc w:val="right"/>
              <w:rPr>
                <w:b/>
                <w:sz w:val="36"/>
              </w:rPr>
            </w:pPr>
            <w:r>
              <w:rPr>
                <w:b/>
                <w:spacing w:val="-10"/>
                <w:sz w:val="36"/>
              </w:rPr>
              <w:t>3</w:t>
            </w:r>
          </w:p>
        </w:tc>
        <w:tc>
          <w:tcPr>
            <w:tcW w:w="4632" w:type="dxa"/>
          </w:tcPr>
          <w:p w14:paraId="3142042E" w14:textId="77777777" w:rsidR="00E55B9C" w:rsidRDefault="00E55B9C">
            <w:pPr>
              <w:pStyle w:val="TableParagraph"/>
              <w:ind w:left="0"/>
              <w:rPr>
                <w:sz w:val="18"/>
              </w:rPr>
            </w:pPr>
          </w:p>
        </w:tc>
      </w:tr>
      <w:tr w:rsidR="00E55B9C" w14:paraId="4D21687A" w14:textId="77777777">
        <w:trPr>
          <w:trHeight w:val="1149"/>
        </w:trPr>
        <w:tc>
          <w:tcPr>
            <w:tcW w:w="4628" w:type="dxa"/>
          </w:tcPr>
          <w:p w14:paraId="457EDA91" w14:textId="77777777" w:rsidR="00E55B9C" w:rsidRDefault="007B6C95">
            <w:pPr>
              <w:pStyle w:val="TableParagraph"/>
              <w:rPr>
                <w:b/>
                <w:sz w:val="20"/>
              </w:rPr>
            </w:pPr>
            <w:r>
              <w:rPr>
                <w:b/>
                <w:sz w:val="20"/>
              </w:rPr>
              <w:t>11.</w:t>
            </w:r>
            <w:r>
              <w:rPr>
                <w:b/>
                <w:spacing w:val="-6"/>
                <w:sz w:val="20"/>
              </w:rPr>
              <w:t xml:space="preserve"> </w:t>
            </w:r>
            <w:r>
              <w:rPr>
                <w:b/>
                <w:sz w:val="20"/>
              </w:rPr>
              <w:t>Does</w:t>
            </w:r>
            <w:r>
              <w:rPr>
                <w:b/>
                <w:spacing w:val="-7"/>
                <w:sz w:val="20"/>
              </w:rPr>
              <w:t xml:space="preserve"> </w:t>
            </w:r>
            <w:r>
              <w:rPr>
                <w:b/>
                <w:sz w:val="20"/>
              </w:rPr>
              <w:t>the</w:t>
            </w:r>
            <w:r>
              <w:rPr>
                <w:b/>
                <w:spacing w:val="-6"/>
                <w:sz w:val="20"/>
              </w:rPr>
              <w:t xml:space="preserve"> </w:t>
            </w:r>
            <w:r>
              <w:rPr>
                <w:b/>
                <w:sz w:val="20"/>
              </w:rPr>
              <w:t>discussion</w:t>
            </w:r>
            <w:r>
              <w:rPr>
                <w:b/>
                <w:spacing w:val="-7"/>
                <w:sz w:val="20"/>
              </w:rPr>
              <w:t xml:space="preserve"> </w:t>
            </w:r>
            <w:r>
              <w:rPr>
                <w:b/>
                <w:sz w:val="20"/>
              </w:rPr>
              <w:t>relate</w:t>
            </w:r>
            <w:r>
              <w:rPr>
                <w:b/>
                <w:spacing w:val="-6"/>
                <w:sz w:val="20"/>
              </w:rPr>
              <w:t xml:space="preserve"> </w:t>
            </w:r>
            <w:r>
              <w:rPr>
                <w:b/>
                <w:sz w:val="20"/>
              </w:rPr>
              <w:t>findings</w:t>
            </w:r>
            <w:r>
              <w:rPr>
                <w:b/>
                <w:spacing w:val="-7"/>
                <w:sz w:val="20"/>
              </w:rPr>
              <w:t xml:space="preserve"> </w:t>
            </w:r>
            <w:r>
              <w:rPr>
                <w:b/>
                <w:sz w:val="20"/>
              </w:rPr>
              <w:t>to</w:t>
            </w:r>
            <w:r>
              <w:rPr>
                <w:b/>
                <w:spacing w:val="-5"/>
                <w:sz w:val="20"/>
              </w:rPr>
              <w:t xml:space="preserve"> </w:t>
            </w:r>
            <w:r>
              <w:rPr>
                <w:b/>
                <w:sz w:val="20"/>
              </w:rPr>
              <w:t xml:space="preserve">existing </w:t>
            </w:r>
            <w:r>
              <w:rPr>
                <w:b/>
                <w:spacing w:val="-2"/>
                <w:sz w:val="20"/>
              </w:rPr>
              <w:t>literature?</w:t>
            </w:r>
          </w:p>
          <w:p w14:paraId="2E93C89D" w14:textId="77777777" w:rsidR="00E55B9C" w:rsidRDefault="007B6C95">
            <w:pPr>
              <w:pStyle w:val="TableParagraph"/>
              <w:spacing w:line="226" w:lineRule="exact"/>
              <w:rPr>
                <w:sz w:val="20"/>
              </w:rPr>
            </w:pPr>
            <w:r>
              <w:rPr>
                <w:color w:val="404040"/>
                <w:sz w:val="20"/>
              </w:rPr>
              <w:t>Rating</w:t>
            </w:r>
            <w:r>
              <w:rPr>
                <w:color w:val="404040"/>
                <w:spacing w:val="-8"/>
                <w:sz w:val="20"/>
              </w:rPr>
              <w:t xml:space="preserve"> </w:t>
            </w:r>
            <w:r>
              <w:rPr>
                <w:color w:val="404040"/>
                <w:spacing w:val="-2"/>
                <w:sz w:val="20"/>
              </w:rPr>
              <w:t>Scale:</w:t>
            </w:r>
          </w:p>
          <w:p w14:paraId="76840400" w14:textId="77777777" w:rsidR="00E55B9C" w:rsidRDefault="007B6C95">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14:paraId="419A7374" w14:textId="77777777" w:rsidR="00E55B9C" w:rsidRDefault="00E55B9C">
            <w:pPr>
              <w:pStyle w:val="TableParagraph"/>
              <w:spacing w:before="44"/>
              <w:ind w:left="0"/>
              <w:rPr>
                <w:b/>
                <w:sz w:val="36"/>
              </w:rPr>
            </w:pPr>
          </w:p>
          <w:p w14:paraId="5D4C01EE" w14:textId="77777777" w:rsidR="00E55B9C" w:rsidRDefault="007B6C95">
            <w:pPr>
              <w:pStyle w:val="TableParagraph"/>
              <w:ind w:left="0" w:right="3878"/>
              <w:jc w:val="right"/>
              <w:rPr>
                <w:b/>
                <w:sz w:val="36"/>
              </w:rPr>
            </w:pPr>
            <w:r>
              <w:rPr>
                <w:b/>
                <w:spacing w:val="-10"/>
                <w:sz w:val="36"/>
              </w:rPr>
              <w:t>4</w:t>
            </w:r>
          </w:p>
        </w:tc>
        <w:tc>
          <w:tcPr>
            <w:tcW w:w="4632" w:type="dxa"/>
          </w:tcPr>
          <w:p w14:paraId="47F2EAAA" w14:textId="77777777" w:rsidR="00E55B9C" w:rsidRDefault="00E55B9C">
            <w:pPr>
              <w:pStyle w:val="TableParagraph"/>
              <w:ind w:left="0"/>
              <w:rPr>
                <w:sz w:val="18"/>
              </w:rPr>
            </w:pPr>
          </w:p>
        </w:tc>
      </w:tr>
      <w:tr w:rsidR="00E55B9C" w14:paraId="2804A295" w14:textId="77777777">
        <w:trPr>
          <w:trHeight w:val="921"/>
        </w:trPr>
        <w:tc>
          <w:tcPr>
            <w:tcW w:w="4628" w:type="dxa"/>
          </w:tcPr>
          <w:p w14:paraId="15B1FFAB" w14:textId="77777777" w:rsidR="00E55B9C" w:rsidRDefault="007B6C95">
            <w:pPr>
              <w:pStyle w:val="TableParagraph"/>
              <w:spacing w:line="227" w:lineRule="exact"/>
              <w:rPr>
                <w:b/>
                <w:sz w:val="20"/>
              </w:rPr>
            </w:pPr>
            <w:r>
              <w:rPr>
                <w:b/>
                <w:sz w:val="20"/>
              </w:rPr>
              <w:t>12.</w:t>
            </w:r>
            <w:r>
              <w:rPr>
                <w:b/>
                <w:spacing w:val="-4"/>
                <w:sz w:val="20"/>
              </w:rPr>
              <w:t xml:space="preserve"> </w:t>
            </w:r>
            <w:r>
              <w:rPr>
                <w:b/>
                <w:sz w:val="20"/>
              </w:rPr>
              <w:t>Are</w:t>
            </w:r>
            <w:r>
              <w:rPr>
                <w:b/>
                <w:spacing w:val="-4"/>
                <w:sz w:val="20"/>
              </w:rPr>
              <w:t xml:space="preserve"> </w:t>
            </w:r>
            <w:r>
              <w:rPr>
                <w:b/>
                <w:sz w:val="20"/>
              </w:rPr>
              <w:t>the</w:t>
            </w:r>
            <w:r>
              <w:rPr>
                <w:b/>
                <w:spacing w:val="-4"/>
                <w:sz w:val="20"/>
              </w:rPr>
              <w:t xml:space="preserve"> </w:t>
            </w:r>
            <w:r>
              <w:rPr>
                <w:b/>
                <w:sz w:val="20"/>
              </w:rPr>
              <w:t>conclusions</w:t>
            </w:r>
            <w:r>
              <w:rPr>
                <w:b/>
                <w:spacing w:val="-5"/>
                <w:sz w:val="20"/>
              </w:rPr>
              <w:t xml:space="preserve"> </w:t>
            </w:r>
            <w:r>
              <w:rPr>
                <w:b/>
                <w:sz w:val="20"/>
              </w:rPr>
              <w:t>supported</w:t>
            </w:r>
            <w:r>
              <w:rPr>
                <w:b/>
                <w:spacing w:val="-4"/>
                <w:sz w:val="20"/>
              </w:rPr>
              <w:t xml:space="preserve"> </w:t>
            </w:r>
            <w:r>
              <w:rPr>
                <w:b/>
                <w:sz w:val="20"/>
              </w:rPr>
              <w:t>by</w:t>
            </w:r>
            <w:r>
              <w:rPr>
                <w:b/>
                <w:spacing w:val="-4"/>
                <w:sz w:val="20"/>
              </w:rPr>
              <w:t xml:space="preserve"> </w:t>
            </w:r>
            <w:r>
              <w:rPr>
                <w:b/>
                <w:sz w:val="20"/>
              </w:rPr>
              <w:t>the</w:t>
            </w:r>
            <w:r>
              <w:rPr>
                <w:b/>
                <w:spacing w:val="-4"/>
                <w:sz w:val="20"/>
              </w:rPr>
              <w:t xml:space="preserve"> </w:t>
            </w:r>
            <w:r>
              <w:rPr>
                <w:b/>
                <w:spacing w:val="-2"/>
                <w:sz w:val="20"/>
              </w:rPr>
              <w:t>data?</w:t>
            </w:r>
          </w:p>
          <w:p w14:paraId="68A9F373" w14:textId="77777777" w:rsidR="00E55B9C" w:rsidRDefault="007B6C95">
            <w:pPr>
              <w:pStyle w:val="TableParagraph"/>
              <w:spacing w:line="227" w:lineRule="exact"/>
              <w:rPr>
                <w:sz w:val="20"/>
              </w:rPr>
            </w:pPr>
            <w:r>
              <w:rPr>
                <w:color w:val="404040"/>
                <w:sz w:val="20"/>
              </w:rPr>
              <w:t>Rating</w:t>
            </w:r>
            <w:r>
              <w:rPr>
                <w:color w:val="404040"/>
                <w:spacing w:val="-8"/>
                <w:sz w:val="20"/>
              </w:rPr>
              <w:t xml:space="preserve"> </w:t>
            </w:r>
            <w:r>
              <w:rPr>
                <w:color w:val="404040"/>
                <w:spacing w:val="-2"/>
                <w:sz w:val="20"/>
              </w:rPr>
              <w:t>Scale:</w:t>
            </w:r>
          </w:p>
          <w:p w14:paraId="5AED62AF" w14:textId="77777777" w:rsidR="00E55B9C" w:rsidRDefault="007B6C95">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14:paraId="5FEFC098" w14:textId="77777777" w:rsidR="00E55B9C" w:rsidRDefault="00E55B9C">
            <w:pPr>
              <w:pStyle w:val="TableParagraph"/>
              <w:spacing w:before="44"/>
              <w:ind w:left="0"/>
              <w:rPr>
                <w:b/>
                <w:sz w:val="36"/>
              </w:rPr>
            </w:pPr>
          </w:p>
          <w:p w14:paraId="0BBC6C13" w14:textId="77777777" w:rsidR="00E55B9C" w:rsidRDefault="007B6C95">
            <w:pPr>
              <w:pStyle w:val="TableParagraph"/>
              <w:ind w:left="511"/>
              <w:rPr>
                <w:b/>
                <w:sz w:val="36"/>
              </w:rPr>
            </w:pPr>
            <w:r>
              <w:rPr>
                <w:b/>
                <w:spacing w:val="-10"/>
                <w:sz w:val="36"/>
              </w:rPr>
              <w:t>3</w:t>
            </w:r>
          </w:p>
        </w:tc>
        <w:tc>
          <w:tcPr>
            <w:tcW w:w="4632" w:type="dxa"/>
          </w:tcPr>
          <w:p w14:paraId="568ADB1C" w14:textId="77777777" w:rsidR="00E55B9C" w:rsidRDefault="00E55B9C">
            <w:pPr>
              <w:pStyle w:val="TableParagraph"/>
              <w:ind w:left="0"/>
              <w:rPr>
                <w:sz w:val="18"/>
              </w:rPr>
            </w:pPr>
          </w:p>
        </w:tc>
      </w:tr>
      <w:tr w:rsidR="00E55B9C" w14:paraId="27D8EAD5" w14:textId="77777777">
        <w:trPr>
          <w:trHeight w:val="918"/>
        </w:trPr>
        <w:tc>
          <w:tcPr>
            <w:tcW w:w="4628" w:type="dxa"/>
          </w:tcPr>
          <w:p w14:paraId="54DDE6B3" w14:textId="77777777" w:rsidR="00E55B9C" w:rsidRDefault="007B6C95">
            <w:pPr>
              <w:pStyle w:val="TableParagraph"/>
              <w:spacing w:line="226" w:lineRule="exact"/>
              <w:rPr>
                <w:b/>
                <w:sz w:val="20"/>
              </w:rPr>
            </w:pPr>
            <w:r>
              <w:rPr>
                <w:b/>
                <w:sz w:val="20"/>
              </w:rPr>
              <w:t>13.</w:t>
            </w:r>
            <w:r>
              <w:rPr>
                <w:b/>
                <w:spacing w:val="-5"/>
                <w:sz w:val="20"/>
              </w:rPr>
              <w:t xml:space="preserve"> </w:t>
            </w:r>
            <w:r>
              <w:rPr>
                <w:b/>
                <w:sz w:val="20"/>
              </w:rPr>
              <w:t>Are</w:t>
            </w:r>
            <w:r>
              <w:rPr>
                <w:b/>
                <w:spacing w:val="-4"/>
                <w:sz w:val="20"/>
              </w:rPr>
              <w:t xml:space="preserve"> </w:t>
            </w:r>
            <w:r>
              <w:rPr>
                <w:b/>
                <w:sz w:val="20"/>
              </w:rPr>
              <w:t>the</w:t>
            </w:r>
            <w:r>
              <w:rPr>
                <w:b/>
                <w:spacing w:val="-4"/>
                <w:sz w:val="20"/>
              </w:rPr>
              <w:t xml:space="preserve"> </w:t>
            </w:r>
            <w:r>
              <w:rPr>
                <w:b/>
                <w:sz w:val="20"/>
              </w:rPr>
              <w:t>limitations</w:t>
            </w:r>
            <w:r>
              <w:rPr>
                <w:b/>
                <w:spacing w:val="-5"/>
                <w:sz w:val="20"/>
              </w:rPr>
              <w:t xml:space="preserve"> </w:t>
            </w:r>
            <w:r>
              <w:rPr>
                <w:b/>
                <w:sz w:val="20"/>
              </w:rPr>
              <w:t>of</w:t>
            </w:r>
            <w:r>
              <w:rPr>
                <w:b/>
                <w:spacing w:val="-4"/>
                <w:sz w:val="20"/>
              </w:rPr>
              <w:t xml:space="preserve"> </w:t>
            </w:r>
            <w:r>
              <w:rPr>
                <w:b/>
                <w:sz w:val="20"/>
              </w:rPr>
              <w:t>the</w:t>
            </w:r>
            <w:r>
              <w:rPr>
                <w:b/>
                <w:spacing w:val="-5"/>
                <w:sz w:val="20"/>
              </w:rPr>
              <w:t xml:space="preserve"> </w:t>
            </w:r>
            <w:r>
              <w:rPr>
                <w:b/>
                <w:sz w:val="20"/>
              </w:rPr>
              <w:t>study</w:t>
            </w:r>
            <w:r>
              <w:rPr>
                <w:b/>
                <w:spacing w:val="-3"/>
                <w:sz w:val="20"/>
              </w:rPr>
              <w:t xml:space="preserve"> </w:t>
            </w:r>
            <w:r>
              <w:rPr>
                <w:b/>
                <w:spacing w:val="-2"/>
                <w:sz w:val="20"/>
              </w:rPr>
              <w:t>discussed?</w:t>
            </w:r>
          </w:p>
          <w:p w14:paraId="5FE8402F" w14:textId="77777777" w:rsidR="00E55B9C" w:rsidRDefault="007B6C95">
            <w:pPr>
              <w:pStyle w:val="TableParagraph"/>
              <w:spacing w:line="228" w:lineRule="exact"/>
              <w:rPr>
                <w:sz w:val="20"/>
              </w:rPr>
            </w:pPr>
            <w:r>
              <w:rPr>
                <w:color w:val="404040"/>
                <w:sz w:val="20"/>
              </w:rPr>
              <w:t>Rating</w:t>
            </w:r>
            <w:r>
              <w:rPr>
                <w:color w:val="404040"/>
                <w:spacing w:val="-8"/>
                <w:sz w:val="20"/>
              </w:rPr>
              <w:t xml:space="preserve"> </w:t>
            </w:r>
            <w:r>
              <w:rPr>
                <w:color w:val="404040"/>
                <w:spacing w:val="-2"/>
                <w:sz w:val="20"/>
              </w:rPr>
              <w:t>Scale:</w:t>
            </w:r>
          </w:p>
          <w:p w14:paraId="6BF33F23" w14:textId="77777777" w:rsidR="00E55B9C" w:rsidRDefault="007B6C95">
            <w:pPr>
              <w:pStyle w:val="TableParagraph"/>
              <w:spacing w:line="228"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14:paraId="6DCA096A" w14:textId="77777777" w:rsidR="00E55B9C" w:rsidRDefault="00E55B9C">
            <w:pPr>
              <w:pStyle w:val="TableParagraph"/>
              <w:spacing w:before="44"/>
              <w:ind w:left="0"/>
              <w:rPr>
                <w:b/>
                <w:sz w:val="36"/>
              </w:rPr>
            </w:pPr>
          </w:p>
          <w:p w14:paraId="7AD81054" w14:textId="77777777" w:rsidR="00E55B9C" w:rsidRDefault="007B6C95">
            <w:pPr>
              <w:pStyle w:val="TableParagraph"/>
              <w:ind w:left="511"/>
              <w:rPr>
                <w:b/>
                <w:sz w:val="36"/>
              </w:rPr>
            </w:pPr>
            <w:r>
              <w:rPr>
                <w:b/>
                <w:spacing w:val="-10"/>
                <w:sz w:val="36"/>
              </w:rPr>
              <w:t>4</w:t>
            </w:r>
          </w:p>
        </w:tc>
        <w:tc>
          <w:tcPr>
            <w:tcW w:w="4632" w:type="dxa"/>
          </w:tcPr>
          <w:p w14:paraId="4DF76B37" w14:textId="77777777" w:rsidR="00E55B9C" w:rsidRDefault="00E55B9C">
            <w:pPr>
              <w:pStyle w:val="TableParagraph"/>
              <w:ind w:left="0"/>
              <w:rPr>
                <w:sz w:val="18"/>
              </w:rPr>
            </w:pPr>
          </w:p>
        </w:tc>
      </w:tr>
      <w:tr w:rsidR="00E55B9C" w14:paraId="10B46ECA" w14:textId="77777777">
        <w:trPr>
          <w:trHeight w:val="1380"/>
        </w:trPr>
        <w:tc>
          <w:tcPr>
            <w:tcW w:w="4628" w:type="dxa"/>
          </w:tcPr>
          <w:p w14:paraId="47B5BCA7" w14:textId="77777777" w:rsidR="00E55B9C" w:rsidRDefault="007B6C95">
            <w:pPr>
              <w:pStyle w:val="TableParagraph"/>
              <w:rPr>
                <w:b/>
                <w:sz w:val="20"/>
              </w:rPr>
            </w:pPr>
            <w:r>
              <w:rPr>
                <w:b/>
                <w:sz w:val="20"/>
              </w:rPr>
              <w:t>14.</w:t>
            </w:r>
            <w:r>
              <w:rPr>
                <w:b/>
                <w:spacing w:val="-6"/>
                <w:sz w:val="20"/>
              </w:rPr>
              <w:t xml:space="preserve"> </w:t>
            </w:r>
            <w:r>
              <w:rPr>
                <w:b/>
                <w:sz w:val="20"/>
              </w:rPr>
              <w:t>Are</w:t>
            </w:r>
            <w:r>
              <w:rPr>
                <w:b/>
                <w:spacing w:val="-6"/>
                <w:sz w:val="20"/>
              </w:rPr>
              <w:t xml:space="preserve"> </w:t>
            </w:r>
            <w:r>
              <w:rPr>
                <w:b/>
                <w:sz w:val="20"/>
              </w:rPr>
              <w:t>the</w:t>
            </w:r>
            <w:r>
              <w:rPr>
                <w:b/>
                <w:spacing w:val="-6"/>
                <w:sz w:val="20"/>
              </w:rPr>
              <w:t xml:space="preserve"> </w:t>
            </w:r>
            <w:r>
              <w:rPr>
                <w:b/>
                <w:sz w:val="20"/>
              </w:rPr>
              <w:t>references</w:t>
            </w:r>
            <w:r>
              <w:rPr>
                <w:b/>
                <w:spacing w:val="-7"/>
                <w:sz w:val="20"/>
              </w:rPr>
              <w:t xml:space="preserve"> </w:t>
            </w:r>
            <w:r>
              <w:rPr>
                <w:b/>
                <w:sz w:val="20"/>
              </w:rPr>
              <w:t>relevant</w:t>
            </w:r>
            <w:r>
              <w:rPr>
                <w:b/>
                <w:spacing w:val="-6"/>
                <w:sz w:val="20"/>
              </w:rPr>
              <w:t xml:space="preserve"> </w:t>
            </w:r>
            <w:r>
              <w:rPr>
                <w:b/>
                <w:sz w:val="20"/>
              </w:rPr>
              <w:t>and</w:t>
            </w:r>
            <w:r>
              <w:rPr>
                <w:b/>
                <w:spacing w:val="-7"/>
                <w:sz w:val="20"/>
              </w:rPr>
              <w:t xml:space="preserve"> </w:t>
            </w:r>
            <w:r>
              <w:rPr>
                <w:b/>
                <w:sz w:val="20"/>
              </w:rPr>
              <w:t>sufficient</w:t>
            </w:r>
            <w:r>
              <w:rPr>
                <w:b/>
                <w:spacing w:val="-6"/>
                <w:sz w:val="20"/>
              </w:rPr>
              <w:t xml:space="preserve"> </w:t>
            </w:r>
            <w:r>
              <w:rPr>
                <w:b/>
                <w:sz w:val="20"/>
              </w:rPr>
              <w:t xml:space="preserve">(in </w:t>
            </w:r>
            <w:r>
              <w:rPr>
                <w:b/>
                <w:spacing w:val="-2"/>
                <w:sz w:val="20"/>
              </w:rPr>
              <w:t>number)?</w:t>
            </w:r>
          </w:p>
          <w:p w14:paraId="22133341" w14:textId="77777777" w:rsidR="00E55B9C" w:rsidRDefault="007B6C95">
            <w:pPr>
              <w:pStyle w:val="TableParagraph"/>
              <w:spacing w:line="226" w:lineRule="exact"/>
              <w:rPr>
                <w:sz w:val="20"/>
              </w:rPr>
            </w:pPr>
            <w:r>
              <w:rPr>
                <w:color w:val="404040"/>
                <w:sz w:val="20"/>
              </w:rPr>
              <w:t>Rating</w:t>
            </w:r>
            <w:r>
              <w:rPr>
                <w:color w:val="404040"/>
                <w:spacing w:val="-8"/>
                <w:sz w:val="20"/>
              </w:rPr>
              <w:t xml:space="preserve"> </w:t>
            </w:r>
            <w:r>
              <w:rPr>
                <w:color w:val="404040"/>
                <w:spacing w:val="-2"/>
                <w:sz w:val="20"/>
              </w:rPr>
              <w:t>Scale:</w:t>
            </w:r>
          </w:p>
          <w:p w14:paraId="55A1FD42" w14:textId="77777777" w:rsidR="00E55B9C" w:rsidRDefault="007B6C95">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w:t>
            </w:r>
          </w:p>
          <w:p w14:paraId="427DB31B" w14:textId="77777777" w:rsidR="00E55B9C" w:rsidRDefault="007B6C95">
            <w:pPr>
              <w:pStyle w:val="TableParagraph"/>
              <w:spacing w:line="215" w:lineRule="exact"/>
              <w:rPr>
                <w:sz w:val="20"/>
              </w:rPr>
            </w:pPr>
            <w:r>
              <w:rPr>
                <w:color w:val="404040"/>
                <w:sz w:val="20"/>
              </w:rPr>
              <w:t>N/A</w:t>
            </w:r>
            <w:r>
              <w:rPr>
                <w:color w:val="404040"/>
                <w:spacing w:val="-4"/>
                <w:sz w:val="20"/>
              </w:rPr>
              <w:t xml:space="preserve"> </w:t>
            </w:r>
            <w:r>
              <w:rPr>
                <w:color w:val="404040"/>
                <w:sz w:val="20"/>
              </w:rPr>
              <w:t>=</w:t>
            </w:r>
            <w:r>
              <w:rPr>
                <w:color w:val="404040"/>
                <w:spacing w:val="-2"/>
                <w:sz w:val="20"/>
              </w:rPr>
              <w:t xml:space="preserve"> </w:t>
            </w:r>
            <w:r>
              <w:rPr>
                <w:color w:val="404040"/>
                <w:sz w:val="20"/>
              </w:rPr>
              <w:t>Not</w:t>
            </w:r>
            <w:r>
              <w:rPr>
                <w:color w:val="404040"/>
                <w:spacing w:val="-2"/>
                <w:sz w:val="20"/>
              </w:rPr>
              <w:t xml:space="preserve"> Applicable</w:t>
            </w:r>
          </w:p>
        </w:tc>
        <w:tc>
          <w:tcPr>
            <w:tcW w:w="4632" w:type="dxa"/>
          </w:tcPr>
          <w:p w14:paraId="6B4CDC63" w14:textId="77777777" w:rsidR="00E55B9C" w:rsidRDefault="00E55B9C">
            <w:pPr>
              <w:pStyle w:val="TableParagraph"/>
              <w:spacing w:before="44"/>
              <w:ind w:left="0"/>
              <w:rPr>
                <w:b/>
                <w:sz w:val="36"/>
              </w:rPr>
            </w:pPr>
          </w:p>
          <w:p w14:paraId="7EAFAA09" w14:textId="77777777" w:rsidR="00E55B9C" w:rsidRDefault="007B6C95">
            <w:pPr>
              <w:pStyle w:val="TableParagraph"/>
              <w:ind w:left="511"/>
              <w:rPr>
                <w:b/>
                <w:sz w:val="36"/>
              </w:rPr>
            </w:pPr>
            <w:r>
              <w:rPr>
                <w:b/>
                <w:spacing w:val="-10"/>
                <w:sz w:val="36"/>
              </w:rPr>
              <w:t>2</w:t>
            </w:r>
          </w:p>
        </w:tc>
        <w:tc>
          <w:tcPr>
            <w:tcW w:w="4632" w:type="dxa"/>
          </w:tcPr>
          <w:p w14:paraId="5D5AAAC2" w14:textId="77777777" w:rsidR="00C93C58" w:rsidRPr="00C93C58" w:rsidRDefault="00C93C58" w:rsidP="00AF576A">
            <w:pPr>
              <w:pStyle w:val="TableParagraph"/>
              <w:ind w:left="0"/>
              <w:rPr>
                <w:sz w:val="18"/>
              </w:rPr>
            </w:pPr>
            <w:r w:rsidRPr="00C93C58">
              <w:rPr>
                <w:sz w:val="18"/>
              </w:rPr>
              <w:t xml:space="preserve">We do not agree with the reviewer. </w:t>
            </w:r>
          </w:p>
          <w:p w14:paraId="341B2703" w14:textId="7A55B4C2" w:rsidR="00E55B9C" w:rsidRDefault="00C93C58" w:rsidP="00C93C58">
            <w:pPr>
              <w:pStyle w:val="TableParagraph"/>
              <w:ind w:left="0"/>
              <w:rPr>
                <w:sz w:val="18"/>
              </w:rPr>
            </w:pPr>
            <w:r w:rsidRPr="00C93C58">
              <w:rPr>
                <w:sz w:val="18"/>
              </w:rPr>
              <w:t>The references used in this article are, for the most part, recent and specific to the study. In terms of number, we have used 32 references. We therefore consider that they are sufficient in number and specific to the field of study.</w:t>
            </w:r>
          </w:p>
        </w:tc>
      </w:tr>
      <w:tr w:rsidR="00E55B9C" w14:paraId="52E02A91" w14:textId="77777777">
        <w:trPr>
          <w:trHeight w:val="1382"/>
        </w:trPr>
        <w:tc>
          <w:tcPr>
            <w:tcW w:w="4628" w:type="dxa"/>
          </w:tcPr>
          <w:p w14:paraId="750B06E8" w14:textId="77777777" w:rsidR="00E55B9C" w:rsidRDefault="007B6C95">
            <w:pPr>
              <w:pStyle w:val="TableParagraph"/>
              <w:rPr>
                <w:b/>
                <w:sz w:val="20"/>
              </w:rPr>
            </w:pPr>
            <w:r>
              <w:rPr>
                <w:b/>
                <w:sz w:val="20"/>
              </w:rPr>
              <w:t>15.</w:t>
            </w:r>
            <w:r>
              <w:rPr>
                <w:b/>
                <w:spacing w:val="-6"/>
                <w:sz w:val="20"/>
              </w:rPr>
              <w:t xml:space="preserve"> </w:t>
            </w:r>
            <w:r>
              <w:rPr>
                <w:b/>
                <w:sz w:val="20"/>
              </w:rPr>
              <w:t>Is</w:t>
            </w:r>
            <w:r>
              <w:rPr>
                <w:b/>
                <w:spacing w:val="-7"/>
                <w:sz w:val="20"/>
              </w:rPr>
              <w:t xml:space="preserve"> </w:t>
            </w:r>
            <w:r>
              <w:rPr>
                <w:b/>
                <w:sz w:val="20"/>
              </w:rPr>
              <w:t>the</w:t>
            </w:r>
            <w:r>
              <w:rPr>
                <w:b/>
                <w:spacing w:val="-4"/>
                <w:sz w:val="20"/>
              </w:rPr>
              <w:t xml:space="preserve"> </w:t>
            </w:r>
            <w:r>
              <w:rPr>
                <w:b/>
                <w:sz w:val="20"/>
              </w:rPr>
              <w:t>manuscript</w:t>
            </w:r>
            <w:r>
              <w:rPr>
                <w:b/>
                <w:spacing w:val="-6"/>
                <w:sz w:val="20"/>
              </w:rPr>
              <w:t xml:space="preserve"> </w:t>
            </w:r>
            <w:r>
              <w:rPr>
                <w:b/>
                <w:sz w:val="20"/>
              </w:rPr>
              <w:t>written</w:t>
            </w:r>
            <w:r>
              <w:rPr>
                <w:b/>
                <w:spacing w:val="-6"/>
                <w:sz w:val="20"/>
              </w:rPr>
              <w:t xml:space="preserve"> </w:t>
            </w:r>
            <w:r>
              <w:rPr>
                <w:b/>
                <w:sz w:val="20"/>
              </w:rPr>
              <w:t>in</w:t>
            </w:r>
            <w:r>
              <w:rPr>
                <w:b/>
                <w:spacing w:val="-7"/>
                <w:sz w:val="20"/>
              </w:rPr>
              <w:t xml:space="preserve"> </w:t>
            </w:r>
            <w:r>
              <w:rPr>
                <w:b/>
                <w:sz w:val="20"/>
              </w:rPr>
              <w:t>clear</w:t>
            </w:r>
            <w:r>
              <w:rPr>
                <w:b/>
                <w:spacing w:val="-6"/>
                <w:sz w:val="20"/>
              </w:rPr>
              <w:t xml:space="preserve"> </w:t>
            </w:r>
            <w:r>
              <w:rPr>
                <w:b/>
                <w:sz w:val="20"/>
              </w:rPr>
              <w:t>and understandable language?</w:t>
            </w:r>
          </w:p>
          <w:p w14:paraId="4314F615" w14:textId="77777777" w:rsidR="00E55B9C" w:rsidRDefault="007B6C95">
            <w:pPr>
              <w:pStyle w:val="TableParagraph"/>
              <w:spacing w:line="224" w:lineRule="exact"/>
              <w:rPr>
                <w:sz w:val="20"/>
              </w:rPr>
            </w:pPr>
            <w:r>
              <w:rPr>
                <w:color w:val="404040"/>
                <w:sz w:val="20"/>
              </w:rPr>
              <w:t>Rating</w:t>
            </w:r>
            <w:r>
              <w:rPr>
                <w:color w:val="404040"/>
                <w:spacing w:val="-8"/>
                <w:sz w:val="20"/>
              </w:rPr>
              <w:t xml:space="preserve"> </w:t>
            </w:r>
            <w:r>
              <w:rPr>
                <w:color w:val="404040"/>
                <w:spacing w:val="-2"/>
                <w:sz w:val="20"/>
              </w:rPr>
              <w:t>Scale:</w:t>
            </w:r>
          </w:p>
          <w:p w14:paraId="16314A97" w14:textId="77777777" w:rsidR="00E55B9C" w:rsidRDefault="007B6C95">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w:t>
            </w:r>
          </w:p>
          <w:p w14:paraId="7C0736DA" w14:textId="77777777" w:rsidR="00E55B9C" w:rsidRDefault="007B6C95">
            <w:pPr>
              <w:pStyle w:val="TableParagraph"/>
              <w:spacing w:before="1" w:line="217" w:lineRule="exact"/>
              <w:rPr>
                <w:sz w:val="20"/>
              </w:rPr>
            </w:pPr>
            <w:r>
              <w:rPr>
                <w:color w:val="404040"/>
                <w:sz w:val="20"/>
              </w:rPr>
              <w:t>N/A</w:t>
            </w:r>
            <w:r>
              <w:rPr>
                <w:color w:val="404040"/>
                <w:spacing w:val="-4"/>
                <w:sz w:val="20"/>
              </w:rPr>
              <w:t xml:space="preserve"> </w:t>
            </w:r>
            <w:r>
              <w:rPr>
                <w:color w:val="404040"/>
                <w:sz w:val="20"/>
              </w:rPr>
              <w:t>=</w:t>
            </w:r>
            <w:r>
              <w:rPr>
                <w:color w:val="404040"/>
                <w:spacing w:val="-2"/>
                <w:sz w:val="20"/>
              </w:rPr>
              <w:t xml:space="preserve"> </w:t>
            </w:r>
            <w:r>
              <w:rPr>
                <w:color w:val="404040"/>
                <w:sz w:val="20"/>
              </w:rPr>
              <w:t>Not</w:t>
            </w:r>
            <w:r>
              <w:rPr>
                <w:color w:val="404040"/>
                <w:spacing w:val="-2"/>
                <w:sz w:val="20"/>
              </w:rPr>
              <w:t xml:space="preserve"> Applicable</w:t>
            </w:r>
          </w:p>
        </w:tc>
        <w:tc>
          <w:tcPr>
            <w:tcW w:w="4632" w:type="dxa"/>
          </w:tcPr>
          <w:p w14:paraId="3BD04BA5" w14:textId="77777777" w:rsidR="00E55B9C" w:rsidRDefault="00E55B9C">
            <w:pPr>
              <w:pStyle w:val="TableParagraph"/>
              <w:spacing w:before="44"/>
              <w:ind w:left="0"/>
              <w:rPr>
                <w:b/>
                <w:sz w:val="36"/>
              </w:rPr>
            </w:pPr>
          </w:p>
          <w:p w14:paraId="40F2DBEC" w14:textId="77777777" w:rsidR="00E55B9C" w:rsidRDefault="007B6C95">
            <w:pPr>
              <w:pStyle w:val="TableParagraph"/>
              <w:ind w:left="410"/>
              <w:rPr>
                <w:b/>
                <w:sz w:val="36"/>
              </w:rPr>
            </w:pPr>
            <w:r>
              <w:rPr>
                <w:b/>
                <w:spacing w:val="-10"/>
                <w:sz w:val="36"/>
              </w:rPr>
              <w:t>3</w:t>
            </w:r>
          </w:p>
        </w:tc>
        <w:tc>
          <w:tcPr>
            <w:tcW w:w="4632" w:type="dxa"/>
          </w:tcPr>
          <w:p w14:paraId="3FEBC48D" w14:textId="77777777" w:rsidR="00E55B9C" w:rsidRDefault="00E55B9C">
            <w:pPr>
              <w:pStyle w:val="TableParagraph"/>
              <w:ind w:left="0"/>
              <w:rPr>
                <w:sz w:val="18"/>
              </w:rPr>
            </w:pPr>
          </w:p>
        </w:tc>
      </w:tr>
    </w:tbl>
    <w:p w14:paraId="7CCDD23E" w14:textId="77777777" w:rsidR="00E55B9C" w:rsidRDefault="00E55B9C">
      <w:pPr>
        <w:spacing w:before="227"/>
        <w:rPr>
          <w:b/>
          <w:sz w:val="20"/>
        </w:rPr>
      </w:pPr>
    </w:p>
    <w:p w14:paraId="7F077EFE" w14:textId="77777777" w:rsidR="00E55B9C" w:rsidRDefault="007B6C95">
      <w:pPr>
        <w:pStyle w:val="Corpsdetexte"/>
        <w:spacing w:before="1"/>
        <w:ind w:left="23"/>
      </w:pPr>
      <w:r>
        <w:rPr>
          <w:color w:val="000000"/>
          <w:highlight w:val="yellow"/>
          <w:u w:val="single"/>
        </w:rPr>
        <w:t>PART</w:t>
      </w:r>
      <w:r>
        <w:rPr>
          <w:color w:val="000000"/>
          <w:spacing w:val="-7"/>
          <w:highlight w:val="yellow"/>
          <w:u w:val="single"/>
        </w:rPr>
        <w:t xml:space="preserve"> </w:t>
      </w:r>
      <w:r>
        <w:rPr>
          <w:color w:val="000000"/>
          <w:highlight w:val="yellow"/>
          <w:u w:val="single"/>
        </w:rPr>
        <w:t>2.2</w:t>
      </w:r>
      <w:r>
        <w:rPr>
          <w:color w:val="000000"/>
          <w:spacing w:val="-4"/>
          <w:highlight w:val="yellow"/>
          <w:u w:val="single"/>
        </w:rPr>
        <w:t xml:space="preserve"> </w:t>
      </w:r>
      <w:r>
        <w:rPr>
          <w:color w:val="000000"/>
          <w:highlight w:val="yellow"/>
          <w:u w:val="single"/>
        </w:rPr>
        <w:t>(Subjective</w:t>
      </w:r>
      <w:r>
        <w:rPr>
          <w:color w:val="000000"/>
          <w:spacing w:val="-6"/>
          <w:highlight w:val="yellow"/>
          <w:u w:val="single"/>
        </w:rPr>
        <w:t xml:space="preserve"> </w:t>
      </w:r>
      <w:r>
        <w:rPr>
          <w:color w:val="000000"/>
          <w:spacing w:val="-2"/>
          <w:highlight w:val="yellow"/>
          <w:u w:val="single"/>
        </w:rPr>
        <w:t>Evaluation)</w:t>
      </w:r>
    </w:p>
    <w:p w14:paraId="5D9FDAD2" w14:textId="77777777" w:rsidR="00E55B9C" w:rsidRDefault="00E55B9C">
      <w:pPr>
        <w:spacing w:before="2" w:after="1"/>
        <w:rPr>
          <w:b/>
          <w:sz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8"/>
        <w:gridCol w:w="4632"/>
        <w:gridCol w:w="4632"/>
      </w:tblGrid>
      <w:tr w:rsidR="00E55B9C" w14:paraId="5F1A99E7" w14:textId="77777777">
        <w:trPr>
          <w:trHeight w:val="880"/>
        </w:trPr>
        <w:tc>
          <w:tcPr>
            <w:tcW w:w="4628" w:type="dxa"/>
          </w:tcPr>
          <w:p w14:paraId="589A9091" w14:textId="77777777" w:rsidR="00E55B9C" w:rsidRDefault="00E55B9C">
            <w:pPr>
              <w:pStyle w:val="TableParagraph"/>
              <w:ind w:left="0"/>
              <w:rPr>
                <w:sz w:val="18"/>
              </w:rPr>
            </w:pPr>
          </w:p>
        </w:tc>
        <w:tc>
          <w:tcPr>
            <w:tcW w:w="4632" w:type="dxa"/>
          </w:tcPr>
          <w:p w14:paraId="3CA8E231" w14:textId="77777777" w:rsidR="00E55B9C" w:rsidRDefault="007B6C95">
            <w:pPr>
              <w:pStyle w:val="TableParagraph"/>
              <w:spacing w:line="228" w:lineRule="exact"/>
              <w:rPr>
                <w:b/>
                <w:sz w:val="20"/>
              </w:rPr>
            </w:pPr>
            <w:r>
              <w:rPr>
                <w:b/>
                <w:sz w:val="20"/>
              </w:rPr>
              <w:t>Reviewer’s</w:t>
            </w:r>
            <w:r>
              <w:rPr>
                <w:b/>
                <w:spacing w:val="-9"/>
                <w:sz w:val="20"/>
              </w:rPr>
              <w:t xml:space="preserve"> </w:t>
            </w:r>
            <w:r>
              <w:rPr>
                <w:b/>
                <w:spacing w:val="-2"/>
                <w:sz w:val="20"/>
              </w:rPr>
              <w:t>comment</w:t>
            </w:r>
          </w:p>
        </w:tc>
        <w:tc>
          <w:tcPr>
            <w:tcW w:w="4632" w:type="dxa"/>
          </w:tcPr>
          <w:p w14:paraId="35FA51A3" w14:textId="77777777" w:rsidR="00E55B9C" w:rsidRDefault="007B6C95">
            <w:pPr>
              <w:pStyle w:val="TableParagraph"/>
              <w:spacing w:line="252" w:lineRule="auto"/>
              <w:ind w:left="108" w:right="139"/>
              <w:rPr>
                <w:sz w:val="20"/>
              </w:rPr>
            </w:pPr>
            <w:r>
              <w:rPr>
                <w:b/>
                <w:sz w:val="20"/>
              </w:rPr>
              <w:t>Author’s</w:t>
            </w:r>
            <w:r>
              <w:rPr>
                <w:b/>
                <w:spacing w:val="-8"/>
                <w:sz w:val="20"/>
              </w:rPr>
              <w:t xml:space="preserve"> </w:t>
            </w:r>
            <w:r>
              <w:rPr>
                <w:b/>
                <w:sz w:val="20"/>
              </w:rPr>
              <w:t>Feedback</w:t>
            </w:r>
            <w:r>
              <w:rPr>
                <w:b/>
                <w:spacing w:val="-8"/>
                <w:sz w:val="20"/>
              </w:rPr>
              <w:t xml:space="preserve"> </w:t>
            </w:r>
            <w:r>
              <w:rPr>
                <w:color w:val="000000"/>
                <w:sz w:val="20"/>
                <w:highlight w:val="yellow"/>
              </w:rPr>
              <w:t>(It</w:t>
            </w:r>
            <w:r>
              <w:rPr>
                <w:color w:val="000000"/>
                <w:spacing w:val="-8"/>
                <w:sz w:val="20"/>
                <w:highlight w:val="yellow"/>
              </w:rPr>
              <w:t xml:space="preserve"> </w:t>
            </w:r>
            <w:r>
              <w:rPr>
                <w:color w:val="000000"/>
                <w:sz w:val="20"/>
                <w:highlight w:val="yellow"/>
              </w:rPr>
              <w:t>is</w:t>
            </w:r>
            <w:r>
              <w:rPr>
                <w:color w:val="000000"/>
                <w:spacing w:val="-5"/>
                <w:sz w:val="20"/>
                <w:highlight w:val="yellow"/>
              </w:rPr>
              <w:t xml:space="preserve"> </w:t>
            </w:r>
            <w:r>
              <w:rPr>
                <w:color w:val="000000"/>
                <w:sz w:val="20"/>
                <w:highlight w:val="yellow"/>
              </w:rPr>
              <w:t>mandatory</w:t>
            </w:r>
            <w:r>
              <w:rPr>
                <w:color w:val="000000"/>
                <w:spacing w:val="-11"/>
                <w:sz w:val="20"/>
                <w:highlight w:val="yellow"/>
              </w:rPr>
              <w:t xml:space="preserve"> </w:t>
            </w:r>
            <w:r>
              <w:rPr>
                <w:color w:val="000000"/>
                <w:sz w:val="20"/>
                <w:highlight w:val="yellow"/>
              </w:rPr>
              <w:t>that</w:t>
            </w:r>
            <w:r>
              <w:rPr>
                <w:color w:val="000000"/>
                <w:spacing w:val="-7"/>
                <w:sz w:val="20"/>
                <w:highlight w:val="yellow"/>
              </w:rPr>
              <w:t xml:space="preserve"> </w:t>
            </w:r>
            <w:r>
              <w:rPr>
                <w:color w:val="000000"/>
                <w:sz w:val="20"/>
                <w:highlight w:val="yellow"/>
              </w:rPr>
              <w:t>authors</w:t>
            </w:r>
            <w:r>
              <w:rPr>
                <w:color w:val="000000"/>
                <w:sz w:val="20"/>
              </w:rPr>
              <w:t xml:space="preserve"> </w:t>
            </w:r>
            <w:r>
              <w:rPr>
                <w:color w:val="000000"/>
                <w:sz w:val="20"/>
                <w:highlight w:val="yellow"/>
              </w:rPr>
              <w:t>should write his/her feedback here)</w:t>
            </w:r>
          </w:p>
        </w:tc>
      </w:tr>
      <w:tr w:rsidR="00E55B9C" w14:paraId="589ED698" w14:textId="77777777">
        <w:trPr>
          <w:trHeight w:val="1380"/>
        </w:trPr>
        <w:tc>
          <w:tcPr>
            <w:tcW w:w="4628" w:type="dxa"/>
          </w:tcPr>
          <w:p w14:paraId="1A8F1BE5" w14:textId="77777777" w:rsidR="00E55B9C" w:rsidRDefault="007B6C95">
            <w:pPr>
              <w:pStyle w:val="TableParagraph"/>
              <w:spacing w:line="228" w:lineRule="exact"/>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14:paraId="7F2DE605" w14:textId="77777777" w:rsidR="00E55B9C" w:rsidRDefault="007B6C95">
            <w:pPr>
              <w:pStyle w:val="TableParagraph"/>
              <w:spacing w:before="226"/>
              <w:rPr>
                <w:sz w:val="20"/>
              </w:rPr>
            </w:pPr>
            <w:r>
              <w:rPr>
                <w:sz w:val="20"/>
              </w:rPr>
              <w:t>If</w:t>
            </w:r>
            <w:r>
              <w:rPr>
                <w:spacing w:val="-4"/>
                <w:sz w:val="20"/>
              </w:rPr>
              <w:t xml:space="preserve"> </w:t>
            </w:r>
            <w:r>
              <w:rPr>
                <w:sz w:val="20"/>
              </w:rPr>
              <w:t>your</w:t>
            </w:r>
            <w:r>
              <w:rPr>
                <w:spacing w:val="-5"/>
                <w:sz w:val="20"/>
              </w:rPr>
              <w:t xml:space="preserve"> </w:t>
            </w:r>
            <w:r>
              <w:rPr>
                <w:sz w:val="20"/>
              </w:rPr>
              <w:t>answer</w:t>
            </w:r>
            <w:r>
              <w:rPr>
                <w:spacing w:val="-4"/>
                <w:sz w:val="20"/>
              </w:rPr>
              <w:t xml:space="preserve"> </w:t>
            </w:r>
            <w:r>
              <w:rPr>
                <w:sz w:val="20"/>
              </w:rPr>
              <w:t>is</w:t>
            </w:r>
            <w:r>
              <w:rPr>
                <w:spacing w:val="-6"/>
                <w:sz w:val="20"/>
              </w:rPr>
              <w:t xml:space="preserve"> </w:t>
            </w:r>
            <w:r>
              <w:rPr>
                <w:sz w:val="20"/>
              </w:rPr>
              <w:t>NO,</w:t>
            </w:r>
            <w:r>
              <w:rPr>
                <w:spacing w:val="-5"/>
                <w:sz w:val="20"/>
              </w:rPr>
              <w:t xml:space="preserve"> </w:t>
            </w:r>
            <w:r>
              <w:rPr>
                <w:sz w:val="20"/>
              </w:rPr>
              <w:t>please</w:t>
            </w:r>
            <w:r>
              <w:rPr>
                <w:spacing w:val="-5"/>
                <w:sz w:val="20"/>
              </w:rPr>
              <w:t xml:space="preserve"> </w:t>
            </w:r>
            <w:r>
              <w:rPr>
                <w:sz w:val="20"/>
              </w:rPr>
              <w:t>provide</w:t>
            </w:r>
            <w:r>
              <w:rPr>
                <w:spacing w:val="-5"/>
                <w:sz w:val="20"/>
              </w:rPr>
              <w:t xml:space="preserve"> </w:t>
            </w:r>
            <w:r>
              <w:rPr>
                <w:sz w:val="20"/>
              </w:rPr>
              <w:t>a</w:t>
            </w:r>
            <w:r>
              <w:rPr>
                <w:spacing w:val="-5"/>
                <w:sz w:val="20"/>
              </w:rPr>
              <w:t xml:space="preserve"> </w:t>
            </w:r>
            <w:r>
              <w:rPr>
                <w:sz w:val="20"/>
              </w:rPr>
              <w:t>brief,</w:t>
            </w:r>
            <w:r>
              <w:rPr>
                <w:spacing w:val="-5"/>
                <w:sz w:val="20"/>
              </w:rPr>
              <w:t xml:space="preserve"> </w:t>
            </w:r>
            <w:r>
              <w:rPr>
                <w:sz w:val="20"/>
              </w:rPr>
              <w:t xml:space="preserve">clear </w:t>
            </w:r>
            <w:r>
              <w:rPr>
                <w:sz w:val="20"/>
              </w:rPr>
              <w:t>suggestion for improvement.</w:t>
            </w:r>
          </w:p>
        </w:tc>
        <w:tc>
          <w:tcPr>
            <w:tcW w:w="4632" w:type="dxa"/>
          </w:tcPr>
          <w:p w14:paraId="1EDE591C" w14:textId="77777777" w:rsidR="00E55B9C" w:rsidRDefault="007B6C95">
            <w:pPr>
              <w:pStyle w:val="TableParagraph"/>
              <w:ind w:left="467"/>
              <w:rPr>
                <w:sz w:val="20"/>
              </w:rPr>
            </w:pPr>
            <w:r>
              <w:rPr>
                <w:sz w:val="20"/>
              </w:rPr>
              <w:t>The</w:t>
            </w:r>
            <w:r>
              <w:rPr>
                <w:spacing w:val="-5"/>
                <w:sz w:val="20"/>
              </w:rPr>
              <w:t xml:space="preserve"> </w:t>
            </w:r>
            <w:r>
              <w:rPr>
                <w:sz w:val="20"/>
              </w:rPr>
              <w:t>title</w:t>
            </w:r>
            <w:r>
              <w:rPr>
                <w:spacing w:val="-5"/>
                <w:sz w:val="20"/>
              </w:rPr>
              <w:t xml:space="preserve"> </w:t>
            </w:r>
            <w:r>
              <w:rPr>
                <w:sz w:val="20"/>
              </w:rPr>
              <w:t>of</w:t>
            </w:r>
            <w:r>
              <w:rPr>
                <w:spacing w:val="-6"/>
                <w:sz w:val="20"/>
              </w:rPr>
              <w:t xml:space="preserve"> </w:t>
            </w:r>
            <w:r>
              <w:rPr>
                <w:sz w:val="20"/>
              </w:rPr>
              <w:t>the</w:t>
            </w:r>
            <w:r>
              <w:rPr>
                <w:spacing w:val="-3"/>
                <w:sz w:val="20"/>
              </w:rPr>
              <w:t xml:space="preserve"> </w:t>
            </w:r>
            <w:r>
              <w:rPr>
                <w:sz w:val="20"/>
              </w:rPr>
              <w:t>manuscript</w:t>
            </w:r>
            <w:r>
              <w:rPr>
                <w:spacing w:val="-6"/>
                <w:sz w:val="20"/>
              </w:rPr>
              <w:t xml:space="preserve"> </w:t>
            </w:r>
            <w:r>
              <w:rPr>
                <w:sz w:val="20"/>
              </w:rPr>
              <w:t>is</w:t>
            </w:r>
            <w:r>
              <w:rPr>
                <w:spacing w:val="-3"/>
                <w:sz w:val="20"/>
              </w:rPr>
              <w:t xml:space="preserve"> </w:t>
            </w:r>
            <w:r>
              <w:rPr>
                <w:sz w:val="20"/>
              </w:rPr>
              <w:t>not</w:t>
            </w:r>
            <w:r>
              <w:rPr>
                <w:spacing w:val="-6"/>
                <w:sz w:val="20"/>
              </w:rPr>
              <w:t xml:space="preserve"> </w:t>
            </w:r>
            <w:r>
              <w:rPr>
                <w:sz w:val="20"/>
              </w:rPr>
              <w:t>very</w:t>
            </w:r>
            <w:r>
              <w:rPr>
                <w:spacing w:val="-8"/>
                <w:sz w:val="20"/>
              </w:rPr>
              <w:t xml:space="preserve"> </w:t>
            </w:r>
            <w:r>
              <w:rPr>
                <w:sz w:val="20"/>
              </w:rPr>
              <w:t>appropriate. We propose the following title:</w:t>
            </w:r>
          </w:p>
          <w:p w14:paraId="530D546C" w14:textId="77777777" w:rsidR="00E55B9C" w:rsidRDefault="007B6C95">
            <w:pPr>
              <w:pStyle w:val="TableParagraph"/>
              <w:ind w:left="467" w:right="139"/>
              <w:rPr>
                <w:b/>
                <w:sz w:val="20"/>
              </w:rPr>
            </w:pPr>
            <w:r>
              <w:rPr>
                <w:b/>
                <w:sz w:val="20"/>
              </w:rPr>
              <w:t xml:space="preserve">Study of the physicochemical characteristics and survival of Achatina </w:t>
            </w:r>
            <w:proofErr w:type="spellStart"/>
            <w:r>
              <w:rPr>
                <w:b/>
                <w:sz w:val="20"/>
              </w:rPr>
              <w:t>achatina</w:t>
            </w:r>
            <w:proofErr w:type="spellEnd"/>
            <w:r>
              <w:rPr>
                <w:b/>
                <w:sz w:val="20"/>
              </w:rPr>
              <w:t xml:space="preserve"> snails from</w:t>
            </w:r>
          </w:p>
          <w:p w14:paraId="416C977D" w14:textId="77777777" w:rsidR="00E55B9C" w:rsidRDefault="007B6C95">
            <w:pPr>
              <w:pStyle w:val="TableParagraph"/>
              <w:spacing w:line="228" w:lineRule="exact"/>
              <w:ind w:left="467" w:right="139"/>
              <w:rPr>
                <w:b/>
                <w:sz w:val="20"/>
              </w:rPr>
            </w:pPr>
            <w:r>
              <w:rPr>
                <w:b/>
                <w:sz w:val="20"/>
              </w:rPr>
              <w:t>northern</w:t>
            </w:r>
            <w:r>
              <w:rPr>
                <w:b/>
                <w:spacing w:val="-8"/>
                <w:sz w:val="20"/>
              </w:rPr>
              <w:t xml:space="preserve"> </w:t>
            </w:r>
            <w:r>
              <w:rPr>
                <w:b/>
                <w:sz w:val="20"/>
              </w:rPr>
              <w:t>Côte</w:t>
            </w:r>
            <w:r>
              <w:rPr>
                <w:b/>
                <w:spacing w:val="-8"/>
                <w:sz w:val="20"/>
              </w:rPr>
              <w:t xml:space="preserve"> </w:t>
            </w:r>
            <w:r>
              <w:rPr>
                <w:b/>
                <w:sz w:val="20"/>
              </w:rPr>
              <w:t>d'Ivoire</w:t>
            </w:r>
            <w:r>
              <w:rPr>
                <w:b/>
                <w:spacing w:val="-8"/>
                <w:sz w:val="20"/>
              </w:rPr>
              <w:t xml:space="preserve"> </w:t>
            </w:r>
            <w:r>
              <w:rPr>
                <w:b/>
                <w:sz w:val="20"/>
              </w:rPr>
              <w:t>after</w:t>
            </w:r>
            <w:r>
              <w:rPr>
                <w:b/>
                <w:spacing w:val="-10"/>
                <w:sz w:val="20"/>
              </w:rPr>
              <w:t xml:space="preserve"> </w:t>
            </w:r>
            <w:r>
              <w:rPr>
                <w:b/>
                <w:sz w:val="20"/>
              </w:rPr>
              <w:t>the</w:t>
            </w:r>
            <w:r>
              <w:rPr>
                <w:b/>
                <w:spacing w:val="-6"/>
                <w:sz w:val="20"/>
              </w:rPr>
              <w:t xml:space="preserve"> </w:t>
            </w:r>
            <w:r>
              <w:rPr>
                <w:b/>
                <w:sz w:val="20"/>
              </w:rPr>
              <w:t>incorporation of cashew nut cake into their diet</w:t>
            </w:r>
          </w:p>
        </w:tc>
        <w:tc>
          <w:tcPr>
            <w:tcW w:w="4632" w:type="dxa"/>
          </w:tcPr>
          <w:p w14:paraId="30D550A8" w14:textId="77777777" w:rsidR="00E947E3" w:rsidRPr="00E947E3" w:rsidRDefault="00E947E3" w:rsidP="00E947E3">
            <w:pPr>
              <w:pStyle w:val="TableParagraph"/>
              <w:rPr>
                <w:sz w:val="18"/>
              </w:rPr>
            </w:pPr>
            <w:r w:rsidRPr="00E947E3">
              <w:rPr>
                <w:sz w:val="18"/>
              </w:rPr>
              <w:t xml:space="preserve">I do not agree with changing the title, as our aim in writing the manuscript is to examine the effect of cashew nut cake, when incorporated into the snails’ diet, on the physical characteristics of the carcass, the chemical composition of the flesh and the survival rate in the farm. As the experiment was conducted in the north of Côte d’Ivoire, that is why we specified this. </w:t>
            </w:r>
            <w:r w:rsidRPr="001F57BC">
              <w:rPr>
                <w:i/>
                <w:iCs/>
                <w:sz w:val="18"/>
              </w:rPr>
              <w:t>Achatina</w:t>
            </w:r>
            <w:r w:rsidRPr="00E947E3">
              <w:rPr>
                <w:sz w:val="18"/>
              </w:rPr>
              <w:t xml:space="preserve"> </w:t>
            </w:r>
            <w:proofErr w:type="spellStart"/>
            <w:r w:rsidRPr="001F57BC">
              <w:rPr>
                <w:i/>
                <w:iCs/>
                <w:sz w:val="18"/>
              </w:rPr>
              <w:t>achatina</w:t>
            </w:r>
            <w:proofErr w:type="spellEnd"/>
            <w:r w:rsidRPr="00E947E3">
              <w:rPr>
                <w:sz w:val="18"/>
              </w:rPr>
              <w:t xml:space="preserve"> snails are not restricted to the northern part of Côte d’Ivoire, as might be inferred from the title proposed by the reviewer.</w:t>
            </w:r>
          </w:p>
          <w:p w14:paraId="7DFC7198" w14:textId="3B8D251B" w:rsidR="00E55B9C" w:rsidRDefault="00F67F94">
            <w:pPr>
              <w:pStyle w:val="TableParagraph"/>
              <w:ind w:left="0"/>
              <w:rPr>
                <w:sz w:val="18"/>
              </w:rPr>
            </w:pPr>
            <w:r>
              <w:rPr>
                <w:sz w:val="18"/>
              </w:rPr>
              <w:t xml:space="preserve">. </w:t>
            </w:r>
          </w:p>
        </w:tc>
      </w:tr>
      <w:tr w:rsidR="00E55B9C" w14:paraId="4F565732" w14:textId="77777777">
        <w:trPr>
          <w:trHeight w:val="2070"/>
        </w:trPr>
        <w:tc>
          <w:tcPr>
            <w:tcW w:w="4628" w:type="dxa"/>
          </w:tcPr>
          <w:p w14:paraId="609B6127" w14:textId="77777777" w:rsidR="00E55B9C" w:rsidRDefault="007B6C95">
            <w:pPr>
              <w:pStyle w:val="TableParagraph"/>
              <w:spacing w:line="226" w:lineRule="exact"/>
              <w:rPr>
                <w:b/>
                <w:sz w:val="20"/>
              </w:rPr>
            </w:pPr>
            <w:r>
              <w:rPr>
                <w:b/>
                <w:sz w:val="20"/>
              </w:rPr>
              <w:t>Is</w:t>
            </w:r>
            <w:r>
              <w:rPr>
                <w:b/>
                <w:spacing w:val="-4"/>
                <w:sz w:val="20"/>
              </w:rPr>
              <w:t xml:space="preserve"> </w:t>
            </w:r>
            <w:r>
              <w:rPr>
                <w:b/>
                <w:sz w:val="20"/>
              </w:rPr>
              <w:t>the</w:t>
            </w:r>
            <w:r>
              <w:rPr>
                <w:b/>
                <w:spacing w:val="-3"/>
                <w:sz w:val="20"/>
              </w:rPr>
              <w:t xml:space="preserve"> </w:t>
            </w:r>
            <w:r>
              <w:rPr>
                <w:b/>
                <w:sz w:val="20"/>
              </w:rPr>
              <w:t>abstract</w:t>
            </w:r>
            <w:r>
              <w:rPr>
                <w:b/>
                <w:spacing w:val="-3"/>
                <w:sz w:val="20"/>
              </w:rPr>
              <w:t xml:space="preserve"> </w:t>
            </w:r>
            <w:r>
              <w:rPr>
                <w:b/>
                <w:sz w:val="20"/>
              </w:rPr>
              <w:t>of</w:t>
            </w:r>
            <w:r>
              <w:rPr>
                <w:b/>
                <w:spacing w:val="-3"/>
                <w:sz w:val="20"/>
              </w:rPr>
              <w:t xml:space="preserve"> </w:t>
            </w:r>
            <w:r>
              <w:rPr>
                <w:b/>
                <w:sz w:val="20"/>
              </w:rPr>
              <w:t>the</w:t>
            </w:r>
            <w:r>
              <w:rPr>
                <w:b/>
                <w:spacing w:val="-3"/>
                <w:sz w:val="20"/>
              </w:rPr>
              <w:t xml:space="preserve"> </w:t>
            </w:r>
            <w:r>
              <w:rPr>
                <w:b/>
                <w:sz w:val="20"/>
              </w:rPr>
              <w:t>article</w:t>
            </w:r>
            <w:r>
              <w:rPr>
                <w:b/>
                <w:spacing w:val="-4"/>
                <w:sz w:val="20"/>
              </w:rPr>
              <w:t xml:space="preserve"> </w:t>
            </w:r>
            <w:r>
              <w:rPr>
                <w:b/>
                <w:spacing w:val="-2"/>
                <w:sz w:val="20"/>
              </w:rPr>
              <w:t>comprehensive?</w:t>
            </w:r>
          </w:p>
          <w:p w14:paraId="43EB1080" w14:textId="77777777" w:rsidR="00E55B9C" w:rsidRDefault="007B6C95">
            <w:pPr>
              <w:pStyle w:val="TableParagraph"/>
              <w:spacing w:line="228" w:lineRule="exact"/>
              <w:rPr>
                <w:sz w:val="20"/>
              </w:rPr>
            </w:pPr>
            <w:r>
              <w:rPr>
                <w:spacing w:val="-10"/>
                <w:sz w:val="20"/>
              </w:rPr>
              <w:t>s</w:t>
            </w:r>
          </w:p>
          <w:p w14:paraId="2BE4D797" w14:textId="77777777" w:rsidR="00E55B9C" w:rsidRDefault="007B6C95">
            <w:pPr>
              <w:pStyle w:val="TableParagraph"/>
              <w:rPr>
                <w:sz w:val="20"/>
              </w:rPr>
            </w:pPr>
            <w:r>
              <w:rPr>
                <w:sz w:val="20"/>
              </w:rPr>
              <w:t>If</w:t>
            </w:r>
            <w:r>
              <w:rPr>
                <w:spacing w:val="-4"/>
                <w:sz w:val="20"/>
              </w:rPr>
              <w:t xml:space="preserve"> </w:t>
            </w:r>
            <w:r>
              <w:rPr>
                <w:sz w:val="20"/>
              </w:rPr>
              <w:t>your</w:t>
            </w:r>
            <w:r>
              <w:rPr>
                <w:spacing w:val="-5"/>
                <w:sz w:val="20"/>
              </w:rPr>
              <w:t xml:space="preserve"> </w:t>
            </w:r>
            <w:r>
              <w:rPr>
                <w:sz w:val="20"/>
              </w:rPr>
              <w:t>answer</w:t>
            </w:r>
            <w:r>
              <w:rPr>
                <w:spacing w:val="-4"/>
                <w:sz w:val="20"/>
              </w:rPr>
              <w:t xml:space="preserve"> </w:t>
            </w:r>
            <w:r>
              <w:rPr>
                <w:sz w:val="20"/>
              </w:rPr>
              <w:t>is</w:t>
            </w:r>
            <w:r>
              <w:rPr>
                <w:spacing w:val="-6"/>
                <w:sz w:val="20"/>
              </w:rPr>
              <w:t xml:space="preserve"> </w:t>
            </w:r>
            <w:r>
              <w:rPr>
                <w:sz w:val="20"/>
              </w:rPr>
              <w:t>NO,</w:t>
            </w:r>
            <w:r>
              <w:rPr>
                <w:spacing w:val="-5"/>
                <w:sz w:val="20"/>
              </w:rPr>
              <w:t xml:space="preserve"> </w:t>
            </w:r>
            <w:r>
              <w:rPr>
                <w:sz w:val="20"/>
              </w:rPr>
              <w:t>please</w:t>
            </w:r>
            <w:r>
              <w:rPr>
                <w:spacing w:val="-5"/>
                <w:sz w:val="20"/>
              </w:rPr>
              <w:t xml:space="preserve"> </w:t>
            </w:r>
            <w:r>
              <w:rPr>
                <w:sz w:val="20"/>
              </w:rPr>
              <w:t>provide</w:t>
            </w:r>
            <w:r>
              <w:rPr>
                <w:spacing w:val="-5"/>
                <w:sz w:val="20"/>
              </w:rPr>
              <w:t xml:space="preserve"> </w:t>
            </w:r>
            <w:r>
              <w:rPr>
                <w:sz w:val="20"/>
              </w:rPr>
              <w:t>a</w:t>
            </w:r>
            <w:r>
              <w:rPr>
                <w:spacing w:val="-5"/>
                <w:sz w:val="20"/>
              </w:rPr>
              <w:t xml:space="preserve"> </w:t>
            </w:r>
            <w:r>
              <w:rPr>
                <w:sz w:val="20"/>
              </w:rPr>
              <w:t>brief,</w:t>
            </w:r>
            <w:r>
              <w:rPr>
                <w:spacing w:val="-5"/>
                <w:sz w:val="20"/>
              </w:rPr>
              <w:t xml:space="preserve"> </w:t>
            </w:r>
            <w:r>
              <w:rPr>
                <w:sz w:val="20"/>
              </w:rPr>
              <w:t>clear suggestion for improvement.</w:t>
            </w:r>
          </w:p>
        </w:tc>
        <w:tc>
          <w:tcPr>
            <w:tcW w:w="4632" w:type="dxa"/>
          </w:tcPr>
          <w:p w14:paraId="052F9493" w14:textId="77777777" w:rsidR="00E55B9C" w:rsidRDefault="007B6C95">
            <w:pPr>
              <w:pStyle w:val="TableParagraph"/>
              <w:ind w:left="467"/>
              <w:rPr>
                <w:b/>
                <w:sz w:val="20"/>
              </w:rPr>
            </w:pPr>
            <w:r>
              <w:rPr>
                <w:b/>
                <w:sz w:val="20"/>
              </w:rPr>
              <w:t>The</w:t>
            </w:r>
            <w:r>
              <w:rPr>
                <w:b/>
                <w:spacing w:val="-7"/>
                <w:sz w:val="20"/>
              </w:rPr>
              <w:t xml:space="preserve"> </w:t>
            </w:r>
            <w:r>
              <w:rPr>
                <w:b/>
                <w:sz w:val="20"/>
              </w:rPr>
              <w:t>abstract</w:t>
            </w:r>
            <w:r>
              <w:rPr>
                <w:b/>
                <w:spacing w:val="-6"/>
                <w:sz w:val="20"/>
              </w:rPr>
              <w:t xml:space="preserve"> </w:t>
            </w:r>
            <w:r>
              <w:rPr>
                <w:b/>
                <w:sz w:val="20"/>
              </w:rPr>
              <w:t>of</w:t>
            </w:r>
            <w:r>
              <w:rPr>
                <w:b/>
                <w:spacing w:val="-7"/>
                <w:sz w:val="20"/>
              </w:rPr>
              <w:t xml:space="preserve"> </w:t>
            </w:r>
            <w:r>
              <w:rPr>
                <w:b/>
                <w:sz w:val="20"/>
              </w:rPr>
              <w:t>the</w:t>
            </w:r>
            <w:r>
              <w:rPr>
                <w:b/>
                <w:spacing w:val="-5"/>
                <w:sz w:val="20"/>
              </w:rPr>
              <w:t xml:space="preserve"> </w:t>
            </w:r>
            <w:r>
              <w:rPr>
                <w:b/>
                <w:sz w:val="20"/>
              </w:rPr>
              <w:t>manuscript</w:t>
            </w:r>
            <w:r>
              <w:rPr>
                <w:b/>
                <w:spacing w:val="-7"/>
                <w:sz w:val="20"/>
              </w:rPr>
              <w:t xml:space="preserve"> </w:t>
            </w:r>
            <w:r>
              <w:rPr>
                <w:b/>
                <w:sz w:val="20"/>
              </w:rPr>
              <w:t>is</w:t>
            </w:r>
            <w:r>
              <w:rPr>
                <w:b/>
                <w:spacing w:val="-7"/>
                <w:sz w:val="20"/>
              </w:rPr>
              <w:t xml:space="preserve"> </w:t>
            </w:r>
            <w:r>
              <w:rPr>
                <w:b/>
                <w:sz w:val="20"/>
              </w:rPr>
              <w:t>not</w:t>
            </w:r>
            <w:r>
              <w:rPr>
                <w:b/>
                <w:spacing w:val="-7"/>
                <w:sz w:val="20"/>
              </w:rPr>
              <w:t xml:space="preserve"> </w:t>
            </w:r>
            <w:r>
              <w:rPr>
                <w:b/>
                <w:sz w:val="20"/>
              </w:rPr>
              <w:t xml:space="preserve">complete because the general </w:t>
            </w:r>
            <w:r>
              <w:rPr>
                <w:b/>
                <w:sz w:val="20"/>
              </w:rPr>
              <w:t>objective and specific objectives of the research carried out are not found in the abstract.</w:t>
            </w:r>
          </w:p>
          <w:p w14:paraId="0D638147" w14:textId="77777777" w:rsidR="00E55B9C" w:rsidRDefault="007B6C95">
            <w:pPr>
              <w:pStyle w:val="TableParagraph"/>
              <w:ind w:left="467"/>
              <w:rPr>
                <w:b/>
                <w:sz w:val="20"/>
              </w:rPr>
            </w:pPr>
            <w:proofErr w:type="gramStart"/>
            <w:r>
              <w:rPr>
                <w:b/>
                <w:spacing w:val="-2"/>
                <w:sz w:val="20"/>
              </w:rPr>
              <w:t>Recommendation</w:t>
            </w:r>
            <w:r>
              <w:rPr>
                <w:b/>
                <w:spacing w:val="12"/>
                <w:sz w:val="20"/>
              </w:rPr>
              <w:t xml:space="preserve"> </w:t>
            </w:r>
            <w:r>
              <w:rPr>
                <w:b/>
                <w:spacing w:val="-10"/>
                <w:sz w:val="20"/>
              </w:rPr>
              <w:t>:</w:t>
            </w:r>
            <w:proofErr w:type="gramEnd"/>
          </w:p>
          <w:p w14:paraId="3D634B46" w14:textId="77777777" w:rsidR="00E55B9C" w:rsidRDefault="007B6C95">
            <w:pPr>
              <w:pStyle w:val="TableParagraph"/>
              <w:ind w:left="467" w:right="139"/>
              <w:rPr>
                <w:b/>
                <w:sz w:val="20"/>
              </w:rPr>
            </w:pPr>
            <w:r>
              <w:rPr>
                <w:b/>
                <w:sz w:val="20"/>
              </w:rPr>
              <w:t>The author of the manuscript must complete the summary with the general objective, specific</w:t>
            </w:r>
            <w:r>
              <w:rPr>
                <w:b/>
                <w:spacing w:val="-6"/>
                <w:sz w:val="20"/>
              </w:rPr>
              <w:t xml:space="preserve"> </w:t>
            </w:r>
            <w:r>
              <w:rPr>
                <w:b/>
                <w:sz w:val="20"/>
              </w:rPr>
              <w:t>objectives</w:t>
            </w:r>
            <w:r>
              <w:rPr>
                <w:b/>
                <w:spacing w:val="-5"/>
                <w:sz w:val="20"/>
              </w:rPr>
              <w:t xml:space="preserve"> </w:t>
            </w:r>
            <w:r>
              <w:rPr>
                <w:b/>
                <w:sz w:val="20"/>
              </w:rPr>
              <w:t>and</w:t>
            </w:r>
            <w:r>
              <w:rPr>
                <w:b/>
                <w:spacing w:val="39"/>
                <w:sz w:val="20"/>
              </w:rPr>
              <w:t xml:space="preserve"> </w:t>
            </w:r>
            <w:r>
              <w:rPr>
                <w:b/>
                <w:sz w:val="20"/>
              </w:rPr>
              <w:t>the</w:t>
            </w:r>
            <w:r>
              <w:rPr>
                <w:b/>
                <w:spacing w:val="-6"/>
                <w:sz w:val="20"/>
              </w:rPr>
              <w:t xml:space="preserve"> </w:t>
            </w:r>
            <w:r>
              <w:rPr>
                <w:b/>
                <w:sz w:val="20"/>
              </w:rPr>
              <w:t>perspectives</w:t>
            </w:r>
            <w:r>
              <w:rPr>
                <w:b/>
                <w:spacing w:val="-6"/>
                <w:sz w:val="20"/>
              </w:rPr>
              <w:t xml:space="preserve"> </w:t>
            </w:r>
            <w:r>
              <w:rPr>
                <w:b/>
                <w:sz w:val="20"/>
              </w:rPr>
              <w:t>of</w:t>
            </w:r>
            <w:r>
              <w:rPr>
                <w:b/>
                <w:spacing w:val="-6"/>
                <w:sz w:val="20"/>
              </w:rPr>
              <w:t xml:space="preserve"> </w:t>
            </w:r>
            <w:r>
              <w:rPr>
                <w:b/>
                <w:sz w:val="20"/>
              </w:rPr>
              <w:t>the</w:t>
            </w:r>
          </w:p>
          <w:p w14:paraId="254B850A" w14:textId="77777777" w:rsidR="00E55B9C" w:rsidRDefault="007B6C95">
            <w:pPr>
              <w:pStyle w:val="TableParagraph"/>
              <w:spacing w:line="211" w:lineRule="exact"/>
              <w:ind w:left="467"/>
              <w:rPr>
                <w:b/>
                <w:sz w:val="20"/>
              </w:rPr>
            </w:pPr>
            <w:r>
              <w:rPr>
                <w:b/>
                <w:spacing w:val="-2"/>
                <w:sz w:val="20"/>
              </w:rPr>
              <w:t>research</w:t>
            </w:r>
          </w:p>
        </w:tc>
        <w:tc>
          <w:tcPr>
            <w:tcW w:w="4632" w:type="dxa"/>
          </w:tcPr>
          <w:p w14:paraId="5D3B847B" w14:textId="7A7E2AA1" w:rsidR="00E55B9C" w:rsidRDefault="001F57BC" w:rsidP="00E947E3">
            <w:pPr>
              <w:pStyle w:val="TableParagraph"/>
              <w:ind w:left="0"/>
              <w:rPr>
                <w:sz w:val="18"/>
              </w:rPr>
            </w:pPr>
            <w:r w:rsidRPr="001F57BC">
              <w:rPr>
                <w:sz w:val="18"/>
              </w:rPr>
              <w:t>The recommendations have been incorporated into the abstract. The changes have been highlighted in yellow in the manuscript.</w:t>
            </w:r>
          </w:p>
        </w:tc>
      </w:tr>
      <w:tr w:rsidR="00E55B9C" w14:paraId="5EE51F52" w14:textId="77777777">
        <w:trPr>
          <w:trHeight w:val="1149"/>
        </w:trPr>
        <w:tc>
          <w:tcPr>
            <w:tcW w:w="4628" w:type="dxa"/>
          </w:tcPr>
          <w:p w14:paraId="3E5C0450" w14:textId="77777777" w:rsidR="00E55B9C" w:rsidRDefault="007B6C95">
            <w:pPr>
              <w:pStyle w:val="TableParagraph"/>
              <w:spacing w:line="228" w:lineRule="exact"/>
              <w:rPr>
                <w:b/>
                <w:sz w:val="20"/>
              </w:rPr>
            </w:pPr>
            <w:r>
              <w:rPr>
                <w:b/>
                <w:sz w:val="20"/>
              </w:rPr>
              <w:t>Is</w:t>
            </w:r>
            <w:r>
              <w:rPr>
                <w:b/>
                <w:spacing w:val="-8"/>
                <w:sz w:val="20"/>
              </w:rPr>
              <w:t xml:space="preserve"> </w:t>
            </w:r>
            <w:r>
              <w:rPr>
                <w:b/>
                <w:sz w:val="20"/>
              </w:rPr>
              <w:t>the</w:t>
            </w:r>
            <w:r>
              <w:rPr>
                <w:b/>
                <w:spacing w:val="-4"/>
                <w:sz w:val="20"/>
              </w:rPr>
              <w:t xml:space="preserve"> </w:t>
            </w:r>
            <w:r>
              <w:rPr>
                <w:b/>
                <w:sz w:val="20"/>
              </w:rPr>
              <w:t>manuscript</w:t>
            </w:r>
            <w:r>
              <w:rPr>
                <w:b/>
                <w:spacing w:val="-7"/>
                <w:sz w:val="20"/>
              </w:rPr>
              <w:t xml:space="preserve"> </w:t>
            </w:r>
            <w:r>
              <w:rPr>
                <w:b/>
                <w:sz w:val="20"/>
              </w:rPr>
              <w:t>scientifically</w:t>
            </w:r>
            <w:r>
              <w:rPr>
                <w:b/>
                <w:spacing w:val="-6"/>
                <w:sz w:val="20"/>
              </w:rPr>
              <w:t xml:space="preserve"> </w:t>
            </w:r>
            <w:r>
              <w:rPr>
                <w:b/>
                <w:spacing w:val="-2"/>
                <w:sz w:val="20"/>
              </w:rPr>
              <w:t>correct?</w:t>
            </w:r>
          </w:p>
          <w:p w14:paraId="6B1E4129" w14:textId="77777777" w:rsidR="00E55B9C" w:rsidRDefault="007B6C95">
            <w:pPr>
              <w:pStyle w:val="TableParagraph"/>
              <w:spacing w:before="226"/>
              <w:rPr>
                <w:sz w:val="20"/>
              </w:rPr>
            </w:pPr>
            <w:r>
              <w:rPr>
                <w:sz w:val="20"/>
              </w:rPr>
              <w:t>If</w:t>
            </w:r>
            <w:r>
              <w:rPr>
                <w:spacing w:val="-4"/>
                <w:sz w:val="20"/>
              </w:rPr>
              <w:t xml:space="preserve"> </w:t>
            </w:r>
            <w:r>
              <w:rPr>
                <w:sz w:val="20"/>
              </w:rPr>
              <w:t>your</w:t>
            </w:r>
            <w:r>
              <w:rPr>
                <w:spacing w:val="-5"/>
                <w:sz w:val="20"/>
              </w:rPr>
              <w:t xml:space="preserve"> </w:t>
            </w:r>
            <w:r>
              <w:rPr>
                <w:sz w:val="20"/>
              </w:rPr>
              <w:t>answer</w:t>
            </w:r>
            <w:r>
              <w:rPr>
                <w:spacing w:val="-4"/>
                <w:sz w:val="20"/>
              </w:rPr>
              <w:t xml:space="preserve"> </w:t>
            </w:r>
            <w:r>
              <w:rPr>
                <w:sz w:val="20"/>
              </w:rPr>
              <w:t>is</w:t>
            </w:r>
            <w:r>
              <w:rPr>
                <w:spacing w:val="-6"/>
                <w:sz w:val="20"/>
              </w:rPr>
              <w:t xml:space="preserve"> </w:t>
            </w:r>
            <w:r>
              <w:rPr>
                <w:sz w:val="20"/>
              </w:rPr>
              <w:t>NO,</w:t>
            </w:r>
            <w:r>
              <w:rPr>
                <w:spacing w:val="-5"/>
                <w:sz w:val="20"/>
              </w:rPr>
              <w:t xml:space="preserve"> </w:t>
            </w:r>
            <w:r>
              <w:rPr>
                <w:sz w:val="20"/>
              </w:rPr>
              <w:t>please</w:t>
            </w:r>
            <w:r>
              <w:rPr>
                <w:spacing w:val="-5"/>
                <w:sz w:val="20"/>
              </w:rPr>
              <w:t xml:space="preserve"> </w:t>
            </w:r>
            <w:r>
              <w:rPr>
                <w:sz w:val="20"/>
              </w:rPr>
              <w:t>provide</w:t>
            </w:r>
            <w:r>
              <w:rPr>
                <w:spacing w:val="-5"/>
                <w:sz w:val="20"/>
              </w:rPr>
              <w:t xml:space="preserve"> </w:t>
            </w:r>
            <w:r>
              <w:rPr>
                <w:sz w:val="20"/>
              </w:rPr>
              <w:t>a</w:t>
            </w:r>
            <w:r>
              <w:rPr>
                <w:spacing w:val="-5"/>
                <w:sz w:val="20"/>
              </w:rPr>
              <w:t xml:space="preserve"> </w:t>
            </w:r>
            <w:r>
              <w:rPr>
                <w:sz w:val="20"/>
              </w:rPr>
              <w:t>brief,</w:t>
            </w:r>
            <w:r>
              <w:rPr>
                <w:spacing w:val="-5"/>
                <w:sz w:val="20"/>
              </w:rPr>
              <w:t xml:space="preserve"> </w:t>
            </w:r>
            <w:r>
              <w:rPr>
                <w:sz w:val="20"/>
              </w:rPr>
              <w:t>clear suggestion for improvement</w:t>
            </w:r>
          </w:p>
          <w:p w14:paraId="02B6A268" w14:textId="77777777" w:rsidR="00E55B9C" w:rsidRDefault="007B6C95">
            <w:pPr>
              <w:pStyle w:val="TableParagraph"/>
              <w:spacing w:line="215" w:lineRule="exact"/>
              <w:rPr>
                <w:sz w:val="20"/>
              </w:rPr>
            </w:pPr>
            <w:r>
              <w:rPr>
                <w:spacing w:val="-10"/>
                <w:sz w:val="20"/>
              </w:rPr>
              <w:t>.</w:t>
            </w:r>
          </w:p>
        </w:tc>
        <w:tc>
          <w:tcPr>
            <w:tcW w:w="4632" w:type="dxa"/>
          </w:tcPr>
          <w:p w14:paraId="33812176" w14:textId="77777777" w:rsidR="00E55B9C" w:rsidRDefault="007B6C95">
            <w:pPr>
              <w:pStyle w:val="TableParagraph"/>
              <w:spacing w:before="228"/>
              <w:ind w:left="460"/>
              <w:rPr>
                <w:b/>
                <w:sz w:val="20"/>
              </w:rPr>
            </w:pPr>
            <w:r>
              <w:rPr>
                <w:b/>
                <w:sz w:val="20"/>
              </w:rPr>
              <w:t>The</w:t>
            </w:r>
            <w:r>
              <w:rPr>
                <w:b/>
                <w:spacing w:val="-6"/>
                <w:sz w:val="20"/>
              </w:rPr>
              <w:t xml:space="preserve"> </w:t>
            </w:r>
            <w:r>
              <w:rPr>
                <w:b/>
                <w:sz w:val="20"/>
              </w:rPr>
              <w:t>manuscript</w:t>
            </w:r>
            <w:r>
              <w:rPr>
                <w:b/>
                <w:spacing w:val="-7"/>
                <w:sz w:val="20"/>
              </w:rPr>
              <w:t xml:space="preserve"> </w:t>
            </w:r>
            <w:r>
              <w:rPr>
                <w:b/>
                <w:sz w:val="20"/>
              </w:rPr>
              <w:t>is</w:t>
            </w:r>
            <w:r>
              <w:rPr>
                <w:b/>
                <w:spacing w:val="-6"/>
                <w:sz w:val="20"/>
              </w:rPr>
              <w:t xml:space="preserve"> </w:t>
            </w:r>
            <w:r>
              <w:rPr>
                <w:b/>
                <w:sz w:val="20"/>
              </w:rPr>
              <w:t>scientifically</w:t>
            </w:r>
            <w:r>
              <w:rPr>
                <w:b/>
                <w:spacing w:val="-7"/>
                <w:sz w:val="20"/>
              </w:rPr>
              <w:t xml:space="preserve"> </w:t>
            </w:r>
            <w:r>
              <w:rPr>
                <w:b/>
                <w:spacing w:val="-2"/>
                <w:sz w:val="20"/>
              </w:rPr>
              <w:t>correct</w:t>
            </w:r>
          </w:p>
        </w:tc>
        <w:tc>
          <w:tcPr>
            <w:tcW w:w="4632" w:type="dxa"/>
          </w:tcPr>
          <w:p w14:paraId="7BED6FC0" w14:textId="77777777" w:rsidR="00E55B9C" w:rsidRDefault="00E55B9C">
            <w:pPr>
              <w:pStyle w:val="TableParagraph"/>
              <w:ind w:left="0"/>
              <w:rPr>
                <w:sz w:val="18"/>
              </w:rPr>
            </w:pPr>
          </w:p>
        </w:tc>
      </w:tr>
      <w:tr w:rsidR="00E55B9C" w14:paraId="58A98B22" w14:textId="77777777">
        <w:trPr>
          <w:trHeight w:val="1610"/>
        </w:trPr>
        <w:tc>
          <w:tcPr>
            <w:tcW w:w="4628" w:type="dxa"/>
          </w:tcPr>
          <w:p w14:paraId="16EF6F53" w14:textId="77777777" w:rsidR="00E55B9C" w:rsidRDefault="007B6C95">
            <w:pPr>
              <w:pStyle w:val="TableParagraph"/>
              <w:spacing w:line="226" w:lineRule="exact"/>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2"/>
                <w:sz w:val="20"/>
              </w:rPr>
              <w:t xml:space="preserve"> </w:t>
            </w:r>
            <w:r>
              <w:rPr>
                <w:b/>
                <w:sz w:val="20"/>
              </w:rPr>
              <w:t>and</w:t>
            </w:r>
            <w:r>
              <w:rPr>
                <w:b/>
                <w:spacing w:val="-6"/>
                <w:sz w:val="20"/>
              </w:rPr>
              <w:t xml:space="preserve"> </w:t>
            </w:r>
            <w:r>
              <w:rPr>
                <w:b/>
                <w:spacing w:val="-2"/>
                <w:sz w:val="20"/>
              </w:rPr>
              <w:t>recent?</w:t>
            </w:r>
          </w:p>
          <w:p w14:paraId="7A8E7128" w14:textId="77777777" w:rsidR="00E55B9C" w:rsidRDefault="007B6C95">
            <w:pPr>
              <w:pStyle w:val="TableParagraph"/>
              <w:spacing w:line="228" w:lineRule="exact"/>
              <w:rPr>
                <w:sz w:val="20"/>
              </w:rPr>
            </w:pPr>
            <w:r>
              <w:rPr>
                <w:sz w:val="20"/>
              </w:rPr>
              <w:t>(YES</w:t>
            </w:r>
            <w:r>
              <w:rPr>
                <w:spacing w:val="-4"/>
                <w:sz w:val="20"/>
              </w:rPr>
              <w:t xml:space="preserve"> </w:t>
            </w:r>
            <w:r>
              <w:rPr>
                <w:sz w:val="20"/>
              </w:rPr>
              <w:t>or</w:t>
            </w:r>
            <w:r>
              <w:rPr>
                <w:spacing w:val="-3"/>
                <w:sz w:val="20"/>
              </w:rPr>
              <w:t xml:space="preserve"> </w:t>
            </w:r>
            <w:r>
              <w:rPr>
                <w:spacing w:val="-5"/>
                <w:sz w:val="20"/>
              </w:rPr>
              <w:t>NO)</w:t>
            </w:r>
          </w:p>
          <w:p w14:paraId="4597F99A" w14:textId="77777777" w:rsidR="00E55B9C" w:rsidRDefault="00E55B9C">
            <w:pPr>
              <w:pStyle w:val="TableParagraph"/>
              <w:ind w:left="0"/>
              <w:rPr>
                <w:b/>
                <w:sz w:val="20"/>
              </w:rPr>
            </w:pPr>
          </w:p>
          <w:p w14:paraId="724F5C56" w14:textId="77777777" w:rsidR="00E55B9C" w:rsidRDefault="007B6C95">
            <w:pPr>
              <w:pStyle w:val="TableParagraph"/>
              <w:spacing w:before="1"/>
              <w:ind w:right="200"/>
              <w:rPr>
                <w:sz w:val="20"/>
              </w:rPr>
            </w:pPr>
            <w:r>
              <w:rPr>
                <w:sz w:val="20"/>
              </w:rPr>
              <w:t>If</w:t>
            </w:r>
            <w:r>
              <w:rPr>
                <w:spacing w:val="-5"/>
                <w:sz w:val="20"/>
              </w:rPr>
              <w:t xml:space="preserve"> </w:t>
            </w:r>
            <w:r>
              <w:rPr>
                <w:sz w:val="20"/>
              </w:rPr>
              <w:t>your</w:t>
            </w:r>
            <w:r>
              <w:rPr>
                <w:spacing w:val="-6"/>
                <w:sz w:val="20"/>
              </w:rPr>
              <w:t xml:space="preserve"> </w:t>
            </w:r>
            <w:r>
              <w:rPr>
                <w:sz w:val="20"/>
              </w:rPr>
              <w:t>answer</w:t>
            </w:r>
            <w:r>
              <w:rPr>
                <w:spacing w:val="-5"/>
                <w:sz w:val="20"/>
              </w:rPr>
              <w:t xml:space="preserve"> </w:t>
            </w:r>
            <w:r>
              <w:rPr>
                <w:sz w:val="20"/>
              </w:rPr>
              <w:t>is</w:t>
            </w:r>
            <w:r>
              <w:rPr>
                <w:spacing w:val="-7"/>
                <w:sz w:val="20"/>
              </w:rPr>
              <w:t xml:space="preserve"> </w:t>
            </w:r>
            <w:r>
              <w:rPr>
                <w:sz w:val="20"/>
              </w:rPr>
              <w:t>NO,</w:t>
            </w:r>
            <w:r>
              <w:rPr>
                <w:spacing w:val="-6"/>
                <w:sz w:val="20"/>
              </w:rPr>
              <w:t xml:space="preserve"> </w:t>
            </w:r>
            <w:r>
              <w:rPr>
                <w:sz w:val="20"/>
              </w:rPr>
              <w:t>please</w:t>
            </w:r>
            <w:r>
              <w:rPr>
                <w:spacing w:val="-6"/>
                <w:sz w:val="20"/>
              </w:rPr>
              <w:t xml:space="preserve"> </w:t>
            </w:r>
            <w:r>
              <w:rPr>
                <w:sz w:val="20"/>
              </w:rPr>
              <w:t>provide</w:t>
            </w:r>
            <w:r>
              <w:rPr>
                <w:spacing w:val="-6"/>
                <w:sz w:val="20"/>
              </w:rPr>
              <w:t xml:space="preserve"> </w:t>
            </w:r>
            <w:r>
              <w:rPr>
                <w:sz w:val="20"/>
              </w:rPr>
              <w:t>clear</w:t>
            </w:r>
            <w:r>
              <w:rPr>
                <w:spacing w:val="-6"/>
                <w:sz w:val="20"/>
              </w:rPr>
              <w:t xml:space="preserve"> </w:t>
            </w:r>
            <w:r>
              <w:rPr>
                <w:sz w:val="20"/>
              </w:rPr>
              <w:t>suggestion for improvement.</w:t>
            </w:r>
          </w:p>
        </w:tc>
        <w:tc>
          <w:tcPr>
            <w:tcW w:w="4632" w:type="dxa"/>
          </w:tcPr>
          <w:p w14:paraId="699655D0" w14:textId="77777777" w:rsidR="00E55B9C" w:rsidRDefault="007B6C95">
            <w:pPr>
              <w:pStyle w:val="TableParagraph"/>
              <w:ind w:right="139"/>
              <w:rPr>
                <w:b/>
                <w:sz w:val="20"/>
              </w:rPr>
            </w:pPr>
            <w:r>
              <w:rPr>
                <w:b/>
                <w:sz w:val="20"/>
              </w:rPr>
              <w:t>Sufficient</w:t>
            </w:r>
            <w:r>
              <w:rPr>
                <w:b/>
                <w:spacing w:val="-6"/>
                <w:sz w:val="20"/>
              </w:rPr>
              <w:t xml:space="preserve"> </w:t>
            </w:r>
            <w:r>
              <w:rPr>
                <w:b/>
                <w:sz w:val="20"/>
              </w:rPr>
              <w:t>and</w:t>
            </w:r>
            <w:r>
              <w:rPr>
                <w:b/>
                <w:spacing w:val="-7"/>
                <w:sz w:val="20"/>
              </w:rPr>
              <w:t xml:space="preserve"> </w:t>
            </w:r>
            <w:r>
              <w:rPr>
                <w:b/>
                <w:sz w:val="20"/>
              </w:rPr>
              <w:t>recent</w:t>
            </w:r>
            <w:r>
              <w:rPr>
                <w:b/>
                <w:spacing w:val="-6"/>
                <w:sz w:val="20"/>
              </w:rPr>
              <w:t xml:space="preserve"> </w:t>
            </w:r>
            <w:r>
              <w:rPr>
                <w:b/>
                <w:sz w:val="20"/>
              </w:rPr>
              <w:t>references</w:t>
            </w:r>
            <w:r>
              <w:rPr>
                <w:b/>
                <w:spacing w:val="-7"/>
                <w:sz w:val="20"/>
              </w:rPr>
              <w:t xml:space="preserve"> </w:t>
            </w:r>
            <w:r>
              <w:rPr>
                <w:b/>
                <w:sz w:val="20"/>
              </w:rPr>
              <w:t>but</w:t>
            </w:r>
            <w:r>
              <w:rPr>
                <w:b/>
                <w:spacing w:val="-3"/>
                <w:sz w:val="20"/>
              </w:rPr>
              <w:t xml:space="preserve"> </w:t>
            </w:r>
            <w:r>
              <w:rPr>
                <w:b/>
                <w:sz w:val="20"/>
              </w:rPr>
              <w:t>it</w:t>
            </w:r>
            <w:r>
              <w:rPr>
                <w:b/>
                <w:spacing w:val="-6"/>
                <w:sz w:val="20"/>
              </w:rPr>
              <w:t xml:space="preserve"> </w:t>
            </w:r>
            <w:r>
              <w:rPr>
                <w:b/>
                <w:sz w:val="20"/>
              </w:rPr>
              <w:t>is</w:t>
            </w:r>
            <w:r>
              <w:rPr>
                <w:b/>
                <w:spacing w:val="-7"/>
                <w:sz w:val="20"/>
              </w:rPr>
              <w:t xml:space="preserve"> </w:t>
            </w:r>
            <w:r>
              <w:rPr>
                <w:b/>
                <w:sz w:val="20"/>
              </w:rPr>
              <w:t>necessary to remove reference from 1984</w:t>
            </w:r>
            <w:r>
              <w:rPr>
                <w:b/>
                <w:spacing w:val="40"/>
                <w:sz w:val="20"/>
              </w:rPr>
              <w:t xml:space="preserve"> </w:t>
            </w:r>
            <w:r>
              <w:rPr>
                <w:b/>
                <w:sz w:val="20"/>
              </w:rPr>
              <w:t>and therefore 42 years old</w:t>
            </w:r>
          </w:p>
          <w:p w14:paraId="4766EF18" w14:textId="77777777" w:rsidR="00E55B9C" w:rsidRDefault="007B6C95">
            <w:pPr>
              <w:pStyle w:val="TableParagraph"/>
              <w:rPr>
                <w:b/>
                <w:sz w:val="20"/>
              </w:rPr>
            </w:pPr>
            <w:r>
              <w:rPr>
                <w:b/>
                <w:sz w:val="20"/>
              </w:rPr>
              <w:t>Include</w:t>
            </w:r>
            <w:r>
              <w:rPr>
                <w:b/>
                <w:spacing w:val="-8"/>
                <w:sz w:val="20"/>
              </w:rPr>
              <w:t xml:space="preserve"> </w:t>
            </w:r>
            <w:r>
              <w:rPr>
                <w:b/>
                <w:sz w:val="20"/>
              </w:rPr>
              <w:t>references</w:t>
            </w:r>
            <w:r>
              <w:rPr>
                <w:b/>
                <w:spacing w:val="-8"/>
                <w:sz w:val="20"/>
              </w:rPr>
              <w:t xml:space="preserve"> </w:t>
            </w:r>
            <w:r>
              <w:rPr>
                <w:b/>
                <w:sz w:val="20"/>
              </w:rPr>
              <w:t>where</w:t>
            </w:r>
            <w:r>
              <w:rPr>
                <w:b/>
                <w:spacing w:val="-8"/>
                <w:sz w:val="20"/>
              </w:rPr>
              <w:t xml:space="preserve"> </w:t>
            </w:r>
            <w:r>
              <w:rPr>
                <w:b/>
                <w:sz w:val="20"/>
              </w:rPr>
              <w:t>several</w:t>
            </w:r>
            <w:r>
              <w:rPr>
                <w:b/>
                <w:spacing w:val="-8"/>
                <w:sz w:val="20"/>
              </w:rPr>
              <w:t xml:space="preserve"> </w:t>
            </w:r>
            <w:r>
              <w:rPr>
                <w:b/>
                <w:sz w:val="20"/>
              </w:rPr>
              <w:t>references</w:t>
            </w:r>
            <w:r>
              <w:rPr>
                <w:b/>
                <w:spacing w:val="-8"/>
                <w:sz w:val="20"/>
              </w:rPr>
              <w:t xml:space="preserve"> </w:t>
            </w:r>
            <w:r>
              <w:rPr>
                <w:b/>
                <w:sz w:val="20"/>
              </w:rPr>
              <w:t>are grouped together.</w:t>
            </w:r>
          </w:p>
          <w:p w14:paraId="52EF4016" w14:textId="77777777" w:rsidR="00E55B9C" w:rsidRDefault="007B6C95">
            <w:pPr>
              <w:pStyle w:val="TableParagraph"/>
              <w:spacing w:line="230" w:lineRule="exact"/>
              <w:rPr>
                <w:b/>
                <w:sz w:val="20"/>
              </w:rPr>
            </w:pPr>
            <w:r>
              <w:rPr>
                <w:b/>
                <w:sz w:val="20"/>
              </w:rPr>
              <w:t>Standardize</w:t>
            </w:r>
            <w:r>
              <w:rPr>
                <w:b/>
                <w:spacing w:val="-8"/>
                <w:sz w:val="20"/>
              </w:rPr>
              <w:t xml:space="preserve"> </w:t>
            </w:r>
            <w:r>
              <w:rPr>
                <w:b/>
                <w:sz w:val="20"/>
              </w:rPr>
              <w:t>references</w:t>
            </w:r>
            <w:r>
              <w:rPr>
                <w:b/>
                <w:spacing w:val="-9"/>
                <w:sz w:val="20"/>
              </w:rPr>
              <w:t xml:space="preserve"> </w:t>
            </w:r>
            <w:r>
              <w:rPr>
                <w:b/>
                <w:sz w:val="20"/>
              </w:rPr>
              <w:t>using</w:t>
            </w:r>
            <w:r>
              <w:rPr>
                <w:b/>
                <w:spacing w:val="-7"/>
                <w:sz w:val="20"/>
              </w:rPr>
              <w:t xml:space="preserve"> </w:t>
            </w:r>
            <w:r>
              <w:rPr>
                <w:b/>
                <w:sz w:val="20"/>
              </w:rPr>
              <w:t>the</w:t>
            </w:r>
            <w:r>
              <w:rPr>
                <w:b/>
                <w:spacing w:val="-8"/>
                <w:sz w:val="20"/>
              </w:rPr>
              <w:t xml:space="preserve"> </w:t>
            </w:r>
            <w:r>
              <w:rPr>
                <w:b/>
                <w:sz w:val="20"/>
              </w:rPr>
              <w:t>APA</w:t>
            </w:r>
            <w:r>
              <w:rPr>
                <w:b/>
                <w:spacing w:val="-8"/>
                <w:sz w:val="20"/>
              </w:rPr>
              <w:t xml:space="preserve"> </w:t>
            </w:r>
            <w:r>
              <w:rPr>
                <w:b/>
                <w:sz w:val="20"/>
              </w:rPr>
              <w:t>style (American Psychological Association)</w:t>
            </w:r>
          </w:p>
        </w:tc>
        <w:tc>
          <w:tcPr>
            <w:tcW w:w="4632" w:type="dxa"/>
          </w:tcPr>
          <w:p w14:paraId="3F7A7A10" w14:textId="15A7DB4C" w:rsidR="00E55B9C" w:rsidRDefault="001F57BC" w:rsidP="001F57BC">
            <w:pPr>
              <w:pStyle w:val="TableParagraph"/>
              <w:ind w:left="0"/>
              <w:rPr>
                <w:sz w:val="18"/>
              </w:rPr>
            </w:pPr>
            <w:r w:rsidRPr="001F57BC">
              <w:rPr>
                <w:sz w:val="18"/>
              </w:rPr>
              <w:t xml:space="preserve">The 1984 reference describes the statistical analysis method used for the statistical analyses in the case discussed in the manuscript.  </w:t>
            </w:r>
          </w:p>
        </w:tc>
      </w:tr>
      <w:tr w:rsidR="00E55B9C" w14:paraId="11399389" w14:textId="77777777">
        <w:trPr>
          <w:trHeight w:val="1379"/>
        </w:trPr>
        <w:tc>
          <w:tcPr>
            <w:tcW w:w="4628" w:type="dxa"/>
          </w:tcPr>
          <w:p w14:paraId="7B4B7096" w14:textId="77777777" w:rsidR="00E55B9C" w:rsidRDefault="007B6C95">
            <w:pPr>
              <w:pStyle w:val="TableParagraph"/>
              <w:spacing w:line="226" w:lineRule="exact"/>
              <w:rPr>
                <w:b/>
                <w:sz w:val="20"/>
              </w:rPr>
            </w:pPr>
            <w:r>
              <w:rPr>
                <w:b/>
                <w:sz w:val="20"/>
              </w:rPr>
              <w:t>Are</w:t>
            </w:r>
            <w:r>
              <w:rPr>
                <w:b/>
                <w:spacing w:val="-4"/>
                <w:sz w:val="20"/>
              </w:rPr>
              <w:t xml:space="preserve"> </w:t>
            </w:r>
            <w:r>
              <w:rPr>
                <w:b/>
                <w:sz w:val="20"/>
              </w:rPr>
              <w:t>there</w:t>
            </w:r>
            <w:r>
              <w:rPr>
                <w:b/>
                <w:spacing w:val="-4"/>
                <w:sz w:val="20"/>
              </w:rPr>
              <w:t xml:space="preserve"> </w:t>
            </w:r>
            <w:r>
              <w:rPr>
                <w:b/>
                <w:sz w:val="20"/>
              </w:rPr>
              <w:t>ethical</w:t>
            </w:r>
            <w:r>
              <w:rPr>
                <w:b/>
                <w:spacing w:val="-4"/>
                <w:sz w:val="20"/>
              </w:rPr>
              <w:t xml:space="preserve"> </w:t>
            </w:r>
            <w:r>
              <w:rPr>
                <w:b/>
                <w:sz w:val="20"/>
              </w:rPr>
              <w:t>issues</w:t>
            </w:r>
            <w:r>
              <w:rPr>
                <w:b/>
                <w:spacing w:val="-4"/>
                <w:sz w:val="20"/>
              </w:rPr>
              <w:t xml:space="preserve"> </w:t>
            </w:r>
            <w:r>
              <w:rPr>
                <w:b/>
                <w:sz w:val="20"/>
              </w:rPr>
              <w:t>in</w:t>
            </w:r>
            <w:r>
              <w:rPr>
                <w:b/>
                <w:spacing w:val="-5"/>
                <w:sz w:val="20"/>
              </w:rPr>
              <w:t xml:space="preserve"> </w:t>
            </w:r>
            <w:r>
              <w:rPr>
                <w:b/>
                <w:sz w:val="20"/>
              </w:rPr>
              <w:t>this</w:t>
            </w:r>
            <w:r>
              <w:rPr>
                <w:b/>
                <w:spacing w:val="-2"/>
                <w:sz w:val="20"/>
              </w:rPr>
              <w:t xml:space="preserve"> manuscript?</w:t>
            </w:r>
          </w:p>
          <w:p w14:paraId="182B3783" w14:textId="77777777" w:rsidR="00E55B9C" w:rsidRDefault="007B6C95">
            <w:pPr>
              <w:pStyle w:val="TableParagraph"/>
              <w:spacing w:line="228" w:lineRule="exact"/>
              <w:rPr>
                <w:sz w:val="20"/>
              </w:rPr>
            </w:pPr>
            <w:r>
              <w:rPr>
                <w:sz w:val="20"/>
              </w:rPr>
              <w:t>(YES</w:t>
            </w:r>
            <w:r>
              <w:rPr>
                <w:spacing w:val="-4"/>
                <w:sz w:val="20"/>
              </w:rPr>
              <w:t xml:space="preserve"> </w:t>
            </w:r>
            <w:r>
              <w:rPr>
                <w:sz w:val="20"/>
              </w:rPr>
              <w:t>or</w:t>
            </w:r>
            <w:r>
              <w:rPr>
                <w:spacing w:val="-3"/>
                <w:sz w:val="20"/>
              </w:rPr>
              <w:t xml:space="preserve"> </w:t>
            </w:r>
            <w:r>
              <w:rPr>
                <w:spacing w:val="-5"/>
                <w:sz w:val="20"/>
              </w:rPr>
              <w:t>NO)</w:t>
            </w:r>
          </w:p>
          <w:p w14:paraId="4CFD4A5F" w14:textId="77777777" w:rsidR="00E55B9C" w:rsidRDefault="00E55B9C">
            <w:pPr>
              <w:pStyle w:val="TableParagraph"/>
              <w:ind w:left="0"/>
              <w:rPr>
                <w:b/>
                <w:sz w:val="20"/>
              </w:rPr>
            </w:pPr>
          </w:p>
          <w:p w14:paraId="2C1AF7AE" w14:textId="77777777" w:rsidR="00E55B9C" w:rsidRDefault="007B6C95">
            <w:pPr>
              <w:pStyle w:val="TableParagraph"/>
              <w:spacing w:before="1"/>
              <w:ind w:right="200"/>
              <w:rPr>
                <w:sz w:val="20"/>
              </w:rPr>
            </w:pPr>
            <w:r>
              <w:rPr>
                <w:sz w:val="20"/>
              </w:rPr>
              <w:t>(If</w:t>
            </w:r>
            <w:r>
              <w:rPr>
                <w:spacing w:val="-6"/>
                <w:sz w:val="20"/>
              </w:rPr>
              <w:t xml:space="preserve"> </w:t>
            </w:r>
            <w:r>
              <w:rPr>
                <w:sz w:val="20"/>
              </w:rPr>
              <w:t>yes,</w:t>
            </w:r>
            <w:r>
              <w:rPr>
                <w:spacing w:val="-5"/>
                <w:sz w:val="20"/>
              </w:rPr>
              <w:t xml:space="preserve"> </w:t>
            </w:r>
            <w:r>
              <w:rPr>
                <w:sz w:val="20"/>
              </w:rPr>
              <w:t>kindly</w:t>
            </w:r>
            <w:r>
              <w:rPr>
                <w:spacing w:val="-8"/>
                <w:sz w:val="20"/>
              </w:rPr>
              <w:t xml:space="preserve"> </w:t>
            </w:r>
            <w:r>
              <w:rPr>
                <w:sz w:val="20"/>
              </w:rPr>
              <w:t>please</w:t>
            </w:r>
            <w:r>
              <w:rPr>
                <w:spacing w:val="-5"/>
                <w:sz w:val="20"/>
              </w:rPr>
              <w:t xml:space="preserve"> </w:t>
            </w:r>
            <w:r>
              <w:rPr>
                <w:sz w:val="20"/>
              </w:rPr>
              <w:t>write</w:t>
            </w:r>
            <w:r>
              <w:rPr>
                <w:spacing w:val="-7"/>
                <w:sz w:val="20"/>
              </w:rPr>
              <w:t xml:space="preserve"> </w:t>
            </w:r>
            <w:r>
              <w:rPr>
                <w:sz w:val="20"/>
              </w:rPr>
              <w:t>down</w:t>
            </w:r>
            <w:r>
              <w:rPr>
                <w:spacing w:val="-6"/>
                <w:sz w:val="20"/>
              </w:rPr>
              <w:t xml:space="preserve"> </w:t>
            </w:r>
            <w:r>
              <w:rPr>
                <w:sz w:val="20"/>
              </w:rPr>
              <w:t>the</w:t>
            </w:r>
            <w:r>
              <w:rPr>
                <w:spacing w:val="-7"/>
                <w:sz w:val="20"/>
              </w:rPr>
              <w:t xml:space="preserve"> </w:t>
            </w:r>
            <w:r>
              <w:rPr>
                <w:sz w:val="20"/>
              </w:rPr>
              <w:t>ethical</w:t>
            </w:r>
            <w:r>
              <w:rPr>
                <w:spacing w:val="-7"/>
                <w:sz w:val="20"/>
              </w:rPr>
              <w:t xml:space="preserve"> </w:t>
            </w:r>
            <w:r>
              <w:rPr>
                <w:sz w:val="20"/>
              </w:rPr>
              <w:t>issues here in details)</w:t>
            </w:r>
          </w:p>
        </w:tc>
        <w:tc>
          <w:tcPr>
            <w:tcW w:w="4632" w:type="dxa"/>
          </w:tcPr>
          <w:p w14:paraId="219C8789" w14:textId="77777777" w:rsidR="00E55B9C" w:rsidRDefault="007B6C95">
            <w:pPr>
              <w:pStyle w:val="TableParagraph"/>
              <w:spacing w:before="319"/>
              <w:ind w:left="247"/>
              <w:rPr>
                <w:b/>
                <w:sz w:val="28"/>
              </w:rPr>
            </w:pPr>
            <w:r>
              <w:rPr>
                <w:b/>
                <w:spacing w:val="-5"/>
                <w:sz w:val="28"/>
              </w:rPr>
              <w:t>NO</w:t>
            </w:r>
          </w:p>
        </w:tc>
        <w:tc>
          <w:tcPr>
            <w:tcW w:w="4632" w:type="dxa"/>
          </w:tcPr>
          <w:p w14:paraId="0D084486" w14:textId="77777777" w:rsidR="00E55B9C" w:rsidRDefault="00E55B9C">
            <w:pPr>
              <w:pStyle w:val="TableParagraph"/>
              <w:ind w:left="0"/>
              <w:rPr>
                <w:sz w:val="18"/>
              </w:rPr>
            </w:pPr>
          </w:p>
        </w:tc>
      </w:tr>
    </w:tbl>
    <w:p w14:paraId="68DDB3DA" w14:textId="77777777" w:rsidR="00E55B9C" w:rsidRDefault="00E55B9C">
      <w:pPr>
        <w:rPr>
          <w:b/>
          <w:sz w:val="20"/>
        </w:rPr>
      </w:pPr>
    </w:p>
    <w:sectPr w:rsidR="00E55B9C">
      <w:pgSz w:w="16840" w:h="23820"/>
      <w:pgMar w:top="1700" w:right="1417" w:bottom="1620" w:left="1417" w:header="1279" w:footer="14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52A02" w14:textId="77777777" w:rsidR="007B6C95" w:rsidRDefault="007B6C95">
      <w:r>
        <w:separator/>
      </w:r>
    </w:p>
  </w:endnote>
  <w:endnote w:type="continuationSeparator" w:id="0">
    <w:p w14:paraId="10DBD4D0" w14:textId="77777777" w:rsidR="007B6C95" w:rsidRDefault="007B6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5765B" w14:textId="77777777" w:rsidR="00E55B9C" w:rsidRDefault="007B6C95">
    <w:pPr>
      <w:pStyle w:val="Corpsdetexte"/>
      <w:spacing w:line="14" w:lineRule="auto"/>
      <w:rPr>
        <w:b w:val="0"/>
      </w:rPr>
    </w:pPr>
    <w:r>
      <w:rPr>
        <w:b w:val="0"/>
        <w:noProof/>
      </w:rPr>
      <mc:AlternateContent>
        <mc:Choice Requires="wps">
          <w:drawing>
            <wp:anchor distT="0" distB="0" distL="0" distR="0" simplePos="0" relativeHeight="487341056" behindDoc="1" locked="0" layoutInCell="1" allowOverlap="1" wp14:anchorId="058662B9" wp14:editId="0F860DE1">
              <wp:simplePos x="0" y="0"/>
              <wp:positionH relativeFrom="page">
                <wp:posOffset>9192006</wp:posOffset>
              </wp:positionH>
              <wp:positionV relativeFrom="page">
                <wp:posOffset>14070641</wp:posOffset>
              </wp:positionV>
              <wp:extent cx="600710" cy="31496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0710" cy="314960"/>
                      </a:xfrm>
                      <a:prstGeom prst="rect">
                        <a:avLst/>
                      </a:prstGeom>
                    </wps:spPr>
                    <wps:txbx>
                      <w:txbxContent>
                        <w:p w14:paraId="4BDF287C" w14:textId="77777777" w:rsidR="00E55B9C" w:rsidRDefault="007B6C95">
                          <w:pPr>
                            <w:spacing w:before="10" w:line="244" w:lineRule="auto"/>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w14:anchorId="058662B9" id="_x0000_t202" coordsize="21600,21600" o:spt="202" path="m,l,21600r21600,l21600,xe">
              <v:stroke joinstyle="miter"/>
              <v:path gradientshapeok="t" o:connecttype="rect"/>
            </v:shapetype>
            <v:shape id="Textbox 2" o:spid="_x0000_s1027" type="#_x0000_t202" style="position:absolute;margin-left:723.8pt;margin-top:1107.9pt;width:47.3pt;height:24.8pt;z-index:-159754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" filled="f" stroked="f">
              <v:textbox inset="0,0,0,0">
                <w:txbxContent>
                  <w:p w14:paraId="4BDF287C" w14:textId="77777777" w:rsidR="00E55B9C" w:rsidRDefault="007B6C95">
                    <w:pPr>
                      <w:spacing w:before="10" w:line="244" w:lineRule="auto"/>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F9AB8" w14:textId="77777777" w:rsidR="007B6C95" w:rsidRDefault="007B6C95">
      <w:r>
        <w:separator/>
      </w:r>
    </w:p>
  </w:footnote>
  <w:footnote w:type="continuationSeparator" w:id="0">
    <w:p w14:paraId="6A0490BB" w14:textId="77777777" w:rsidR="007B6C95" w:rsidRDefault="007B6C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705D0" w14:textId="77777777" w:rsidR="00E55B9C" w:rsidRDefault="007B6C95">
    <w:pPr>
      <w:pStyle w:val="Corpsdetexte"/>
      <w:spacing w:line="14" w:lineRule="auto"/>
      <w:rPr>
        <w:b w:val="0"/>
      </w:rPr>
    </w:pPr>
    <w:r>
      <w:rPr>
        <w:b w:val="0"/>
        <w:noProof/>
      </w:rPr>
      <mc:AlternateContent>
        <mc:Choice Requires="wps">
          <w:drawing>
            <wp:anchor distT="0" distB="0" distL="0" distR="0" simplePos="0" relativeHeight="487340544" behindDoc="1" locked="0" layoutInCell="1" allowOverlap="1" wp14:anchorId="54F5CB18" wp14:editId="747D49D5">
              <wp:simplePos x="0" y="0"/>
              <wp:positionH relativeFrom="page">
                <wp:posOffset>4695571</wp:posOffset>
              </wp:positionH>
              <wp:positionV relativeFrom="page">
                <wp:posOffset>799649</wp:posOffset>
              </wp:positionV>
              <wp:extent cx="1299845"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99845" cy="165735"/>
                      </a:xfrm>
                      <a:prstGeom prst="rect">
                        <a:avLst/>
                      </a:prstGeom>
                    </wps:spPr>
                    <wps:txbx>
                      <w:txbxContent>
                        <w:p w14:paraId="24CF2CD5" w14:textId="77777777" w:rsidR="00E55B9C" w:rsidRDefault="007B6C95">
                          <w:pPr>
                            <w:spacing w:before="10"/>
                            <w:ind w:left="20"/>
                            <w:rPr>
                              <w:sz w:val="20"/>
                            </w:rPr>
                          </w:pPr>
                          <w:r>
                            <w:rPr>
                              <w:color w:val="003399"/>
                              <w:sz w:val="20"/>
                              <w:highlight w:val="yellow"/>
                            </w:rPr>
                            <w:t>Review</w:t>
                          </w:r>
                          <w:r>
                            <w:rPr>
                              <w:color w:val="003399"/>
                              <w:spacing w:val="-6"/>
                              <w:sz w:val="20"/>
                              <w:highlight w:val="yellow"/>
                            </w:rPr>
                            <w:t xml:space="preserve"> </w:t>
                          </w:r>
                          <w:r>
                            <w:rPr>
                              <w:color w:val="003399"/>
                              <w:sz w:val="20"/>
                              <w:highlight w:val="yellow"/>
                            </w:rPr>
                            <w:t>Form</w:t>
                          </w:r>
                          <w:r>
                            <w:rPr>
                              <w:color w:val="003399"/>
                              <w:spacing w:val="-7"/>
                              <w:sz w:val="20"/>
                              <w:highlight w:val="yellow"/>
                            </w:rPr>
                            <w:t xml:space="preserve"> </w:t>
                          </w:r>
                          <w:r>
                            <w:rPr>
                              <w:color w:val="003399"/>
                              <w:spacing w:val="-2"/>
                              <w:sz w:val="20"/>
                              <w:highlight w:val="yellow"/>
                            </w:rPr>
                            <w:t>(Research)</w:t>
                          </w:r>
                        </w:p>
                      </w:txbxContent>
                    </wps:txbx>
                    <wps:bodyPr wrap="square" lIns="0" tIns="0" rIns="0" bIns="0" rtlCol="0">
                      <a:noAutofit/>
                    </wps:bodyPr>
                  </wps:wsp>
                </a:graphicData>
              </a:graphic>
            </wp:anchor>
          </w:drawing>
        </mc:Choice>
        <mc:Fallback>
          <w:pict>
            <v:shapetype w14:anchorId="54F5CB18" id="_x0000_t202" coordsize="21600,21600" o:spt="202" path="m,l,21600r21600,l21600,xe">
              <v:stroke joinstyle="miter"/>
              <v:path gradientshapeok="t" o:connecttype="rect"/>
            </v:shapetype>
            <v:shape id="Textbox 1" o:spid="_x0000_s1026" type="#_x0000_t202" style="position:absolute;margin-left:369.75pt;margin-top:62.95pt;width:102.35pt;height:13.05pt;z-index:-159759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" filled="f" stroked="f">
              <v:textbox inset="0,0,0,0">
                <w:txbxContent>
                  <w:p w14:paraId="24CF2CD5" w14:textId="77777777" w:rsidR="00E55B9C" w:rsidRDefault="007B6C95">
                    <w:pPr>
                      <w:spacing w:before="10"/>
                      <w:ind w:left="20"/>
                      <w:rPr>
                        <w:sz w:val="20"/>
                      </w:rPr>
                    </w:pPr>
                    <w:r>
                      <w:rPr>
                        <w:color w:val="003399"/>
                        <w:sz w:val="20"/>
                        <w:highlight w:val="yellow"/>
                      </w:rPr>
                      <w:t>Review</w:t>
                    </w:r>
                    <w:r>
                      <w:rPr>
                        <w:color w:val="003399"/>
                        <w:spacing w:val="-6"/>
                        <w:sz w:val="20"/>
                        <w:highlight w:val="yellow"/>
                      </w:rPr>
                      <w:t xml:space="preserve"> </w:t>
                    </w:r>
                    <w:r>
                      <w:rPr>
                        <w:color w:val="003399"/>
                        <w:sz w:val="20"/>
                        <w:highlight w:val="yellow"/>
                      </w:rPr>
                      <w:t>Form</w:t>
                    </w:r>
                    <w:r>
                      <w:rPr>
                        <w:color w:val="003399"/>
                        <w:spacing w:val="-7"/>
                        <w:sz w:val="20"/>
                        <w:highlight w:val="yellow"/>
                      </w:rPr>
                      <w:t xml:space="preserve"> </w:t>
                    </w:r>
                    <w:r>
                      <w:rPr>
                        <w:color w:val="003399"/>
                        <w:spacing w:val="-2"/>
                        <w:sz w:val="20"/>
                        <w:highlight w:val="yellow"/>
                      </w:rPr>
                      <w:t>(Research)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350060"/>
    <w:multiLevelType w:val="hybridMultilevel"/>
    <w:tmpl w:val="19BA7498"/>
    <w:lvl w:ilvl="0" w:tplc="50CAEA1A">
      <w:start w:val="1"/>
      <w:numFmt w:val="decimal"/>
      <w:lvlText w:val="%1."/>
      <w:lvlJc w:val="left"/>
      <w:pPr>
        <w:ind w:left="224" w:hanging="201"/>
        <w:jc w:val="left"/>
      </w:pPr>
      <w:rPr>
        <w:rFonts w:hint="default"/>
        <w:spacing w:val="0"/>
        <w:w w:val="86"/>
        <w:lang w:val="en-US" w:eastAsia="en-US" w:bidi="ar-SA"/>
      </w:rPr>
    </w:lvl>
    <w:lvl w:ilvl="1" w:tplc="9876954C">
      <w:numFmt w:val="bullet"/>
      <w:lvlText w:val="•"/>
      <w:lvlJc w:val="left"/>
      <w:pPr>
        <w:ind w:left="1598" w:hanging="201"/>
      </w:pPr>
      <w:rPr>
        <w:rFonts w:hint="default"/>
        <w:lang w:val="en-US" w:eastAsia="en-US" w:bidi="ar-SA"/>
      </w:rPr>
    </w:lvl>
    <w:lvl w:ilvl="2" w:tplc="F0269504">
      <w:numFmt w:val="bullet"/>
      <w:lvlText w:val="•"/>
      <w:lvlJc w:val="left"/>
      <w:pPr>
        <w:ind w:left="2976" w:hanging="201"/>
      </w:pPr>
      <w:rPr>
        <w:rFonts w:hint="default"/>
        <w:lang w:val="en-US" w:eastAsia="en-US" w:bidi="ar-SA"/>
      </w:rPr>
    </w:lvl>
    <w:lvl w:ilvl="3" w:tplc="1FC6354A">
      <w:numFmt w:val="bullet"/>
      <w:lvlText w:val="•"/>
      <w:lvlJc w:val="left"/>
      <w:pPr>
        <w:ind w:left="4355" w:hanging="201"/>
      </w:pPr>
      <w:rPr>
        <w:rFonts w:hint="default"/>
        <w:lang w:val="en-US" w:eastAsia="en-US" w:bidi="ar-SA"/>
      </w:rPr>
    </w:lvl>
    <w:lvl w:ilvl="4" w:tplc="BA947764">
      <w:numFmt w:val="bullet"/>
      <w:lvlText w:val="•"/>
      <w:lvlJc w:val="left"/>
      <w:pPr>
        <w:ind w:left="5733" w:hanging="201"/>
      </w:pPr>
      <w:rPr>
        <w:rFonts w:hint="default"/>
        <w:lang w:val="en-US" w:eastAsia="en-US" w:bidi="ar-SA"/>
      </w:rPr>
    </w:lvl>
    <w:lvl w:ilvl="5" w:tplc="A480300A">
      <w:numFmt w:val="bullet"/>
      <w:lvlText w:val="•"/>
      <w:lvlJc w:val="left"/>
      <w:pPr>
        <w:ind w:left="7112" w:hanging="201"/>
      </w:pPr>
      <w:rPr>
        <w:rFonts w:hint="default"/>
        <w:lang w:val="en-US" w:eastAsia="en-US" w:bidi="ar-SA"/>
      </w:rPr>
    </w:lvl>
    <w:lvl w:ilvl="6" w:tplc="51D481AC">
      <w:numFmt w:val="bullet"/>
      <w:lvlText w:val="•"/>
      <w:lvlJc w:val="left"/>
      <w:pPr>
        <w:ind w:left="8490" w:hanging="201"/>
      </w:pPr>
      <w:rPr>
        <w:rFonts w:hint="default"/>
        <w:lang w:val="en-US" w:eastAsia="en-US" w:bidi="ar-SA"/>
      </w:rPr>
    </w:lvl>
    <w:lvl w:ilvl="7" w:tplc="27DEB8A2">
      <w:numFmt w:val="bullet"/>
      <w:lvlText w:val="•"/>
      <w:lvlJc w:val="left"/>
      <w:pPr>
        <w:ind w:left="9869" w:hanging="201"/>
      </w:pPr>
      <w:rPr>
        <w:rFonts w:hint="default"/>
        <w:lang w:val="en-US" w:eastAsia="en-US" w:bidi="ar-SA"/>
      </w:rPr>
    </w:lvl>
    <w:lvl w:ilvl="8" w:tplc="9EFA66B0">
      <w:numFmt w:val="bullet"/>
      <w:lvlText w:val="•"/>
      <w:lvlJc w:val="left"/>
      <w:pPr>
        <w:ind w:left="11247" w:hanging="201"/>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E55B9C"/>
    <w:rsid w:val="001209AA"/>
    <w:rsid w:val="001F57BC"/>
    <w:rsid w:val="001F63D8"/>
    <w:rsid w:val="00406077"/>
    <w:rsid w:val="00410222"/>
    <w:rsid w:val="005F4EFB"/>
    <w:rsid w:val="00600CDC"/>
    <w:rsid w:val="007B6C95"/>
    <w:rsid w:val="00A3541A"/>
    <w:rsid w:val="00AF576A"/>
    <w:rsid w:val="00C93C58"/>
    <w:rsid w:val="00E55B9C"/>
    <w:rsid w:val="00E947E3"/>
    <w:rsid w:val="00F154C5"/>
    <w:rsid w:val="00F67F9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5F9362"/>
  <w15:docId w15:val="{166311F8-A5A5-4E69-B72A-4606AC853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uiPriority w:val="1"/>
    <w:qFormat/>
    <w:rPr>
      <w:b/>
      <w:bCs/>
      <w:sz w:val="20"/>
      <w:szCs w:val="20"/>
    </w:rPr>
  </w:style>
  <w:style w:type="paragraph" w:styleId="Paragraphedeliste">
    <w:name w:val="List Paragraph"/>
    <w:basedOn w:val="Normal"/>
    <w:uiPriority w:val="1"/>
    <w:qFormat/>
    <w:pPr>
      <w:ind w:left="223" w:hanging="200"/>
    </w:pPr>
  </w:style>
  <w:style w:type="paragraph" w:customStyle="1" w:styleId="TableParagraph">
    <w:name w:val="Table Paragraph"/>
    <w:basedOn w:val="Normal"/>
    <w:uiPriority w:val="1"/>
    <w:qFormat/>
    <w:pPr>
      <w:ind w:left="107"/>
    </w:pPr>
  </w:style>
  <w:style w:type="character" w:styleId="Lienhypertexte">
    <w:name w:val="Hyperlink"/>
    <w:basedOn w:val="Policepardfaut"/>
    <w:uiPriority w:val="99"/>
    <w:unhideWhenUsed/>
    <w:rsid w:val="00406077"/>
    <w:rPr>
      <w:color w:val="0000FF" w:themeColor="hyperlink"/>
      <w:u w:val="single"/>
    </w:rPr>
  </w:style>
  <w:style w:type="character" w:styleId="Mentionnonrsolue">
    <w:name w:val="Unresolved Mention"/>
    <w:basedOn w:val="Policepardfaut"/>
    <w:uiPriority w:val="99"/>
    <w:semiHidden/>
    <w:unhideWhenUsed/>
    <w:rsid w:val="004060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bar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2</Pages>
  <Words>1151</Words>
  <Characters>6332</Characters>
  <Application>Microsoft Office Word</Application>
  <DocSecurity>0</DocSecurity>
  <Lines>52</Lines>
  <Paragraphs>14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N'Dri Saint-Clair AMANI</cp:lastModifiedBy>
  <cp:revision>7</cp:revision>
  <dcterms:created xsi:type="dcterms:W3CDTF">2026-07-13T11:00:00Z</dcterms:created>
  <dcterms:modified xsi:type="dcterms:W3CDTF">2026-07-14T16:39:00Z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2026-07-12T00:00:00Z</vt:filetime>
  </property>
  <property fmtid="{D5CDD505-2E9C-101B-9397-08002B2CF9AE}" pid="4" name="Creator">
    <vt:lpwstr>Microsoft® Word 2010</vt:lpwstr>
  </property>
  <property fmtid="{D5CDD505-2E9C-101B-9397-08002B2CF9AE}" pid="5" name="LastSaved">
    <vt:filetime>2026-07-13T00:00:00Z</vt:filetime>
  </property>
  <property fmtid="{D5CDD505-2E9C-101B-9397-08002B2CF9AE}" pid="6" name="Producer">
    <vt:lpwstr>Microsoft® Word 2010</vt:lpwstr>
  </property>
</Properties>
</file>