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C1FEF" w:rsidRPr="00225A19" w14:paraId="547B3EBC" w14:textId="77777777">
        <w:trPr>
          <w:trHeight w:val="20"/>
          <w:jc w:val="center"/>
        </w:trPr>
        <w:tc>
          <w:tcPr>
            <w:tcW w:w="1186" w:type="pct"/>
          </w:tcPr>
          <w:p w14:paraId="25265E11" w14:textId="77777777" w:rsidR="001C1FEF" w:rsidRPr="00225A19" w:rsidRDefault="00E6358B">
            <w:pPr>
              <w:pStyle w:val="BodyText"/>
              <w:ind w:left="90"/>
              <w:jc w:val="left"/>
              <w:rPr>
                <w:rFonts w:ascii="Arial" w:hAnsi="Arial" w:cs="Arial"/>
                <w:bCs/>
                <w:sz w:val="20"/>
                <w:szCs w:val="20"/>
                <w:lang w:val="en-GB" w:eastAsia="en-US"/>
              </w:rPr>
            </w:pPr>
            <w:r w:rsidRPr="00225A19">
              <w:rPr>
                <w:rFonts w:ascii="Arial" w:hAnsi="Arial" w:cs="Arial"/>
                <w:bCs/>
                <w:sz w:val="20"/>
                <w:szCs w:val="20"/>
                <w:lang w:val="en-GB" w:eastAsia="en-US"/>
              </w:rPr>
              <w:t>Journal Name:</w:t>
            </w:r>
          </w:p>
        </w:tc>
        <w:tc>
          <w:tcPr>
            <w:tcW w:w="3814" w:type="pct"/>
          </w:tcPr>
          <w:p w14:paraId="4BF36BCC" w14:textId="77777777" w:rsidR="001C1FEF" w:rsidRPr="00225A19" w:rsidRDefault="001C1FEF">
            <w:pPr>
              <w:rPr>
                <w:rFonts w:ascii="Arial" w:hAnsi="Arial" w:cs="Arial"/>
                <w:b/>
                <w:bCs/>
                <w:color w:val="0000FF"/>
                <w:sz w:val="20"/>
                <w:szCs w:val="20"/>
                <w:lang w:val="en-GB"/>
              </w:rPr>
            </w:pPr>
            <w:hyperlink r:id="rId7" w:history="1">
              <w:r w:rsidRPr="00225A19">
                <w:rPr>
                  <w:rFonts w:ascii="Arial" w:hAnsi="Arial" w:cs="Arial"/>
                  <w:color w:val="0000FF"/>
                  <w:sz w:val="20"/>
                  <w:szCs w:val="20"/>
                  <w:u w:val="single"/>
                </w:rPr>
                <w:t>Journal of International Research in Medical and Pharmaceutical Sciences</w:t>
              </w:r>
            </w:hyperlink>
          </w:p>
        </w:tc>
      </w:tr>
      <w:tr w:rsidR="001C1FEF" w:rsidRPr="00225A19" w14:paraId="5FD5794B" w14:textId="77777777">
        <w:trPr>
          <w:trHeight w:val="20"/>
          <w:jc w:val="center"/>
        </w:trPr>
        <w:tc>
          <w:tcPr>
            <w:tcW w:w="1186" w:type="pct"/>
          </w:tcPr>
          <w:p w14:paraId="17229308" w14:textId="77777777" w:rsidR="001C1FEF" w:rsidRPr="00225A19" w:rsidRDefault="00E6358B">
            <w:pPr>
              <w:pStyle w:val="BodyText"/>
              <w:ind w:left="90"/>
              <w:jc w:val="left"/>
              <w:rPr>
                <w:rFonts w:ascii="Arial" w:hAnsi="Arial" w:cs="Arial"/>
                <w:bCs/>
                <w:sz w:val="20"/>
                <w:szCs w:val="20"/>
                <w:lang w:val="en-GB" w:eastAsia="en-US"/>
              </w:rPr>
            </w:pPr>
            <w:r w:rsidRPr="00225A19">
              <w:rPr>
                <w:rFonts w:ascii="Arial" w:hAnsi="Arial" w:cs="Arial"/>
                <w:bCs/>
                <w:sz w:val="20"/>
                <w:szCs w:val="20"/>
                <w:lang w:val="en-GB" w:eastAsia="en-US"/>
              </w:rPr>
              <w:t>Manuscript Number:</w:t>
            </w:r>
          </w:p>
        </w:tc>
        <w:tc>
          <w:tcPr>
            <w:tcW w:w="3814" w:type="pct"/>
          </w:tcPr>
          <w:p w14:paraId="246F607E" w14:textId="763F29C2" w:rsidR="001C1FEF" w:rsidRPr="00225A19" w:rsidRDefault="00284495">
            <w:pPr>
              <w:pStyle w:val="NormalWeb"/>
              <w:spacing w:before="0" w:beforeAutospacing="0" w:after="0" w:afterAutospacing="0"/>
              <w:rPr>
                <w:rFonts w:ascii="Arial" w:hAnsi="Arial" w:cs="Arial"/>
                <w:b/>
                <w:bCs/>
                <w:sz w:val="20"/>
                <w:szCs w:val="20"/>
                <w:lang w:val="en-GB"/>
              </w:rPr>
            </w:pPr>
            <w:r w:rsidRPr="00225A19">
              <w:rPr>
                <w:rFonts w:ascii="Arial" w:hAnsi="Arial" w:cs="Arial"/>
                <w:b/>
                <w:bCs/>
                <w:sz w:val="20"/>
                <w:szCs w:val="20"/>
                <w:lang w:val="en-GB"/>
              </w:rPr>
              <w:t>Ms_JIRMEPS_15323</w:t>
            </w:r>
          </w:p>
        </w:tc>
      </w:tr>
      <w:tr w:rsidR="001C1FEF" w:rsidRPr="00225A19" w14:paraId="4ECB70CD" w14:textId="77777777">
        <w:trPr>
          <w:trHeight w:val="20"/>
          <w:jc w:val="center"/>
        </w:trPr>
        <w:tc>
          <w:tcPr>
            <w:tcW w:w="1186" w:type="pct"/>
          </w:tcPr>
          <w:p w14:paraId="1B9B22F1" w14:textId="77777777" w:rsidR="001C1FEF" w:rsidRPr="00225A19" w:rsidRDefault="00E6358B">
            <w:pPr>
              <w:pStyle w:val="BodyText"/>
              <w:ind w:left="90"/>
              <w:jc w:val="left"/>
              <w:rPr>
                <w:rFonts w:ascii="Arial" w:hAnsi="Arial" w:cs="Arial"/>
                <w:bCs/>
                <w:sz w:val="20"/>
                <w:szCs w:val="20"/>
                <w:lang w:val="en-GB" w:eastAsia="en-US"/>
              </w:rPr>
            </w:pPr>
            <w:r w:rsidRPr="00225A19">
              <w:rPr>
                <w:rFonts w:ascii="Arial" w:hAnsi="Arial" w:cs="Arial"/>
                <w:bCs/>
                <w:sz w:val="20"/>
                <w:szCs w:val="20"/>
                <w:lang w:val="en-GB" w:eastAsia="en-US"/>
              </w:rPr>
              <w:t xml:space="preserve">Title of the Manuscript: </w:t>
            </w:r>
          </w:p>
        </w:tc>
        <w:tc>
          <w:tcPr>
            <w:tcW w:w="3814" w:type="pct"/>
          </w:tcPr>
          <w:p w14:paraId="29983239" w14:textId="0C10B329" w:rsidR="001C1FEF" w:rsidRPr="00225A19" w:rsidRDefault="00284495">
            <w:pPr>
              <w:pStyle w:val="NormalWeb"/>
              <w:spacing w:before="0" w:beforeAutospacing="0" w:after="0" w:afterAutospacing="0"/>
              <w:rPr>
                <w:rFonts w:ascii="Arial" w:hAnsi="Arial" w:cs="Arial"/>
                <w:b/>
                <w:sz w:val="20"/>
                <w:szCs w:val="20"/>
                <w:lang w:val="en-GB"/>
              </w:rPr>
            </w:pPr>
            <w:r w:rsidRPr="00225A19">
              <w:rPr>
                <w:rFonts w:ascii="Arial" w:hAnsi="Arial" w:cs="Arial"/>
                <w:b/>
                <w:sz w:val="20"/>
                <w:szCs w:val="20"/>
                <w:lang w:val="en-GB"/>
              </w:rPr>
              <w:t>Association of the NRF2 rs6721961 Polymorphism with Serum Vitamin E Levels in Idiopathic Male Infertility: A Case-Control Study among Iraqi Men</w:t>
            </w:r>
          </w:p>
        </w:tc>
      </w:tr>
      <w:tr w:rsidR="001C1FEF" w:rsidRPr="00225A19" w14:paraId="4AF00581" w14:textId="77777777">
        <w:trPr>
          <w:trHeight w:val="20"/>
          <w:jc w:val="center"/>
        </w:trPr>
        <w:tc>
          <w:tcPr>
            <w:tcW w:w="1186" w:type="pct"/>
          </w:tcPr>
          <w:p w14:paraId="6DB335DF" w14:textId="77777777" w:rsidR="001C1FEF" w:rsidRPr="00225A19" w:rsidRDefault="00E6358B">
            <w:pPr>
              <w:pStyle w:val="BodyText"/>
              <w:ind w:left="90"/>
              <w:jc w:val="left"/>
              <w:rPr>
                <w:rFonts w:ascii="Arial" w:hAnsi="Arial" w:cs="Arial"/>
                <w:bCs/>
                <w:sz w:val="20"/>
                <w:szCs w:val="20"/>
                <w:lang w:val="en-GB" w:eastAsia="en-US"/>
              </w:rPr>
            </w:pPr>
            <w:r w:rsidRPr="00225A19">
              <w:rPr>
                <w:rFonts w:ascii="Arial" w:hAnsi="Arial" w:cs="Arial"/>
                <w:bCs/>
                <w:sz w:val="20"/>
                <w:szCs w:val="20"/>
                <w:lang w:val="en-GB" w:eastAsia="en-US"/>
              </w:rPr>
              <w:t>Type of the Article</w:t>
            </w:r>
          </w:p>
        </w:tc>
        <w:tc>
          <w:tcPr>
            <w:tcW w:w="3814" w:type="pct"/>
          </w:tcPr>
          <w:p w14:paraId="0F269E35" w14:textId="77777777" w:rsidR="001C1FEF" w:rsidRPr="00225A19" w:rsidRDefault="00E6358B">
            <w:pPr>
              <w:pStyle w:val="NormalWeb"/>
              <w:spacing w:before="0" w:beforeAutospacing="0" w:after="0" w:afterAutospacing="0"/>
              <w:rPr>
                <w:rFonts w:ascii="Arial" w:hAnsi="Arial" w:cs="Arial"/>
                <w:b/>
                <w:sz w:val="20"/>
                <w:szCs w:val="20"/>
                <w:lang w:val="en-GB"/>
              </w:rPr>
            </w:pPr>
            <w:r w:rsidRPr="00225A19">
              <w:rPr>
                <w:rFonts w:ascii="Arial" w:hAnsi="Arial" w:cs="Arial"/>
                <w:b/>
                <w:sz w:val="20"/>
                <w:szCs w:val="20"/>
                <w:lang w:val="en-GB"/>
              </w:rPr>
              <w:t>Research Article</w:t>
            </w:r>
          </w:p>
          <w:p w14:paraId="579003D6" w14:textId="77777777" w:rsidR="001C1FEF" w:rsidRPr="00225A19" w:rsidRDefault="001C1FEF">
            <w:pPr>
              <w:pStyle w:val="NormalWeb"/>
              <w:spacing w:before="0" w:beforeAutospacing="0" w:after="0" w:afterAutospacing="0"/>
              <w:rPr>
                <w:rFonts w:ascii="Arial" w:hAnsi="Arial" w:cs="Arial"/>
                <w:b/>
                <w:sz w:val="20"/>
                <w:szCs w:val="20"/>
                <w:lang w:val="en-GB"/>
              </w:rPr>
            </w:pPr>
          </w:p>
        </w:tc>
      </w:tr>
    </w:tbl>
    <w:p w14:paraId="750FFAC1" w14:textId="77777777" w:rsidR="001C1FEF" w:rsidRPr="00225A19" w:rsidRDefault="001C1FEF">
      <w:pPr>
        <w:pStyle w:val="BodyText"/>
        <w:rPr>
          <w:rFonts w:ascii="Arial" w:hAnsi="Arial" w:cs="Arial"/>
          <w:i/>
          <w:sz w:val="20"/>
          <w:szCs w:val="20"/>
          <w:u w:val="single"/>
          <w:lang w:val="en-GB"/>
        </w:rPr>
      </w:pPr>
    </w:p>
    <w:p w14:paraId="2E40A751" w14:textId="77777777" w:rsidR="001C1FEF" w:rsidRPr="00225A19" w:rsidRDefault="00E6358B">
      <w:pPr>
        <w:jc w:val="both"/>
        <w:rPr>
          <w:rFonts w:ascii="Arial" w:eastAsia="MS Mincho" w:hAnsi="Arial" w:cs="Arial"/>
          <w:b/>
          <w:sz w:val="20"/>
          <w:szCs w:val="20"/>
          <w:u w:val="single"/>
          <w:lang w:val="en-GB" w:eastAsia="x-none"/>
        </w:rPr>
      </w:pPr>
      <w:r w:rsidRPr="00225A19">
        <w:rPr>
          <w:rFonts w:ascii="Arial" w:eastAsia="MS Mincho" w:hAnsi="Arial" w:cs="Arial"/>
          <w:b/>
          <w:sz w:val="20"/>
          <w:szCs w:val="20"/>
          <w:highlight w:val="yellow"/>
          <w:u w:val="single"/>
          <w:lang w:val="en-GB" w:eastAsia="x-none"/>
        </w:rPr>
        <w:t>PART 1 (Importance of the manuscript)</w:t>
      </w:r>
      <w:r w:rsidRPr="00225A19">
        <w:rPr>
          <w:rFonts w:ascii="Arial" w:eastAsia="MS Mincho" w:hAnsi="Arial" w:cs="Arial"/>
          <w:b/>
          <w:sz w:val="20"/>
          <w:szCs w:val="20"/>
          <w:u w:val="single"/>
          <w:lang w:val="en-GB" w:eastAsia="x-none"/>
        </w:rPr>
        <w:t xml:space="preserve"> </w:t>
      </w:r>
    </w:p>
    <w:p w14:paraId="015F9AA2" w14:textId="77777777" w:rsidR="001C1FEF" w:rsidRPr="00225A19" w:rsidRDefault="001C1FE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C1FEF" w:rsidRPr="00225A19" w14:paraId="74167B42" w14:textId="77777777">
        <w:trPr>
          <w:trHeight w:val="20"/>
          <w:jc w:val="center"/>
        </w:trPr>
        <w:tc>
          <w:tcPr>
            <w:tcW w:w="1666" w:type="pct"/>
            <w:noWrap/>
          </w:tcPr>
          <w:p w14:paraId="4BBBE1E9" w14:textId="77777777" w:rsidR="001C1FEF" w:rsidRPr="00225A19" w:rsidRDefault="001C1FEF">
            <w:pPr>
              <w:keepNext/>
              <w:outlineLvl w:val="1"/>
              <w:rPr>
                <w:rFonts w:ascii="Arial" w:eastAsia="MS Mincho" w:hAnsi="Arial" w:cs="Arial"/>
                <w:b/>
                <w:bCs/>
                <w:sz w:val="20"/>
                <w:szCs w:val="20"/>
                <w:lang w:val="en-GB"/>
              </w:rPr>
            </w:pPr>
          </w:p>
        </w:tc>
        <w:tc>
          <w:tcPr>
            <w:tcW w:w="1667" w:type="pct"/>
            <w:hideMark/>
          </w:tcPr>
          <w:p w14:paraId="01D6962B" w14:textId="77777777" w:rsidR="001C1FEF" w:rsidRPr="00225A19" w:rsidRDefault="00E6358B">
            <w:pPr>
              <w:keepNext/>
              <w:outlineLvl w:val="1"/>
              <w:rPr>
                <w:rFonts w:ascii="Arial" w:eastAsia="MS Mincho" w:hAnsi="Arial" w:cs="Arial"/>
                <w:b/>
                <w:bCs/>
                <w:sz w:val="20"/>
                <w:szCs w:val="20"/>
                <w:lang w:val="en-GB"/>
              </w:rPr>
            </w:pPr>
            <w:r w:rsidRPr="00225A19">
              <w:rPr>
                <w:rFonts w:ascii="Arial" w:eastAsia="MS Mincho" w:hAnsi="Arial" w:cs="Arial"/>
                <w:b/>
                <w:bCs/>
                <w:sz w:val="20"/>
                <w:szCs w:val="20"/>
                <w:lang w:val="en-GB"/>
              </w:rPr>
              <w:t>Comments of the Reviewers</w:t>
            </w:r>
          </w:p>
        </w:tc>
        <w:tc>
          <w:tcPr>
            <w:tcW w:w="1667" w:type="pct"/>
          </w:tcPr>
          <w:p w14:paraId="204BAB7E" w14:textId="77777777" w:rsidR="001C1FEF" w:rsidRPr="00225A19" w:rsidRDefault="00E6358B">
            <w:pPr>
              <w:spacing w:after="160" w:line="256" w:lineRule="auto"/>
              <w:rPr>
                <w:rFonts w:ascii="Arial" w:eastAsia="Calibri" w:hAnsi="Arial" w:cs="Arial"/>
                <w:kern w:val="2"/>
                <w:sz w:val="20"/>
                <w:szCs w:val="20"/>
                <w:lang w:val="en-GB"/>
              </w:rPr>
            </w:pPr>
            <w:r w:rsidRPr="00225A19">
              <w:rPr>
                <w:rFonts w:ascii="Arial" w:eastAsia="Calibri" w:hAnsi="Arial" w:cs="Arial"/>
                <w:b/>
                <w:kern w:val="2"/>
                <w:sz w:val="20"/>
                <w:szCs w:val="20"/>
                <w:lang w:val="en-GB"/>
              </w:rPr>
              <w:t>Author’s Feedback</w:t>
            </w:r>
            <w:r w:rsidRPr="00225A19">
              <w:rPr>
                <w:rFonts w:ascii="Arial" w:eastAsia="Calibri" w:hAnsi="Arial" w:cs="Arial"/>
                <w:kern w:val="2"/>
                <w:sz w:val="20"/>
                <w:szCs w:val="20"/>
                <w:lang w:val="en-GB"/>
              </w:rPr>
              <w:t xml:space="preserve"> </w:t>
            </w:r>
          </w:p>
          <w:p w14:paraId="11FEB946" w14:textId="77777777" w:rsidR="001C1FEF" w:rsidRPr="00225A19" w:rsidRDefault="001C1FEF">
            <w:pPr>
              <w:keepNext/>
              <w:outlineLvl w:val="1"/>
              <w:rPr>
                <w:rFonts w:ascii="Arial" w:eastAsia="MS Mincho" w:hAnsi="Arial" w:cs="Arial"/>
                <w:bCs/>
                <w:sz w:val="20"/>
                <w:szCs w:val="20"/>
                <w:lang w:val="en-GB"/>
              </w:rPr>
            </w:pPr>
          </w:p>
        </w:tc>
      </w:tr>
      <w:tr w:rsidR="001C1FEF" w:rsidRPr="00225A19" w14:paraId="11C37954" w14:textId="77777777">
        <w:trPr>
          <w:trHeight w:val="20"/>
          <w:jc w:val="center"/>
        </w:trPr>
        <w:tc>
          <w:tcPr>
            <w:tcW w:w="1666" w:type="pct"/>
            <w:noWrap/>
            <w:hideMark/>
          </w:tcPr>
          <w:p w14:paraId="1D838219" w14:textId="77777777" w:rsidR="001C1FEF" w:rsidRPr="00225A19" w:rsidRDefault="00E6358B">
            <w:pPr>
              <w:rPr>
                <w:rFonts w:ascii="Arial" w:hAnsi="Arial" w:cs="Arial"/>
                <w:bCs/>
                <w:sz w:val="20"/>
                <w:szCs w:val="20"/>
                <w:lang w:val="en-GB"/>
              </w:rPr>
            </w:pPr>
            <w:r w:rsidRPr="00225A19">
              <w:rPr>
                <w:rFonts w:ascii="Arial" w:hAnsi="Arial" w:cs="Arial"/>
                <w:b/>
                <w:bCs/>
                <w:sz w:val="20"/>
                <w:szCs w:val="20"/>
                <w:lang w:val="en-GB"/>
              </w:rPr>
              <w:t>Please write a few sentences regarding the importance of this manuscript for the scientific community.</w:t>
            </w:r>
            <w:r w:rsidRPr="00225A19">
              <w:rPr>
                <w:rFonts w:ascii="Arial" w:hAnsi="Arial" w:cs="Arial"/>
                <w:bCs/>
                <w:sz w:val="20"/>
                <w:szCs w:val="20"/>
                <w:lang w:val="en-GB"/>
              </w:rPr>
              <w:t xml:space="preserve"> A minimum of 3-4 sentences may </w:t>
            </w:r>
          </w:p>
          <w:p w14:paraId="5922BAF1" w14:textId="77777777" w:rsidR="001C1FEF" w:rsidRPr="00225A19" w:rsidRDefault="00E6358B">
            <w:pPr>
              <w:rPr>
                <w:rFonts w:ascii="Arial" w:eastAsia="MS Mincho" w:hAnsi="Arial" w:cs="Arial"/>
                <w:bCs/>
                <w:sz w:val="20"/>
                <w:szCs w:val="20"/>
                <w:lang w:val="en-GB"/>
              </w:rPr>
            </w:pPr>
            <w:r w:rsidRPr="00225A19">
              <w:rPr>
                <w:rFonts w:ascii="Arial" w:hAnsi="Arial" w:cs="Arial"/>
                <w:bCs/>
                <w:sz w:val="20"/>
                <w:szCs w:val="20"/>
                <w:lang w:val="en-GB"/>
              </w:rPr>
              <w:t>be required for this part.</w:t>
            </w:r>
          </w:p>
        </w:tc>
        <w:tc>
          <w:tcPr>
            <w:tcW w:w="1667" w:type="pct"/>
          </w:tcPr>
          <w:p w14:paraId="246AA2CB" w14:textId="06241F08" w:rsidR="001C1FEF" w:rsidRPr="00225A19" w:rsidRDefault="00E17F78">
            <w:pPr>
              <w:contextualSpacing/>
              <w:rPr>
                <w:rFonts w:ascii="Arial" w:hAnsi="Arial" w:cs="Arial"/>
                <w:sz w:val="20"/>
                <w:szCs w:val="20"/>
                <w:lang w:val="en-GB"/>
              </w:rPr>
            </w:pPr>
            <w:r w:rsidRPr="00225A19">
              <w:rPr>
                <w:rFonts w:ascii="Arial" w:hAnsi="Arial" w:cs="Arial"/>
                <w:sz w:val="20"/>
                <w:szCs w:val="20"/>
                <w:lang w:val="en-GB"/>
              </w:rPr>
              <w:t>This Study makes a valuable contribution by linking a specific genetic marker to a measurable biochemical deficit in idiopathic male infertility. The outcome showed a real dose-response relationship between the NRF2 gene variant and vitamin E levels, offering a plausible biological explanation for why some men have weaker antioxidant defences.</w:t>
            </w:r>
          </w:p>
        </w:tc>
        <w:tc>
          <w:tcPr>
            <w:tcW w:w="1667" w:type="pct"/>
          </w:tcPr>
          <w:p w14:paraId="29F40729" w14:textId="3DE75C44" w:rsidR="001C1FEF" w:rsidRPr="00225A19" w:rsidRDefault="00590A0C" w:rsidP="00590A0C">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thank the reviewer for the positive assessment. Our study provides the first population</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specific data on the association between the NRF2 rs6721961 polymorphism and serum vitamin E levels in Iraqi men with idiopathic infertility. The demonstrated dose</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response relationship offers a plausible mechanistic explanation for genetically determined antioxidant deficiency in this understudied population. These findings contribute to the growing evidence supporting personalized approaches to male infertility management and highlight the need for further research into genotype</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guided therapeutic strategies</w:t>
            </w:r>
          </w:p>
        </w:tc>
      </w:tr>
    </w:tbl>
    <w:p w14:paraId="13123F4B" w14:textId="77777777" w:rsidR="001C1FEF" w:rsidRPr="00225A19" w:rsidRDefault="001C1FEF">
      <w:pPr>
        <w:rPr>
          <w:rFonts w:ascii="Arial" w:hAnsi="Arial" w:cs="Arial"/>
          <w:sz w:val="20"/>
          <w:szCs w:val="20"/>
          <w:lang w:val="en-GB"/>
        </w:rPr>
      </w:pPr>
    </w:p>
    <w:p w14:paraId="76452FDD" w14:textId="77777777" w:rsidR="001C1FEF" w:rsidRPr="00225A19" w:rsidRDefault="00E6358B">
      <w:pPr>
        <w:keepNext/>
        <w:outlineLvl w:val="1"/>
        <w:rPr>
          <w:rFonts w:ascii="Arial" w:eastAsia="MS Mincho" w:hAnsi="Arial" w:cs="Arial"/>
          <w:b/>
          <w:bCs/>
          <w:sz w:val="20"/>
          <w:szCs w:val="20"/>
          <w:highlight w:val="yellow"/>
          <w:u w:val="single"/>
          <w:lang w:val="en-GB"/>
        </w:rPr>
      </w:pPr>
      <w:r w:rsidRPr="00225A19">
        <w:rPr>
          <w:rFonts w:ascii="Arial" w:eastAsia="MS Mincho" w:hAnsi="Arial" w:cs="Arial"/>
          <w:b/>
          <w:bCs/>
          <w:sz w:val="20"/>
          <w:szCs w:val="20"/>
          <w:highlight w:val="yellow"/>
          <w:u w:val="single"/>
          <w:lang w:val="en-GB"/>
        </w:rPr>
        <w:t>PART 2.1 (Objective Evaluation)</w:t>
      </w:r>
    </w:p>
    <w:p w14:paraId="574A275F" w14:textId="77777777" w:rsidR="001C1FEF" w:rsidRPr="00225A19" w:rsidRDefault="001C1F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C1FEF" w:rsidRPr="00225A19" w14:paraId="651E6DEF" w14:textId="77777777">
        <w:trPr>
          <w:trHeight w:val="20"/>
          <w:jc w:val="center"/>
        </w:trPr>
        <w:tc>
          <w:tcPr>
            <w:tcW w:w="1666" w:type="pct"/>
            <w:noWrap/>
          </w:tcPr>
          <w:p w14:paraId="52D54B8A" w14:textId="77777777" w:rsidR="001C1FEF" w:rsidRPr="00225A19" w:rsidRDefault="001C1FEF">
            <w:pPr>
              <w:keepNext/>
              <w:outlineLvl w:val="1"/>
              <w:rPr>
                <w:rFonts w:ascii="Arial" w:eastAsia="MS Mincho" w:hAnsi="Arial" w:cs="Arial"/>
                <w:b/>
                <w:bCs/>
                <w:sz w:val="20"/>
                <w:szCs w:val="20"/>
                <w:lang w:val="en-GB"/>
              </w:rPr>
            </w:pPr>
          </w:p>
        </w:tc>
        <w:tc>
          <w:tcPr>
            <w:tcW w:w="1667" w:type="pct"/>
            <w:hideMark/>
          </w:tcPr>
          <w:p w14:paraId="5BBFD9C7" w14:textId="77777777" w:rsidR="001C1FEF" w:rsidRPr="00225A19" w:rsidRDefault="00E6358B">
            <w:pPr>
              <w:keepNext/>
              <w:outlineLvl w:val="1"/>
              <w:rPr>
                <w:rFonts w:ascii="Arial" w:eastAsia="MS Mincho" w:hAnsi="Arial" w:cs="Arial"/>
                <w:b/>
                <w:bCs/>
                <w:sz w:val="20"/>
                <w:szCs w:val="20"/>
                <w:lang w:val="en-GB"/>
              </w:rPr>
            </w:pPr>
            <w:r w:rsidRPr="00225A19">
              <w:rPr>
                <w:rFonts w:ascii="Arial" w:eastAsia="MS Mincho" w:hAnsi="Arial" w:cs="Arial"/>
                <w:b/>
                <w:bCs/>
                <w:sz w:val="20"/>
                <w:szCs w:val="20"/>
                <w:lang w:val="en-GB"/>
              </w:rPr>
              <w:t>Rating of the Reviewers</w:t>
            </w:r>
          </w:p>
        </w:tc>
        <w:tc>
          <w:tcPr>
            <w:tcW w:w="1667" w:type="pct"/>
            <w:hideMark/>
          </w:tcPr>
          <w:p w14:paraId="6A128FAA" w14:textId="04D17AC8" w:rsidR="001C1FEF" w:rsidRPr="00225A19" w:rsidRDefault="00E6358B">
            <w:pPr>
              <w:spacing w:after="160" w:line="256" w:lineRule="auto"/>
              <w:rPr>
                <w:rFonts w:ascii="Arial" w:hAnsi="Arial" w:cs="Arial"/>
                <w:b/>
                <w:sz w:val="20"/>
                <w:szCs w:val="20"/>
                <w:lang w:val="en-GB"/>
              </w:rPr>
            </w:pPr>
            <w:r w:rsidRPr="00225A19">
              <w:rPr>
                <w:rFonts w:ascii="Arial" w:eastAsia="Calibri" w:hAnsi="Arial" w:cs="Arial"/>
                <w:b/>
                <w:kern w:val="2"/>
                <w:sz w:val="20"/>
                <w:szCs w:val="20"/>
                <w:lang w:val="en-GB"/>
              </w:rPr>
              <w:t>Author’s Feedback</w:t>
            </w:r>
            <w:r w:rsidRPr="00225A19">
              <w:rPr>
                <w:rFonts w:ascii="Arial" w:eastAsia="Calibri" w:hAnsi="Arial" w:cs="Arial"/>
                <w:kern w:val="2"/>
                <w:sz w:val="20"/>
                <w:szCs w:val="20"/>
                <w:lang w:val="en-GB"/>
              </w:rPr>
              <w:t xml:space="preserve"> </w:t>
            </w:r>
            <w:r w:rsidR="00B26C61" w:rsidRPr="00225A19">
              <w:rPr>
                <w:rFonts w:ascii="Arial" w:hAnsi="Arial" w:cs="Arial"/>
                <w:b/>
                <w:kern w:val="2"/>
                <w:sz w:val="20"/>
                <w:szCs w:val="20"/>
                <w:highlight w:val="yellow"/>
                <w:lang w:val="en-GB"/>
              </w:rPr>
              <w:t>(</w:t>
            </w:r>
            <w:r w:rsidR="00B26C61" w:rsidRPr="00225A19">
              <w:rPr>
                <w:rFonts w:ascii="Arial" w:hAnsi="Arial" w:cs="Arial"/>
                <w:bCs/>
                <w:kern w:val="2"/>
                <w:sz w:val="20"/>
                <w:szCs w:val="20"/>
                <w:highlight w:val="yellow"/>
                <w:lang w:val="en-GB"/>
              </w:rPr>
              <w:t>Revision of the Manuscript and Feedback of Authors are mandatory for Rating of 2 and 1)</w:t>
            </w:r>
          </w:p>
        </w:tc>
      </w:tr>
      <w:tr w:rsidR="001C1FEF" w:rsidRPr="00225A19" w14:paraId="282F4E5B" w14:textId="77777777">
        <w:trPr>
          <w:trHeight w:val="20"/>
          <w:jc w:val="center"/>
        </w:trPr>
        <w:tc>
          <w:tcPr>
            <w:tcW w:w="1666" w:type="pct"/>
            <w:noWrap/>
            <w:hideMark/>
          </w:tcPr>
          <w:p w14:paraId="5B6C495B" w14:textId="77777777" w:rsidR="001C1FEF" w:rsidRPr="00225A19" w:rsidRDefault="00E6358B">
            <w:pPr>
              <w:rPr>
                <w:rFonts w:ascii="Arial" w:hAnsi="Arial" w:cs="Arial"/>
                <w:b/>
                <w:bCs/>
                <w:sz w:val="20"/>
                <w:szCs w:val="20"/>
                <w:lang w:val="en-GB"/>
              </w:rPr>
            </w:pPr>
            <w:r w:rsidRPr="00225A19">
              <w:rPr>
                <w:rFonts w:ascii="Arial" w:hAnsi="Arial" w:cs="Arial"/>
                <w:b/>
                <w:bCs/>
                <w:sz w:val="20"/>
                <w:szCs w:val="20"/>
                <w:lang w:val="en-GB"/>
              </w:rPr>
              <w:t xml:space="preserve">1. Is the title clear and appropriate for the study? </w:t>
            </w:r>
          </w:p>
          <w:p w14:paraId="64471899"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16879F0B" w14:textId="77777777" w:rsidR="001C1FEF" w:rsidRPr="00225A19" w:rsidRDefault="00E6358B">
            <w:pPr>
              <w:rPr>
                <w:rFonts w:ascii="Arial" w:hAnsi="Arial" w:cs="Arial"/>
                <w:sz w:val="20"/>
                <w:szCs w:val="20"/>
                <w:u w:val="single"/>
                <w:lang w:val="en-GB"/>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ED2D54" w14:textId="5E0A1DCB" w:rsidR="001C1FEF" w:rsidRPr="00225A19" w:rsidRDefault="00E17F78">
            <w:pPr>
              <w:ind w:left="360"/>
              <w:rPr>
                <w:rFonts w:ascii="Arial" w:hAnsi="Arial" w:cs="Arial"/>
                <w:b/>
                <w:bCs/>
                <w:sz w:val="20"/>
                <w:szCs w:val="20"/>
                <w:lang w:val="en-GB"/>
              </w:rPr>
            </w:pPr>
            <w:r w:rsidRPr="00225A19">
              <w:rPr>
                <w:rFonts w:ascii="Arial" w:hAnsi="Arial" w:cs="Arial"/>
                <w:b/>
                <w:bCs/>
                <w:sz w:val="20"/>
                <w:szCs w:val="20"/>
                <w:lang w:val="en-GB"/>
              </w:rPr>
              <w:t>4</w:t>
            </w:r>
          </w:p>
        </w:tc>
        <w:tc>
          <w:tcPr>
            <w:tcW w:w="1667" w:type="pct"/>
          </w:tcPr>
          <w:p w14:paraId="04F0E289" w14:textId="7D6680C4" w:rsidR="001C1FEF" w:rsidRPr="00225A19" w:rsidRDefault="00785979">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thank the reviewer. The title has been retained as it accurately reflects the study design, population, and key variables</w:t>
            </w:r>
          </w:p>
        </w:tc>
      </w:tr>
      <w:tr w:rsidR="001C1FEF" w:rsidRPr="00225A19" w14:paraId="4FFB7D30" w14:textId="77777777">
        <w:trPr>
          <w:trHeight w:val="20"/>
          <w:jc w:val="center"/>
        </w:trPr>
        <w:tc>
          <w:tcPr>
            <w:tcW w:w="1666" w:type="pct"/>
            <w:noWrap/>
            <w:hideMark/>
          </w:tcPr>
          <w:p w14:paraId="39DDAF75" w14:textId="77777777" w:rsidR="001C1FEF" w:rsidRPr="00225A19" w:rsidRDefault="00E6358B">
            <w:pPr>
              <w:keepNext/>
              <w:outlineLvl w:val="1"/>
              <w:rPr>
                <w:rFonts w:ascii="Arial" w:eastAsia="MS Mincho" w:hAnsi="Arial" w:cs="Arial"/>
                <w:b/>
                <w:bCs/>
                <w:sz w:val="20"/>
                <w:szCs w:val="20"/>
                <w:lang w:val="en-GB"/>
              </w:rPr>
            </w:pPr>
            <w:r w:rsidRPr="00225A19">
              <w:rPr>
                <w:rFonts w:ascii="Arial" w:eastAsia="MS Mincho" w:hAnsi="Arial" w:cs="Arial"/>
                <w:b/>
                <w:bCs/>
                <w:sz w:val="20"/>
                <w:szCs w:val="20"/>
                <w:lang w:val="en-GB"/>
              </w:rPr>
              <w:lastRenderedPageBreak/>
              <w:t xml:space="preserve">2. Is the abstract of the article comprehensive? </w:t>
            </w:r>
          </w:p>
          <w:p w14:paraId="08A0F067"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21334B2E" w14:textId="77777777" w:rsidR="001C1FEF" w:rsidRPr="00225A19" w:rsidRDefault="00E6358B">
            <w:pPr>
              <w:rPr>
                <w:rFonts w:ascii="Arial" w:hAnsi="Arial" w:cs="Arial"/>
                <w:sz w:val="20"/>
                <w:szCs w:val="20"/>
                <w:lang w:val="en-GB"/>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D7DA2F" w14:textId="1F7F8FC6" w:rsidR="001C1FEF" w:rsidRPr="00225A19" w:rsidRDefault="00E17F78">
            <w:pPr>
              <w:ind w:left="360"/>
              <w:rPr>
                <w:rFonts w:ascii="Arial" w:hAnsi="Arial" w:cs="Arial"/>
                <w:b/>
                <w:bCs/>
                <w:sz w:val="20"/>
                <w:szCs w:val="20"/>
                <w:lang w:val="en-GB"/>
              </w:rPr>
            </w:pPr>
            <w:r w:rsidRPr="00225A19">
              <w:rPr>
                <w:rFonts w:ascii="Arial" w:hAnsi="Arial" w:cs="Arial"/>
                <w:b/>
                <w:bCs/>
                <w:sz w:val="20"/>
                <w:szCs w:val="20"/>
                <w:lang w:val="en-GB"/>
              </w:rPr>
              <w:t>3</w:t>
            </w:r>
          </w:p>
        </w:tc>
        <w:tc>
          <w:tcPr>
            <w:tcW w:w="1667" w:type="pct"/>
          </w:tcPr>
          <w:p w14:paraId="3EDA18F0" w14:textId="2E7D4275" w:rsidR="001C1FEF" w:rsidRPr="00225A19" w:rsidRDefault="00785979">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have revised the abstract for improved clarity and conciseness. The background, objectives, methods, results, and conclusion are now more succinctly presented while retaining all key findings.</w:t>
            </w:r>
          </w:p>
        </w:tc>
      </w:tr>
      <w:tr w:rsidR="001C1FEF" w:rsidRPr="00225A19" w14:paraId="2BD9D1BB" w14:textId="77777777">
        <w:trPr>
          <w:trHeight w:val="20"/>
          <w:jc w:val="center"/>
        </w:trPr>
        <w:tc>
          <w:tcPr>
            <w:tcW w:w="1666" w:type="pct"/>
            <w:noWrap/>
            <w:hideMark/>
          </w:tcPr>
          <w:p w14:paraId="7DFE77A5" w14:textId="77777777" w:rsidR="001C1FEF" w:rsidRPr="00225A19" w:rsidRDefault="00E6358B">
            <w:pPr>
              <w:keepNext/>
              <w:outlineLvl w:val="1"/>
              <w:rPr>
                <w:rFonts w:ascii="Arial" w:eastAsia="MS Mincho" w:hAnsi="Arial" w:cs="Arial"/>
                <w:b/>
                <w:bCs/>
                <w:sz w:val="20"/>
                <w:szCs w:val="20"/>
                <w:lang w:val="en-GB" w:eastAsia="x-none"/>
              </w:rPr>
            </w:pPr>
            <w:r w:rsidRPr="00225A19">
              <w:rPr>
                <w:rFonts w:ascii="Arial" w:eastAsia="MS Mincho" w:hAnsi="Arial" w:cs="Arial"/>
                <w:b/>
                <w:bCs/>
                <w:sz w:val="20"/>
                <w:szCs w:val="20"/>
                <w:lang w:val="en-GB" w:eastAsia="x-none"/>
              </w:rPr>
              <w:t>3. Are the keywords appropriate and useful?</w:t>
            </w:r>
          </w:p>
          <w:p w14:paraId="2640F3A6"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24CFE0C7" w14:textId="77777777" w:rsidR="001C1FEF" w:rsidRPr="00225A19" w:rsidRDefault="00E6358B">
            <w:pPr>
              <w:rPr>
                <w:rFonts w:ascii="Arial" w:hAnsi="Arial" w:cs="Arial"/>
                <w:sz w:val="20"/>
                <w:szCs w:val="20"/>
                <w:lang w:val="en-GB" w:eastAsia="x-none"/>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EEF1FB" w14:textId="4525E810" w:rsidR="001C1FEF" w:rsidRPr="00225A19" w:rsidRDefault="00E17F78">
            <w:pPr>
              <w:ind w:left="360"/>
              <w:rPr>
                <w:rFonts w:ascii="Arial" w:hAnsi="Arial" w:cs="Arial"/>
                <w:b/>
                <w:bCs/>
                <w:sz w:val="20"/>
                <w:szCs w:val="20"/>
                <w:lang w:val="en-GB"/>
              </w:rPr>
            </w:pPr>
            <w:r w:rsidRPr="00225A19">
              <w:rPr>
                <w:rFonts w:ascii="Arial" w:hAnsi="Arial" w:cs="Arial"/>
                <w:b/>
                <w:bCs/>
                <w:sz w:val="20"/>
                <w:szCs w:val="20"/>
                <w:lang w:val="en-GB"/>
              </w:rPr>
              <w:t>4</w:t>
            </w:r>
          </w:p>
        </w:tc>
        <w:tc>
          <w:tcPr>
            <w:tcW w:w="1667" w:type="pct"/>
          </w:tcPr>
          <w:p w14:paraId="4AC61328" w14:textId="44584B09" w:rsidR="001C1FEF" w:rsidRPr="00225A19" w:rsidRDefault="00785979">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thank the reviewer. The keywords have been retained as they are appropriate for the study.</w:t>
            </w:r>
          </w:p>
        </w:tc>
      </w:tr>
      <w:tr w:rsidR="001C1FEF" w:rsidRPr="00225A19" w14:paraId="4ACACE5D" w14:textId="77777777">
        <w:trPr>
          <w:trHeight w:val="20"/>
          <w:jc w:val="center"/>
        </w:trPr>
        <w:tc>
          <w:tcPr>
            <w:tcW w:w="1666" w:type="pct"/>
            <w:noWrap/>
            <w:hideMark/>
          </w:tcPr>
          <w:p w14:paraId="5E4FB17F" w14:textId="77777777" w:rsidR="001C1FEF" w:rsidRPr="00225A19" w:rsidRDefault="00E6358B">
            <w:pPr>
              <w:keepNext/>
              <w:outlineLvl w:val="1"/>
              <w:rPr>
                <w:rFonts w:ascii="Arial" w:eastAsia="MS Mincho" w:hAnsi="Arial" w:cs="Arial"/>
                <w:b/>
                <w:bCs/>
                <w:sz w:val="20"/>
                <w:szCs w:val="20"/>
                <w:lang w:val="en-GB" w:eastAsia="x-none"/>
              </w:rPr>
            </w:pPr>
            <w:r w:rsidRPr="00225A19">
              <w:rPr>
                <w:rFonts w:ascii="Arial" w:eastAsia="MS Mincho" w:hAnsi="Arial" w:cs="Arial"/>
                <w:b/>
                <w:bCs/>
                <w:sz w:val="20"/>
                <w:szCs w:val="20"/>
                <w:lang w:val="en-GB" w:eastAsia="x-none"/>
              </w:rPr>
              <w:t>4. Is the background information of the paper sufficient and well organized?</w:t>
            </w:r>
          </w:p>
          <w:p w14:paraId="325948AD"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2645F223" w14:textId="77777777" w:rsidR="001C1FEF" w:rsidRPr="00225A19" w:rsidRDefault="00E6358B">
            <w:pPr>
              <w:rPr>
                <w:rFonts w:ascii="Arial" w:hAnsi="Arial" w:cs="Arial"/>
                <w:sz w:val="20"/>
                <w:szCs w:val="20"/>
                <w:lang w:val="en-GB" w:eastAsia="x-none"/>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6E1A9" w14:textId="5A447631" w:rsidR="001C1FEF" w:rsidRPr="00225A19" w:rsidRDefault="00E17F78">
            <w:pPr>
              <w:ind w:left="360"/>
              <w:rPr>
                <w:rFonts w:ascii="Arial" w:hAnsi="Arial" w:cs="Arial"/>
                <w:b/>
                <w:bCs/>
                <w:sz w:val="20"/>
                <w:szCs w:val="20"/>
                <w:lang w:val="en-GB"/>
              </w:rPr>
            </w:pPr>
            <w:r w:rsidRPr="00225A19">
              <w:rPr>
                <w:rFonts w:ascii="Arial" w:hAnsi="Arial" w:cs="Arial"/>
                <w:b/>
                <w:bCs/>
                <w:sz w:val="20"/>
                <w:szCs w:val="20"/>
                <w:lang w:val="en-GB"/>
              </w:rPr>
              <w:t>2</w:t>
            </w:r>
          </w:p>
        </w:tc>
        <w:tc>
          <w:tcPr>
            <w:tcW w:w="1667" w:type="pct"/>
          </w:tcPr>
          <w:p w14:paraId="59EBEC08" w14:textId="10AD8CC2" w:rsidR="001C1FEF" w:rsidRPr="00225A19" w:rsidRDefault="00590A0C">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have significantly expanded and reorganized the background section in the revised manuscript. Specifically, we have added more detailed context on the NRF2–KEAP1 pathway, the functional impact of the rs6721961 polymorphism, and the role of vitamin E in male fertility. These additions provide a stronger foundation for the study hypotheses and improve the overall clarity of the Introduction</w:t>
            </w:r>
          </w:p>
        </w:tc>
      </w:tr>
      <w:tr w:rsidR="001C1FEF" w:rsidRPr="00225A19" w14:paraId="4B0B1E7B" w14:textId="77777777">
        <w:trPr>
          <w:trHeight w:val="20"/>
          <w:jc w:val="center"/>
        </w:trPr>
        <w:tc>
          <w:tcPr>
            <w:tcW w:w="1666" w:type="pct"/>
            <w:noWrap/>
            <w:hideMark/>
          </w:tcPr>
          <w:p w14:paraId="615BAF5B" w14:textId="77777777" w:rsidR="001C1FEF" w:rsidRPr="00225A19" w:rsidRDefault="00E6358B">
            <w:pPr>
              <w:keepNext/>
              <w:outlineLvl w:val="1"/>
              <w:rPr>
                <w:rFonts w:ascii="Arial" w:eastAsia="MS Mincho" w:hAnsi="Arial" w:cs="Arial"/>
                <w:b/>
                <w:bCs/>
                <w:sz w:val="20"/>
                <w:szCs w:val="20"/>
                <w:lang w:val="en-GB" w:eastAsia="x-none"/>
              </w:rPr>
            </w:pPr>
            <w:r w:rsidRPr="00225A19">
              <w:rPr>
                <w:rFonts w:ascii="Arial" w:eastAsia="MS Mincho" w:hAnsi="Arial" w:cs="Arial"/>
                <w:b/>
                <w:bCs/>
                <w:sz w:val="20"/>
                <w:szCs w:val="20"/>
                <w:lang w:val="en-GB" w:eastAsia="x-none"/>
              </w:rPr>
              <w:t>5. Are the research objectives/hypotheses clearly stated?</w:t>
            </w:r>
          </w:p>
          <w:p w14:paraId="156333A4"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19C0DE8A" w14:textId="77777777" w:rsidR="001C1FEF" w:rsidRPr="00225A19" w:rsidRDefault="00E6358B">
            <w:pPr>
              <w:rPr>
                <w:rFonts w:ascii="Arial" w:hAnsi="Arial" w:cs="Arial"/>
                <w:sz w:val="20"/>
                <w:szCs w:val="20"/>
                <w:lang w:val="en-GB" w:eastAsia="x-none"/>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26244F" w14:textId="0F77217A" w:rsidR="001C1FEF" w:rsidRPr="00225A19" w:rsidRDefault="00E17F78">
            <w:pPr>
              <w:ind w:left="360"/>
              <w:rPr>
                <w:rFonts w:ascii="Arial" w:hAnsi="Arial" w:cs="Arial"/>
                <w:b/>
                <w:bCs/>
                <w:sz w:val="20"/>
                <w:szCs w:val="20"/>
                <w:lang w:val="en-GB"/>
              </w:rPr>
            </w:pPr>
            <w:r w:rsidRPr="00225A19">
              <w:rPr>
                <w:rFonts w:ascii="Arial" w:hAnsi="Arial" w:cs="Arial"/>
                <w:b/>
                <w:bCs/>
                <w:sz w:val="20"/>
                <w:szCs w:val="20"/>
                <w:lang w:val="en-GB"/>
              </w:rPr>
              <w:t>4</w:t>
            </w:r>
          </w:p>
        </w:tc>
        <w:tc>
          <w:tcPr>
            <w:tcW w:w="1667" w:type="pct"/>
          </w:tcPr>
          <w:p w14:paraId="2D4BABD0" w14:textId="6549FE9A" w:rsidR="001C1FEF" w:rsidRPr="00225A19" w:rsidRDefault="00785979">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thank the reviewer. The research objectives and hypotheses remain clearly stated at the end of the Introduction</w:t>
            </w:r>
          </w:p>
        </w:tc>
      </w:tr>
      <w:tr w:rsidR="001C1FEF" w:rsidRPr="00225A19" w14:paraId="0F98FA1B" w14:textId="77777777">
        <w:trPr>
          <w:trHeight w:val="20"/>
          <w:jc w:val="center"/>
        </w:trPr>
        <w:tc>
          <w:tcPr>
            <w:tcW w:w="1666" w:type="pct"/>
            <w:noWrap/>
            <w:hideMark/>
          </w:tcPr>
          <w:p w14:paraId="049D3F4F" w14:textId="77777777" w:rsidR="001C1FEF" w:rsidRPr="00225A19" w:rsidRDefault="00E6358B">
            <w:pPr>
              <w:keepNext/>
              <w:outlineLvl w:val="1"/>
              <w:rPr>
                <w:rFonts w:ascii="Arial" w:eastAsia="MS Mincho" w:hAnsi="Arial" w:cs="Arial"/>
                <w:b/>
                <w:bCs/>
                <w:sz w:val="20"/>
                <w:szCs w:val="20"/>
                <w:lang w:val="en-GB" w:eastAsia="x-none"/>
              </w:rPr>
            </w:pPr>
            <w:r w:rsidRPr="00225A19">
              <w:rPr>
                <w:rFonts w:ascii="Arial" w:eastAsia="MS Mincho" w:hAnsi="Arial" w:cs="Arial"/>
                <w:b/>
                <w:bCs/>
                <w:sz w:val="20"/>
                <w:szCs w:val="20"/>
                <w:lang w:val="en-GB" w:eastAsia="x-none"/>
              </w:rPr>
              <w:t>6. Is the literature review relevant and up to date?</w:t>
            </w:r>
          </w:p>
          <w:p w14:paraId="1F927F63"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522DA998" w14:textId="77777777" w:rsidR="001C1FEF" w:rsidRPr="00225A19" w:rsidRDefault="00E6358B">
            <w:pPr>
              <w:rPr>
                <w:rFonts w:ascii="Arial" w:hAnsi="Arial" w:cs="Arial"/>
                <w:sz w:val="20"/>
                <w:szCs w:val="20"/>
                <w:lang w:val="en-GB" w:eastAsia="x-none"/>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D001A3" w14:textId="684BF978" w:rsidR="001C1FEF" w:rsidRPr="00225A19" w:rsidRDefault="00E17F78">
            <w:pPr>
              <w:ind w:left="360"/>
              <w:rPr>
                <w:rFonts w:ascii="Arial" w:hAnsi="Arial" w:cs="Arial"/>
                <w:b/>
                <w:bCs/>
                <w:sz w:val="20"/>
                <w:szCs w:val="20"/>
                <w:lang w:val="en-GB"/>
              </w:rPr>
            </w:pPr>
            <w:r w:rsidRPr="00225A19">
              <w:rPr>
                <w:rFonts w:ascii="Arial" w:hAnsi="Arial" w:cs="Arial"/>
                <w:b/>
                <w:bCs/>
                <w:sz w:val="20"/>
                <w:szCs w:val="20"/>
                <w:lang w:val="en-GB"/>
              </w:rPr>
              <w:t>3</w:t>
            </w:r>
          </w:p>
        </w:tc>
        <w:tc>
          <w:tcPr>
            <w:tcW w:w="1667" w:type="pct"/>
          </w:tcPr>
          <w:p w14:paraId="12DBA6C1" w14:textId="2A98AD7F" w:rsidR="001C1FEF" w:rsidRPr="00225A19" w:rsidRDefault="007660A4">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have updated the literature review with additional context, including a 2025 meta</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analysis confirming NRF2 rs6721961 as a risk variant for male infertility (Kaur et al., 2025). We have also integrated relevant findings from Middle Eastern populations, particularly Turkish and Pakistani studies (</w:t>
            </w:r>
            <w:proofErr w:type="spellStart"/>
            <w:r w:rsidRPr="00225A19">
              <w:rPr>
                <w:rFonts w:ascii="Arial" w:eastAsia="MS Mincho" w:hAnsi="Arial" w:cs="Arial"/>
                <w:bCs/>
                <w:sz w:val="20"/>
                <w:szCs w:val="20"/>
                <w:lang w:val="en-GB"/>
              </w:rPr>
              <w:t>Aydos</w:t>
            </w:r>
            <w:proofErr w:type="spellEnd"/>
            <w:r w:rsidRPr="00225A19">
              <w:rPr>
                <w:rFonts w:ascii="Arial" w:eastAsia="MS Mincho" w:hAnsi="Arial" w:cs="Arial"/>
                <w:bCs/>
                <w:sz w:val="20"/>
                <w:szCs w:val="20"/>
                <w:lang w:val="en-GB"/>
              </w:rPr>
              <w:t xml:space="preserve"> et al., 2021; Rehman et al., 2022), to better contextualize our Iraqi cohort data. All references have been verified for accuracy and relevance.</w:t>
            </w:r>
          </w:p>
        </w:tc>
      </w:tr>
      <w:tr w:rsidR="001C1FEF" w:rsidRPr="00225A19" w14:paraId="00C945CA" w14:textId="77777777">
        <w:trPr>
          <w:trHeight w:val="20"/>
          <w:jc w:val="center"/>
        </w:trPr>
        <w:tc>
          <w:tcPr>
            <w:tcW w:w="1666" w:type="pct"/>
            <w:noWrap/>
            <w:hideMark/>
          </w:tcPr>
          <w:p w14:paraId="7ABF95ED" w14:textId="77777777" w:rsidR="001C1FEF" w:rsidRPr="00225A19" w:rsidRDefault="00E6358B">
            <w:pPr>
              <w:keepNext/>
              <w:outlineLvl w:val="1"/>
              <w:rPr>
                <w:rFonts w:ascii="Arial" w:eastAsia="MS Mincho" w:hAnsi="Arial" w:cs="Arial"/>
                <w:b/>
                <w:bCs/>
                <w:sz w:val="20"/>
                <w:szCs w:val="20"/>
                <w:lang w:val="en-GB" w:eastAsia="x-none"/>
              </w:rPr>
            </w:pPr>
            <w:r w:rsidRPr="00225A19">
              <w:rPr>
                <w:rFonts w:ascii="Arial" w:eastAsia="MS Mincho" w:hAnsi="Arial" w:cs="Arial"/>
                <w:b/>
                <w:bCs/>
                <w:sz w:val="20"/>
                <w:szCs w:val="20"/>
                <w:lang w:val="en-GB" w:eastAsia="x-none"/>
              </w:rPr>
              <w:t>7. Is the research methodology appropriate for the study?</w:t>
            </w:r>
          </w:p>
          <w:p w14:paraId="22E7A72D"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2C05296A" w14:textId="77777777" w:rsidR="001C1FEF" w:rsidRPr="00225A19" w:rsidRDefault="00E6358B">
            <w:pPr>
              <w:rPr>
                <w:rFonts w:ascii="Arial" w:hAnsi="Arial" w:cs="Arial"/>
                <w:sz w:val="20"/>
                <w:szCs w:val="20"/>
                <w:lang w:val="en-GB"/>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128699" w14:textId="45AE5A9E" w:rsidR="001C1FEF" w:rsidRPr="00225A19" w:rsidRDefault="00E17F78">
            <w:pPr>
              <w:ind w:left="360"/>
              <w:rPr>
                <w:rFonts w:ascii="Arial" w:hAnsi="Arial" w:cs="Arial"/>
                <w:b/>
                <w:bCs/>
                <w:sz w:val="20"/>
                <w:szCs w:val="20"/>
                <w:lang w:val="en-GB"/>
              </w:rPr>
            </w:pPr>
            <w:r w:rsidRPr="00225A19">
              <w:rPr>
                <w:rFonts w:ascii="Arial" w:hAnsi="Arial" w:cs="Arial"/>
                <w:b/>
                <w:bCs/>
                <w:sz w:val="20"/>
                <w:szCs w:val="20"/>
                <w:lang w:val="en-GB"/>
              </w:rPr>
              <w:t>4</w:t>
            </w:r>
          </w:p>
        </w:tc>
        <w:tc>
          <w:tcPr>
            <w:tcW w:w="1667" w:type="pct"/>
          </w:tcPr>
          <w:p w14:paraId="2AC2732D" w14:textId="7F42187B" w:rsidR="001C1FEF" w:rsidRPr="00225A19" w:rsidRDefault="00785979">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thank the reviewer. The methodology remains appropriate for this genetic association study and has been retained</w:t>
            </w:r>
          </w:p>
        </w:tc>
      </w:tr>
      <w:tr w:rsidR="001C1FEF" w:rsidRPr="00225A19" w14:paraId="0CE5E599" w14:textId="77777777">
        <w:trPr>
          <w:trHeight w:val="20"/>
          <w:jc w:val="center"/>
        </w:trPr>
        <w:tc>
          <w:tcPr>
            <w:tcW w:w="1666" w:type="pct"/>
            <w:noWrap/>
            <w:hideMark/>
          </w:tcPr>
          <w:p w14:paraId="448711F3" w14:textId="77777777" w:rsidR="001C1FEF" w:rsidRPr="00225A19" w:rsidRDefault="00E6358B">
            <w:pPr>
              <w:keepNext/>
              <w:outlineLvl w:val="1"/>
              <w:rPr>
                <w:rFonts w:ascii="Arial" w:eastAsia="MS Mincho" w:hAnsi="Arial" w:cs="Arial"/>
                <w:b/>
                <w:bCs/>
                <w:sz w:val="20"/>
                <w:szCs w:val="20"/>
                <w:lang w:val="en-GB" w:eastAsia="x-none"/>
              </w:rPr>
            </w:pPr>
            <w:r w:rsidRPr="00225A19">
              <w:rPr>
                <w:rFonts w:ascii="Arial" w:eastAsia="MS Mincho" w:hAnsi="Arial" w:cs="Arial"/>
                <w:b/>
                <w:bCs/>
                <w:sz w:val="20"/>
                <w:szCs w:val="20"/>
                <w:lang w:val="en-GB" w:eastAsia="x-none"/>
              </w:rPr>
              <w:t>8. Were ethical issues properly addressed (if applicable)?</w:t>
            </w:r>
          </w:p>
          <w:p w14:paraId="0CC880A2"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02FB6E45" w14:textId="77777777" w:rsidR="001C1FEF" w:rsidRPr="00225A19" w:rsidRDefault="00E6358B">
            <w:pPr>
              <w:rPr>
                <w:rFonts w:ascii="Arial" w:hAnsi="Arial" w:cs="Arial"/>
                <w:sz w:val="20"/>
                <w:szCs w:val="20"/>
                <w:lang w:val="en-GB" w:eastAsia="x-none"/>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C1EF03" w14:textId="4307859C" w:rsidR="001C1FEF" w:rsidRPr="00225A19" w:rsidRDefault="00E17F78">
            <w:pPr>
              <w:ind w:left="360"/>
              <w:rPr>
                <w:rFonts w:ascii="Arial" w:hAnsi="Arial" w:cs="Arial"/>
                <w:b/>
                <w:bCs/>
                <w:sz w:val="20"/>
                <w:szCs w:val="20"/>
                <w:lang w:val="en-GB"/>
              </w:rPr>
            </w:pPr>
            <w:r w:rsidRPr="00225A19">
              <w:rPr>
                <w:rFonts w:ascii="Arial" w:hAnsi="Arial" w:cs="Arial"/>
                <w:b/>
                <w:bCs/>
                <w:sz w:val="20"/>
                <w:szCs w:val="20"/>
                <w:lang w:val="en-GB"/>
              </w:rPr>
              <w:t>5</w:t>
            </w:r>
          </w:p>
        </w:tc>
        <w:tc>
          <w:tcPr>
            <w:tcW w:w="1667" w:type="pct"/>
          </w:tcPr>
          <w:p w14:paraId="64FB046E" w14:textId="0C4F63D8" w:rsidR="001C1FEF" w:rsidRPr="00225A19" w:rsidRDefault="00785979">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thank the reviewer. The ethical approval and informed consent procedures are clearly stated in the manuscript and have been retained without change.</w:t>
            </w:r>
          </w:p>
        </w:tc>
      </w:tr>
      <w:tr w:rsidR="001C1FEF" w:rsidRPr="00225A19" w14:paraId="7DCFB7E7" w14:textId="77777777">
        <w:trPr>
          <w:trHeight w:val="20"/>
          <w:jc w:val="center"/>
        </w:trPr>
        <w:tc>
          <w:tcPr>
            <w:tcW w:w="1666" w:type="pct"/>
            <w:noWrap/>
            <w:hideMark/>
          </w:tcPr>
          <w:p w14:paraId="6AA5D128" w14:textId="77777777" w:rsidR="001C1FEF" w:rsidRPr="00225A19" w:rsidRDefault="00E6358B">
            <w:pPr>
              <w:rPr>
                <w:rFonts w:ascii="Arial" w:hAnsi="Arial" w:cs="Arial"/>
                <w:b/>
                <w:sz w:val="20"/>
                <w:szCs w:val="20"/>
                <w:lang w:val="en-GB"/>
              </w:rPr>
            </w:pPr>
            <w:r w:rsidRPr="00225A19">
              <w:rPr>
                <w:rFonts w:ascii="Arial" w:hAnsi="Arial" w:cs="Arial"/>
                <w:b/>
                <w:sz w:val="20"/>
                <w:szCs w:val="20"/>
                <w:lang w:val="en-GB"/>
              </w:rPr>
              <w:t xml:space="preserve">9. Are the results presented clearly? </w:t>
            </w:r>
          </w:p>
          <w:p w14:paraId="7655DCAC"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56FF96F6" w14:textId="77777777" w:rsidR="001C1FEF" w:rsidRPr="00225A19" w:rsidRDefault="00E6358B">
            <w:pPr>
              <w:rPr>
                <w:rFonts w:ascii="Arial" w:hAnsi="Arial" w:cs="Arial"/>
                <w:bCs/>
                <w:sz w:val="20"/>
                <w:szCs w:val="20"/>
                <w:lang w:val="en-GB"/>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4F4B89" w14:textId="4762E419" w:rsidR="001C1FEF" w:rsidRPr="00225A19" w:rsidRDefault="00E17F78" w:rsidP="00E17F78">
            <w:pPr>
              <w:contextualSpacing/>
              <w:rPr>
                <w:rFonts w:ascii="Arial" w:hAnsi="Arial" w:cs="Arial"/>
                <w:b/>
                <w:sz w:val="20"/>
                <w:szCs w:val="20"/>
                <w:lang w:val="en-GB"/>
              </w:rPr>
            </w:pPr>
            <w:r w:rsidRPr="00225A19">
              <w:rPr>
                <w:rFonts w:ascii="Arial" w:hAnsi="Arial" w:cs="Arial"/>
                <w:b/>
                <w:sz w:val="20"/>
                <w:szCs w:val="20"/>
                <w:lang w:val="en-GB"/>
              </w:rPr>
              <w:t xml:space="preserve">      4</w:t>
            </w:r>
          </w:p>
        </w:tc>
        <w:tc>
          <w:tcPr>
            <w:tcW w:w="1667" w:type="pct"/>
          </w:tcPr>
          <w:p w14:paraId="4B119D63" w14:textId="1FCD3479" w:rsidR="001C1FEF" w:rsidRPr="00225A19" w:rsidRDefault="00785979">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thank the reviewer. The results have been retained as presented, with the addition of Figures 2 and 3 as graphical representations of the key findings</w:t>
            </w:r>
          </w:p>
        </w:tc>
      </w:tr>
      <w:tr w:rsidR="001C1FEF" w:rsidRPr="00225A19" w14:paraId="550B6895" w14:textId="77777777">
        <w:trPr>
          <w:trHeight w:val="20"/>
          <w:jc w:val="center"/>
        </w:trPr>
        <w:tc>
          <w:tcPr>
            <w:tcW w:w="1666" w:type="pct"/>
            <w:noWrap/>
            <w:hideMark/>
          </w:tcPr>
          <w:p w14:paraId="24CF0A10" w14:textId="77777777" w:rsidR="001C1FEF" w:rsidRPr="00225A19" w:rsidRDefault="00E6358B">
            <w:pPr>
              <w:rPr>
                <w:rFonts w:ascii="Arial" w:hAnsi="Arial" w:cs="Arial"/>
                <w:b/>
                <w:sz w:val="20"/>
                <w:szCs w:val="20"/>
                <w:lang w:val="en-GB"/>
              </w:rPr>
            </w:pPr>
            <w:r w:rsidRPr="00225A19">
              <w:rPr>
                <w:rFonts w:ascii="Arial" w:hAnsi="Arial" w:cs="Arial"/>
                <w:b/>
                <w:sz w:val="20"/>
                <w:szCs w:val="20"/>
                <w:lang w:val="en-GB"/>
              </w:rPr>
              <w:t>10. Are tables and figures clear, relevant, and necessary?</w:t>
            </w:r>
          </w:p>
          <w:p w14:paraId="35C1C614"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65D8C4EE"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5 = Excellent 4 = Good 3 = Satisfactory 2 = Needs Improvement 1 = Poor N/A = Not Applicable</w:t>
            </w:r>
          </w:p>
          <w:p w14:paraId="4807CC3B" w14:textId="77777777" w:rsidR="001C1FEF" w:rsidRPr="00225A19" w:rsidRDefault="001C1FEF">
            <w:pPr>
              <w:rPr>
                <w:rFonts w:ascii="Arial" w:hAnsi="Arial" w:cs="Arial"/>
                <w:color w:val="404040"/>
                <w:sz w:val="20"/>
                <w:szCs w:val="20"/>
                <w:shd w:val="clear" w:color="auto" w:fill="FFFFFF"/>
                <w:lang w:val="en-GB"/>
              </w:rPr>
            </w:pPr>
          </w:p>
          <w:p w14:paraId="6E32D13E" w14:textId="77777777" w:rsidR="001C1FEF" w:rsidRPr="00225A19" w:rsidRDefault="001C1FEF">
            <w:pPr>
              <w:rPr>
                <w:rFonts w:ascii="Arial" w:hAnsi="Arial" w:cs="Arial"/>
                <w:sz w:val="20"/>
                <w:szCs w:val="20"/>
                <w:lang w:val="en-GB"/>
              </w:rPr>
            </w:pPr>
          </w:p>
        </w:tc>
        <w:tc>
          <w:tcPr>
            <w:tcW w:w="1667" w:type="pct"/>
          </w:tcPr>
          <w:p w14:paraId="2E922140" w14:textId="37D57E3B" w:rsidR="001C1FEF" w:rsidRPr="00225A19" w:rsidRDefault="00E17F78" w:rsidP="00785979">
            <w:pPr>
              <w:contextualSpacing/>
              <w:rPr>
                <w:rFonts w:ascii="Arial" w:hAnsi="Arial" w:cs="Arial"/>
                <w:bCs/>
                <w:sz w:val="20"/>
                <w:szCs w:val="20"/>
                <w:lang w:val="en-GB"/>
              </w:rPr>
            </w:pPr>
            <w:r w:rsidRPr="00225A19">
              <w:rPr>
                <w:rFonts w:ascii="Arial" w:hAnsi="Arial" w:cs="Arial"/>
                <w:bCs/>
                <w:sz w:val="20"/>
                <w:szCs w:val="20"/>
                <w:lang w:val="en-GB"/>
              </w:rPr>
              <w:t>4</w:t>
            </w:r>
          </w:p>
        </w:tc>
        <w:tc>
          <w:tcPr>
            <w:tcW w:w="1667" w:type="pct"/>
          </w:tcPr>
          <w:p w14:paraId="3712531E" w14:textId="6C46848A" w:rsidR="001C1FEF" w:rsidRPr="00225A19" w:rsidRDefault="00785979">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have added two graphical representations as suggested: Figure 2 (bar chart showing genotype frequency distribution) and Figure 3 (bar chart showing serum vitamin E levels with error bars). These figures have been placed in the Results section adjacent to the relevant tables. We have also revised the Figure 1 caption to be more concise and focused on methodology, removing the results discussion as requested. Table 3 has been clarified with footnotes (†, ‡, §) explaining each p</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value</w:t>
            </w:r>
          </w:p>
        </w:tc>
      </w:tr>
      <w:tr w:rsidR="001C1FEF" w:rsidRPr="00225A19" w14:paraId="29278BDE" w14:textId="77777777">
        <w:trPr>
          <w:trHeight w:val="20"/>
          <w:jc w:val="center"/>
        </w:trPr>
        <w:tc>
          <w:tcPr>
            <w:tcW w:w="1666" w:type="pct"/>
            <w:noWrap/>
            <w:hideMark/>
          </w:tcPr>
          <w:p w14:paraId="31B80F4B" w14:textId="77777777" w:rsidR="001C1FEF" w:rsidRPr="00225A19" w:rsidRDefault="00E6358B">
            <w:pPr>
              <w:rPr>
                <w:rFonts w:ascii="Arial" w:hAnsi="Arial" w:cs="Arial"/>
                <w:b/>
                <w:sz w:val="20"/>
                <w:szCs w:val="20"/>
                <w:lang w:val="en-GB"/>
              </w:rPr>
            </w:pPr>
            <w:r w:rsidRPr="00225A19">
              <w:rPr>
                <w:rFonts w:ascii="Arial" w:hAnsi="Arial" w:cs="Arial"/>
                <w:b/>
                <w:sz w:val="20"/>
                <w:szCs w:val="20"/>
                <w:lang w:val="en-GB"/>
              </w:rPr>
              <w:t>11. Does the discussion relate findings to existing literature?</w:t>
            </w:r>
          </w:p>
          <w:p w14:paraId="7D2F910D"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24DC93A4" w14:textId="77777777" w:rsidR="001C1FEF" w:rsidRPr="00225A19" w:rsidRDefault="00E6358B">
            <w:pPr>
              <w:rPr>
                <w:rFonts w:ascii="Arial" w:hAnsi="Arial" w:cs="Arial"/>
                <w:sz w:val="20"/>
                <w:szCs w:val="20"/>
                <w:lang w:val="en-GB"/>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18AE0E" w14:textId="14586D89" w:rsidR="001C1FEF" w:rsidRPr="00225A19" w:rsidRDefault="00E17F78">
            <w:pPr>
              <w:contextualSpacing/>
              <w:rPr>
                <w:rFonts w:ascii="Arial" w:hAnsi="Arial" w:cs="Arial"/>
                <w:bCs/>
                <w:sz w:val="20"/>
                <w:szCs w:val="20"/>
                <w:lang w:val="en-GB"/>
              </w:rPr>
            </w:pPr>
            <w:r w:rsidRPr="00225A19">
              <w:rPr>
                <w:rFonts w:ascii="Arial" w:hAnsi="Arial" w:cs="Arial"/>
                <w:bCs/>
                <w:sz w:val="20"/>
                <w:szCs w:val="20"/>
                <w:lang w:val="en-GB"/>
              </w:rPr>
              <w:t>4</w:t>
            </w:r>
          </w:p>
        </w:tc>
        <w:tc>
          <w:tcPr>
            <w:tcW w:w="1667" w:type="pct"/>
          </w:tcPr>
          <w:p w14:paraId="76DA20C1" w14:textId="6905D7D7" w:rsidR="001C1FEF" w:rsidRPr="00225A19" w:rsidRDefault="00785979">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thank the reviewer. The Discussion has been expanded to include a new paragraph on the significance of the study at the beginning of Section 4, and a detailed discussion of alternative mechanisms in Section 4.3, addressing the reviewer's concern that genotypic differences exceed vitamin E differences</w:t>
            </w:r>
          </w:p>
        </w:tc>
      </w:tr>
      <w:tr w:rsidR="001C1FEF" w:rsidRPr="00225A19" w14:paraId="2AB04E23" w14:textId="77777777">
        <w:trPr>
          <w:trHeight w:val="20"/>
          <w:jc w:val="center"/>
        </w:trPr>
        <w:tc>
          <w:tcPr>
            <w:tcW w:w="1666" w:type="pct"/>
            <w:noWrap/>
            <w:hideMark/>
          </w:tcPr>
          <w:p w14:paraId="6D2D91F2" w14:textId="77777777" w:rsidR="001C1FEF" w:rsidRPr="00225A19" w:rsidRDefault="00E6358B">
            <w:pPr>
              <w:rPr>
                <w:rFonts w:ascii="Arial" w:hAnsi="Arial" w:cs="Arial"/>
                <w:b/>
                <w:sz w:val="20"/>
                <w:szCs w:val="20"/>
                <w:lang w:val="en-GB"/>
              </w:rPr>
            </w:pPr>
            <w:r w:rsidRPr="00225A19">
              <w:rPr>
                <w:rFonts w:ascii="Arial" w:hAnsi="Arial" w:cs="Arial"/>
                <w:b/>
                <w:sz w:val="20"/>
                <w:szCs w:val="20"/>
                <w:lang w:val="en-GB"/>
              </w:rPr>
              <w:t>12. Are the conclusions supported by the data?</w:t>
            </w:r>
          </w:p>
          <w:p w14:paraId="0844EA00"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56D1C9DB" w14:textId="77777777" w:rsidR="001C1FEF" w:rsidRPr="00225A19" w:rsidRDefault="00E6358B">
            <w:pPr>
              <w:rPr>
                <w:rFonts w:ascii="Arial" w:hAnsi="Arial" w:cs="Arial"/>
                <w:sz w:val="20"/>
                <w:szCs w:val="20"/>
                <w:lang w:val="en-GB"/>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39B7D1" w14:textId="1F6EDAEB" w:rsidR="001C1FEF" w:rsidRPr="00225A19" w:rsidRDefault="00E17F78">
            <w:pPr>
              <w:contextualSpacing/>
              <w:rPr>
                <w:rFonts w:ascii="Arial" w:hAnsi="Arial" w:cs="Arial"/>
                <w:bCs/>
                <w:sz w:val="20"/>
                <w:szCs w:val="20"/>
                <w:lang w:val="en-GB"/>
              </w:rPr>
            </w:pPr>
            <w:r w:rsidRPr="00225A19">
              <w:rPr>
                <w:rFonts w:ascii="Arial" w:hAnsi="Arial" w:cs="Arial"/>
                <w:bCs/>
                <w:sz w:val="20"/>
                <w:szCs w:val="20"/>
                <w:lang w:val="en-GB"/>
              </w:rPr>
              <w:t>4</w:t>
            </w:r>
          </w:p>
        </w:tc>
        <w:tc>
          <w:tcPr>
            <w:tcW w:w="1667" w:type="pct"/>
          </w:tcPr>
          <w:p w14:paraId="464D9DEC" w14:textId="6169C36F" w:rsidR="001C1FEF" w:rsidRPr="00225A19" w:rsidRDefault="00785979">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have revised the Conclusion to acknowledge that the A allele may impair fertility through multiple mechanisms, not solely via vitamin E depletion. We have also toned down the therapeutic claims.</w:t>
            </w:r>
          </w:p>
        </w:tc>
      </w:tr>
      <w:tr w:rsidR="001C1FEF" w:rsidRPr="00225A19" w14:paraId="2FD20C73" w14:textId="77777777">
        <w:trPr>
          <w:trHeight w:val="20"/>
          <w:jc w:val="center"/>
        </w:trPr>
        <w:tc>
          <w:tcPr>
            <w:tcW w:w="1666" w:type="pct"/>
            <w:noWrap/>
            <w:hideMark/>
          </w:tcPr>
          <w:p w14:paraId="48B261AA" w14:textId="77777777" w:rsidR="001C1FEF" w:rsidRPr="00225A19" w:rsidRDefault="00E6358B">
            <w:pPr>
              <w:rPr>
                <w:rFonts w:ascii="Arial" w:hAnsi="Arial" w:cs="Arial"/>
                <w:b/>
                <w:sz w:val="20"/>
                <w:szCs w:val="20"/>
                <w:lang w:val="en-GB"/>
              </w:rPr>
            </w:pPr>
            <w:r w:rsidRPr="00225A19">
              <w:rPr>
                <w:rFonts w:ascii="Arial" w:hAnsi="Arial" w:cs="Arial"/>
                <w:b/>
                <w:sz w:val="20"/>
                <w:szCs w:val="20"/>
                <w:lang w:val="en-GB"/>
              </w:rPr>
              <w:t>13. Are the limitations of the study discussed?</w:t>
            </w:r>
          </w:p>
          <w:p w14:paraId="7E59A580"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502F0B2C" w14:textId="77777777" w:rsidR="001C1FEF" w:rsidRPr="00225A19" w:rsidRDefault="00E6358B">
            <w:pPr>
              <w:rPr>
                <w:rFonts w:ascii="Arial" w:hAnsi="Arial" w:cs="Arial"/>
                <w:sz w:val="20"/>
                <w:szCs w:val="20"/>
                <w:lang w:val="en-GB"/>
              </w:rPr>
            </w:pPr>
            <w:r w:rsidRPr="00225A1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CC7193" w14:textId="129D7B08" w:rsidR="001C1FEF" w:rsidRPr="00225A19" w:rsidRDefault="00E17F78">
            <w:pPr>
              <w:contextualSpacing/>
              <w:rPr>
                <w:rFonts w:ascii="Arial" w:hAnsi="Arial" w:cs="Arial"/>
                <w:bCs/>
                <w:sz w:val="20"/>
                <w:szCs w:val="20"/>
                <w:lang w:val="en-GB"/>
              </w:rPr>
            </w:pPr>
            <w:r w:rsidRPr="00225A19">
              <w:rPr>
                <w:rFonts w:ascii="Arial" w:hAnsi="Arial" w:cs="Arial"/>
                <w:bCs/>
                <w:sz w:val="20"/>
                <w:szCs w:val="20"/>
                <w:lang w:val="en-GB"/>
              </w:rPr>
              <w:t>4</w:t>
            </w:r>
          </w:p>
        </w:tc>
        <w:tc>
          <w:tcPr>
            <w:tcW w:w="1667" w:type="pct"/>
          </w:tcPr>
          <w:p w14:paraId="392DDF08" w14:textId="744C7E06" w:rsidR="001C1FEF" w:rsidRPr="00225A19" w:rsidRDefault="00D9481A">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have expanded the Limitations section to include: dietary vitamin E intake, body mass index, serum lipid profiles, seminal oxidative stress markers, and socioeconomic status. We have also clearly stated that the cross</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sectional case</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control design precludes causal inference</w:t>
            </w:r>
          </w:p>
        </w:tc>
      </w:tr>
      <w:tr w:rsidR="001C1FEF" w:rsidRPr="00225A19" w14:paraId="28D5B076" w14:textId="77777777">
        <w:trPr>
          <w:trHeight w:val="20"/>
          <w:jc w:val="center"/>
        </w:trPr>
        <w:tc>
          <w:tcPr>
            <w:tcW w:w="1666" w:type="pct"/>
            <w:noWrap/>
            <w:hideMark/>
          </w:tcPr>
          <w:p w14:paraId="283469C0" w14:textId="77777777" w:rsidR="001C1FEF" w:rsidRPr="00225A19" w:rsidRDefault="00E6358B">
            <w:pPr>
              <w:rPr>
                <w:rFonts w:ascii="Arial" w:hAnsi="Arial" w:cs="Arial"/>
                <w:b/>
                <w:sz w:val="20"/>
                <w:szCs w:val="20"/>
                <w:lang w:val="en-GB"/>
              </w:rPr>
            </w:pPr>
            <w:r w:rsidRPr="00225A19">
              <w:rPr>
                <w:rFonts w:ascii="Arial" w:hAnsi="Arial" w:cs="Arial"/>
                <w:b/>
                <w:sz w:val="20"/>
                <w:szCs w:val="20"/>
                <w:lang w:val="en-GB"/>
              </w:rPr>
              <w:t>14. Are the references relevant and sufficient (in number)?</w:t>
            </w:r>
          </w:p>
          <w:p w14:paraId="7DC9B9A5"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3EE3F969"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lastRenderedPageBreak/>
              <w:t xml:space="preserve">5 = Excellent 4 = Good 3 = Satisfactory 2 = Needs Improvement 1 = Poor </w:t>
            </w:r>
          </w:p>
          <w:p w14:paraId="4AE3FE65" w14:textId="77777777" w:rsidR="001C1FEF" w:rsidRPr="00225A19" w:rsidRDefault="00E6358B">
            <w:pPr>
              <w:rPr>
                <w:rFonts w:ascii="Arial" w:hAnsi="Arial" w:cs="Arial"/>
                <w:sz w:val="20"/>
                <w:szCs w:val="20"/>
                <w:lang w:val="en-GB"/>
              </w:rPr>
            </w:pPr>
            <w:r w:rsidRPr="00225A19">
              <w:rPr>
                <w:rFonts w:ascii="Arial" w:hAnsi="Arial" w:cs="Arial"/>
                <w:color w:val="404040"/>
                <w:sz w:val="20"/>
                <w:szCs w:val="20"/>
                <w:shd w:val="clear" w:color="auto" w:fill="FFFFFF"/>
                <w:lang w:val="en-GB"/>
              </w:rPr>
              <w:t>N/A = Not Applicable</w:t>
            </w:r>
          </w:p>
        </w:tc>
        <w:tc>
          <w:tcPr>
            <w:tcW w:w="1667" w:type="pct"/>
          </w:tcPr>
          <w:p w14:paraId="27A34CF3" w14:textId="13A3608E" w:rsidR="001C1FEF" w:rsidRPr="00225A19" w:rsidRDefault="00E17F78">
            <w:pPr>
              <w:contextualSpacing/>
              <w:rPr>
                <w:rFonts w:ascii="Arial" w:hAnsi="Arial" w:cs="Arial"/>
                <w:bCs/>
                <w:sz w:val="20"/>
                <w:szCs w:val="20"/>
                <w:lang w:val="en-GB"/>
              </w:rPr>
            </w:pPr>
            <w:r w:rsidRPr="00225A19">
              <w:rPr>
                <w:rFonts w:ascii="Arial" w:hAnsi="Arial" w:cs="Arial"/>
                <w:bCs/>
                <w:sz w:val="20"/>
                <w:szCs w:val="20"/>
                <w:lang w:val="en-GB"/>
              </w:rPr>
              <w:lastRenderedPageBreak/>
              <w:t>3</w:t>
            </w:r>
          </w:p>
        </w:tc>
        <w:tc>
          <w:tcPr>
            <w:tcW w:w="1667" w:type="pct"/>
          </w:tcPr>
          <w:p w14:paraId="3ECBBB1A" w14:textId="43F5779B" w:rsidR="001C1FEF" w:rsidRPr="00225A19" w:rsidRDefault="006B2B61">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 xml:space="preserve">We have verified all references for accuracy and relevance ,and corrected the WHO semen manual reference by replacing the questionable </w:t>
            </w:r>
            <w:r w:rsidRPr="00225A19">
              <w:rPr>
                <w:rFonts w:ascii="Arial" w:eastAsia="MS Mincho" w:hAnsi="Arial" w:cs="Arial"/>
                <w:bCs/>
                <w:sz w:val="20"/>
                <w:szCs w:val="20"/>
                <w:lang w:val="en-GB"/>
              </w:rPr>
              <w:lastRenderedPageBreak/>
              <w:t>DOI with the official URL (https://www.who.int/publications/i/item/9789240030787). All references are now appropriately cited in the text."</w:t>
            </w:r>
          </w:p>
        </w:tc>
      </w:tr>
      <w:tr w:rsidR="001C1FEF" w:rsidRPr="00225A19" w14:paraId="7A897708" w14:textId="77777777">
        <w:trPr>
          <w:trHeight w:val="20"/>
          <w:jc w:val="center"/>
        </w:trPr>
        <w:tc>
          <w:tcPr>
            <w:tcW w:w="1666" w:type="pct"/>
            <w:noWrap/>
            <w:hideMark/>
          </w:tcPr>
          <w:p w14:paraId="28DF5471" w14:textId="77777777" w:rsidR="001C1FEF" w:rsidRPr="00225A19" w:rsidRDefault="00E6358B">
            <w:pPr>
              <w:rPr>
                <w:rFonts w:ascii="Arial" w:hAnsi="Arial" w:cs="Arial"/>
                <w:b/>
                <w:sz w:val="20"/>
                <w:szCs w:val="20"/>
                <w:lang w:val="en-GB"/>
              </w:rPr>
            </w:pPr>
            <w:r w:rsidRPr="00225A19">
              <w:rPr>
                <w:rFonts w:ascii="Arial" w:hAnsi="Arial" w:cs="Arial"/>
                <w:b/>
                <w:sz w:val="20"/>
                <w:szCs w:val="20"/>
                <w:lang w:val="en-GB"/>
              </w:rPr>
              <w:lastRenderedPageBreak/>
              <w:t>15. Is the manuscript written in clear and understandable language?</w:t>
            </w:r>
          </w:p>
          <w:p w14:paraId="1AB74806"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Rating Scale: </w:t>
            </w:r>
          </w:p>
          <w:p w14:paraId="0452C0E9" w14:textId="77777777" w:rsidR="001C1FEF" w:rsidRPr="00225A19" w:rsidRDefault="00E6358B">
            <w:pPr>
              <w:rPr>
                <w:rFonts w:ascii="Arial" w:hAnsi="Arial" w:cs="Arial"/>
                <w:color w:val="404040"/>
                <w:sz w:val="20"/>
                <w:szCs w:val="20"/>
                <w:shd w:val="clear" w:color="auto" w:fill="FFFFFF"/>
                <w:lang w:val="en-GB"/>
              </w:rPr>
            </w:pPr>
            <w:r w:rsidRPr="00225A19">
              <w:rPr>
                <w:rFonts w:ascii="Arial" w:hAnsi="Arial" w:cs="Arial"/>
                <w:color w:val="404040"/>
                <w:sz w:val="20"/>
                <w:szCs w:val="20"/>
                <w:shd w:val="clear" w:color="auto" w:fill="FFFFFF"/>
                <w:lang w:val="en-GB"/>
              </w:rPr>
              <w:t xml:space="preserve">5 = Excellent 4 = Good 3 = Satisfactory 2 = Needs Improvement 1 = Poor </w:t>
            </w:r>
          </w:p>
          <w:p w14:paraId="75BF5CFE" w14:textId="77777777" w:rsidR="001C1FEF" w:rsidRPr="00225A19" w:rsidRDefault="00E6358B">
            <w:pPr>
              <w:rPr>
                <w:rFonts w:ascii="Arial" w:hAnsi="Arial" w:cs="Arial"/>
                <w:sz w:val="20"/>
                <w:szCs w:val="20"/>
                <w:lang w:val="en-GB"/>
              </w:rPr>
            </w:pPr>
            <w:r w:rsidRPr="00225A19">
              <w:rPr>
                <w:rFonts w:ascii="Arial" w:hAnsi="Arial" w:cs="Arial"/>
                <w:color w:val="404040"/>
                <w:sz w:val="20"/>
                <w:szCs w:val="20"/>
                <w:shd w:val="clear" w:color="auto" w:fill="FFFFFF"/>
                <w:lang w:val="en-GB"/>
              </w:rPr>
              <w:t>N/A = Not Applicable</w:t>
            </w:r>
          </w:p>
        </w:tc>
        <w:tc>
          <w:tcPr>
            <w:tcW w:w="1667" w:type="pct"/>
          </w:tcPr>
          <w:p w14:paraId="495F7EE0" w14:textId="7DBBD477" w:rsidR="001C1FEF" w:rsidRPr="00225A19" w:rsidRDefault="00E17F78">
            <w:pPr>
              <w:contextualSpacing/>
              <w:rPr>
                <w:rFonts w:ascii="Arial" w:hAnsi="Arial" w:cs="Arial"/>
                <w:bCs/>
                <w:sz w:val="20"/>
                <w:szCs w:val="20"/>
                <w:lang w:val="en-GB"/>
              </w:rPr>
            </w:pPr>
            <w:r w:rsidRPr="00225A19">
              <w:rPr>
                <w:rFonts w:ascii="Arial" w:hAnsi="Arial" w:cs="Arial"/>
                <w:bCs/>
                <w:sz w:val="20"/>
                <w:szCs w:val="20"/>
                <w:lang w:val="en-GB"/>
              </w:rPr>
              <w:t>4</w:t>
            </w:r>
          </w:p>
        </w:tc>
        <w:tc>
          <w:tcPr>
            <w:tcW w:w="1667" w:type="pct"/>
          </w:tcPr>
          <w:p w14:paraId="6F9321ED" w14:textId="23C0E725" w:rsidR="001C1FEF" w:rsidRPr="00225A19" w:rsidRDefault="00D9481A">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have thoroughly revised the language throughout the manuscript. All awkward sentences identified by the reviewers have been corrected (e.g., 'lipid rich membranes' → 'spermatozoa rich in mitochondria and polyunsaturated fatty acids... due to their membrane composition'; 'does not impair fertility' → 'thereby potentially impairing fertility'; 'This small difference is not seen in the control group' → 'This small difference did not reach statistical significance...'). We have also corrected numerous punctuation errors and added missing spaces after periods. The manuscript has been reviewed by a native</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English</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speaking colleague.</w:t>
            </w:r>
          </w:p>
        </w:tc>
      </w:tr>
    </w:tbl>
    <w:p w14:paraId="06A86A84" w14:textId="77777777" w:rsidR="001C1FEF" w:rsidRPr="00225A19" w:rsidRDefault="001C1FEF">
      <w:pPr>
        <w:jc w:val="both"/>
        <w:rPr>
          <w:rFonts w:ascii="Arial" w:eastAsia="MS Mincho" w:hAnsi="Arial" w:cs="Arial"/>
          <w:b/>
          <w:bCs/>
          <w:sz w:val="20"/>
          <w:szCs w:val="20"/>
          <w:u w:val="single"/>
          <w:lang w:val="en-GB" w:eastAsia="x-none"/>
        </w:rPr>
      </w:pPr>
    </w:p>
    <w:p w14:paraId="6F10B1F9" w14:textId="77777777" w:rsidR="001C1FEF" w:rsidRPr="00225A19" w:rsidRDefault="00E6358B">
      <w:pPr>
        <w:keepNext/>
        <w:outlineLvl w:val="1"/>
        <w:rPr>
          <w:rFonts w:ascii="Arial" w:eastAsia="MS Mincho" w:hAnsi="Arial" w:cs="Arial"/>
          <w:b/>
          <w:bCs/>
          <w:sz w:val="20"/>
          <w:szCs w:val="20"/>
          <w:u w:val="single"/>
          <w:lang w:val="en-GB"/>
        </w:rPr>
      </w:pPr>
      <w:r w:rsidRPr="00225A19">
        <w:rPr>
          <w:rFonts w:ascii="Arial" w:eastAsia="MS Mincho" w:hAnsi="Arial" w:cs="Arial"/>
          <w:b/>
          <w:bCs/>
          <w:sz w:val="20"/>
          <w:szCs w:val="20"/>
          <w:highlight w:val="yellow"/>
          <w:u w:val="single"/>
          <w:lang w:val="en-GB"/>
        </w:rPr>
        <w:t>PART 2.2 (Subjective Evaluation)</w:t>
      </w:r>
    </w:p>
    <w:p w14:paraId="6E88A24D" w14:textId="77777777" w:rsidR="001C1FEF" w:rsidRPr="00225A19" w:rsidRDefault="001C1F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C1FEF" w:rsidRPr="00225A19" w14:paraId="2A1E619A" w14:textId="77777777">
        <w:trPr>
          <w:trHeight w:val="20"/>
          <w:jc w:val="center"/>
        </w:trPr>
        <w:tc>
          <w:tcPr>
            <w:tcW w:w="1666" w:type="pct"/>
            <w:noWrap/>
          </w:tcPr>
          <w:p w14:paraId="0AC76620" w14:textId="77777777" w:rsidR="001C1FEF" w:rsidRPr="00225A19" w:rsidRDefault="001C1FEF">
            <w:pPr>
              <w:keepNext/>
              <w:outlineLvl w:val="1"/>
              <w:rPr>
                <w:rFonts w:ascii="Arial" w:eastAsia="MS Mincho" w:hAnsi="Arial" w:cs="Arial"/>
                <w:b/>
                <w:bCs/>
                <w:sz w:val="20"/>
                <w:szCs w:val="20"/>
                <w:lang w:val="en-GB"/>
              </w:rPr>
            </w:pPr>
          </w:p>
        </w:tc>
        <w:tc>
          <w:tcPr>
            <w:tcW w:w="1667" w:type="pct"/>
          </w:tcPr>
          <w:p w14:paraId="1EA5A0BC" w14:textId="77777777" w:rsidR="001C1FEF" w:rsidRPr="00225A19" w:rsidRDefault="00E6358B">
            <w:pPr>
              <w:keepNext/>
              <w:outlineLvl w:val="1"/>
              <w:rPr>
                <w:rFonts w:ascii="Arial" w:eastAsia="MS Mincho" w:hAnsi="Arial" w:cs="Arial"/>
                <w:b/>
                <w:bCs/>
                <w:sz w:val="20"/>
                <w:szCs w:val="20"/>
                <w:lang w:val="en-GB"/>
              </w:rPr>
            </w:pPr>
            <w:r w:rsidRPr="00225A19">
              <w:rPr>
                <w:rFonts w:ascii="Arial" w:eastAsia="MS Mincho" w:hAnsi="Arial" w:cs="Arial"/>
                <w:b/>
                <w:bCs/>
                <w:sz w:val="20"/>
                <w:szCs w:val="20"/>
                <w:lang w:val="en-GB"/>
              </w:rPr>
              <w:t>Reviewer’s comment</w:t>
            </w:r>
          </w:p>
          <w:p w14:paraId="53140E3C" w14:textId="77777777" w:rsidR="001C1FEF" w:rsidRPr="00225A19" w:rsidRDefault="001C1FEF">
            <w:pPr>
              <w:rPr>
                <w:rFonts w:ascii="Arial" w:hAnsi="Arial" w:cs="Arial"/>
                <w:sz w:val="20"/>
                <w:szCs w:val="20"/>
                <w:lang w:val="en-GB"/>
              </w:rPr>
            </w:pPr>
          </w:p>
        </w:tc>
        <w:tc>
          <w:tcPr>
            <w:tcW w:w="1667" w:type="pct"/>
          </w:tcPr>
          <w:p w14:paraId="4372E7A4" w14:textId="77777777" w:rsidR="001C1FEF" w:rsidRPr="00225A19" w:rsidRDefault="00E6358B">
            <w:pPr>
              <w:spacing w:after="160" w:line="256" w:lineRule="auto"/>
              <w:rPr>
                <w:rFonts w:ascii="Arial" w:eastAsia="Calibri" w:hAnsi="Arial" w:cs="Arial"/>
                <w:kern w:val="2"/>
                <w:sz w:val="20"/>
                <w:szCs w:val="20"/>
                <w:lang w:val="en-IN"/>
              </w:rPr>
            </w:pPr>
            <w:r w:rsidRPr="00225A19">
              <w:rPr>
                <w:rFonts w:ascii="Arial" w:eastAsia="Calibri" w:hAnsi="Arial" w:cs="Arial"/>
                <w:b/>
                <w:kern w:val="2"/>
                <w:sz w:val="20"/>
                <w:szCs w:val="20"/>
                <w:lang w:val="en-IN"/>
              </w:rPr>
              <w:t>Author’s Feedback</w:t>
            </w:r>
            <w:r w:rsidRPr="00225A19">
              <w:rPr>
                <w:rFonts w:ascii="Arial" w:eastAsia="Calibri" w:hAnsi="Arial" w:cs="Arial"/>
                <w:kern w:val="2"/>
                <w:sz w:val="20"/>
                <w:szCs w:val="20"/>
                <w:lang w:val="en-IN"/>
              </w:rPr>
              <w:t xml:space="preserve"> </w:t>
            </w:r>
            <w:r w:rsidRPr="00225A19">
              <w:rPr>
                <w:rFonts w:ascii="Arial" w:eastAsia="Calibri" w:hAnsi="Arial" w:cs="Arial"/>
                <w:kern w:val="2"/>
                <w:sz w:val="20"/>
                <w:szCs w:val="20"/>
                <w:highlight w:val="yellow"/>
                <w:lang w:val="en-IN"/>
              </w:rPr>
              <w:t>(It is mandatory that authors should write his/her feedback here)</w:t>
            </w:r>
          </w:p>
          <w:p w14:paraId="2A2D623C" w14:textId="77777777" w:rsidR="001C1FEF" w:rsidRPr="00225A19" w:rsidRDefault="001C1FEF">
            <w:pPr>
              <w:keepNext/>
              <w:outlineLvl w:val="1"/>
              <w:rPr>
                <w:rFonts w:ascii="Arial" w:eastAsia="MS Mincho" w:hAnsi="Arial" w:cs="Arial"/>
                <w:bCs/>
                <w:sz w:val="20"/>
                <w:szCs w:val="20"/>
                <w:lang w:val="en-GB"/>
              </w:rPr>
            </w:pPr>
          </w:p>
        </w:tc>
      </w:tr>
      <w:tr w:rsidR="001C1FEF" w:rsidRPr="00225A19" w14:paraId="4F2CA91F" w14:textId="77777777">
        <w:trPr>
          <w:trHeight w:val="20"/>
          <w:jc w:val="center"/>
        </w:trPr>
        <w:tc>
          <w:tcPr>
            <w:tcW w:w="1666" w:type="pct"/>
            <w:noWrap/>
          </w:tcPr>
          <w:p w14:paraId="6A93278F" w14:textId="77777777" w:rsidR="001C1FEF" w:rsidRPr="00225A19" w:rsidRDefault="00E6358B">
            <w:pPr>
              <w:rPr>
                <w:rFonts w:ascii="Arial" w:hAnsi="Arial" w:cs="Arial"/>
                <w:b/>
                <w:bCs/>
                <w:sz w:val="20"/>
                <w:szCs w:val="20"/>
                <w:lang w:val="en-GB"/>
              </w:rPr>
            </w:pPr>
            <w:r w:rsidRPr="00225A19">
              <w:rPr>
                <w:rFonts w:ascii="Arial" w:hAnsi="Arial" w:cs="Arial"/>
                <w:b/>
                <w:bCs/>
                <w:sz w:val="20"/>
                <w:szCs w:val="20"/>
                <w:lang w:val="en-GB"/>
              </w:rPr>
              <w:t>Is the title of the article suitable?</w:t>
            </w:r>
          </w:p>
          <w:p w14:paraId="2A619841" w14:textId="77777777" w:rsidR="001C1FEF" w:rsidRPr="00225A19" w:rsidRDefault="001C1FEF">
            <w:pPr>
              <w:rPr>
                <w:rFonts w:ascii="Arial" w:hAnsi="Arial" w:cs="Arial"/>
                <w:bCs/>
                <w:sz w:val="20"/>
                <w:szCs w:val="20"/>
                <w:lang w:val="en-GB"/>
              </w:rPr>
            </w:pPr>
          </w:p>
          <w:p w14:paraId="7D1AC063" w14:textId="77777777" w:rsidR="001C1FEF" w:rsidRPr="00225A19" w:rsidRDefault="00E6358B">
            <w:pPr>
              <w:rPr>
                <w:rFonts w:ascii="Arial" w:hAnsi="Arial" w:cs="Arial"/>
                <w:bCs/>
                <w:sz w:val="20"/>
                <w:szCs w:val="20"/>
                <w:lang w:val="en-GB"/>
              </w:rPr>
            </w:pPr>
            <w:r w:rsidRPr="00225A19">
              <w:rPr>
                <w:rFonts w:ascii="Arial" w:hAnsi="Arial" w:cs="Arial"/>
                <w:bCs/>
                <w:sz w:val="20"/>
                <w:szCs w:val="20"/>
                <w:lang w:val="en-GB"/>
              </w:rPr>
              <w:t>If your answer is NO, please provide a brief, clear suggestion for improvement.</w:t>
            </w:r>
          </w:p>
          <w:p w14:paraId="0653A0D0" w14:textId="77777777" w:rsidR="001C1FEF" w:rsidRPr="00225A19" w:rsidRDefault="001C1FEF">
            <w:pPr>
              <w:rPr>
                <w:rFonts w:ascii="Arial" w:hAnsi="Arial" w:cs="Arial"/>
                <w:sz w:val="20"/>
                <w:szCs w:val="20"/>
                <w:u w:val="single"/>
                <w:lang w:val="en-GB"/>
              </w:rPr>
            </w:pPr>
          </w:p>
        </w:tc>
        <w:tc>
          <w:tcPr>
            <w:tcW w:w="1667" w:type="pct"/>
          </w:tcPr>
          <w:p w14:paraId="514CEF01" w14:textId="39F730D0" w:rsidR="001C1FEF" w:rsidRPr="00225A19" w:rsidRDefault="00E17F78">
            <w:pPr>
              <w:ind w:left="360"/>
              <w:rPr>
                <w:rFonts w:ascii="Arial" w:hAnsi="Arial" w:cs="Arial"/>
                <w:b/>
                <w:bCs/>
                <w:sz w:val="20"/>
                <w:szCs w:val="20"/>
                <w:lang w:val="en-GB"/>
              </w:rPr>
            </w:pPr>
            <w:r w:rsidRPr="00225A19">
              <w:rPr>
                <w:rFonts w:ascii="Arial" w:hAnsi="Arial" w:cs="Arial"/>
                <w:b/>
                <w:bCs/>
                <w:sz w:val="20"/>
                <w:szCs w:val="20"/>
                <w:lang w:val="en-GB"/>
              </w:rPr>
              <w:t>Yes</w:t>
            </w:r>
          </w:p>
        </w:tc>
        <w:tc>
          <w:tcPr>
            <w:tcW w:w="1667" w:type="pct"/>
          </w:tcPr>
          <w:p w14:paraId="0F79CFFC" w14:textId="447980B1" w:rsidR="001C1FEF" w:rsidRPr="00225A19" w:rsidRDefault="00D9481A">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thank the reviewer. The title is retained as it is suitable and accurately reflects the study</w:t>
            </w:r>
          </w:p>
        </w:tc>
      </w:tr>
      <w:tr w:rsidR="001C1FEF" w:rsidRPr="00225A19" w14:paraId="1BF6B631" w14:textId="77777777">
        <w:trPr>
          <w:trHeight w:val="20"/>
          <w:jc w:val="center"/>
        </w:trPr>
        <w:tc>
          <w:tcPr>
            <w:tcW w:w="1666" w:type="pct"/>
            <w:noWrap/>
          </w:tcPr>
          <w:p w14:paraId="7F60FB66" w14:textId="77777777" w:rsidR="001C1FEF" w:rsidRPr="00225A19" w:rsidRDefault="00E6358B">
            <w:pPr>
              <w:keepNext/>
              <w:outlineLvl w:val="1"/>
              <w:rPr>
                <w:rFonts w:ascii="Arial" w:eastAsia="MS Mincho" w:hAnsi="Arial" w:cs="Arial"/>
                <w:b/>
                <w:bCs/>
                <w:sz w:val="20"/>
                <w:szCs w:val="20"/>
                <w:lang w:val="en-GB"/>
              </w:rPr>
            </w:pPr>
            <w:r w:rsidRPr="00225A19">
              <w:rPr>
                <w:rFonts w:ascii="Arial" w:eastAsia="MS Mincho" w:hAnsi="Arial" w:cs="Arial"/>
                <w:b/>
                <w:bCs/>
                <w:sz w:val="20"/>
                <w:szCs w:val="20"/>
                <w:lang w:val="en-GB"/>
              </w:rPr>
              <w:t xml:space="preserve">Is the abstract of the article comprehensive? </w:t>
            </w:r>
          </w:p>
          <w:p w14:paraId="469982E6" w14:textId="77777777" w:rsidR="001C1FEF" w:rsidRPr="00225A19" w:rsidRDefault="00E6358B">
            <w:pPr>
              <w:rPr>
                <w:rFonts w:ascii="Arial" w:hAnsi="Arial" w:cs="Arial"/>
                <w:bCs/>
                <w:sz w:val="20"/>
                <w:szCs w:val="20"/>
                <w:lang w:val="en-GB"/>
              </w:rPr>
            </w:pPr>
            <w:r w:rsidRPr="00225A19">
              <w:rPr>
                <w:rFonts w:ascii="Arial" w:hAnsi="Arial" w:cs="Arial"/>
                <w:bCs/>
                <w:sz w:val="20"/>
                <w:szCs w:val="20"/>
                <w:lang w:val="en-GB"/>
              </w:rPr>
              <w:t>s</w:t>
            </w:r>
          </w:p>
          <w:p w14:paraId="0A3F7B5D" w14:textId="77777777" w:rsidR="001C1FEF" w:rsidRPr="00225A19" w:rsidRDefault="00E6358B">
            <w:pPr>
              <w:rPr>
                <w:rFonts w:ascii="Arial" w:hAnsi="Arial" w:cs="Arial"/>
                <w:bCs/>
                <w:sz w:val="20"/>
                <w:szCs w:val="20"/>
                <w:lang w:val="en-GB"/>
              </w:rPr>
            </w:pPr>
            <w:r w:rsidRPr="00225A19">
              <w:rPr>
                <w:rFonts w:ascii="Arial" w:hAnsi="Arial" w:cs="Arial"/>
                <w:bCs/>
                <w:sz w:val="20"/>
                <w:szCs w:val="20"/>
                <w:lang w:val="en-GB"/>
              </w:rPr>
              <w:t>If your answer is NO, please provide a brief, clear suggestion for improvement.</w:t>
            </w:r>
          </w:p>
          <w:p w14:paraId="406C4F0A" w14:textId="77777777" w:rsidR="001C1FEF" w:rsidRPr="00225A19" w:rsidRDefault="001C1FEF">
            <w:pPr>
              <w:rPr>
                <w:rFonts w:ascii="Arial" w:hAnsi="Arial" w:cs="Arial"/>
                <w:sz w:val="20"/>
                <w:szCs w:val="20"/>
                <w:lang w:val="en-GB"/>
              </w:rPr>
            </w:pPr>
          </w:p>
        </w:tc>
        <w:tc>
          <w:tcPr>
            <w:tcW w:w="1667" w:type="pct"/>
          </w:tcPr>
          <w:p w14:paraId="16210B93" w14:textId="62980DF4" w:rsidR="001C1FEF" w:rsidRPr="00225A19" w:rsidRDefault="00E17F78">
            <w:pPr>
              <w:ind w:left="360"/>
              <w:rPr>
                <w:rFonts w:ascii="Arial" w:hAnsi="Arial" w:cs="Arial"/>
                <w:b/>
                <w:bCs/>
                <w:sz w:val="20"/>
                <w:szCs w:val="20"/>
                <w:lang w:val="en-GB"/>
              </w:rPr>
            </w:pPr>
            <w:r w:rsidRPr="00225A19">
              <w:rPr>
                <w:rFonts w:ascii="Arial" w:hAnsi="Arial" w:cs="Arial"/>
                <w:b/>
                <w:bCs/>
                <w:sz w:val="20"/>
                <w:szCs w:val="20"/>
                <w:lang w:val="en-GB"/>
              </w:rPr>
              <w:t>Yes</w:t>
            </w:r>
          </w:p>
        </w:tc>
        <w:tc>
          <w:tcPr>
            <w:tcW w:w="1667" w:type="pct"/>
          </w:tcPr>
          <w:p w14:paraId="0CC5D12F" w14:textId="2405697F" w:rsidR="001C1FEF" w:rsidRPr="00225A19" w:rsidRDefault="00D9481A">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thank the reviewer. The abstract has been revised for improved clarity and conciseness</w:t>
            </w:r>
          </w:p>
        </w:tc>
      </w:tr>
      <w:tr w:rsidR="001C1FEF" w:rsidRPr="00225A19" w14:paraId="1412CED2" w14:textId="77777777">
        <w:trPr>
          <w:trHeight w:val="20"/>
          <w:jc w:val="center"/>
        </w:trPr>
        <w:tc>
          <w:tcPr>
            <w:tcW w:w="1666" w:type="pct"/>
            <w:noWrap/>
            <w:hideMark/>
          </w:tcPr>
          <w:p w14:paraId="62B83F87" w14:textId="77777777" w:rsidR="001C1FEF" w:rsidRPr="00225A19" w:rsidRDefault="00E6358B">
            <w:pPr>
              <w:keepNext/>
              <w:outlineLvl w:val="1"/>
              <w:rPr>
                <w:rFonts w:ascii="Arial" w:eastAsia="MS Mincho" w:hAnsi="Arial" w:cs="Arial"/>
                <w:bCs/>
                <w:sz w:val="20"/>
                <w:szCs w:val="20"/>
                <w:lang w:val="en-GB"/>
              </w:rPr>
            </w:pPr>
            <w:r w:rsidRPr="00225A19">
              <w:rPr>
                <w:rFonts w:ascii="Arial" w:eastAsia="MS Mincho" w:hAnsi="Arial" w:cs="Arial"/>
                <w:b/>
                <w:bCs/>
                <w:sz w:val="20"/>
                <w:szCs w:val="20"/>
                <w:lang w:val="en-GB"/>
              </w:rPr>
              <w:t xml:space="preserve">Is the manuscript scientifically correct? </w:t>
            </w:r>
            <w:r w:rsidRPr="00225A19">
              <w:rPr>
                <w:rFonts w:ascii="Arial" w:eastAsia="MS Mincho" w:hAnsi="Arial" w:cs="Arial"/>
                <w:b/>
                <w:bCs/>
                <w:sz w:val="20"/>
                <w:szCs w:val="20"/>
                <w:lang w:val="en-GB"/>
              </w:rPr>
              <w:br/>
            </w:r>
          </w:p>
          <w:p w14:paraId="516A140E" w14:textId="77777777" w:rsidR="001C1FEF" w:rsidRPr="00225A19" w:rsidRDefault="00E6358B">
            <w:pPr>
              <w:rPr>
                <w:rFonts w:ascii="Arial" w:hAnsi="Arial" w:cs="Arial"/>
                <w:bCs/>
                <w:sz w:val="20"/>
                <w:szCs w:val="20"/>
                <w:lang w:val="en-GB"/>
              </w:rPr>
            </w:pPr>
            <w:r w:rsidRPr="00225A19">
              <w:rPr>
                <w:rFonts w:ascii="Arial" w:hAnsi="Arial" w:cs="Arial"/>
                <w:bCs/>
                <w:sz w:val="20"/>
                <w:szCs w:val="20"/>
                <w:lang w:val="en-GB"/>
              </w:rPr>
              <w:t>If your answer is NO, please provide a brief, clear suggestion for improvement</w:t>
            </w:r>
          </w:p>
          <w:p w14:paraId="6D903A25" w14:textId="77777777" w:rsidR="001C1FEF" w:rsidRPr="00225A19" w:rsidRDefault="00E6358B">
            <w:pPr>
              <w:rPr>
                <w:rFonts w:ascii="Arial" w:hAnsi="Arial" w:cs="Arial"/>
                <w:b/>
                <w:sz w:val="20"/>
                <w:szCs w:val="20"/>
                <w:lang w:val="en-GB"/>
              </w:rPr>
            </w:pPr>
            <w:r w:rsidRPr="00225A19">
              <w:rPr>
                <w:rFonts w:ascii="Arial" w:hAnsi="Arial" w:cs="Arial"/>
                <w:bCs/>
                <w:sz w:val="20"/>
                <w:szCs w:val="20"/>
                <w:lang w:val="en-GB"/>
              </w:rPr>
              <w:t>.</w:t>
            </w:r>
          </w:p>
        </w:tc>
        <w:tc>
          <w:tcPr>
            <w:tcW w:w="1667" w:type="pct"/>
          </w:tcPr>
          <w:p w14:paraId="63256596" w14:textId="77777777" w:rsidR="001C1FEF" w:rsidRPr="00225A19" w:rsidRDefault="00E17F78">
            <w:pPr>
              <w:contextualSpacing/>
              <w:rPr>
                <w:rFonts w:ascii="Arial" w:hAnsi="Arial" w:cs="Arial"/>
                <w:bCs/>
                <w:sz w:val="20"/>
                <w:szCs w:val="20"/>
                <w:lang w:val="en-GB"/>
              </w:rPr>
            </w:pPr>
            <w:r w:rsidRPr="00225A19">
              <w:rPr>
                <w:rFonts w:ascii="Arial" w:hAnsi="Arial" w:cs="Arial"/>
                <w:bCs/>
                <w:sz w:val="20"/>
                <w:szCs w:val="20"/>
                <w:lang w:val="en-GB"/>
              </w:rPr>
              <w:t xml:space="preserve">Yes </w:t>
            </w:r>
          </w:p>
          <w:p w14:paraId="2CB7246E" w14:textId="77777777" w:rsidR="00374EEC" w:rsidRPr="00225A19" w:rsidRDefault="00374EEC" w:rsidP="00374EEC">
            <w:pPr>
              <w:keepNext/>
              <w:outlineLvl w:val="1"/>
              <w:rPr>
                <w:rFonts w:ascii="Arial" w:eastAsia="MS Mincho" w:hAnsi="Arial" w:cs="Arial"/>
                <w:b/>
                <w:bCs/>
                <w:sz w:val="20"/>
                <w:szCs w:val="20"/>
                <w:lang w:val="en-GB"/>
              </w:rPr>
            </w:pPr>
          </w:p>
          <w:p w14:paraId="08FD49E2" w14:textId="77777777" w:rsidR="00374EEC" w:rsidRPr="00225A19" w:rsidRDefault="00374EEC" w:rsidP="00374EEC">
            <w:pPr>
              <w:rPr>
                <w:rFonts w:ascii="Arial" w:hAnsi="Arial" w:cs="Arial"/>
                <w:sz w:val="20"/>
                <w:szCs w:val="20"/>
                <w:lang w:val="en-GB"/>
              </w:rPr>
            </w:pPr>
            <w:r w:rsidRPr="00225A19">
              <w:rPr>
                <w:rFonts w:ascii="Arial" w:hAnsi="Arial" w:cs="Arial"/>
                <w:sz w:val="20"/>
                <w:szCs w:val="20"/>
                <w:lang w:val="en-GB"/>
              </w:rPr>
              <w:t xml:space="preserve">This is a well-structured case-control genetic association study with sound overall design, appropriate use of HWE testing, and a defensible sample size calculation. The topic is clinically relevant to Iraqi/regional andrology literature. However, several issues regarding statistical interpretation, internal consistency, methodological transparency, and overstated conclusions need to be addressed before acceptance. </w:t>
            </w:r>
          </w:p>
          <w:p w14:paraId="51138E35" w14:textId="266F99A2" w:rsidR="00374EEC" w:rsidRPr="00225A19" w:rsidRDefault="00374EEC">
            <w:pPr>
              <w:contextualSpacing/>
              <w:rPr>
                <w:rFonts w:ascii="Arial" w:hAnsi="Arial" w:cs="Arial"/>
                <w:bCs/>
                <w:sz w:val="20"/>
                <w:szCs w:val="20"/>
                <w:lang w:val="en-GB"/>
              </w:rPr>
            </w:pPr>
          </w:p>
        </w:tc>
        <w:tc>
          <w:tcPr>
            <w:tcW w:w="1667" w:type="pct"/>
          </w:tcPr>
          <w:p w14:paraId="76436F54" w14:textId="0A025706" w:rsidR="001C1FEF" w:rsidRPr="00225A19" w:rsidRDefault="00D9481A">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thank the reviewer for the positive assessment. All statistical interpretations have been revised to avoid overstatement. We have added clear explanations for p</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values in Table 3 (with footnotes †, ‡, §) and acknowledged the limitations of the case</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control design in the Discussion. We have also added a discussion of alternative mechanisms beyond vitamin E depletion, including sperm DNA damage and impaired testicular redox homeostasis. The language has been thoroughly revised, and all identified grammatical and punctuation errors have been corrected</w:t>
            </w:r>
          </w:p>
        </w:tc>
      </w:tr>
      <w:tr w:rsidR="001C1FEF" w:rsidRPr="00225A19" w14:paraId="61D4BFCC" w14:textId="77777777">
        <w:trPr>
          <w:trHeight w:val="20"/>
          <w:jc w:val="center"/>
        </w:trPr>
        <w:tc>
          <w:tcPr>
            <w:tcW w:w="1666" w:type="pct"/>
            <w:noWrap/>
          </w:tcPr>
          <w:p w14:paraId="309517F2" w14:textId="77777777" w:rsidR="001C1FEF" w:rsidRPr="00225A19" w:rsidRDefault="00E6358B">
            <w:pPr>
              <w:rPr>
                <w:rFonts w:ascii="Arial" w:hAnsi="Arial" w:cs="Arial"/>
                <w:b/>
                <w:bCs/>
                <w:sz w:val="20"/>
                <w:szCs w:val="20"/>
                <w:lang w:val="en-GB"/>
              </w:rPr>
            </w:pPr>
            <w:r w:rsidRPr="00225A19">
              <w:rPr>
                <w:rFonts w:ascii="Arial" w:hAnsi="Arial" w:cs="Arial"/>
                <w:b/>
                <w:bCs/>
                <w:sz w:val="20"/>
                <w:szCs w:val="20"/>
                <w:lang w:val="en-GB"/>
              </w:rPr>
              <w:t xml:space="preserve">Are the references sufficient and recent? </w:t>
            </w:r>
          </w:p>
          <w:p w14:paraId="62C46798" w14:textId="77777777" w:rsidR="001C1FEF" w:rsidRPr="00225A19" w:rsidRDefault="00E6358B">
            <w:pPr>
              <w:rPr>
                <w:rFonts w:ascii="Arial" w:hAnsi="Arial" w:cs="Arial"/>
                <w:bCs/>
                <w:sz w:val="20"/>
                <w:szCs w:val="20"/>
                <w:lang w:val="en-GB"/>
              </w:rPr>
            </w:pPr>
            <w:r w:rsidRPr="00225A19">
              <w:rPr>
                <w:rFonts w:ascii="Arial" w:hAnsi="Arial" w:cs="Arial"/>
                <w:bCs/>
                <w:sz w:val="20"/>
                <w:szCs w:val="20"/>
                <w:lang w:val="en-GB"/>
              </w:rPr>
              <w:t>(YES or NO)</w:t>
            </w:r>
          </w:p>
          <w:p w14:paraId="23C71367" w14:textId="77777777" w:rsidR="001C1FEF" w:rsidRPr="00225A19" w:rsidRDefault="001C1FEF">
            <w:pPr>
              <w:rPr>
                <w:rFonts w:ascii="Arial" w:hAnsi="Arial" w:cs="Arial"/>
                <w:bCs/>
                <w:sz w:val="20"/>
                <w:szCs w:val="20"/>
                <w:lang w:val="en-GB"/>
              </w:rPr>
            </w:pPr>
          </w:p>
          <w:p w14:paraId="27402073" w14:textId="77777777" w:rsidR="001C1FEF" w:rsidRPr="00225A19" w:rsidRDefault="00E6358B">
            <w:pPr>
              <w:rPr>
                <w:rFonts w:ascii="Arial" w:hAnsi="Arial" w:cs="Arial"/>
                <w:bCs/>
                <w:sz w:val="20"/>
                <w:szCs w:val="20"/>
                <w:lang w:val="en-GB"/>
              </w:rPr>
            </w:pPr>
            <w:r w:rsidRPr="00225A19">
              <w:rPr>
                <w:rFonts w:ascii="Arial" w:hAnsi="Arial" w:cs="Arial"/>
                <w:bCs/>
                <w:sz w:val="20"/>
                <w:szCs w:val="20"/>
                <w:lang w:val="en-GB"/>
              </w:rPr>
              <w:t>If your answer is NO, please provide clear suggestion for improvement.</w:t>
            </w:r>
          </w:p>
          <w:p w14:paraId="6229A0EF" w14:textId="77777777" w:rsidR="001C1FEF" w:rsidRPr="00225A19" w:rsidRDefault="001C1FEF">
            <w:pPr>
              <w:rPr>
                <w:rFonts w:ascii="Arial" w:hAnsi="Arial" w:cs="Arial"/>
                <w:b/>
                <w:bCs/>
                <w:sz w:val="20"/>
                <w:szCs w:val="20"/>
                <w:lang w:val="en-GB"/>
              </w:rPr>
            </w:pPr>
          </w:p>
        </w:tc>
        <w:tc>
          <w:tcPr>
            <w:tcW w:w="1667" w:type="pct"/>
          </w:tcPr>
          <w:p w14:paraId="720FE3C3" w14:textId="64A54155" w:rsidR="001C1FEF" w:rsidRPr="00225A19" w:rsidRDefault="00E17F78">
            <w:pPr>
              <w:contextualSpacing/>
              <w:rPr>
                <w:rFonts w:ascii="Arial" w:hAnsi="Arial" w:cs="Arial"/>
                <w:bCs/>
                <w:sz w:val="20"/>
                <w:szCs w:val="20"/>
                <w:lang w:val="en-GB"/>
              </w:rPr>
            </w:pPr>
            <w:r w:rsidRPr="00225A19">
              <w:rPr>
                <w:rFonts w:ascii="Arial" w:hAnsi="Arial" w:cs="Arial"/>
                <w:bCs/>
                <w:sz w:val="20"/>
                <w:szCs w:val="20"/>
                <w:lang w:val="en-GB"/>
              </w:rPr>
              <w:t>Yes</w:t>
            </w:r>
          </w:p>
        </w:tc>
        <w:tc>
          <w:tcPr>
            <w:tcW w:w="1667" w:type="pct"/>
          </w:tcPr>
          <w:p w14:paraId="66A1A21A" w14:textId="7724A2CC" w:rsidR="001C1FEF" w:rsidRPr="00225A19" w:rsidRDefault="00D368D6">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We have verified all references for accuracy and relevance. We have corrected the WHO semen manual reference and verified all recent (2025</w:t>
            </w:r>
            <w:r w:rsidRPr="00225A19">
              <w:rPr>
                <w:rFonts w:ascii="Cambria Math" w:eastAsia="MS Mincho" w:hAnsi="Cambria Math" w:cs="Cambria Math"/>
                <w:bCs/>
                <w:sz w:val="20"/>
                <w:szCs w:val="20"/>
                <w:lang w:val="en-GB"/>
              </w:rPr>
              <w:t>‑</w:t>
            </w:r>
            <w:r w:rsidRPr="00225A19">
              <w:rPr>
                <w:rFonts w:ascii="Arial" w:eastAsia="MS Mincho" w:hAnsi="Arial" w:cs="Arial"/>
                <w:bCs/>
                <w:sz w:val="20"/>
                <w:szCs w:val="20"/>
                <w:lang w:val="en-GB"/>
              </w:rPr>
              <w:t>2026) references for accuracy. All references are now appropriately cited in the text</w:t>
            </w:r>
          </w:p>
        </w:tc>
      </w:tr>
      <w:tr w:rsidR="001C1FEF" w:rsidRPr="00225A19" w14:paraId="61FB276B" w14:textId="77777777">
        <w:trPr>
          <w:trHeight w:val="20"/>
          <w:jc w:val="center"/>
        </w:trPr>
        <w:tc>
          <w:tcPr>
            <w:tcW w:w="1666" w:type="pct"/>
            <w:noWrap/>
          </w:tcPr>
          <w:p w14:paraId="39CED4B8" w14:textId="77777777" w:rsidR="001C1FEF" w:rsidRPr="00225A19" w:rsidRDefault="00E6358B">
            <w:pPr>
              <w:rPr>
                <w:rFonts w:ascii="Arial" w:hAnsi="Arial" w:cs="Arial"/>
                <w:b/>
                <w:bCs/>
                <w:sz w:val="20"/>
                <w:szCs w:val="20"/>
                <w:lang w:val="en-GB"/>
              </w:rPr>
            </w:pPr>
            <w:r w:rsidRPr="00225A19">
              <w:rPr>
                <w:rFonts w:ascii="Arial" w:hAnsi="Arial" w:cs="Arial"/>
                <w:b/>
                <w:bCs/>
                <w:sz w:val="20"/>
                <w:szCs w:val="20"/>
                <w:lang w:val="en-GB"/>
              </w:rPr>
              <w:t>Are there ethical issues in this manuscript?</w:t>
            </w:r>
          </w:p>
          <w:p w14:paraId="4EC367FE" w14:textId="77777777" w:rsidR="001C1FEF" w:rsidRPr="00225A19" w:rsidRDefault="00E6358B">
            <w:pPr>
              <w:rPr>
                <w:rFonts w:ascii="Arial" w:hAnsi="Arial" w:cs="Arial"/>
                <w:bCs/>
                <w:sz w:val="20"/>
                <w:szCs w:val="20"/>
                <w:lang w:val="en-GB"/>
              </w:rPr>
            </w:pPr>
            <w:r w:rsidRPr="00225A19">
              <w:rPr>
                <w:rFonts w:ascii="Arial" w:hAnsi="Arial" w:cs="Arial"/>
                <w:bCs/>
                <w:sz w:val="20"/>
                <w:szCs w:val="20"/>
                <w:lang w:val="en-GB"/>
              </w:rPr>
              <w:t>(YES or NO)</w:t>
            </w:r>
          </w:p>
          <w:p w14:paraId="39794A40" w14:textId="77777777" w:rsidR="001C1FEF" w:rsidRPr="00225A19" w:rsidRDefault="001C1FEF">
            <w:pPr>
              <w:rPr>
                <w:rFonts w:ascii="Arial" w:hAnsi="Arial" w:cs="Arial"/>
                <w:bCs/>
                <w:sz w:val="20"/>
                <w:szCs w:val="20"/>
                <w:lang w:val="en-GB"/>
              </w:rPr>
            </w:pPr>
          </w:p>
          <w:p w14:paraId="7D223DF5" w14:textId="77777777" w:rsidR="001C1FEF" w:rsidRPr="00225A19" w:rsidRDefault="00E6358B">
            <w:pPr>
              <w:rPr>
                <w:rFonts w:ascii="Arial" w:hAnsi="Arial" w:cs="Arial"/>
                <w:bCs/>
                <w:sz w:val="20"/>
                <w:szCs w:val="20"/>
                <w:lang w:val="en-GB"/>
              </w:rPr>
            </w:pPr>
            <w:r w:rsidRPr="00225A19">
              <w:rPr>
                <w:rFonts w:ascii="Arial" w:hAnsi="Arial" w:cs="Arial"/>
                <w:bCs/>
                <w:sz w:val="20"/>
                <w:szCs w:val="20"/>
                <w:lang w:val="en-GB"/>
              </w:rPr>
              <w:t>(If yes, kindly please write down the ethical issues here in details)</w:t>
            </w:r>
          </w:p>
          <w:p w14:paraId="25AFCF80" w14:textId="77777777" w:rsidR="001C1FEF" w:rsidRPr="00225A19" w:rsidRDefault="001C1FEF">
            <w:pPr>
              <w:rPr>
                <w:rFonts w:ascii="Arial" w:hAnsi="Arial" w:cs="Arial"/>
                <w:bCs/>
                <w:sz w:val="20"/>
                <w:szCs w:val="20"/>
                <w:lang w:val="en-GB"/>
              </w:rPr>
            </w:pPr>
          </w:p>
        </w:tc>
        <w:tc>
          <w:tcPr>
            <w:tcW w:w="1667" w:type="pct"/>
          </w:tcPr>
          <w:p w14:paraId="64B81FC3" w14:textId="01A571D6" w:rsidR="001C1FEF" w:rsidRPr="00225A19" w:rsidRDefault="00E17F78">
            <w:pPr>
              <w:contextualSpacing/>
              <w:rPr>
                <w:rFonts w:ascii="Arial" w:hAnsi="Arial" w:cs="Arial"/>
                <w:bCs/>
                <w:sz w:val="20"/>
                <w:szCs w:val="20"/>
                <w:lang w:val="en-GB"/>
              </w:rPr>
            </w:pPr>
            <w:r w:rsidRPr="00225A19">
              <w:rPr>
                <w:rFonts w:ascii="Arial" w:hAnsi="Arial" w:cs="Arial"/>
                <w:bCs/>
                <w:sz w:val="20"/>
                <w:szCs w:val="20"/>
                <w:lang w:val="en-GB"/>
              </w:rPr>
              <w:t>NO (but Author should mention the ethical issues in the point number 7 also)</w:t>
            </w:r>
          </w:p>
        </w:tc>
        <w:tc>
          <w:tcPr>
            <w:tcW w:w="1667" w:type="pct"/>
          </w:tcPr>
          <w:p w14:paraId="06A779E0" w14:textId="595B8833" w:rsidR="001C1FEF" w:rsidRPr="00225A19" w:rsidRDefault="00D368D6">
            <w:pPr>
              <w:keepNext/>
              <w:outlineLvl w:val="1"/>
              <w:rPr>
                <w:rFonts w:ascii="Arial" w:eastAsia="MS Mincho" w:hAnsi="Arial" w:cs="Arial"/>
                <w:bCs/>
                <w:sz w:val="20"/>
                <w:szCs w:val="20"/>
                <w:lang w:val="en-GB"/>
              </w:rPr>
            </w:pPr>
            <w:r w:rsidRPr="00225A19">
              <w:rPr>
                <w:rFonts w:ascii="Arial" w:eastAsia="MS Mincho" w:hAnsi="Arial" w:cs="Arial"/>
                <w:bCs/>
                <w:sz w:val="20"/>
                <w:szCs w:val="20"/>
                <w:lang w:val="en-GB"/>
              </w:rPr>
              <w:t xml:space="preserve">We confirm that the study received formal ethical approval (Approval No. </w:t>
            </w:r>
            <w:proofErr w:type="spellStart"/>
            <w:r w:rsidRPr="00225A19">
              <w:rPr>
                <w:rFonts w:ascii="Arial" w:eastAsia="MS Mincho" w:hAnsi="Arial" w:cs="Arial"/>
                <w:bCs/>
                <w:sz w:val="20"/>
                <w:szCs w:val="20"/>
                <w:lang w:val="en-GB"/>
              </w:rPr>
              <w:t>Qgec</w:t>
            </w:r>
            <w:proofErr w:type="spellEnd"/>
            <w:r w:rsidRPr="00225A19">
              <w:rPr>
                <w:rFonts w:ascii="Arial" w:eastAsia="MS Mincho" w:hAnsi="Arial" w:cs="Arial"/>
                <w:bCs/>
                <w:sz w:val="20"/>
                <w:szCs w:val="20"/>
                <w:lang w:val="en-GB"/>
              </w:rPr>
              <w:t xml:space="preserve">/21/2025) and that all participants provided written informed consent prior to </w:t>
            </w:r>
            <w:proofErr w:type="spellStart"/>
            <w:r w:rsidRPr="00225A19">
              <w:rPr>
                <w:rFonts w:ascii="Arial" w:eastAsia="MS Mincho" w:hAnsi="Arial" w:cs="Arial"/>
                <w:bCs/>
                <w:sz w:val="20"/>
                <w:szCs w:val="20"/>
                <w:lang w:val="en-GB"/>
              </w:rPr>
              <w:t>enrollment</w:t>
            </w:r>
            <w:proofErr w:type="spellEnd"/>
            <w:r w:rsidRPr="00225A19">
              <w:rPr>
                <w:rFonts w:ascii="Arial" w:eastAsia="MS Mincho" w:hAnsi="Arial" w:cs="Arial"/>
                <w:bCs/>
                <w:sz w:val="20"/>
                <w:szCs w:val="20"/>
                <w:lang w:val="en-GB"/>
              </w:rPr>
              <w:t>. The ethical approval statement is clearly stated in Section 2.1 and Section 10 of the manuscript.</w:t>
            </w:r>
          </w:p>
        </w:tc>
      </w:tr>
    </w:tbl>
    <w:p w14:paraId="7B2411AE" w14:textId="77777777" w:rsidR="001C1FEF" w:rsidRPr="00225A19" w:rsidRDefault="001C1FEF">
      <w:pPr>
        <w:keepNext/>
        <w:outlineLvl w:val="1"/>
        <w:rPr>
          <w:rFonts w:ascii="Arial" w:eastAsia="MS Mincho" w:hAnsi="Arial" w:cs="Arial"/>
          <w:b/>
          <w:bCs/>
          <w:sz w:val="20"/>
          <w:szCs w:val="20"/>
          <w:highlight w:val="yellow"/>
          <w:lang w:val="en-GB"/>
        </w:rPr>
      </w:pPr>
    </w:p>
    <w:sectPr w:rsidR="001C1FEF" w:rsidRPr="00225A1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523E5" w14:textId="77777777" w:rsidR="00162CC9" w:rsidRDefault="00162CC9">
      <w:r>
        <w:separator/>
      </w:r>
    </w:p>
  </w:endnote>
  <w:endnote w:type="continuationSeparator" w:id="0">
    <w:p w14:paraId="3A24FE73" w14:textId="77777777" w:rsidR="00162CC9" w:rsidRDefault="0016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5EE6" w14:textId="77777777" w:rsidR="001C1FEF" w:rsidRDefault="001C1FEF">
    <w:pPr>
      <w:pStyle w:val="Footer"/>
      <w:jc w:val="right"/>
    </w:pPr>
  </w:p>
  <w:p w14:paraId="3112A28E" w14:textId="77777777" w:rsidR="001C1FEF" w:rsidRDefault="00E6358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F2E4F3" w14:textId="77777777" w:rsidR="001C1FEF" w:rsidRDefault="00E6358B">
    <w:pPr>
      <w:pStyle w:val="Footer"/>
      <w:jc w:val="right"/>
      <w:rPr>
        <w:b/>
        <w:sz w:val="20"/>
      </w:rPr>
    </w:pPr>
    <w:r>
      <w:rPr>
        <w:b/>
        <w:sz w:val="20"/>
      </w:rPr>
      <w:t>V240326</w:t>
    </w:r>
  </w:p>
  <w:p w14:paraId="2B45FD12" w14:textId="77777777" w:rsidR="001C1FEF" w:rsidRDefault="001C1FEF">
    <w:pPr>
      <w:pStyle w:val="Footer"/>
      <w:jc w:val="right"/>
    </w:pPr>
  </w:p>
  <w:p w14:paraId="370A5742" w14:textId="77777777" w:rsidR="001C1FEF" w:rsidRDefault="001C1F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1D511" w14:textId="77777777" w:rsidR="00162CC9" w:rsidRDefault="00162CC9">
      <w:r>
        <w:separator/>
      </w:r>
    </w:p>
  </w:footnote>
  <w:footnote w:type="continuationSeparator" w:id="0">
    <w:p w14:paraId="560C3169" w14:textId="77777777" w:rsidR="00162CC9" w:rsidRDefault="00162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A696" w14:textId="77777777" w:rsidR="001C1FEF" w:rsidRDefault="001C1FEF">
    <w:pPr>
      <w:spacing w:before="100" w:beforeAutospacing="1" w:after="100" w:afterAutospacing="1"/>
      <w:jc w:val="center"/>
      <w:rPr>
        <w:b/>
        <w:bCs/>
        <w:color w:val="003399"/>
        <w:szCs w:val="20"/>
        <w:u w:val="single"/>
        <w:lang w:val="en-GB"/>
      </w:rPr>
    </w:pPr>
  </w:p>
  <w:p w14:paraId="2A5DBD75" w14:textId="77777777" w:rsidR="001C1FEF" w:rsidRDefault="00E6358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1478248">
    <w:abstractNumId w:val="4"/>
  </w:num>
  <w:num w:numId="2" w16cid:durableId="1142770624">
    <w:abstractNumId w:val="8"/>
  </w:num>
  <w:num w:numId="3" w16cid:durableId="945428147">
    <w:abstractNumId w:val="7"/>
  </w:num>
  <w:num w:numId="4" w16cid:durableId="1282880785">
    <w:abstractNumId w:val="9"/>
  </w:num>
  <w:num w:numId="5" w16cid:durableId="1631931548">
    <w:abstractNumId w:val="6"/>
  </w:num>
  <w:num w:numId="6" w16cid:durableId="928662984">
    <w:abstractNumId w:val="0"/>
  </w:num>
  <w:num w:numId="7" w16cid:durableId="276254482">
    <w:abstractNumId w:val="3"/>
  </w:num>
  <w:num w:numId="8" w16cid:durableId="1059864384">
    <w:abstractNumId w:val="11"/>
  </w:num>
  <w:num w:numId="9" w16cid:durableId="680399219">
    <w:abstractNumId w:val="10"/>
  </w:num>
  <w:num w:numId="10" w16cid:durableId="1745109450">
    <w:abstractNumId w:val="2"/>
  </w:num>
  <w:num w:numId="11" w16cid:durableId="650869382">
    <w:abstractNumId w:val="1"/>
  </w:num>
  <w:num w:numId="12" w16cid:durableId="20321068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FEF"/>
    <w:rsid w:val="000A6BD5"/>
    <w:rsid w:val="00162CC9"/>
    <w:rsid w:val="001C1FEF"/>
    <w:rsid w:val="00225A19"/>
    <w:rsid w:val="00284495"/>
    <w:rsid w:val="00363EA4"/>
    <w:rsid w:val="00374EEC"/>
    <w:rsid w:val="004055B9"/>
    <w:rsid w:val="00590A0C"/>
    <w:rsid w:val="0059462E"/>
    <w:rsid w:val="006A31F8"/>
    <w:rsid w:val="006B2B61"/>
    <w:rsid w:val="007660A4"/>
    <w:rsid w:val="00785979"/>
    <w:rsid w:val="00804CE8"/>
    <w:rsid w:val="00870BBE"/>
    <w:rsid w:val="00890C53"/>
    <w:rsid w:val="009022B7"/>
    <w:rsid w:val="00932995"/>
    <w:rsid w:val="00AE4331"/>
    <w:rsid w:val="00B26C61"/>
    <w:rsid w:val="00C72B62"/>
    <w:rsid w:val="00CB416B"/>
    <w:rsid w:val="00CC4436"/>
    <w:rsid w:val="00D368D6"/>
    <w:rsid w:val="00D9481A"/>
    <w:rsid w:val="00DE2BFC"/>
    <w:rsid w:val="00E17F78"/>
    <w:rsid w:val="00E26CF4"/>
    <w:rsid w:val="00E37128"/>
    <w:rsid w:val="00E6358B"/>
    <w:rsid w:val="00E72E8C"/>
    <w:rsid w:val="00E8289D"/>
    <w:rsid w:val="00ED0DB7"/>
    <w:rsid w:val="00FB4C5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5F78D"/>
  <w15:chartTrackingRefBased/>
  <w15:docId w15:val="{1883E89A-6A7E-4D7C-AF09-75221A78D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EEC"/>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1608</Words>
  <Characters>9168</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10755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2026-07-11T16:35:00Z</dcterms:created>
  <dcterms:modified xsi:type="dcterms:W3CDTF">2026-07-13T07:33:00Z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