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F3485" w:rsidRPr="00FF0BF0" w14:paraId="1ED6C730" w14:textId="77777777">
        <w:trPr>
          <w:trHeight w:val="20"/>
          <w:jc w:val="center"/>
        </w:trPr>
        <w:tc>
          <w:tcPr>
            <w:tcW w:w="1186" w:type="pct"/>
          </w:tcPr>
          <w:p w14:paraId="54FE230E" w14:textId="77777777" w:rsidR="006F3485" w:rsidRPr="00FF0BF0" w:rsidRDefault="00271C1D">
            <w:pPr>
              <w:pStyle w:val="BodyText"/>
              <w:ind w:left="90"/>
              <w:jc w:val="left"/>
              <w:rPr>
                <w:rFonts w:ascii="Arial" w:hAnsi="Arial" w:cs="Arial"/>
                <w:bCs/>
                <w:sz w:val="20"/>
                <w:szCs w:val="20"/>
                <w:lang w:val="en-GB" w:eastAsia="en-US"/>
              </w:rPr>
            </w:pPr>
            <w:r w:rsidRPr="00FF0BF0">
              <w:rPr>
                <w:rFonts w:ascii="Arial" w:hAnsi="Arial" w:cs="Arial"/>
                <w:bCs/>
                <w:sz w:val="20"/>
                <w:szCs w:val="20"/>
                <w:lang w:val="en-GB" w:eastAsia="en-US"/>
              </w:rPr>
              <w:t>Journal Name:</w:t>
            </w:r>
          </w:p>
        </w:tc>
        <w:tc>
          <w:tcPr>
            <w:tcW w:w="3814" w:type="pct"/>
          </w:tcPr>
          <w:p w14:paraId="3493A2BC" w14:textId="77777777" w:rsidR="006F3485" w:rsidRPr="00FF0BF0" w:rsidRDefault="006F3485">
            <w:pPr>
              <w:rPr>
                <w:rFonts w:ascii="Arial" w:hAnsi="Arial" w:cs="Arial"/>
                <w:b/>
                <w:bCs/>
                <w:color w:val="0000FF"/>
                <w:sz w:val="20"/>
                <w:szCs w:val="20"/>
                <w:lang w:val="en-GB"/>
              </w:rPr>
            </w:pPr>
            <w:hyperlink r:id="rId7" w:history="1">
              <w:r w:rsidRPr="00FF0BF0">
                <w:rPr>
                  <w:rFonts w:ascii="Arial" w:hAnsi="Arial" w:cs="Arial"/>
                  <w:color w:val="0000FF"/>
                  <w:sz w:val="20"/>
                  <w:szCs w:val="20"/>
                  <w:u w:val="single"/>
                </w:rPr>
                <w:t>Journal of International Research in Medical and Pharmaceutical Sciences</w:t>
              </w:r>
            </w:hyperlink>
          </w:p>
        </w:tc>
      </w:tr>
      <w:tr w:rsidR="006F3485" w:rsidRPr="00FF0BF0" w14:paraId="660FA0C3" w14:textId="77777777">
        <w:trPr>
          <w:trHeight w:val="20"/>
          <w:jc w:val="center"/>
        </w:trPr>
        <w:tc>
          <w:tcPr>
            <w:tcW w:w="1186" w:type="pct"/>
          </w:tcPr>
          <w:p w14:paraId="30A43B74" w14:textId="77777777" w:rsidR="006F3485" w:rsidRPr="00FF0BF0" w:rsidRDefault="00271C1D">
            <w:pPr>
              <w:pStyle w:val="BodyText"/>
              <w:ind w:left="90"/>
              <w:jc w:val="left"/>
              <w:rPr>
                <w:rFonts w:ascii="Arial" w:hAnsi="Arial" w:cs="Arial"/>
                <w:bCs/>
                <w:sz w:val="20"/>
                <w:szCs w:val="20"/>
                <w:lang w:val="en-GB" w:eastAsia="en-US"/>
              </w:rPr>
            </w:pPr>
            <w:r w:rsidRPr="00FF0BF0">
              <w:rPr>
                <w:rFonts w:ascii="Arial" w:hAnsi="Arial" w:cs="Arial"/>
                <w:bCs/>
                <w:sz w:val="20"/>
                <w:szCs w:val="20"/>
                <w:lang w:val="en-GB" w:eastAsia="en-US"/>
              </w:rPr>
              <w:t>Manuscript Number:</w:t>
            </w:r>
          </w:p>
        </w:tc>
        <w:tc>
          <w:tcPr>
            <w:tcW w:w="3814" w:type="pct"/>
          </w:tcPr>
          <w:p w14:paraId="2789A1C4" w14:textId="598A0B37" w:rsidR="006F3485" w:rsidRPr="00FF0BF0" w:rsidRDefault="00F133E5">
            <w:pPr>
              <w:pStyle w:val="NormalWeb"/>
              <w:spacing w:before="0" w:beforeAutospacing="0" w:after="0" w:afterAutospacing="0"/>
              <w:rPr>
                <w:rFonts w:ascii="Arial" w:hAnsi="Arial" w:cs="Arial"/>
                <w:b/>
                <w:bCs/>
                <w:sz w:val="20"/>
                <w:szCs w:val="20"/>
                <w:lang w:val="en-GB"/>
              </w:rPr>
            </w:pPr>
            <w:r w:rsidRPr="00FF0BF0">
              <w:rPr>
                <w:rFonts w:ascii="Arial" w:hAnsi="Arial" w:cs="Arial"/>
                <w:b/>
                <w:bCs/>
                <w:sz w:val="20"/>
                <w:szCs w:val="20"/>
                <w:lang w:val="en-GB"/>
              </w:rPr>
              <w:t>Ms_JIRMEPS_15242</w:t>
            </w:r>
          </w:p>
        </w:tc>
      </w:tr>
      <w:tr w:rsidR="006F3485" w:rsidRPr="00FF0BF0" w14:paraId="011C683C" w14:textId="77777777">
        <w:trPr>
          <w:trHeight w:val="20"/>
          <w:jc w:val="center"/>
        </w:trPr>
        <w:tc>
          <w:tcPr>
            <w:tcW w:w="1186" w:type="pct"/>
          </w:tcPr>
          <w:p w14:paraId="00973A67" w14:textId="77777777" w:rsidR="006F3485" w:rsidRPr="00FF0BF0" w:rsidRDefault="00271C1D">
            <w:pPr>
              <w:pStyle w:val="BodyText"/>
              <w:ind w:left="90"/>
              <w:jc w:val="left"/>
              <w:rPr>
                <w:rFonts w:ascii="Arial" w:hAnsi="Arial" w:cs="Arial"/>
                <w:bCs/>
                <w:sz w:val="20"/>
                <w:szCs w:val="20"/>
                <w:lang w:val="en-GB" w:eastAsia="en-US"/>
              </w:rPr>
            </w:pPr>
            <w:r w:rsidRPr="00FF0BF0">
              <w:rPr>
                <w:rFonts w:ascii="Arial" w:hAnsi="Arial" w:cs="Arial"/>
                <w:bCs/>
                <w:sz w:val="20"/>
                <w:szCs w:val="20"/>
                <w:lang w:val="en-GB" w:eastAsia="en-US"/>
              </w:rPr>
              <w:t xml:space="preserve">Title of the Manuscript: </w:t>
            </w:r>
          </w:p>
        </w:tc>
        <w:tc>
          <w:tcPr>
            <w:tcW w:w="3814" w:type="pct"/>
          </w:tcPr>
          <w:p w14:paraId="44A82190" w14:textId="2983F288" w:rsidR="006F3485" w:rsidRPr="00FF0BF0" w:rsidRDefault="00F133E5">
            <w:pPr>
              <w:pStyle w:val="NormalWeb"/>
              <w:spacing w:before="0" w:beforeAutospacing="0" w:after="0" w:afterAutospacing="0"/>
              <w:rPr>
                <w:rFonts w:ascii="Arial" w:hAnsi="Arial" w:cs="Arial"/>
                <w:b/>
                <w:sz w:val="20"/>
                <w:szCs w:val="20"/>
                <w:lang w:val="en-GB"/>
              </w:rPr>
            </w:pPr>
            <w:r w:rsidRPr="00FF0BF0">
              <w:rPr>
                <w:rFonts w:ascii="Arial" w:hAnsi="Arial" w:cs="Arial"/>
                <w:b/>
                <w:sz w:val="20"/>
                <w:szCs w:val="20"/>
                <w:lang w:val="en-GB"/>
              </w:rPr>
              <w:t>Recent Progress in Cubosome Technology: Formulation Principles, Characterization Techniques, And Biomedical Applications</w:t>
            </w:r>
          </w:p>
        </w:tc>
      </w:tr>
      <w:tr w:rsidR="006F3485" w:rsidRPr="00FF0BF0" w14:paraId="0FD76663" w14:textId="77777777">
        <w:trPr>
          <w:trHeight w:val="20"/>
          <w:jc w:val="center"/>
        </w:trPr>
        <w:tc>
          <w:tcPr>
            <w:tcW w:w="1186" w:type="pct"/>
          </w:tcPr>
          <w:p w14:paraId="39D77959" w14:textId="77777777" w:rsidR="006F3485" w:rsidRPr="00FF0BF0" w:rsidRDefault="00271C1D">
            <w:pPr>
              <w:pStyle w:val="BodyText"/>
              <w:ind w:left="90"/>
              <w:jc w:val="left"/>
              <w:rPr>
                <w:rFonts w:ascii="Arial" w:hAnsi="Arial" w:cs="Arial"/>
                <w:bCs/>
                <w:sz w:val="20"/>
                <w:szCs w:val="20"/>
                <w:lang w:val="en-GB" w:eastAsia="en-US"/>
              </w:rPr>
            </w:pPr>
            <w:r w:rsidRPr="00FF0BF0">
              <w:rPr>
                <w:rFonts w:ascii="Arial" w:hAnsi="Arial" w:cs="Arial"/>
                <w:bCs/>
                <w:sz w:val="20"/>
                <w:szCs w:val="20"/>
                <w:lang w:val="en-GB" w:eastAsia="en-US"/>
              </w:rPr>
              <w:t>Type of the Article</w:t>
            </w:r>
          </w:p>
        </w:tc>
        <w:tc>
          <w:tcPr>
            <w:tcW w:w="3814" w:type="pct"/>
          </w:tcPr>
          <w:p w14:paraId="1A5723FA" w14:textId="77777777" w:rsidR="006F3485" w:rsidRPr="00FF0BF0" w:rsidRDefault="00271C1D">
            <w:pPr>
              <w:pStyle w:val="NormalWeb"/>
              <w:spacing w:before="0" w:beforeAutospacing="0" w:after="0" w:afterAutospacing="0"/>
              <w:rPr>
                <w:rFonts w:ascii="Arial" w:hAnsi="Arial" w:cs="Arial"/>
                <w:b/>
                <w:sz w:val="20"/>
                <w:szCs w:val="20"/>
                <w:lang w:val="en-GB"/>
              </w:rPr>
            </w:pPr>
            <w:r w:rsidRPr="00FF0BF0">
              <w:rPr>
                <w:rFonts w:ascii="Arial" w:hAnsi="Arial" w:cs="Arial"/>
                <w:b/>
                <w:sz w:val="20"/>
                <w:szCs w:val="20"/>
                <w:lang w:val="en-GB"/>
              </w:rPr>
              <w:t>REVIEW ARTICLE</w:t>
            </w:r>
          </w:p>
          <w:p w14:paraId="1C0BE831" w14:textId="77777777" w:rsidR="006F3485" w:rsidRPr="00FF0BF0" w:rsidRDefault="006F3485">
            <w:pPr>
              <w:pStyle w:val="NormalWeb"/>
              <w:spacing w:before="0" w:beforeAutospacing="0" w:after="0" w:afterAutospacing="0"/>
              <w:rPr>
                <w:rFonts w:ascii="Arial" w:hAnsi="Arial" w:cs="Arial"/>
                <w:b/>
                <w:sz w:val="20"/>
                <w:szCs w:val="20"/>
                <w:lang w:val="en-GB"/>
              </w:rPr>
            </w:pPr>
          </w:p>
        </w:tc>
      </w:tr>
    </w:tbl>
    <w:p w14:paraId="557F9B7C" w14:textId="77777777" w:rsidR="006F3485" w:rsidRPr="00FF0BF0" w:rsidRDefault="006F3485">
      <w:pPr>
        <w:pStyle w:val="BodyText"/>
        <w:rPr>
          <w:rFonts w:ascii="Arial" w:hAnsi="Arial" w:cs="Arial"/>
          <w:b/>
          <w:bCs/>
          <w:sz w:val="20"/>
          <w:szCs w:val="20"/>
          <w:u w:val="single"/>
          <w:lang w:val="en-GB"/>
        </w:rPr>
      </w:pPr>
    </w:p>
    <w:p w14:paraId="27D9EDB5" w14:textId="77777777" w:rsidR="006F3485" w:rsidRPr="00FF0BF0" w:rsidRDefault="00271C1D">
      <w:pPr>
        <w:jc w:val="both"/>
        <w:rPr>
          <w:rFonts w:ascii="Arial" w:eastAsia="MS Mincho" w:hAnsi="Arial" w:cs="Arial"/>
          <w:b/>
          <w:sz w:val="20"/>
          <w:szCs w:val="20"/>
          <w:u w:val="single"/>
          <w:lang w:val="en-GB" w:eastAsia="x-none"/>
        </w:rPr>
      </w:pPr>
      <w:r w:rsidRPr="00FF0BF0">
        <w:rPr>
          <w:rFonts w:ascii="Arial" w:eastAsia="MS Mincho" w:hAnsi="Arial" w:cs="Arial"/>
          <w:b/>
          <w:sz w:val="20"/>
          <w:szCs w:val="20"/>
          <w:highlight w:val="yellow"/>
          <w:u w:val="single"/>
          <w:lang w:val="en-GB" w:eastAsia="x-none"/>
        </w:rPr>
        <w:t>PART 1 (Importance of the manuscript)</w:t>
      </w:r>
    </w:p>
    <w:p w14:paraId="6E8113DD" w14:textId="77777777" w:rsidR="006F3485" w:rsidRPr="00FF0BF0" w:rsidRDefault="006F3485">
      <w:pPr>
        <w:ind w:left="1440"/>
        <w:jc w:val="both"/>
        <w:rPr>
          <w:rFonts w:ascii="Arial" w:eastAsia="MS Mincho" w:hAnsi="Arial" w:cs="Arial"/>
          <w:bCs/>
          <w:sz w:val="20"/>
          <w:szCs w:val="20"/>
          <w:lang w:val="en-GB" w:eastAsia="x-none"/>
        </w:rPr>
      </w:pPr>
    </w:p>
    <w:p w14:paraId="68E400B1" w14:textId="77777777" w:rsidR="006F3485" w:rsidRPr="00FF0BF0" w:rsidRDefault="006F3485">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3485" w:rsidRPr="00FF0BF0" w14:paraId="5182FE95" w14:textId="77777777">
        <w:trPr>
          <w:trHeight w:val="20"/>
          <w:jc w:val="center"/>
        </w:trPr>
        <w:tc>
          <w:tcPr>
            <w:tcW w:w="1666" w:type="pct"/>
            <w:noWrap/>
          </w:tcPr>
          <w:p w14:paraId="0DFB6670" w14:textId="77777777" w:rsidR="006F3485" w:rsidRPr="00FF0BF0" w:rsidRDefault="006F3485">
            <w:pPr>
              <w:outlineLvl w:val="1"/>
              <w:rPr>
                <w:rFonts w:ascii="Arial" w:eastAsia="MS Mincho" w:hAnsi="Arial" w:cs="Arial"/>
                <w:b/>
                <w:bCs/>
                <w:sz w:val="20"/>
                <w:szCs w:val="20"/>
                <w:lang w:val="en-GB"/>
              </w:rPr>
            </w:pPr>
          </w:p>
        </w:tc>
        <w:tc>
          <w:tcPr>
            <w:tcW w:w="1667" w:type="pct"/>
          </w:tcPr>
          <w:p w14:paraId="00958BE4" w14:textId="77777777" w:rsidR="006F3485" w:rsidRPr="00FF0BF0" w:rsidRDefault="00271C1D">
            <w:pPr>
              <w:outlineLvl w:val="1"/>
              <w:rPr>
                <w:rFonts w:ascii="Arial" w:eastAsia="MS Mincho" w:hAnsi="Arial" w:cs="Arial"/>
                <w:b/>
                <w:bCs/>
                <w:sz w:val="20"/>
                <w:szCs w:val="20"/>
                <w:lang w:val="en-GB"/>
              </w:rPr>
            </w:pPr>
            <w:r w:rsidRPr="00FF0BF0">
              <w:rPr>
                <w:rFonts w:ascii="Arial" w:eastAsia="MS Mincho" w:hAnsi="Arial" w:cs="Arial"/>
                <w:b/>
                <w:bCs/>
                <w:sz w:val="20"/>
                <w:szCs w:val="20"/>
                <w:lang w:val="en-GB"/>
              </w:rPr>
              <w:t>Comments of the Reviewers</w:t>
            </w:r>
          </w:p>
        </w:tc>
        <w:tc>
          <w:tcPr>
            <w:tcW w:w="1667" w:type="pct"/>
          </w:tcPr>
          <w:p w14:paraId="04245BF6" w14:textId="77777777" w:rsidR="006F3485" w:rsidRPr="00FF0BF0" w:rsidRDefault="00271C1D">
            <w:pPr>
              <w:spacing w:after="160" w:line="259" w:lineRule="auto"/>
              <w:rPr>
                <w:rFonts w:ascii="Arial" w:eastAsia="Calibri" w:hAnsi="Arial" w:cs="Arial"/>
                <w:kern w:val="2"/>
                <w:sz w:val="20"/>
                <w:szCs w:val="20"/>
                <w:lang w:val="en-GB"/>
              </w:rPr>
            </w:pPr>
            <w:r w:rsidRPr="00FF0BF0">
              <w:rPr>
                <w:rFonts w:ascii="Arial" w:eastAsia="Calibri" w:hAnsi="Arial" w:cs="Arial"/>
                <w:b/>
                <w:kern w:val="2"/>
                <w:sz w:val="20"/>
                <w:szCs w:val="20"/>
                <w:lang w:val="en-GB"/>
              </w:rPr>
              <w:t>Author’s Feedback</w:t>
            </w:r>
            <w:r w:rsidRPr="00FF0BF0">
              <w:rPr>
                <w:rFonts w:ascii="Arial" w:eastAsia="Calibri" w:hAnsi="Arial" w:cs="Arial"/>
                <w:kern w:val="2"/>
                <w:sz w:val="20"/>
                <w:szCs w:val="20"/>
                <w:lang w:val="en-GB"/>
              </w:rPr>
              <w:t xml:space="preserve"> </w:t>
            </w:r>
          </w:p>
          <w:p w14:paraId="01E88D57" w14:textId="77777777" w:rsidR="006F3485" w:rsidRPr="00FF0BF0" w:rsidRDefault="006F3485">
            <w:pPr>
              <w:outlineLvl w:val="1"/>
              <w:rPr>
                <w:rFonts w:ascii="Arial" w:eastAsia="MS Mincho" w:hAnsi="Arial" w:cs="Arial"/>
                <w:bCs/>
                <w:sz w:val="20"/>
                <w:szCs w:val="20"/>
                <w:lang w:val="en-GB"/>
              </w:rPr>
            </w:pPr>
          </w:p>
        </w:tc>
      </w:tr>
      <w:tr w:rsidR="006F3485" w:rsidRPr="00FF0BF0" w14:paraId="39206B68" w14:textId="77777777">
        <w:trPr>
          <w:trHeight w:val="20"/>
          <w:jc w:val="center"/>
        </w:trPr>
        <w:tc>
          <w:tcPr>
            <w:tcW w:w="1666" w:type="pct"/>
            <w:noWrap/>
          </w:tcPr>
          <w:p w14:paraId="296D68A2" w14:textId="77777777" w:rsidR="006F3485" w:rsidRPr="00FF0BF0" w:rsidRDefault="00271C1D">
            <w:pPr>
              <w:rPr>
                <w:rFonts w:ascii="Arial" w:hAnsi="Arial" w:cs="Arial"/>
                <w:sz w:val="20"/>
                <w:szCs w:val="20"/>
                <w:lang w:val="en-GB"/>
              </w:rPr>
            </w:pPr>
            <w:r w:rsidRPr="00FF0BF0">
              <w:rPr>
                <w:rFonts w:ascii="Arial" w:hAnsi="Arial" w:cs="Arial"/>
                <w:sz w:val="20"/>
                <w:szCs w:val="20"/>
                <w:lang w:val="en-GB"/>
              </w:rPr>
              <w:t>Please write a few sentences regarding the importance of this manuscript for the scientific community. A minimum of 3-4 sentences may be required for this part.</w:t>
            </w:r>
          </w:p>
          <w:p w14:paraId="6553E757" w14:textId="77777777" w:rsidR="006F3485" w:rsidRPr="00FF0BF0" w:rsidRDefault="006F3485">
            <w:pPr>
              <w:rPr>
                <w:rFonts w:ascii="Arial" w:eastAsia="MS Mincho" w:hAnsi="Arial" w:cs="Arial"/>
                <w:sz w:val="20"/>
                <w:szCs w:val="20"/>
                <w:lang w:val="en-GB"/>
              </w:rPr>
            </w:pPr>
          </w:p>
        </w:tc>
        <w:tc>
          <w:tcPr>
            <w:tcW w:w="1667" w:type="pct"/>
          </w:tcPr>
          <w:p w14:paraId="14A44D4F" w14:textId="77777777" w:rsidR="009E22D2" w:rsidRPr="00FF0BF0" w:rsidRDefault="009E22D2" w:rsidP="009E22D2">
            <w:pPr>
              <w:contextualSpacing/>
              <w:jc w:val="both"/>
              <w:rPr>
                <w:rFonts w:ascii="Arial" w:eastAsiaTheme="minorEastAsia" w:hAnsi="Arial" w:cs="Arial"/>
                <w:sz w:val="20"/>
                <w:szCs w:val="20"/>
                <w:lang w:val="en-GB" w:eastAsia="zh-CN"/>
              </w:rPr>
            </w:pPr>
            <w:r w:rsidRPr="00FF0BF0">
              <w:rPr>
                <w:rFonts w:ascii="Arial" w:hAnsi="Arial" w:cs="Arial"/>
                <w:sz w:val="20"/>
                <w:szCs w:val="20"/>
                <w:lang w:val="en-GB"/>
              </w:rPr>
              <w:t xml:space="preserve">This </w:t>
            </w:r>
            <w:r w:rsidRPr="00FF0BF0">
              <w:rPr>
                <w:rFonts w:ascii="Arial" w:eastAsiaTheme="minorEastAsia" w:hAnsi="Arial" w:cs="Arial"/>
                <w:sz w:val="20"/>
                <w:szCs w:val="20"/>
                <w:lang w:val="en-GB" w:eastAsia="zh-CN"/>
              </w:rPr>
              <w:t>review</w:t>
            </w:r>
            <w:r w:rsidRPr="00FF0BF0">
              <w:rPr>
                <w:rFonts w:ascii="Arial" w:hAnsi="Arial" w:cs="Arial"/>
                <w:sz w:val="20"/>
                <w:szCs w:val="20"/>
                <w:lang w:val="en-GB"/>
              </w:rPr>
              <w:t xml:space="preserve"> on cubosome technology </w:t>
            </w:r>
            <w:r w:rsidRPr="00FF0BF0">
              <w:rPr>
                <w:rFonts w:ascii="Arial" w:eastAsiaTheme="minorEastAsia" w:hAnsi="Arial" w:cs="Arial"/>
                <w:sz w:val="20"/>
                <w:szCs w:val="20"/>
                <w:lang w:val="en-GB" w:eastAsia="zh-CN"/>
              </w:rPr>
              <w:t xml:space="preserve">depicts </w:t>
            </w:r>
            <w:r w:rsidRPr="00FF0BF0">
              <w:rPr>
                <w:rFonts w:ascii="Arial" w:hAnsi="Arial" w:cs="Arial"/>
                <w:sz w:val="20"/>
                <w:szCs w:val="20"/>
                <w:lang w:val="en-GB"/>
              </w:rPr>
              <w:t xml:space="preserve">consolidating knowledge across formulation, characterization </w:t>
            </w:r>
            <w:r w:rsidRPr="00FF0BF0">
              <w:rPr>
                <w:rFonts w:ascii="Arial" w:eastAsiaTheme="minorEastAsia" w:hAnsi="Arial" w:cs="Arial"/>
                <w:sz w:val="20"/>
                <w:szCs w:val="20"/>
                <w:lang w:val="en-GB" w:eastAsia="zh-CN"/>
              </w:rPr>
              <w:t>techniques</w:t>
            </w:r>
            <w:r w:rsidRPr="00FF0BF0">
              <w:rPr>
                <w:rFonts w:ascii="Arial" w:hAnsi="Arial" w:cs="Arial"/>
                <w:sz w:val="20"/>
                <w:szCs w:val="20"/>
                <w:lang w:val="en-GB"/>
              </w:rPr>
              <w:t xml:space="preserve">, and biomedical applications into a single reference that </w:t>
            </w:r>
            <w:r w:rsidRPr="00FF0BF0">
              <w:rPr>
                <w:rFonts w:ascii="Arial" w:eastAsiaTheme="minorEastAsia" w:hAnsi="Arial" w:cs="Arial"/>
                <w:sz w:val="20"/>
                <w:szCs w:val="20"/>
                <w:lang w:val="en-GB" w:eastAsia="zh-CN"/>
              </w:rPr>
              <w:t xml:space="preserve">could be </w:t>
            </w:r>
            <w:r w:rsidRPr="00FF0BF0">
              <w:rPr>
                <w:rFonts w:ascii="Arial" w:hAnsi="Arial" w:cs="Arial"/>
                <w:sz w:val="20"/>
                <w:szCs w:val="20"/>
                <w:lang w:val="en-GB"/>
              </w:rPr>
              <w:t>benefi</w:t>
            </w:r>
            <w:r w:rsidRPr="00FF0BF0">
              <w:rPr>
                <w:rFonts w:ascii="Arial" w:eastAsiaTheme="minorEastAsia" w:hAnsi="Arial" w:cs="Arial"/>
                <w:sz w:val="20"/>
                <w:szCs w:val="20"/>
                <w:lang w:val="en-GB" w:eastAsia="zh-CN"/>
              </w:rPr>
              <w:t>cial for</w:t>
            </w:r>
            <w:r w:rsidRPr="00FF0BF0">
              <w:rPr>
                <w:rFonts w:ascii="Arial" w:hAnsi="Arial" w:cs="Arial"/>
                <w:sz w:val="20"/>
                <w:szCs w:val="20"/>
                <w:lang w:val="en-GB"/>
              </w:rPr>
              <w:t xml:space="preserve"> researchers </w:t>
            </w:r>
            <w:r w:rsidRPr="00FF0BF0">
              <w:rPr>
                <w:rFonts w:ascii="Arial" w:eastAsiaTheme="minorEastAsia" w:hAnsi="Arial" w:cs="Arial"/>
                <w:sz w:val="20"/>
                <w:szCs w:val="20"/>
                <w:lang w:val="en-GB" w:eastAsia="zh-CN"/>
              </w:rPr>
              <w:t>working in</w:t>
            </w:r>
            <w:r w:rsidRPr="00FF0BF0">
              <w:rPr>
                <w:rFonts w:ascii="Arial" w:hAnsi="Arial" w:cs="Arial"/>
                <w:sz w:val="20"/>
                <w:szCs w:val="20"/>
                <w:lang w:val="en-GB"/>
              </w:rPr>
              <w:t xml:space="preserve"> nanomedicine.</w:t>
            </w:r>
          </w:p>
          <w:p w14:paraId="5EDEE24D" w14:textId="2C196146" w:rsidR="006F3485" w:rsidRPr="00FF0BF0" w:rsidRDefault="009E22D2" w:rsidP="009E22D2">
            <w:pPr>
              <w:contextualSpacing/>
              <w:jc w:val="both"/>
              <w:rPr>
                <w:rFonts w:ascii="Arial" w:eastAsiaTheme="minorEastAsia" w:hAnsi="Arial" w:cs="Arial"/>
                <w:sz w:val="20"/>
                <w:szCs w:val="20"/>
                <w:lang w:val="en-GB" w:eastAsia="zh-CN"/>
              </w:rPr>
            </w:pPr>
            <w:r w:rsidRPr="00FF0BF0">
              <w:rPr>
                <w:rFonts w:ascii="Arial" w:eastAsiaTheme="minorEastAsia" w:hAnsi="Arial" w:cs="Arial"/>
                <w:sz w:val="20"/>
                <w:szCs w:val="20"/>
                <w:lang w:val="en-GB" w:eastAsia="zh-CN"/>
              </w:rPr>
              <w:t>The</w:t>
            </w:r>
            <w:r w:rsidRPr="00FF0BF0">
              <w:rPr>
                <w:rFonts w:ascii="Arial" w:hAnsi="Arial" w:cs="Arial"/>
                <w:sz w:val="20"/>
                <w:szCs w:val="20"/>
                <w:lang w:val="en-GB"/>
              </w:rPr>
              <w:t xml:space="preserve"> discussion of surface modification strategies</w:t>
            </w:r>
            <w:r w:rsidRPr="00FF0BF0">
              <w:rPr>
                <w:rFonts w:ascii="Arial" w:eastAsiaTheme="minorEastAsia" w:hAnsi="Arial" w:cs="Arial"/>
                <w:sz w:val="20"/>
                <w:szCs w:val="20"/>
                <w:lang w:val="en-GB" w:eastAsia="zh-CN"/>
              </w:rPr>
              <w:t>/</w:t>
            </w:r>
            <w:r w:rsidRPr="00FF0BF0">
              <w:rPr>
                <w:rFonts w:ascii="Arial" w:hAnsi="Arial" w:cs="Arial"/>
                <w:sz w:val="20"/>
                <w:szCs w:val="20"/>
                <w:lang w:val="en-GB"/>
              </w:rPr>
              <w:t xml:space="preserve"> ligand-targeted systems, stimuli-responsive</w:t>
            </w:r>
            <w:r w:rsidRPr="00FF0BF0">
              <w:rPr>
                <w:rFonts w:ascii="Arial" w:eastAsiaTheme="minorEastAsia" w:hAnsi="Arial" w:cs="Arial"/>
                <w:sz w:val="20"/>
                <w:szCs w:val="20"/>
                <w:lang w:val="en-GB" w:eastAsia="zh-CN"/>
              </w:rPr>
              <w:t>ness</w:t>
            </w:r>
            <w:r w:rsidRPr="00FF0BF0">
              <w:rPr>
                <w:rFonts w:ascii="Arial" w:hAnsi="Arial" w:cs="Arial"/>
                <w:sz w:val="20"/>
                <w:szCs w:val="20"/>
                <w:lang w:val="en-GB"/>
              </w:rPr>
              <w:t xml:space="preserve">, connects fundamental cubosome physicochemistry to cutting-edge therapeutic </w:t>
            </w:r>
            <w:r w:rsidR="00BD64C8" w:rsidRPr="00FF0BF0">
              <w:rPr>
                <w:rFonts w:ascii="Arial" w:eastAsiaTheme="minorEastAsia" w:hAnsi="Arial" w:cs="Arial"/>
                <w:sz w:val="20"/>
                <w:szCs w:val="20"/>
                <w:lang w:val="en-GB" w:eastAsia="zh-CN"/>
              </w:rPr>
              <w:t xml:space="preserve">biomedical </w:t>
            </w:r>
            <w:r w:rsidRPr="00FF0BF0">
              <w:rPr>
                <w:rFonts w:ascii="Arial" w:hAnsi="Arial" w:cs="Arial"/>
                <w:sz w:val="20"/>
                <w:szCs w:val="20"/>
                <w:lang w:val="en-GB"/>
              </w:rPr>
              <w:t xml:space="preserve">applications. </w:t>
            </w:r>
            <w:r w:rsidR="00BD64C8" w:rsidRPr="00FF0BF0">
              <w:rPr>
                <w:rFonts w:ascii="Arial" w:eastAsia="DengXian" w:hAnsi="Arial" w:cs="Arial"/>
                <w:sz w:val="20"/>
                <w:szCs w:val="20"/>
                <w:lang w:val="en-GB" w:eastAsia="zh-CN"/>
              </w:rPr>
              <w:t>T</w:t>
            </w:r>
            <w:r w:rsidR="00BD64C8" w:rsidRPr="00FF0BF0">
              <w:rPr>
                <w:rFonts w:ascii="Arial" w:hAnsi="Arial" w:cs="Arial"/>
                <w:sz w:val="20"/>
                <w:szCs w:val="20"/>
                <w:lang w:val="en-GB"/>
              </w:rPr>
              <w:t xml:space="preserve">he manuscript </w:t>
            </w:r>
            <w:r w:rsidR="00BD64C8" w:rsidRPr="00FF0BF0">
              <w:rPr>
                <w:rFonts w:ascii="Arial" w:eastAsia="DengXian" w:hAnsi="Arial" w:cs="Arial"/>
                <w:sz w:val="20"/>
                <w:szCs w:val="20"/>
                <w:lang w:val="en-GB" w:eastAsia="zh-CN"/>
              </w:rPr>
              <w:t>discusses</w:t>
            </w:r>
            <w:r w:rsidR="00BD64C8" w:rsidRPr="00FF0BF0">
              <w:rPr>
                <w:rFonts w:ascii="Arial" w:hAnsi="Arial" w:cs="Arial"/>
                <w:sz w:val="20"/>
                <w:szCs w:val="20"/>
                <w:lang w:val="en-GB"/>
              </w:rPr>
              <w:t xml:space="preserve"> cross-disciplinary </w:t>
            </w:r>
            <w:r w:rsidR="00BD64C8" w:rsidRPr="00FF0BF0">
              <w:rPr>
                <w:rFonts w:ascii="Arial" w:eastAsia="DengXian" w:hAnsi="Arial" w:cs="Arial"/>
                <w:sz w:val="20"/>
                <w:szCs w:val="20"/>
                <w:lang w:val="en-GB" w:eastAsia="zh-CN"/>
              </w:rPr>
              <w:t>areas</w:t>
            </w:r>
            <w:r w:rsidR="00BD64C8" w:rsidRPr="00FF0BF0">
              <w:rPr>
                <w:rFonts w:ascii="Arial" w:hAnsi="Arial" w:cs="Arial"/>
                <w:sz w:val="20"/>
                <w:szCs w:val="20"/>
                <w:lang w:val="en-GB"/>
              </w:rPr>
              <w:t xml:space="preserve"> between materials scientists, pharmacologists, and clinicians necessary to advance cubosomes </w:t>
            </w:r>
            <w:r w:rsidR="00BD64C8" w:rsidRPr="00FF0BF0">
              <w:rPr>
                <w:rFonts w:ascii="Arial" w:eastAsia="DengXian" w:hAnsi="Arial" w:cs="Arial"/>
                <w:sz w:val="20"/>
                <w:szCs w:val="20"/>
                <w:lang w:val="en-GB" w:eastAsia="zh-CN"/>
              </w:rPr>
              <w:t xml:space="preserve">technology </w:t>
            </w:r>
            <w:r w:rsidR="00BD64C8" w:rsidRPr="00FF0BF0">
              <w:rPr>
                <w:rFonts w:ascii="Arial" w:hAnsi="Arial" w:cs="Arial"/>
                <w:sz w:val="20"/>
                <w:szCs w:val="20"/>
                <w:lang w:val="en-GB"/>
              </w:rPr>
              <w:t xml:space="preserve">from laboratory to </w:t>
            </w:r>
            <w:r w:rsidR="00BD64C8" w:rsidRPr="00FF0BF0">
              <w:rPr>
                <w:rFonts w:ascii="Arial" w:eastAsia="DengXian" w:hAnsi="Arial" w:cs="Arial"/>
                <w:sz w:val="20"/>
                <w:szCs w:val="20"/>
                <w:lang w:val="en-GB" w:eastAsia="zh-CN"/>
              </w:rPr>
              <w:t>clinical practice</w:t>
            </w:r>
            <w:r w:rsidR="00BD64C8" w:rsidRPr="00FF0BF0">
              <w:rPr>
                <w:rFonts w:ascii="Arial" w:hAnsi="Arial" w:cs="Arial"/>
                <w:sz w:val="20"/>
                <w:szCs w:val="20"/>
                <w:lang w:val="en-GB"/>
              </w:rPr>
              <w:t>.</w:t>
            </w:r>
            <w:r w:rsidR="00BD64C8" w:rsidRPr="00FF0BF0">
              <w:rPr>
                <w:rFonts w:ascii="Arial" w:eastAsiaTheme="minorEastAsia" w:hAnsi="Arial" w:cs="Arial"/>
                <w:sz w:val="20"/>
                <w:szCs w:val="20"/>
                <w:lang w:val="en-GB" w:eastAsia="zh-CN"/>
              </w:rPr>
              <w:t xml:space="preserve"> </w:t>
            </w:r>
            <w:r w:rsidRPr="00FF0BF0">
              <w:rPr>
                <w:rFonts w:ascii="Arial" w:hAnsi="Arial" w:cs="Arial"/>
                <w:sz w:val="20"/>
                <w:szCs w:val="20"/>
                <w:lang w:val="en-GB"/>
              </w:rPr>
              <w:t xml:space="preserve">For the scientific community, this </w:t>
            </w:r>
            <w:r w:rsidR="00BD64C8" w:rsidRPr="00FF0BF0">
              <w:rPr>
                <w:rFonts w:ascii="Arial" w:eastAsiaTheme="minorEastAsia" w:hAnsi="Arial" w:cs="Arial"/>
                <w:sz w:val="20"/>
                <w:szCs w:val="20"/>
                <w:lang w:val="en-GB" w:eastAsia="zh-CN"/>
              </w:rPr>
              <w:t>review</w:t>
            </w:r>
            <w:r w:rsidRPr="00FF0BF0">
              <w:rPr>
                <w:rFonts w:ascii="Arial" w:hAnsi="Arial" w:cs="Arial"/>
                <w:sz w:val="20"/>
                <w:szCs w:val="20"/>
                <w:lang w:val="en-GB"/>
              </w:rPr>
              <w:t xml:space="preserve"> underscores the relevance of lyotropic liquid crystalline systems in an era dominated by liposomes and LNP platforms, re</w:t>
            </w:r>
            <w:r w:rsidR="00BD64C8" w:rsidRPr="00FF0BF0">
              <w:rPr>
                <w:rFonts w:ascii="Arial" w:eastAsiaTheme="minorEastAsia" w:hAnsi="Arial" w:cs="Arial"/>
                <w:sz w:val="20"/>
                <w:szCs w:val="20"/>
                <w:lang w:val="en-GB" w:eastAsia="zh-CN"/>
              </w:rPr>
              <w:t>calling</w:t>
            </w:r>
            <w:r w:rsidRPr="00FF0BF0">
              <w:rPr>
                <w:rFonts w:ascii="Arial" w:hAnsi="Arial" w:cs="Arial"/>
                <w:sz w:val="20"/>
                <w:szCs w:val="20"/>
                <w:lang w:val="en-GB"/>
              </w:rPr>
              <w:t xml:space="preserve"> researchers that alternative lipid architectures may offer distinct advantages for specific drug classes and administration routes. </w:t>
            </w:r>
          </w:p>
        </w:tc>
        <w:tc>
          <w:tcPr>
            <w:tcW w:w="1667" w:type="pct"/>
          </w:tcPr>
          <w:p w14:paraId="279C7AD1" w14:textId="13E95FF9" w:rsidR="006F3485" w:rsidRPr="00FF0BF0" w:rsidRDefault="00700ED8">
            <w:pPr>
              <w:outlineLvl w:val="1"/>
              <w:rPr>
                <w:rFonts w:ascii="Arial" w:eastAsia="MS Mincho" w:hAnsi="Arial" w:cs="Arial"/>
                <w:sz w:val="20"/>
                <w:szCs w:val="20"/>
                <w:lang w:val="en-GB"/>
              </w:rPr>
            </w:pPr>
            <w:r w:rsidRPr="00FF0BF0">
              <w:rPr>
                <w:rFonts w:ascii="Arial" w:eastAsia="MS Mincho" w:hAnsi="Arial" w:cs="Arial"/>
                <w:sz w:val="20"/>
                <w:szCs w:val="20"/>
                <w:lang w:val="en-GB"/>
              </w:rPr>
              <w:t>The present review highlights the rapid evolution of cubosome technology and its growing significance in modern drug delivery. By bringing together recent developments in formulation, characterization, and therapeutic applications, the manuscript offers valuable insights that may guide the design of next-generation nanocarrier systems and stimulate further innovation in the field.</w:t>
            </w:r>
          </w:p>
        </w:tc>
      </w:tr>
    </w:tbl>
    <w:p w14:paraId="4D09A88D" w14:textId="77777777" w:rsidR="006F3485" w:rsidRPr="00FF0BF0" w:rsidRDefault="006F3485">
      <w:pPr>
        <w:rPr>
          <w:rFonts w:ascii="Arial" w:hAnsi="Arial" w:cs="Arial"/>
          <w:sz w:val="20"/>
          <w:szCs w:val="20"/>
          <w:lang w:val="en-GB"/>
        </w:rPr>
      </w:pPr>
    </w:p>
    <w:p w14:paraId="7FDFB64E" w14:textId="77777777" w:rsidR="00B73797" w:rsidRPr="00FF0BF0" w:rsidRDefault="00B73797" w:rsidP="00B73797">
      <w:pPr>
        <w:outlineLvl w:val="1"/>
        <w:rPr>
          <w:rFonts w:ascii="Arial" w:eastAsia="MS Mincho" w:hAnsi="Arial" w:cs="Arial"/>
          <w:b/>
          <w:bCs/>
          <w:sz w:val="20"/>
          <w:szCs w:val="20"/>
          <w:u w:val="single"/>
          <w:lang w:val="en-GB"/>
        </w:rPr>
      </w:pPr>
      <w:r w:rsidRPr="00FF0BF0">
        <w:rPr>
          <w:rFonts w:ascii="Arial" w:eastAsia="MS Mincho" w:hAnsi="Arial" w:cs="Arial"/>
          <w:b/>
          <w:bCs/>
          <w:sz w:val="20"/>
          <w:szCs w:val="20"/>
          <w:highlight w:val="yellow"/>
          <w:u w:val="single"/>
          <w:lang w:val="en-GB"/>
        </w:rPr>
        <w:t>PART 2.1 (Objective Evaluation)</w:t>
      </w:r>
    </w:p>
    <w:p w14:paraId="7906BA4E" w14:textId="77777777" w:rsidR="006F3485" w:rsidRPr="00FF0BF0" w:rsidRDefault="006F34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3485" w:rsidRPr="00FF0BF0" w14:paraId="5819BA1D" w14:textId="77777777">
        <w:trPr>
          <w:trHeight w:val="20"/>
          <w:jc w:val="center"/>
        </w:trPr>
        <w:tc>
          <w:tcPr>
            <w:tcW w:w="1666" w:type="pct"/>
            <w:noWrap/>
          </w:tcPr>
          <w:p w14:paraId="12264B62" w14:textId="77777777" w:rsidR="006F3485" w:rsidRPr="00FF0BF0" w:rsidRDefault="006F3485">
            <w:pPr>
              <w:outlineLvl w:val="1"/>
              <w:rPr>
                <w:rFonts w:ascii="Arial" w:eastAsia="MS Mincho" w:hAnsi="Arial" w:cs="Arial"/>
                <w:b/>
                <w:bCs/>
                <w:sz w:val="20"/>
                <w:szCs w:val="20"/>
                <w:lang w:val="en-GB"/>
              </w:rPr>
            </w:pPr>
          </w:p>
        </w:tc>
        <w:tc>
          <w:tcPr>
            <w:tcW w:w="1667" w:type="pct"/>
          </w:tcPr>
          <w:p w14:paraId="6226AA9E" w14:textId="77777777" w:rsidR="006F3485" w:rsidRPr="00FF0BF0" w:rsidRDefault="00271C1D">
            <w:pPr>
              <w:outlineLvl w:val="1"/>
              <w:rPr>
                <w:rFonts w:ascii="Arial" w:eastAsia="MS Mincho" w:hAnsi="Arial" w:cs="Arial"/>
                <w:b/>
                <w:bCs/>
                <w:sz w:val="20"/>
                <w:szCs w:val="20"/>
                <w:lang w:val="en-GB"/>
              </w:rPr>
            </w:pPr>
            <w:r w:rsidRPr="00FF0BF0">
              <w:rPr>
                <w:rFonts w:ascii="Arial" w:eastAsia="MS Mincho" w:hAnsi="Arial" w:cs="Arial"/>
                <w:b/>
                <w:bCs/>
                <w:sz w:val="20"/>
                <w:szCs w:val="20"/>
                <w:lang w:val="en-GB"/>
              </w:rPr>
              <w:t>Rating of the Reviewers</w:t>
            </w:r>
          </w:p>
        </w:tc>
        <w:tc>
          <w:tcPr>
            <w:tcW w:w="1667" w:type="pct"/>
          </w:tcPr>
          <w:p w14:paraId="006C5C33" w14:textId="0F8A74EA" w:rsidR="006F3485" w:rsidRPr="00FF0BF0" w:rsidRDefault="00271C1D">
            <w:pPr>
              <w:spacing w:after="160" w:line="259" w:lineRule="auto"/>
              <w:rPr>
                <w:rFonts w:ascii="Arial" w:hAnsi="Arial" w:cs="Arial"/>
                <w:b/>
                <w:sz w:val="20"/>
                <w:szCs w:val="20"/>
                <w:lang w:val="en-GB"/>
              </w:rPr>
            </w:pPr>
            <w:r w:rsidRPr="00FF0BF0">
              <w:rPr>
                <w:rFonts w:ascii="Arial" w:eastAsia="Calibri" w:hAnsi="Arial" w:cs="Arial"/>
                <w:b/>
                <w:kern w:val="2"/>
                <w:sz w:val="20"/>
                <w:szCs w:val="20"/>
                <w:lang w:val="en-GB"/>
              </w:rPr>
              <w:t>Author’s Feedback</w:t>
            </w:r>
            <w:r w:rsidRPr="00FF0BF0">
              <w:rPr>
                <w:rFonts w:ascii="Arial" w:eastAsia="Calibri" w:hAnsi="Arial" w:cs="Arial"/>
                <w:kern w:val="2"/>
                <w:sz w:val="20"/>
                <w:szCs w:val="20"/>
                <w:lang w:val="en-GB"/>
              </w:rPr>
              <w:t xml:space="preserve"> </w:t>
            </w:r>
            <w:r w:rsidR="00F775F6" w:rsidRPr="00FF0BF0">
              <w:rPr>
                <w:rFonts w:ascii="Arial" w:hAnsi="Arial" w:cs="Arial"/>
                <w:b/>
                <w:kern w:val="2"/>
                <w:sz w:val="20"/>
                <w:szCs w:val="20"/>
                <w:highlight w:val="yellow"/>
                <w:lang w:val="en-GB"/>
              </w:rPr>
              <w:t>(</w:t>
            </w:r>
            <w:r w:rsidR="00F775F6" w:rsidRPr="00FF0BF0">
              <w:rPr>
                <w:rFonts w:ascii="Arial" w:hAnsi="Arial" w:cs="Arial"/>
                <w:bCs/>
                <w:kern w:val="2"/>
                <w:sz w:val="20"/>
                <w:szCs w:val="20"/>
                <w:highlight w:val="yellow"/>
                <w:lang w:val="en-GB"/>
              </w:rPr>
              <w:t>Revision of the Manuscript and Feedback of Authors are mandatory for Rating of 2 and 1)</w:t>
            </w:r>
          </w:p>
        </w:tc>
      </w:tr>
      <w:tr w:rsidR="007F59D1" w:rsidRPr="00FF0BF0" w14:paraId="4A69A9B5" w14:textId="77777777">
        <w:trPr>
          <w:trHeight w:val="20"/>
          <w:jc w:val="center"/>
        </w:trPr>
        <w:tc>
          <w:tcPr>
            <w:tcW w:w="1666" w:type="pct"/>
            <w:noWrap/>
          </w:tcPr>
          <w:p w14:paraId="6E05BD1B" w14:textId="77777777" w:rsidR="007F59D1" w:rsidRPr="00FF0BF0" w:rsidRDefault="007F59D1" w:rsidP="007F59D1">
            <w:pPr>
              <w:rPr>
                <w:rFonts w:ascii="Arial" w:hAnsi="Arial" w:cs="Arial"/>
                <w:b/>
                <w:bCs/>
                <w:sz w:val="20"/>
                <w:szCs w:val="20"/>
                <w:lang w:val="en-GB"/>
              </w:rPr>
            </w:pPr>
            <w:r w:rsidRPr="00FF0BF0">
              <w:rPr>
                <w:rFonts w:ascii="Arial" w:hAnsi="Arial" w:cs="Arial"/>
                <w:b/>
                <w:bCs/>
                <w:sz w:val="20"/>
                <w:szCs w:val="20"/>
                <w:lang w:val="en-GB"/>
              </w:rPr>
              <w:t xml:space="preserve">1. Is the title clear and appropriate for the paper? </w:t>
            </w:r>
          </w:p>
          <w:p w14:paraId="6D34A08E"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17004938" w14:textId="77777777" w:rsidR="007F59D1" w:rsidRPr="00FF0BF0" w:rsidRDefault="007F59D1" w:rsidP="007F59D1">
            <w:pPr>
              <w:rPr>
                <w:rFonts w:ascii="Arial" w:hAnsi="Arial" w:cs="Arial"/>
                <w:sz w:val="20"/>
                <w:szCs w:val="20"/>
                <w:u w:val="single"/>
                <w:lang w:val="en-GB"/>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05B6E6" w14:textId="6D51E6E0"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4 = Good</w:t>
            </w:r>
          </w:p>
        </w:tc>
        <w:tc>
          <w:tcPr>
            <w:tcW w:w="1667" w:type="pct"/>
          </w:tcPr>
          <w:p w14:paraId="534648F4" w14:textId="27DF53ED"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13925CDE" w14:textId="77777777">
        <w:trPr>
          <w:trHeight w:val="20"/>
          <w:jc w:val="center"/>
        </w:trPr>
        <w:tc>
          <w:tcPr>
            <w:tcW w:w="1666" w:type="pct"/>
            <w:noWrap/>
          </w:tcPr>
          <w:p w14:paraId="52A06DBA" w14:textId="77777777" w:rsidR="007F59D1" w:rsidRPr="00FF0BF0" w:rsidRDefault="007F59D1" w:rsidP="007F59D1">
            <w:pPr>
              <w:outlineLvl w:val="1"/>
              <w:rPr>
                <w:rFonts w:ascii="Arial" w:eastAsia="MS Mincho" w:hAnsi="Arial" w:cs="Arial"/>
                <w:b/>
                <w:bCs/>
                <w:sz w:val="20"/>
                <w:szCs w:val="20"/>
                <w:lang w:val="en-GB"/>
              </w:rPr>
            </w:pPr>
            <w:r w:rsidRPr="00FF0BF0">
              <w:rPr>
                <w:rFonts w:ascii="Arial" w:eastAsia="MS Mincho" w:hAnsi="Arial" w:cs="Arial"/>
                <w:b/>
                <w:bCs/>
                <w:sz w:val="20"/>
                <w:szCs w:val="20"/>
                <w:lang w:val="en-GB"/>
              </w:rPr>
              <w:t xml:space="preserve">2. Is the abstract of the article comprehensive? </w:t>
            </w:r>
          </w:p>
          <w:p w14:paraId="6F9E64C4"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2A8C9822" w14:textId="77777777" w:rsidR="007F59D1" w:rsidRPr="00FF0BF0" w:rsidRDefault="007F59D1" w:rsidP="007F59D1">
            <w:pPr>
              <w:rPr>
                <w:rFonts w:ascii="Arial" w:hAnsi="Arial" w:cs="Arial"/>
                <w:sz w:val="20"/>
                <w:szCs w:val="20"/>
                <w:lang w:val="en-GB"/>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B51D9A" w14:textId="70559E99"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4 = Good</w:t>
            </w:r>
          </w:p>
        </w:tc>
        <w:tc>
          <w:tcPr>
            <w:tcW w:w="1667" w:type="pct"/>
          </w:tcPr>
          <w:p w14:paraId="353D8133" w14:textId="3FDD3A29"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001BA7CC" w14:textId="77777777">
        <w:trPr>
          <w:trHeight w:val="20"/>
          <w:jc w:val="center"/>
        </w:trPr>
        <w:tc>
          <w:tcPr>
            <w:tcW w:w="1666" w:type="pct"/>
            <w:noWrap/>
          </w:tcPr>
          <w:p w14:paraId="7101743B"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sz w:val="20"/>
                <w:szCs w:val="20"/>
                <w:lang w:val="en-GB" w:eastAsia="x-none"/>
              </w:rPr>
              <w:t>3. Are the keywords appropriate and useful?</w:t>
            </w:r>
          </w:p>
          <w:p w14:paraId="5FD4F57D"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07DAB892" w14:textId="77777777" w:rsidR="007F59D1" w:rsidRPr="00FF0BF0" w:rsidRDefault="007F59D1" w:rsidP="007F59D1">
            <w:pPr>
              <w:rPr>
                <w:rFonts w:ascii="Arial" w:hAnsi="Arial" w:cs="Arial"/>
                <w:sz w:val="20"/>
                <w:szCs w:val="20"/>
                <w:lang w:val="en-GB" w:eastAsia="x-none"/>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E76BB0" w14:textId="358AE607"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051B370D" w14:textId="00BDD42E"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4D5C6AC0" w14:textId="77777777">
        <w:trPr>
          <w:trHeight w:val="20"/>
          <w:jc w:val="center"/>
        </w:trPr>
        <w:tc>
          <w:tcPr>
            <w:tcW w:w="1666" w:type="pct"/>
            <w:noWrap/>
          </w:tcPr>
          <w:p w14:paraId="4000E7D2"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sz w:val="20"/>
                <w:szCs w:val="20"/>
                <w:lang w:val="en-GB" w:eastAsia="x-none"/>
              </w:rPr>
              <w:t>4. Is the background information of the paper sufficient and well organized?</w:t>
            </w:r>
          </w:p>
          <w:p w14:paraId="7DCA2B4B"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4FEBD9D3" w14:textId="77777777" w:rsidR="007F59D1" w:rsidRPr="00FF0BF0" w:rsidRDefault="007F59D1" w:rsidP="007F59D1">
            <w:pPr>
              <w:rPr>
                <w:rFonts w:ascii="Arial" w:hAnsi="Arial" w:cs="Arial"/>
                <w:sz w:val="20"/>
                <w:szCs w:val="20"/>
                <w:lang w:val="en-GB" w:eastAsia="x-none"/>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105DFA" w14:textId="2CEEAD82"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5CF20FFE" w14:textId="4126658A"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45A35C22" w14:textId="77777777">
        <w:trPr>
          <w:trHeight w:val="20"/>
          <w:jc w:val="center"/>
        </w:trPr>
        <w:tc>
          <w:tcPr>
            <w:tcW w:w="1666" w:type="pct"/>
            <w:noWrap/>
          </w:tcPr>
          <w:p w14:paraId="6D781BAB"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sz w:val="20"/>
                <w:szCs w:val="20"/>
                <w:lang w:val="en-GB" w:eastAsia="x-none"/>
              </w:rPr>
              <w:t>5. Are the objectives clearly stated?</w:t>
            </w:r>
          </w:p>
          <w:p w14:paraId="33CA59BF"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74E1BA24" w14:textId="77777777" w:rsidR="007F59D1" w:rsidRPr="00FF0BF0" w:rsidRDefault="007F59D1" w:rsidP="007F59D1">
            <w:pPr>
              <w:rPr>
                <w:rFonts w:ascii="Arial" w:hAnsi="Arial" w:cs="Arial"/>
                <w:sz w:val="20"/>
                <w:szCs w:val="20"/>
                <w:lang w:val="en-GB" w:eastAsia="x-none"/>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AEFB68" w14:textId="315796FA"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5DEF6FDD" w14:textId="4D1333BA"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50D5C16F" w14:textId="77777777">
        <w:trPr>
          <w:trHeight w:val="20"/>
          <w:jc w:val="center"/>
        </w:trPr>
        <w:tc>
          <w:tcPr>
            <w:tcW w:w="1666" w:type="pct"/>
            <w:noWrap/>
          </w:tcPr>
          <w:p w14:paraId="27125EF1"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sz w:val="20"/>
                <w:szCs w:val="20"/>
                <w:lang w:val="en-GB" w:eastAsia="x-none"/>
              </w:rPr>
              <w:t>6. Is the literature review relevant?</w:t>
            </w:r>
          </w:p>
          <w:p w14:paraId="06D10E2F"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1D19D141" w14:textId="77777777" w:rsidR="007F59D1" w:rsidRPr="00FF0BF0" w:rsidRDefault="007F59D1" w:rsidP="007F59D1">
            <w:pPr>
              <w:rPr>
                <w:rFonts w:ascii="Arial" w:hAnsi="Arial" w:cs="Arial"/>
                <w:sz w:val="20"/>
                <w:szCs w:val="20"/>
                <w:lang w:val="en-GB" w:eastAsia="x-none"/>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7D7C97" w14:textId="5D66FE45"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23215565" w14:textId="74B4517D"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5398ECE2" w14:textId="77777777">
        <w:trPr>
          <w:trHeight w:val="20"/>
          <w:jc w:val="center"/>
        </w:trPr>
        <w:tc>
          <w:tcPr>
            <w:tcW w:w="1666" w:type="pct"/>
            <w:noWrap/>
          </w:tcPr>
          <w:p w14:paraId="336AA394"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sz w:val="20"/>
                <w:szCs w:val="20"/>
                <w:lang w:val="en-GB" w:eastAsia="x-none"/>
              </w:rPr>
              <w:t>7. Is the literature review recent?</w:t>
            </w:r>
          </w:p>
          <w:p w14:paraId="1D123FF5"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602C4FA7"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EF8959B" w14:textId="764909EA"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41903047" w14:textId="44A73055"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55305B85" w14:textId="77777777">
        <w:trPr>
          <w:trHeight w:val="20"/>
          <w:jc w:val="center"/>
        </w:trPr>
        <w:tc>
          <w:tcPr>
            <w:tcW w:w="1666" w:type="pct"/>
            <w:noWrap/>
          </w:tcPr>
          <w:p w14:paraId="2CC472D1"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sz w:val="20"/>
                <w:szCs w:val="20"/>
                <w:lang w:val="en-GB" w:eastAsia="x-none"/>
              </w:rPr>
              <w:t xml:space="preserve">8. Is the literature search methodology explained properly? </w:t>
            </w:r>
          </w:p>
          <w:p w14:paraId="0775982B"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455B4DBD" w14:textId="77777777" w:rsidR="007F59D1" w:rsidRPr="00FF0BF0" w:rsidRDefault="007F59D1" w:rsidP="007F59D1">
            <w:pPr>
              <w:rPr>
                <w:rFonts w:ascii="Arial" w:hAnsi="Arial" w:cs="Arial"/>
                <w:sz w:val="20"/>
                <w:szCs w:val="20"/>
                <w:lang w:val="en-GB"/>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21444" w14:textId="2CEA887D"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62904EEA" w14:textId="5CF5F389"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77D1E46C" w14:textId="77777777">
        <w:trPr>
          <w:trHeight w:val="20"/>
          <w:jc w:val="center"/>
        </w:trPr>
        <w:tc>
          <w:tcPr>
            <w:tcW w:w="1666" w:type="pct"/>
            <w:noWrap/>
          </w:tcPr>
          <w:p w14:paraId="3B33E877" w14:textId="77777777" w:rsidR="007F59D1" w:rsidRPr="00FF0BF0" w:rsidRDefault="007F59D1" w:rsidP="007F59D1">
            <w:pPr>
              <w:outlineLvl w:val="1"/>
              <w:rPr>
                <w:rFonts w:ascii="Arial" w:eastAsia="MS Mincho" w:hAnsi="Arial" w:cs="Arial"/>
                <w:b/>
                <w:bCs/>
                <w:sz w:val="20"/>
                <w:szCs w:val="20"/>
                <w:lang w:val="en-GB" w:eastAsia="x-none"/>
              </w:rPr>
            </w:pPr>
            <w:r w:rsidRPr="00FF0BF0">
              <w:rPr>
                <w:rFonts w:ascii="Arial" w:eastAsia="MS Mincho" w:hAnsi="Arial" w:cs="Arial"/>
                <w:b/>
                <w:bCs/>
                <w:sz w:val="20"/>
                <w:szCs w:val="20"/>
                <w:lang w:val="en-GB" w:eastAsia="x-none"/>
              </w:rPr>
              <w:t>9. Is the Critical analysis of literature done?</w:t>
            </w:r>
          </w:p>
          <w:p w14:paraId="5169ED54"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67C29005" w14:textId="77777777" w:rsidR="007F59D1" w:rsidRPr="00FF0BF0" w:rsidRDefault="007F59D1" w:rsidP="007F59D1">
            <w:pPr>
              <w:rPr>
                <w:rFonts w:ascii="Arial" w:hAnsi="Arial" w:cs="Arial"/>
                <w:sz w:val="20"/>
                <w:szCs w:val="20"/>
                <w:lang w:val="en-GB" w:eastAsia="x-none"/>
              </w:rPr>
            </w:pPr>
            <w:r w:rsidRPr="00FF0BF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E1C0E39" w14:textId="34472FE2" w:rsidR="007F59D1" w:rsidRPr="00FF0BF0" w:rsidRDefault="007F59D1" w:rsidP="007F59D1">
            <w:pPr>
              <w:ind w:left="360"/>
              <w:rPr>
                <w:rFonts w:ascii="Arial" w:hAnsi="Arial" w:cs="Arial"/>
                <w:b/>
                <w:bCs/>
                <w:sz w:val="20"/>
                <w:szCs w:val="20"/>
                <w:lang w:val="en-GB"/>
              </w:rPr>
            </w:pPr>
            <w:r w:rsidRPr="00FF0BF0">
              <w:rPr>
                <w:rFonts w:ascii="Arial" w:hAnsi="Arial" w:cs="Arial"/>
                <w:color w:val="404040"/>
                <w:sz w:val="20"/>
                <w:szCs w:val="20"/>
                <w:shd w:val="clear" w:color="auto" w:fill="FFFFFF"/>
                <w:lang w:val="en-GB"/>
              </w:rPr>
              <w:lastRenderedPageBreak/>
              <w:t>2 = Needs Improvement</w:t>
            </w:r>
          </w:p>
        </w:tc>
        <w:tc>
          <w:tcPr>
            <w:tcW w:w="1667" w:type="pct"/>
          </w:tcPr>
          <w:p w14:paraId="055A6499" w14:textId="4AD3C755"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5649941D" w14:textId="77777777">
        <w:trPr>
          <w:trHeight w:val="20"/>
          <w:jc w:val="center"/>
        </w:trPr>
        <w:tc>
          <w:tcPr>
            <w:tcW w:w="1666" w:type="pct"/>
            <w:noWrap/>
          </w:tcPr>
          <w:p w14:paraId="4A34EED5" w14:textId="77777777" w:rsidR="007F59D1" w:rsidRPr="00FF0BF0" w:rsidRDefault="007F59D1" w:rsidP="007F59D1">
            <w:pPr>
              <w:rPr>
                <w:rFonts w:ascii="Arial" w:hAnsi="Arial" w:cs="Arial"/>
                <w:b/>
                <w:sz w:val="20"/>
                <w:szCs w:val="20"/>
                <w:lang w:val="en-GB"/>
              </w:rPr>
            </w:pPr>
            <w:r w:rsidRPr="00FF0BF0">
              <w:rPr>
                <w:rFonts w:ascii="Arial" w:hAnsi="Arial" w:cs="Arial"/>
                <w:b/>
                <w:sz w:val="20"/>
                <w:szCs w:val="20"/>
                <w:lang w:val="en-GB"/>
              </w:rPr>
              <w:t xml:space="preserve">10. Is </w:t>
            </w:r>
            <w:r w:rsidRPr="00FF0BF0">
              <w:rPr>
                <w:rFonts w:ascii="Arial" w:hAnsi="Arial" w:cs="Arial"/>
                <w:sz w:val="20"/>
                <w:szCs w:val="20"/>
                <w:lang w:val="en-GB"/>
              </w:rPr>
              <w:t xml:space="preserve">Identification of research gaps/future directions </w:t>
            </w:r>
            <w:proofErr w:type="gramStart"/>
            <w:r w:rsidRPr="00FF0BF0">
              <w:rPr>
                <w:rFonts w:ascii="Arial" w:hAnsi="Arial" w:cs="Arial"/>
                <w:sz w:val="20"/>
                <w:szCs w:val="20"/>
                <w:lang w:val="en-GB"/>
              </w:rPr>
              <w:t xml:space="preserve">done </w:t>
            </w:r>
            <w:r w:rsidRPr="00FF0BF0">
              <w:rPr>
                <w:rFonts w:ascii="Arial" w:hAnsi="Arial" w:cs="Arial"/>
                <w:b/>
                <w:sz w:val="20"/>
                <w:szCs w:val="20"/>
                <w:lang w:val="en-GB"/>
              </w:rPr>
              <w:t>?</w:t>
            </w:r>
            <w:proofErr w:type="gramEnd"/>
          </w:p>
          <w:p w14:paraId="6BBB34EC"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07EA2FE2"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5 = Excellent 4 = Good 3 = Satisfactory 2 = Needs Improvement 1 = Poor N/A = Not Applicable</w:t>
            </w:r>
          </w:p>
          <w:p w14:paraId="3E3BA52D" w14:textId="77777777" w:rsidR="007F59D1" w:rsidRPr="00FF0BF0" w:rsidRDefault="007F59D1" w:rsidP="007F59D1">
            <w:pPr>
              <w:rPr>
                <w:rFonts w:ascii="Arial" w:hAnsi="Arial" w:cs="Arial"/>
                <w:sz w:val="20"/>
                <w:szCs w:val="20"/>
                <w:lang w:val="en-GB"/>
              </w:rPr>
            </w:pPr>
          </w:p>
        </w:tc>
        <w:tc>
          <w:tcPr>
            <w:tcW w:w="1667" w:type="pct"/>
          </w:tcPr>
          <w:p w14:paraId="113C9268" w14:textId="2B6199A9" w:rsidR="007F59D1" w:rsidRPr="00FF0BF0" w:rsidRDefault="007F59D1" w:rsidP="007F59D1">
            <w:pPr>
              <w:contextualSpacing/>
              <w:rPr>
                <w:rFonts w:ascii="Arial" w:hAnsi="Arial" w:cs="Arial"/>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5BC95833" w14:textId="1DAA7DB2"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7D793E81" w14:textId="77777777">
        <w:trPr>
          <w:trHeight w:val="20"/>
          <w:jc w:val="center"/>
        </w:trPr>
        <w:tc>
          <w:tcPr>
            <w:tcW w:w="1666" w:type="pct"/>
            <w:noWrap/>
          </w:tcPr>
          <w:p w14:paraId="5FC3F27A" w14:textId="77777777" w:rsidR="007F59D1" w:rsidRPr="00FF0BF0" w:rsidRDefault="007F59D1" w:rsidP="007F59D1">
            <w:pPr>
              <w:rPr>
                <w:rFonts w:ascii="Arial" w:hAnsi="Arial" w:cs="Arial"/>
                <w:b/>
                <w:sz w:val="20"/>
                <w:szCs w:val="20"/>
                <w:lang w:val="en-GB"/>
              </w:rPr>
            </w:pPr>
            <w:r w:rsidRPr="00FF0BF0">
              <w:rPr>
                <w:rFonts w:ascii="Arial" w:hAnsi="Arial" w:cs="Arial"/>
                <w:b/>
                <w:sz w:val="20"/>
                <w:szCs w:val="20"/>
                <w:lang w:val="en-GB"/>
              </w:rPr>
              <w:t>11. Are the conclusions logically arrived?</w:t>
            </w:r>
          </w:p>
          <w:p w14:paraId="7B3A1945"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7EE85BEE" w14:textId="77777777" w:rsidR="007F59D1" w:rsidRPr="00FF0BF0" w:rsidRDefault="007F59D1" w:rsidP="007F59D1">
            <w:pPr>
              <w:rPr>
                <w:rFonts w:ascii="Arial" w:hAnsi="Arial" w:cs="Arial"/>
                <w:sz w:val="20"/>
                <w:szCs w:val="20"/>
                <w:lang w:val="en-GB"/>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1BC102" w14:textId="4078E76C" w:rsidR="007F59D1" w:rsidRPr="00FF0BF0" w:rsidRDefault="007F59D1" w:rsidP="007F59D1">
            <w:pPr>
              <w:contextualSpacing/>
              <w:rPr>
                <w:rFonts w:ascii="Arial" w:hAnsi="Arial" w:cs="Arial"/>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4AC833D5" w14:textId="30A4DC53"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6F3485" w:rsidRPr="00FF0BF0" w14:paraId="3E7C74D1" w14:textId="77777777">
        <w:trPr>
          <w:trHeight w:val="20"/>
          <w:jc w:val="center"/>
        </w:trPr>
        <w:tc>
          <w:tcPr>
            <w:tcW w:w="1666" w:type="pct"/>
            <w:noWrap/>
          </w:tcPr>
          <w:p w14:paraId="2F5FC9AF" w14:textId="77777777" w:rsidR="006F3485" w:rsidRPr="00FF0BF0" w:rsidRDefault="00271C1D">
            <w:pPr>
              <w:rPr>
                <w:rFonts w:ascii="Arial" w:hAnsi="Arial" w:cs="Arial"/>
                <w:b/>
                <w:sz w:val="20"/>
                <w:szCs w:val="20"/>
                <w:lang w:val="en-GB"/>
              </w:rPr>
            </w:pPr>
            <w:r w:rsidRPr="00FF0BF0">
              <w:rPr>
                <w:rFonts w:ascii="Arial" w:hAnsi="Arial" w:cs="Arial"/>
                <w:b/>
                <w:sz w:val="20"/>
                <w:szCs w:val="20"/>
                <w:lang w:val="en-GB"/>
              </w:rPr>
              <w:t>12. Are the limitations of the paper discussed?</w:t>
            </w:r>
          </w:p>
          <w:p w14:paraId="08C90AEE" w14:textId="77777777" w:rsidR="006F3485" w:rsidRPr="00FF0BF0" w:rsidRDefault="00271C1D">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23B50376" w14:textId="77777777" w:rsidR="006F3485" w:rsidRPr="00FF0BF0" w:rsidRDefault="00271C1D">
            <w:pPr>
              <w:rPr>
                <w:rFonts w:ascii="Arial" w:hAnsi="Arial" w:cs="Arial"/>
                <w:sz w:val="20"/>
                <w:szCs w:val="20"/>
                <w:lang w:val="en-GB"/>
              </w:rPr>
            </w:pPr>
            <w:r w:rsidRPr="00FF0B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5285C7" w14:textId="0E101F46" w:rsidR="006F3485" w:rsidRPr="00FF0BF0" w:rsidRDefault="00BD64C8">
            <w:pPr>
              <w:contextualSpacing/>
              <w:rPr>
                <w:rFonts w:ascii="Arial" w:hAnsi="Arial" w:cs="Arial"/>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62E3212C" w14:textId="77777777" w:rsidR="006F3485" w:rsidRPr="00FF0BF0" w:rsidRDefault="006F3485">
            <w:pPr>
              <w:outlineLvl w:val="1"/>
              <w:rPr>
                <w:rFonts w:ascii="Arial" w:eastAsia="MS Mincho" w:hAnsi="Arial" w:cs="Arial"/>
                <w:bCs/>
                <w:sz w:val="20"/>
                <w:szCs w:val="20"/>
                <w:lang w:val="en-GB"/>
              </w:rPr>
            </w:pPr>
          </w:p>
        </w:tc>
      </w:tr>
      <w:tr w:rsidR="007F59D1" w:rsidRPr="00FF0BF0" w14:paraId="09BE6B91" w14:textId="77777777">
        <w:trPr>
          <w:trHeight w:val="20"/>
          <w:jc w:val="center"/>
        </w:trPr>
        <w:tc>
          <w:tcPr>
            <w:tcW w:w="1666" w:type="pct"/>
            <w:noWrap/>
          </w:tcPr>
          <w:p w14:paraId="479A5BFA" w14:textId="77777777" w:rsidR="007F59D1" w:rsidRPr="00FF0BF0" w:rsidRDefault="007F59D1" w:rsidP="007F59D1">
            <w:pPr>
              <w:rPr>
                <w:rFonts w:ascii="Arial" w:hAnsi="Arial" w:cs="Arial"/>
                <w:b/>
                <w:sz w:val="20"/>
                <w:szCs w:val="20"/>
                <w:lang w:val="en-GB"/>
              </w:rPr>
            </w:pPr>
            <w:r w:rsidRPr="00FF0BF0">
              <w:rPr>
                <w:rFonts w:ascii="Arial" w:hAnsi="Arial" w:cs="Arial"/>
                <w:b/>
                <w:sz w:val="20"/>
                <w:szCs w:val="20"/>
                <w:lang w:val="en-GB"/>
              </w:rPr>
              <w:t xml:space="preserve">13. What is the </w:t>
            </w:r>
            <w:r w:rsidRPr="00FF0BF0">
              <w:rPr>
                <w:rFonts w:ascii="Arial" w:hAnsi="Arial" w:cs="Arial"/>
                <w:sz w:val="20"/>
                <w:szCs w:val="20"/>
                <w:lang w:val="en-GB"/>
              </w:rPr>
              <w:t>Quality of references (i.e. from peer reviewed authentic sources)</w:t>
            </w:r>
          </w:p>
          <w:p w14:paraId="07C76ECC"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08F24DF2"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5 = Excellent 4 = Good 3 = Satisfactory 2 = Needs Improvement 1 = Poor </w:t>
            </w:r>
          </w:p>
          <w:p w14:paraId="52A4FB7A" w14:textId="77777777" w:rsidR="007F59D1" w:rsidRPr="00FF0BF0" w:rsidRDefault="007F59D1" w:rsidP="007F59D1">
            <w:pPr>
              <w:rPr>
                <w:rFonts w:ascii="Arial" w:hAnsi="Arial" w:cs="Arial"/>
                <w:sz w:val="20"/>
                <w:szCs w:val="20"/>
                <w:lang w:val="en-GB"/>
              </w:rPr>
            </w:pPr>
            <w:r w:rsidRPr="00FF0BF0">
              <w:rPr>
                <w:rFonts w:ascii="Arial" w:hAnsi="Arial" w:cs="Arial"/>
                <w:color w:val="404040"/>
                <w:sz w:val="20"/>
                <w:szCs w:val="20"/>
                <w:shd w:val="clear" w:color="auto" w:fill="FFFFFF"/>
                <w:lang w:val="en-GB"/>
              </w:rPr>
              <w:t>N/A = Not Applicable</w:t>
            </w:r>
          </w:p>
        </w:tc>
        <w:tc>
          <w:tcPr>
            <w:tcW w:w="1667" w:type="pct"/>
          </w:tcPr>
          <w:p w14:paraId="1E506ADD" w14:textId="6355D373" w:rsidR="007F59D1" w:rsidRPr="00FF0BF0" w:rsidRDefault="007F59D1" w:rsidP="007F59D1">
            <w:pPr>
              <w:contextualSpacing/>
              <w:rPr>
                <w:rFonts w:ascii="Arial" w:hAnsi="Arial" w:cs="Arial"/>
                <w:bCs/>
                <w:sz w:val="20"/>
                <w:szCs w:val="20"/>
                <w:lang w:val="en-GB"/>
              </w:rPr>
            </w:pPr>
            <w:r w:rsidRPr="00FF0BF0">
              <w:rPr>
                <w:rFonts w:ascii="Arial" w:hAnsi="Arial" w:cs="Arial"/>
                <w:color w:val="404040"/>
                <w:sz w:val="20"/>
                <w:szCs w:val="20"/>
                <w:shd w:val="clear" w:color="auto" w:fill="FFFFFF"/>
                <w:lang w:val="en-GB"/>
              </w:rPr>
              <w:t>2 = Needs Improvement</w:t>
            </w:r>
          </w:p>
        </w:tc>
        <w:tc>
          <w:tcPr>
            <w:tcW w:w="1667" w:type="pct"/>
          </w:tcPr>
          <w:p w14:paraId="0E205736" w14:textId="46E15E69"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r w:rsidR="007F59D1" w:rsidRPr="00FF0BF0" w14:paraId="338844C3" w14:textId="77777777">
        <w:trPr>
          <w:trHeight w:val="20"/>
          <w:jc w:val="center"/>
        </w:trPr>
        <w:tc>
          <w:tcPr>
            <w:tcW w:w="1666" w:type="pct"/>
            <w:noWrap/>
          </w:tcPr>
          <w:p w14:paraId="69314EF3" w14:textId="77777777" w:rsidR="007F59D1" w:rsidRPr="00FF0BF0" w:rsidRDefault="007F59D1" w:rsidP="007F59D1">
            <w:pPr>
              <w:rPr>
                <w:rFonts w:ascii="Arial" w:hAnsi="Arial" w:cs="Arial"/>
                <w:b/>
                <w:sz w:val="20"/>
                <w:szCs w:val="20"/>
                <w:lang w:val="en-GB"/>
              </w:rPr>
            </w:pPr>
            <w:r w:rsidRPr="00FF0BF0">
              <w:rPr>
                <w:rFonts w:ascii="Arial" w:hAnsi="Arial" w:cs="Arial"/>
                <w:b/>
                <w:sz w:val="20"/>
                <w:szCs w:val="20"/>
                <w:lang w:val="en-GB"/>
              </w:rPr>
              <w:t>14. Is the manuscript written in clear and understandable language?</w:t>
            </w:r>
          </w:p>
          <w:p w14:paraId="23AE9FBD"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Rating Scale: </w:t>
            </w:r>
          </w:p>
          <w:p w14:paraId="7D32D8DE" w14:textId="77777777" w:rsidR="007F59D1" w:rsidRPr="00FF0BF0" w:rsidRDefault="007F59D1" w:rsidP="007F59D1">
            <w:pPr>
              <w:rPr>
                <w:rFonts w:ascii="Arial" w:hAnsi="Arial" w:cs="Arial"/>
                <w:color w:val="404040"/>
                <w:sz w:val="20"/>
                <w:szCs w:val="20"/>
                <w:shd w:val="clear" w:color="auto" w:fill="FFFFFF"/>
                <w:lang w:val="en-GB"/>
              </w:rPr>
            </w:pPr>
            <w:r w:rsidRPr="00FF0BF0">
              <w:rPr>
                <w:rFonts w:ascii="Arial" w:hAnsi="Arial" w:cs="Arial"/>
                <w:color w:val="404040"/>
                <w:sz w:val="20"/>
                <w:szCs w:val="20"/>
                <w:shd w:val="clear" w:color="auto" w:fill="FFFFFF"/>
                <w:lang w:val="en-GB"/>
              </w:rPr>
              <w:t xml:space="preserve">5 = Excellent 4 = Good 3 = Satisfactory 2 = Needs Improvement 1 = Poor </w:t>
            </w:r>
          </w:p>
          <w:p w14:paraId="22B6BA3B" w14:textId="77777777" w:rsidR="007F59D1" w:rsidRPr="00FF0BF0" w:rsidRDefault="007F59D1" w:rsidP="007F59D1">
            <w:pPr>
              <w:rPr>
                <w:rFonts w:ascii="Arial" w:hAnsi="Arial" w:cs="Arial"/>
                <w:sz w:val="20"/>
                <w:szCs w:val="20"/>
                <w:lang w:val="en-GB"/>
              </w:rPr>
            </w:pPr>
            <w:r w:rsidRPr="00FF0BF0">
              <w:rPr>
                <w:rFonts w:ascii="Arial" w:hAnsi="Arial" w:cs="Arial"/>
                <w:color w:val="404040"/>
                <w:sz w:val="20"/>
                <w:szCs w:val="20"/>
                <w:shd w:val="clear" w:color="auto" w:fill="FFFFFF"/>
                <w:lang w:val="en-GB"/>
              </w:rPr>
              <w:t>N/A = Not Applicable</w:t>
            </w:r>
          </w:p>
        </w:tc>
        <w:tc>
          <w:tcPr>
            <w:tcW w:w="1667" w:type="pct"/>
          </w:tcPr>
          <w:p w14:paraId="57132D64" w14:textId="5842EB26" w:rsidR="007F59D1" w:rsidRPr="00FF0BF0" w:rsidRDefault="007F59D1" w:rsidP="007F59D1">
            <w:pPr>
              <w:contextualSpacing/>
              <w:rPr>
                <w:rFonts w:ascii="Arial" w:hAnsi="Arial" w:cs="Arial"/>
                <w:bCs/>
                <w:sz w:val="20"/>
                <w:szCs w:val="20"/>
                <w:lang w:val="en-GB"/>
              </w:rPr>
            </w:pPr>
            <w:r w:rsidRPr="00FF0BF0">
              <w:rPr>
                <w:rFonts w:ascii="Arial" w:hAnsi="Arial" w:cs="Arial"/>
                <w:color w:val="404040"/>
                <w:sz w:val="20"/>
                <w:szCs w:val="20"/>
                <w:shd w:val="clear" w:color="auto" w:fill="FFFFFF"/>
                <w:lang w:val="en-GB"/>
              </w:rPr>
              <w:t>3 = Satisfactory</w:t>
            </w:r>
          </w:p>
        </w:tc>
        <w:tc>
          <w:tcPr>
            <w:tcW w:w="1667" w:type="pct"/>
          </w:tcPr>
          <w:p w14:paraId="15C14BDE" w14:textId="4EEFCBAE" w:rsidR="007F59D1" w:rsidRPr="00FF0BF0" w:rsidRDefault="007F59D1" w:rsidP="007F59D1">
            <w:pPr>
              <w:outlineLvl w:val="1"/>
              <w:rPr>
                <w:rFonts w:ascii="Arial" w:eastAsia="MS Mincho" w:hAnsi="Arial" w:cs="Arial"/>
                <w:bCs/>
                <w:sz w:val="20"/>
                <w:szCs w:val="20"/>
                <w:lang w:val="en-GB"/>
              </w:rPr>
            </w:pPr>
            <w:r w:rsidRPr="00FF0BF0">
              <w:rPr>
                <w:rFonts w:ascii="Arial" w:eastAsia="MS Mincho" w:hAnsi="Arial" w:cs="Arial"/>
                <w:bCs/>
                <w:sz w:val="20"/>
                <w:szCs w:val="20"/>
                <w:lang w:val="en-GB"/>
              </w:rPr>
              <w:t xml:space="preserve">Thank you </w:t>
            </w:r>
          </w:p>
        </w:tc>
      </w:tr>
    </w:tbl>
    <w:p w14:paraId="0DC2C0C3" w14:textId="77777777" w:rsidR="006F3485" w:rsidRPr="00FF0BF0" w:rsidRDefault="006F3485">
      <w:pPr>
        <w:jc w:val="both"/>
        <w:rPr>
          <w:rFonts w:ascii="Arial" w:eastAsia="MS Mincho" w:hAnsi="Arial" w:cs="Arial"/>
          <w:b/>
          <w:bCs/>
          <w:sz w:val="20"/>
          <w:szCs w:val="20"/>
          <w:u w:val="single"/>
          <w:lang w:val="en-GB" w:eastAsia="x-none"/>
        </w:rPr>
      </w:pPr>
    </w:p>
    <w:p w14:paraId="0A885422" w14:textId="77777777" w:rsidR="006F3485" w:rsidRPr="00FF0BF0" w:rsidRDefault="00271C1D">
      <w:pPr>
        <w:outlineLvl w:val="1"/>
        <w:rPr>
          <w:rFonts w:ascii="Arial" w:eastAsia="MS Mincho" w:hAnsi="Arial" w:cs="Arial"/>
          <w:b/>
          <w:bCs/>
          <w:sz w:val="20"/>
          <w:szCs w:val="20"/>
          <w:u w:val="single"/>
          <w:lang w:val="en-GB"/>
        </w:rPr>
      </w:pPr>
      <w:r w:rsidRPr="00FF0BF0">
        <w:rPr>
          <w:rFonts w:ascii="Arial" w:eastAsia="MS Mincho" w:hAnsi="Arial" w:cs="Arial"/>
          <w:b/>
          <w:bCs/>
          <w:sz w:val="20"/>
          <w:szCs w:val="20"/>
          <w:highlight w:val="yellow"/>
          <w:u w:val="single"/>
          <w:lang w:val="en-GB"/>
        </w:rPr>
        <w:t>PART 2.2 (Subjective Evaluation)</w:t>
      </w:r>
    </w:p>
    <w:p w14:paraId="2B104CFB" w14:textId="77777777" w:rsidR="006F3485" w:rsidRPr="00FF0BF0" w:rsidRDefault="006F34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3485" w:rsidRPr="00FF0BF0" w14:paraId="45568E14" w14:textId="77777777">
        <w:trPr>
          <w:trHeight w:val="20"/>
          <w:jc w:val="center"/>
        </w:trPr>
        <w:tc>
          <w:tcPr>
            <w:tcW w:w="1666" w:type="pct"/>
            <w:noWrap/>
          </w:tcPr>
          <w:p w14:paraId="2B660E9A" w14:textId="77777777" w:rsidR="006F3485" w:rsidRPr="00FF0BF0" w:rsidRDefault="006F3485">
            <w:pPr>
              <w:outlineLvl w:val="1"/>
              <w:rPr>
                <w:rFonts w:ascii="Arial" w:eastAsia="MS Mincho" w:hAnsi="Arial" w:cs="Arial"/>
                <w:b/>
                <w:bCs/>
                <w:sz w:val="20"/>
                <w:szCs w:val="20"/>
                <w:lang w:val="en-GB"/>
              </w:rPr>
            </w:pPr>
          </w:p>
        </w:tc>
        <w:tc>
          <w:tcPr>
            <w:tcW w:w="1667" w:type="pct"/>
          </w:tcPr>
          <w:p w14:paraId="054B067C" w14:textId="77777777" w:rsidR="006F3485" w:rsidRPr="00FF0BF0" w:rsidRDefault="00271C1D">
            <w:pPr>
              <w:outlineLvl w:val="1"/>
              <w:rPr>
                <w:rFonts w:ascii="Arial" w:eastAsia="MS Mincho" w:hAnsi="Arial" w:cs="Arial"/>
                <w:b/>
                <w:bCs/>
                <w:sz w:val="20"/>
                <w:szCs w:val="20"/>
                <w:lang w:val="en-GB"/>
              </w:rPr>
            </w:pPr>
            <w:r w:rsidRPr="00FF0BF0">
              <w:rPr>
                <w:rFonts w:ascii="Arial" w:eastAsia="MS Mincho" w:hAnsi="Arial" w:cs="Arial"/>
                <w:b/>
                <w:bCs/>
                <w:sz w:val="20"/>
                <w:szCs w:val="20"/>
                <w:lang w:val="en-GB"/>
              </w:rPr>
              <w:t>Reviewer’s comment</w:t>
            </w:r>
          </w:p>
          <w:p w14:paraId="2A44830A" w14:textId="77777777" w:rsidR="006F3485" w:rsidRPr="00FF0BF0" w:rsidRDefault="006F3485">
            <w:pPr>
              <w:rPr>
                <w:rFonts w:ascii="Arial" w:hAnsi="Arial" w:cs="Arial"/>
                <w:sz w:val="20"/>
                <w:szCs w:val="20"/>
                <w:lang w:val="en-GB"/>
              </w:rPr>
            </w:pPr>
          </w:p>
        </w:tc>
        <w:tc>
          <w:tcPr>
            <w:tcW w:w="1667" w:type="pct"/>
          </w:tcPr>
          <w:p w14:paraId="2163CEC2" w14:textId="77777777" w:rsidR="006F3485" w:rsidRPr="00FF0BF0" w:rsidRDefault="00271C1D">
            <w:pPr>
              <w:spacing w:after="160" w:line="259" w:lineRule="auto"/>
              <w:rPr>
                <w:rFonts w:ascii="Arial" w:eastAsia="Calibri" w:hAnsi="Arial" w:cs="Arial"/>
                <w:kern w:val="2"/>
                <w:sz w:val="20"/>
                <w:szCs w:val="20"/>
                <w:lang w:val="en-IN"/>
              </w:rPr>
            </w:pPr>
            <w:r w:rsidRPr="00FF0BF0">
              <w:rPr>
                <w:rFonts w:ascii="Arial" w:eastAsia="Calibri" w:hAnsi="Arial" w:cs="Arial"/>
                <w:b/>
                <w:kern w:val="2"/>
                <w:sz w:val="20"/>
                <w:szCs w:val="20"/>
                <w:lang w:val="en-IN"/>
              </w:rPr>
              <w:t>Author’s Feedback</w:t>
            </w:r>
            <w:r w:rsidRPr="00FF0BF0">
              <w:rPr>
                <w:rFonts w:ascii="Arial" w:eastAsia="Calibri" w:hAnsi="Arial" w:cs="Arial"/>
                <w:kern w:val="2"/>
                <w:sz w:val="20"/>
                <w:szCs w:val="20"/>
                <w:lang w:val="en-IN"/>
              </w:rPr>
              <w:t xml:space="preserve"> </w:t>
            </w:r>
            <w:r w:rsidRPr="00FF0BF0">
              <w:rPr>
                <w:rFonts w:ascii="Arial" w:eastAsia="Calibri" w:hAnsi="Arial" w:cs="Arial"/>
                <w:kern w:val="2"/>
                <w:sz w:val="20"/>
                <w:szCs w:val="20"/>
                <w:highlight w:val="yellow"/>
                <w:lang w:val="en-IN"/>
              </w:rPr>
              <w:t>(It is mandatory that authors should write his/her feedback here)</w:t>
            </w:r>
          </w:p>
          <w:p w14:paraId="0CFF9DD4" w14:textId="77777777" w:rsidR="006F3485" w:rsidRPr="00FF0BF0" w:rsidRDefault="006F3485">
            <w:pPr>
              <w:outlineLvl w:val="1"/>
              <w:rPr>
                <w:rFonts w:ascii="Arial" w:eastAsia="MS Mincho" w:hAnsi="Arial" w:cs="Arial"/>
                <w:bCs/>
                <w:sz w:val="20"/>
                <w:szCs w:val="20"/>
                <w:lang w:val="en-GB"/>
              </w:rPr>
            </w:pPr>
          </w:p>
        </w:tc>
      </w:tr>
      <w:tr w:rsidR="006F3485" w:rsidRPr="00FF0BF0" w14:paraId="2E902780" w14:textId="77777777">
        <w:trPr>
          <w:trHeight w:val="20"/>
          <w:jc w:val="center"/>
        </w:trPr>
        <w:tc>
          <w:tcPr>
            <w:tcW w:w="1666" w:type="pct"/>
            <w:noWrap/>
          </w:tcPr>
          <w:p w14:paraId="24957AB8" w14:textId="77777777" w:rsidR="006F3485" w:rsidRPr="00FF0BF0" w:rsidRDefault="00271C1D">
            <w:pPr>
              <w:rPr>
                <w:rFonts w:ascii="Arial" w:hAnsi="Arial" w:cs="Arial"/>
                <w:b/>
                <w:bCs/>
                <w:sz w:val="20"/>
                <w:szCs w:val="20"/>
                <w:lang w:val="en-GB"/>
              </w:rPr>
            </w:pPr>
            <w:r w:rsidRPr="00FF0BF0">
              <w:rPr>
                <w:rFonts w:ascii="Arial" w:hAnsi="Arial" w:cs="Arial"/>
                <w:b/>
                <w:bCs/>
                <w:sz w:val="20"/>
                <w:szCs w:val="20"/>
                <w:lang w:val="en-GB"/>
              </w:rPr>
              <w:t>Is the title of the article suitable?</w:t>
            </w:r>
          </w:p>
          <w:p w14:paraId="1591BC70" w14:textId="77777777" w:rsidR="006F3485" w:rsidRPr="00FF0BF0" w:rsidRDefault="006F3485">
            <w:pPr>
              <w:rPr>
                <w:rFonts w:ascii="Arial" w:hAnsi="Arial" w:cs="Arial"/>
                <w:bCs/>
                <w:sz w:val="20"/>
                <w:szCs w:val="20"/>
                <w:lang w:val="en-GB"/>
              </w:rPr>
            </w:pPr>
          </w:p>
          <w:p w14:paraId="12F6D521" w14:textId="77777777" w:rsidR="006F3485" w:rsidRPr="00FF0BF0" w:rsidRDefault="00271C1D">
            <w:pPr>
              <w:rPr>
                <w:rFonts w:ascii="Arial" w:hAnsi="Arial" w:cs="Arial"/>
                <w:sz w:val="20"/>
                <w:szCs w:val="20"/>
                <w:u w:val="single"/>
                <w:lang w:val="en-GB"/>
              </w:rPr>
            </w:pPr>
            <w:r w:rsidRPr="00FF0BF0">
              <w:rPr>
                <w:rFonts w:ascii="Arial" w:hAnsi="Arial" w:cs="Arial"/>
                <w:bCs/>
                <w:sz w:val="20"/>
                <w:szCs w:val="20"/>
                <w:lang w:val="en-GB"/>
              </w:rPr>
              <w:t>If your answer is NO, please provide a brief, clear suggestion for improvement.</w:t>
            </w:r>
          </w:p>
        </w:tc>
        <w:tc>
          <w:tcPr>
            <w:tcW w:w="1667" w:type="pct"/>
          </w:tcPr>
          <w:p w14:paraId="225B0E8F" w14:textId="0390AE29" w:rsidR="006F3485" w:rsidRPr="00FF0BF0" w:rsidRDefault="00BD64C8">
            <w:pPr>
              <w:ind w:left="360"/>
              <w:rPr>
                <w:rFonts w:ascii="Arial" w:eastAsiaTheme="minorEastAsia" w:hAnsi="Arial" w:cs="Arial"/>
                <w:b/>
                <w:bCs/>
                <w:sz w:val="20"/>
                <w:szCs w:val="20"/>
                <w:lang w:val="en-GB" w:eastAsia="zh-CN"/>
              </w:rPr>
            </w:pPr>
            <w:r w:rsidRPr="00FF0BF0">
              <w:rPr>
                <w:rFonts w:ascii="Arial" w:eastAsiaTheme="minorEastAsia" w:hAnsi="Arial" w:cs="Arial"/>
                <w:b/>
                <w:bCs/>
                <w:sz w:val="20"/>
                <w:szCs w:val="20"/>
                <w:lang w:val="en-GB" w:eastAsia="zh-CN"/>
              </w:rPr>
              <w:t>YES</w:t>
            </w:r>
          </w:p>
        </w:tc>
        <w:tc>
          <w:tcPr>
            <w:tcW w:w="1667" w:type="pct"/>
          </w:tcPr>
          <w:p w14:paraId="1A4A46F0" w14:textId="7A46D2E1" w:rsidR="006F3485" w:rsidRPr="00FF0BF0" w:rsidRDefault="00700ED8">
            <w:pPr>
              <w:outlineLvl w:val="1"/>
              <w:rPr>
                <w:rFonts w:ascii="Arial" w:eastAsia="MS Mincho" w:hAnsi="Arial" w:cs="Arial"/>
                <w:bCs/>
                <w:sz w:val="20"/>
                <w:szCs w:val="20"/>
                <w:lang w:val="en-GB"/>
              </w:rPr>
            </w:pPr>
            <w:r w:rsidRPr="00FF0BF0">
              <w:rPr>
                <w:rFonts w:ascii="Arial" w:eastAsia="MS Mincho" w:hAnsi="Arial" w:cs="Arial"/>
                <w:bCs/>
                <w:sz w:val="20"/>
                <w:szCs w:val="20"/>
                <w:lang w:val="en-GB"/>
              </w:rPr>
              <w:t>Yes</w:t>
            </w:r>
          </w:p>
        </w:tc>
      </w:tr>
      <w:tr w:rsidR="006F3485" w:rsidRPr="00FF0BF0" w14:paraId="499A7FA2" w14:textId="77777777">
        <w:trPr>
          <w:trHeight w:val="20"/>
          <w:jc w:val="center"/>
        </w:trPr>
        <w:tc>
          <w:tcPr>
            <w:tcW w:w="1666" w:type="pct"/>
            <w:noWrap/>
          </w:tcPr>
          <w:p w14:paraId="6B4829D2" w14:textId="77777777" w:rsidR="006F3485" w:rsidRPr="00FF0BF0" w:rsidRDefault="00271C1D">
            <w:pPr>
              <w:outlineLvl w:val="1"/>
              <w:rPr>
                <w:rFonts w:ascii="Arial" w:eastAsia="MS Mincho" w:hAnsi="Arial" w:cs="Arial"/>
                <w:b/>
                <w:bCs/>
                <w:sz w:val="20"/>
                <w:szCs w:val="20"/>
                <w:lang w:val="en-GB"/>
              </w:rPr>
            </w:pPr>
            <w:r w:rsidRPr="00FF0BF0">
              <w:rPr>
                <w:rFonts w:ascii="Arial" w:eastAsia="MS Mincho" w:hAnsi="Arial" w:cs="Arial"/>
                <w:b/>
                <w:bCs/>
                <w:sz w:val="20"/>
                <w:szCs w:val="20"/>
                <w:lang w:val="en-GB"/>
              </w:rPr>
              <w:t xml:space="preserve">Is the abstract of the article comprehensive? </w:t>
            </w:r>
          </w:p>
          <w:p w14:paraId="4A7952B4" w14:textId="77777777" w:rsidR="006F3485" w:rsidRPr="00FF0BF0" w:rsidRDefault="006F3485">
            <w:pPr>
              <w:rPr>
                <w:rFonts w:ascii="Arial" w:hAnsi="Arial" w:cs="Arial"/>
                <w:bCs/>
                <w:sz w:val="20"/>
                <w:szCs w:val="20"/>
                <w:lang w:val="en-GB"/>
              </w:rPr>
            </w:pPr>
          </w:p>
          <w:p w14:paraId="2B668F25" w14:textId="77777777" w:rsidR="006F3485" w:rsidRPr="00FF0BF0" w:rsidRDefault="00271C1D">
            <w:pPr>
              <w:rPr>
                <w:rFonts w:ascii="Arial" w:hAnsi="Arial" w:cs="Arial"/>
                <w:sz w:val="20"/>
                <w:szCs w:val="20"/>
                <w:lang w:val="en-GB"/>
              </w:rPr>
            </w:pPr>
            <w:r w:rsidRPr="00FF0BF0">
              <w:rPr>
                <w:rFonts w:ascii="Arial" w:hAnsi="Arial" w:cs="Arial"/>
                <w:bCs/>
                <w:sz w:val="20"/>
                <w:szCs w:val="20"/>
                <w:lang w:val="en-GB"/>
              </w:rPr>
              <w:t>If your answer is NO, please provide a brief, clear suggestion for improvement.</w:t>
            </w:r>
          </w:p>
        </w:tc>
        <w:tc>
          <w:tcPr>
            <w:tcW w:w="1667" w:type="pct"/>
          </w:tcPr>
          <w:p w14:paraId="188E4A6C" w14:textId="7A4FEF26" w:rsidR="006F3485" w:rsidRPr="00FF0BF0" w:rsidRDefault="00BD64C8">
            <w:pPr>
              <w:ind w:left="360"/>
              <w:rPr>
                <w:rFonts w:ascii="Arial" w:eastAsiaTheme="minorEastAsia" w:hAnsi="Arial" w:cs="Arial"/>
                <w:b/>
                <w:bCs/>
                <w:sz w:val="20"/>
                <w:szCs w:val="20"/>
                <w:lang w:val="en-GB" w:eastAsia="zh-CN"/>
              </w:rPr>
            </w:pPr>
            <w:r w:rsidRPr="00FF0BF0">
              <w:rPr>
                <w:rFonts w:ascii="Arial" w:eastAsiaTheme="minorEastAsia" w:hAnsi="Arial" w:cs="Arial"/>
                <w:b/>
                <w:bCs/>
                <w:sz w:val="20"/>
                <w:szCs w:val="20"/>
                <w:lang w:val="en-GB" w:eastAsia="zh-CN"/>
              </w:rPr>
              <w:t>YES</w:t>
            </w:r>
          </w:p>
        </w:tc>
        <w:tc>
          <w:tcPr>
            <w:tcW w:w="1667" w:type="pct"/>
          </w:tcPr>
          <w:p w14:paraId="25C9CBC1" w14:textId="4FE1E59E" w:rsidR="006F3485" w:rsidRPr="00FF0BF0" w:rsidRDefault="00700ED8">
            <w:pPr>
              <w:outlineLvl w:val="1"/>
              <w:rPr>
                <w:rFonts w:ascii="Arial" w:eastAsia="MS Mincho" w:hAnsi="Arial" w:cs="Arial"/>
                <w:bCs/>
                <w:sz w:val="20"/>
                <w:szCs w:val="20"/>
                <w:lang w:val="en-GB"/>
              </w:rPr>
            </w:pPr>
            <w:r w:rsidRPr="00FF0BF0">
              <w:rPr>
                <w:rFonts w:ascii="Arial" w:eastAsia="MS Mincho" w:hAnsi="Arial" w:cs="Arial"/>
                <w:bCs/>
                <w:sz w:val="20"/>
                <w:szCs w:val="20"/>
                <w:lang w:val="en-GB"/>
              </w:rPr>
              <w:t>Yes</w:t>
            </w:r>
          </w:p>
        </w:tc>
      </w:tr>
      <w:tr w:rsidR="006F3485" w:rsidRPr="00FF0BF0" w14:paraId="3887AC8A" w14:textId="77777777">
        <w:trPr>
          <w:trHeight w:val="20"/>
          <w:jc w:val="center"/>
        </w:trPr>
        <w:tc>
          <w:tcPr>
            <w:tcW w:w="1666" w:type="pct"/>
            <w:noWrap/>
          </w:tcPr>
          <w:p w14:paraId="471F3F7F" w14:textId="77777777" w:rsidR="006F3485" w:rsidRPr="00FF0BF0" w:rsidRDefault="00271C1D">
            <w:pPr>
              <w:outlineLvl w:val="1"/>
              <w:rPr>
                <w:rFonts w:ascii="Arial" w:eastAsia="MS Mincho" w:hAnsi="Arial" w:cs="Arial"/>
                <w:bCs/>
                <w:sz w:val="20"/>
                <w:szCs w:val="20"/>
                <w:lang w:val="en-GB"/>
              </w:rPr>
            </w:pPr>
            <w:r w:rsidRPr="00FF0BF0">
              <w:rPr>
                <w:rFonts w:ascii="Arial" w:eastAsia="MS Mincho" w:hAnsi="Arial" w:cs="Arial"/>
                <w:b/>
                <w:bCs/>
                <w:sz w:val="20"/>
                <w:szCs w:val="20"/>
                <w:lang w:val="en-GB"/>
              </w:rPr>
              <w:t xml:space="preserve">Is the manuscript scientifically correct? </w:t>
            </w:r>
            <w:r w:rsidRPr="00FF0BF0">
              <w:rPr>
                <w:rFonts w:ascii="Arial" w:eastAsia="MS Mincho" w:hAnsi="Arial" w:cs="Arial"/>
                <w:b/>
                <w:bCs/>
                <w:sz w:val="20"/>
                <w:szCs w:val="20"/>
                <w:lang w:val="en-GB"/>
              </w:rPr>
              <w:br/>
            </w:r>
          </w:p>
          <w:p w14:paraId="14D3B638" w14:textId="77777777" w:rsidR="006F3485" w:rsidRPr="00FF0BF0" w:rsidRDefault="00271C1D">
            <w:pPr>
              <w:rPr>
                <w:rFonts w:ascii="Arial" w:hAnsi="Arial" w:cs="Arial"/>
                <w:b/>
                <w:sz w:val="20"/>
                <w:szCs w:val="20"/>
                <w:lang w:val="en-GB"/>
              </w:rPr>
            </w:pPr>
            <w:r w:rsidRPr="00FF0BF0">
              <w:rPr>
                <w:rFonts w:ascii="Arial" w:hAnsi="Arial" w:cs="Arial"/>
                <w:bCs/>
                <w:sz w:val="20"/>
                <w:szCs w:val="20"/>
                <w:lang w:val="en-GB"/>
              </w:rPr>
              <w:t>If your answer is NO, please provide a brief, clear suggestion for improvement.</w:t>
            </w:r>
          </w:p>
        </w:tc>
        <w:tc>
          <w:tcPr>
            <w:tcW w:w="1667" w:type="pct"/>
          </w:tcPr>
          <w:p w14:paraId="190235F9" w14:textId="259229D5" w:rsidR="006F3485" w:rsidRPr="00FF0BF0" w:rsidRDefault="00BD64C8" w:rsidP="001C6266">
            <w:pPr>
              <w:ind w:firstLineChars="200" w:firstLine="400"/>
              <w:contextualSpacing/>
              <w:rPr>
                <w:rFonts w:ascii="Arial" w:eastAsiaTheme="minorEastAsia" w:hAnsi="Arial" w:cs="Arial"/>
                <w:b/>
                <w:sz w:val="20"/>
                <w:szCs w:val="20"/>
                <w:lang w:val="en-GB" w:eastAsia="zh-CN"/>
              </w:rPr>
            </w:pPr>
            <w:r w:rsidRPr="00FF0BF0">
              <w:rPr>
                <w:rFonts w:ascii="Arial" w:eastAsiaTheme="minorEastAsia" w:hAnsi="Arial" w:cs="Arial"/>
                <w:b/>
                <w:sz w:val="20"/>
                <w:szCs w:val="20"/>
                <w:lang w:val="en-GB" w:eastAsia="zh-CN"/>
              </w:rPr>
              <w:t>YES</w:t>
            </w:r>
          </w:p>
        </w:tc>
        <w:tc>
          <w:tcPr>
            <w:tcW w:w="1667" w:type="pct"/>
          </w:tcPr>
          <w:p w14:paraId="04DD4AB5" w14:textId="2AE6A418" w:rsidR="006F3485" w:rsidRPr="00FF0BF0" w:rsidRDefault="00700ED8">
            <w:pPr>
              <w:outlineLvl w:val="1"/>
              <w:rPr>
                <w:rFonts w:ascii="Arial" w:eastAsia="MS Mincho" w:hAnsi="Arial" w:cs="Arial"/>
                <w:bCs/>
                <w:sz w:val="20"/>
                <w:szCs w:val="20"/>
                <w:lang w:val="en-GB"/>
              </w:rPr>
            </w:pPr>
            <w:r w:rsidRPr="00FF0BF0">
              <w:rPr>
                <w:rFonts w:ascii="Arial" w:eastAsia="MS Mincho" w:hAnsi="Arial" w:cs="Arial"/>
                <w:bCs/>
                <w:sz w:val="20"/>
                <w:szCs w:val="20"/>
                <w:lang w:val="en-GB"/>
              </w:rPr>
              <w:t>Yes</w:t>
            </w:r>
          </w:p>
        </w:tc>
      </w:tr>
      <w:tr w:rsidR="006F3485" w:rsidRPr="00FF0BF0" w14:paraId="5A939917" w14:textId="77777777">
        <w:trPr>
          <w:trHeight w:val="20"/>
          <w:jc w:val="center"/>
        </w:trPr>
        <w:tc>
          <w:tcPr>
            <w:tcW w:w="1666" w:type="pct"/>
            <w:noWrap/>
          </w:tcPr>
          <w:p w14:paraId="47F2F91B" w14:textId="77777777" w:rsidR="006F3485" w:rsidRPr="00FF0BF0" w:rsidRDefault="00271C1D">
            <w:pPr>
              <w:rPr>
                <w:rFonts w:ascii="Arial" w:hAnsi="Arial" w:cs="Arial"/>
                <w:b/>
                <w:bCs/>
                <w:sz w:val="20"/>
                <w:szCs w:val="20"/>
                <w:lang w:val="en-GB"/>
              </w:rPr>
            </w:pPr>
            <w:r w:rsidRPr="00FF0BF0">
              <w:rPr>
                <w:rFonts w:ascii="Arial" w:hAnsi="Arial" w:cs="Arial"/>
                <w:b/>
                <w:bCs/>
                <w:sz w:val="20"/>
                <w:szCs w:val="20"/>
                <w:lang w:val="en-GB"/>
              </w:rPr>
              <w:t xml:space="preserve">Are the references sufficient and recent? </w:t>
            </w:r>
          </w:p>
          <w:p w14:paraId="4F4B6BE1" w14:textId="77777777" w:rsidR="006F3485" w:rsidRPr="00FF0BF0" w:rsidRDefault="006F3485">
            <w:pPr>
              <w:rPr>
                <w:rFonts w:ascii="Arial" w:hAnsi="Arial" w:cs="Arial"/>
                <w:bCs/>
                <w:sz w:val="20"/>
                <w:szCs w:val="20"/>
                <w:lang w:val="en-GB"/>
              </w:rPr>
            </w:pPr>
          </w:p>
          <w:p w14:paraId="1B76863C" w14:textId="77777777" w:rsidR="006F3485" w:rsidRPr="00FF0BF0" w:rsidRDefault="00271C1D">
            <w:pPr>
              <w:rPr>
                <w:rFonts w:ascii="Arial" w:hAnsi="Arial" w:cs="Arial"/>
                <w:b/>
                <w:bCs/>
                <w:sz w:val="20"/>
                <w:szCs w:val="20"/>
                <w:lang w:val="en-GB"/>
              </w:rPr>
            </w:pPr>
            <w:r w:rsidRPr="00FF0BF0">
              <w:rPr>
                <w:rFonts w:ascii="Arial" w:hAnsi="Arial" w:cs="Arial"/>
                <w:bCs/>
                <w:sz w:val="20"/>
                <w:szCs w:val="20"/>
                <w:lang w:val="en-GB"/>
              </w:rPr>
              <w:t>If your answer is NO, please provide clear suggestion for improvement.</w:t>
            </w:r>
          </w:p>
        </w:tc>
        <w:tc>
          <w:tcPr>
            <w:tcW w:w="1667" w:type="pct"/>
          </w:tcPr>
          <w:p w14:paraId="39813D4D" w14:textId="77777777" w:rsidR="001C6266" w:rsidRPr="00FF0BF0" w:rsidRDefault="001C6266" w:rsidP="001C6266">
            <w:pPr>
              <w:contextualSpacing/>
              <w:jc w:val="both"/>
              <w:rPr>
                <w:rFonts w:ascii="Arial" w:eastAsiaTheme="minorEastAsia" w:hAnsi="Arial" w:cs="Arial"/>
                <w:bCs/>
                <w:sz w:val="20"/>
                <w:szCs w:val="20"/>
                <w:lang w:val="en-GB" w:eastAsia="zh-CN"/>
              </w:rPr>
            </w:pPr>
            <w:r w:rsidRPr="00FF0BF0">
              <w:rPr>
                <w:rFonts w:ascii="Arial" w:eastAsiaTheme="minorEastAsia" w:hAnsi="Arial" w:cs="Arial"/>
                <w:b/>
                <w:sz w:val="20"/>
                <w:szCs w:val="20"/>
                <w:lang w:val="en-GB" w:eastAsia="zh-CN"/>
              </w:rPr>
              <w:t>NO</w:t>
            </w:r>
            <w:r w:rsidRPr="00FF0BF0">
              <w:rPr>
                <w:rFonts w:ascii="Arial" w:eastAsiaTheme="minorEastAsia" w:hAnsi="Arial" w:cs="Arial"/>
                <w:bCs/>
                <w:sz w:val="20"/>
                <w:szCs w:val="20"/>
                <w:lang w:val="en-GB" w:eastAsia="zh-CN"/>
              </w:rPr>
              <w:t xml:space="preserve">. </w:t>
            </w:r>
          </w:p>
          <w:p w14:paraId="1651FFD3" w14:textId="38F8344D" w:rsidR="006F3485" w:rsidRPr="00FF0BF0" w:rsidRDefault="001C6266" w:rsidP="001C6266">
            <w:pPr>
              <w:contextualSpacing/>
              <w:jc w:val="both"/>
              <w:rPr>
                <w:rFonts w:ascii="Arial" w:eastAsiaTheme="minorEastAsia" w:hAnsi="Arial" w:cs="Arial"/>
                <w:sz w:val="20"/>
                <w:szCs w:val="20"/>
                <w:lang w:eastAsia="zh-CN"/>
              </w:rPr>
            </w:pPr>
            <w:r w:rsidRPr="00FF0BF0">
              <w:rPr>
                <w:rFonts w:ascii="Arial" w:eastAsiaTheme="minorEastAsia" w:hAnsi="Arial" w:cs="Arial"/>
                <w:bCs/>
                <w:sz w:val="20"/>
                <w:szCs w:val="20"/>
                <w:lang w:val="en-GB" w:eastAsia="zh-CN"/>
              </w:rPr>
              <w:t>1. please include and refer recent characterization techniques (</w:t>
            </w:r>
            <w:r w:rsidRPr="00FF0BF0">
              <w:rPr>
                <w:rFonts w:ascii="Arial" w:hAnsi="Arial" w:cs="Arial"/>
                <w:sz w:val="20"/>
                <w:szCs w:val="20"/>
              </w:rPr>
              <w:t>Cryo-Electron Tomography</w:t>
            </w:r>
            <w:r w:rsidRPr="00FF0BF0">
              <w:rPr>
                <w:rFonts w:ascii="Arial" w:eastAsiaTheme="minorEastAsia" w:hAnsi="Arial" w:cs="Arial"/>
                <w:sz w:val="20"/>
                <w:szCs w:val="20"/>
                <w:lang w:eastAsia="zh-CN"/>
              </w:rPr>
              <w:t xml:space="preserve">, 3D tomography, AFM etc). </w:t>
            </w:r>
          </w:p>
          <w:p w14:paraId="2D086A10" w14:textId="3E8742AF" w:rsidR="001C6266" w:rsidRPr="00FF0BF0" w:rsidRDefault="001C6266" w:rsidP="001C6266">
            <w:pPr>
              <w:contextualSpacing/>
              <w:jc w:val="both"/>
              <w:rPr>
                <w:rFonts w:ascii="Arial" w:eastAsiaTheme="minorEastAsia" w:hAnsi="Arial" w:cs="Arial"/>
                <w:bCs/>
                <w:sz w:val="20"/>
                <w:szCs w:val="20"/>
                <w:lang w:val="en-GB" w:eastAsia="zh-CN"/>
              </w:rPr>
            </w:pPr>
            <w:r w:rsidRPr="00FF0BF0">
              <w:rPr>
                <w:rFonts w:ascii="Arial" w:eastAsiaTheme="minorEastAsia" w:hAnsi="Arial" w:cs="Arial"/>
                <w:bCs/>
                <w:sz w:val="20"/>
                <w:szCs w:val="20"/>
                <w:lang w:eastAsia="zh-CN"/>
              </w:rPr>
              <w:t>2. Please add more recent biomedical applications of Cubosomes and refer more recently published articles,</w:t>
            </w:r>
          </w:p>
        </w:tc>
        <w:tc>
          <w:tcPr>
            <w:tcW w:w="1667" w:type="pct"/>
          </w:tcPr>
          <w:p w14:paraId="36D9BF7B" w14:textId="251BD0BD" w:rsidR="006F3485" w:rsidRPr="00FF0BF0" w:rsidRDefault="00700ED8">
            <w:pPr>
              <w:outlineLvl w:val="1"/>
              <w:rPr>
                <w:rFonts w:ascii="Arial" w:eastAsia="MS Mincho" w:hAnsi="Arial" w:cs="Arial"/>
                <w:bCs/>
                <w:sz w:val="20"/>
                <w:szCs w:val="20"/>
                <w:lang w:val="en-GB"/>
              </w:rPr>
            </w:pPr>
            <w:r w:rsidRPr="00FF0BF0">
              <w:rPr>
                <w:rFonts w:ascii="Arial" w:eastAsia="MS Mincho" w:hAnsi="Arial" w:cs="Arial"/>
                <w:bCs/>
                <w:sz w:val="20"/>
                <w:szCs w:val="20"/>
                <w:lang w:val="en-GB"/>
              </w:rPr>
              <w:t>Yes</w:t>
            </w:r>
          </w:p>
        </w:tc>
      </w:tr>
      <w:tr w:rsidR="006F3485" w:rsidRPr="00FF0BF0" w14:paraId="3EF2C4BF" w14:textId="77777777">
        <w:trPr>
          <w:trHeight w:val="20"/>
          <w:jc w:val="center"/>
        </w:trPr>
        <w:tc>
          <w:tcPr>
            <w:tcW w:w="1666" w:type="pct"/>
            <w:noWrap/>
          </w:tcPr>
          <w:p w14:paraId="6B64E52A" w14:textId="77777777" w:rsidR="006F3485" w:rsidRPr="00FF0BF0" w:rsidRDefault="00271C1D">
            <w:pPr>
              <w:rPr>
                <w:rFonts w:ascii="Arial" w:hAnsi="Arial" w:cs="Arial"/>
                <w:b/>
                <w:bCs/>
                <w:sz w:val="20"/>
                <w:szCs w:val="20"/>
                <w:lang w:val="en-GB"/>
              </w:rPr>
            </w:pPr>
            <w:r w:rsidRPr="00FF0BF0">
              <w:rPr>
                <w:rFonts w:ascii="Arial" w:hAnsi="Arial" w:cs="Arial"/>
                <w:b/>
                <w:bCs/>
                <w:sz w:val="20"/>
                <w:szCs w:val="20"/>
                <w:lang w:val="en-GB"/>
              </w:rPr>
              <w:t>Are there ethical issues in this manuscript?</w:t>
            </w:r>
          </w:p>
          <w:p w14:paraId="18B865FC" w14:textId="77777777" w:rsidR="006F3485" w:rsidRPr="00FF0BF0" w:rsidRDefault="00271C1D">
            <w:pPr>
              <w:rPr>
                <w:rFonts w:ascii="Arial" w:hAnsi="Arial" w:cs="Arial"/>
                <w:bCs/>
                <w:sz w:val="20"/>
                <w:szCs w:val="20"/>
                <w:lang w:val="en-GB"/>
              </w:rPr>
            </w:pPr>
            <w:r w:rsidRPr="00FF0BF0">
              <w:rPr>
                <w:rFonts w:ascii="Arial" w:hAnsi="Arial" w:cs="Arial"/>
                <w:bCs/>
                <w:sz w:val="20"/>
                <w:szCs w:val="20"/>
                <w:lang w:val="en-GB"/>
              </w:rPr>
              <w:t>(YES or NO)</w:t>
            </w:r>
          </w:p>
          <w:p w14:paraId="752D3369" w14:textId="77777777" w:rsidR="006F3485" w:rsidRPr="00FF0BF0" w:rsidRDefault="006F3485">
            <w:pPr>
              <w:rPr>
                <w:rFonts w:ascii="Arial" w:hAnsi="Arial" w:cs="Arial"/>
                <w:bCs/>
                <w:sz w:val="20"/>
                <w:szCs w:val="20"/>
                <w:lang w:val="en-GB"/>
              </w:rPr>
            </w:pPr>
          </w:p>
          <w:p w14:paraId="621A2C31" w14:textId="77777777" w:rsidR="006F3485" w:rsidRPr="00FF0BF0" w:rsidRDefault="00271C1D">
            <w:pPr>
              <w:rPr>
                <w:rFonts w:ascii="Arial" w:hAnsi="Arial" w:cs="Arial"/>
                <w:bCs/>
                <w:sz w:val="20"/>
                <w:szCs w:val="20"/>
                <w:lang w:val="en-GB"/>
              </w:rPr>
            </w:pPr>
            <w:r w:rsidRPr="00FF0BF0">
              <w:rPr>
                <w:rFonts w:ascii="Arial" w:hAnsi="Arial" w:cs="Arial"/>
                <w:bCs/>
                <w:sz w:val="20"/>
                <w:szCs w:val="20"/>
                <w:lang w:val="en-GB"/>
              </w:rPr>
              <w:t>(If yes, kindly please write down the ethical issues here in details)</w:t>
            </w:r>
          </w:p>
          <w:p w14:paraId="211E471E" w14:textId="77777777" w:rsidR="006F3485" w:rsidRPr="00FF0BF0" w:rsidRDefault="006F3485">
            <w:pPr>
              <w:rPr>
                <w:rFonts w:ascii="Arial" w:hAnsi="Arial" w:cs="Arial"/>
                <w:b/>
                <w:bCs/>
                <w:sz w:val="20"/>
                <w:szCs w:val="20"/>
                <w:lang w:val="en-GB"/>
              </w:rPr>
            </w:pPr>
          </w:p>
        </w:tc>
        <w:tc>
          <w:tcPr>
            <w:tcW w:w="1667" w:type="pct"/>
          </w:tcPr>
          <w:p w14:paraId="219B1248" w14:textId="7943B3B3" w:rsidR="006F3485" w:rsidRPr="00FF0BF0" w:rsidRDefault="001C6266">
            <w:pPr>
              <w:contextualSpacing/>
              <w:rPr>
                <w:rFonts w:ascii="Arial" w:eastAsiaTheme="minorEastAsia" w:hAnsi="Arial" w:cs="Arial"/>
                <w:b/>
                <w:sz w:val="20"/>
                <w:szCs w:val="20"/>
                <w:lang w:val="en-GB" w:eastAsia="zh-CN"/>
              </w:rPr>
            </w:pPr>
            <w:r w:rsidRPr="00FF0BF0">
              <w:rPr>
                <w:rFonts w:ascii="Arial" w:eastAsiaTheme="minorEastAsia" w:hAnsi="Arial" w:cs="Arial"/>
                <w:b/>
                <w:sz w:val="20"/>
                <w:szCs w:val="20"/>
                <w:lang w:val="en-GB" w:eastAsia="zh-CN"/>
              </w:rPr>
              <w:t>NO</w:t>
            </w:r>
          </w:p>
        </w:tc>
        <w:tc>
          <w:tcPr>
            <w:tcW w:w="1667" w:type="pct"/>
          </w:tcPr>
          <w:p w14:paraId="55191977" w14:textId="6D96939D" w:rsidR="006F3485" w:rsidRPr="00FF0BF0" w:rsidRDefault="00700ED8">
            <w:pPr>
              <w:outlineLvl w:val="1"/>
              <w:rPr>
                <w:rFonts w:ascii="Arial" w:eastAsia="MS Mincho" w:hAnsi="Arial" w:cs="Arial"/>
                <w:bCs/>
                <w:sz w:val="20"/>
                <w:szCs w:val="20"/>
                <w:lang w:val="en-GB"/>
              </w:rPr>
            </w:pPr>
            <w:r w:rsidRPr="00FF0BF0">
              <w:rPr>
                <w:rFonts w:ascii="Arial" w:eastAsia="MS Mincho" w:hAnsi="Arial" w:cs="Arial"/>
                <w:bCs/>
                <w:sz w:val="20"/>
                <w:szCs w:val="20"/>
                <w:lang w:val="en-GB"/>
              </w:rPr>
              <w:t>No</w:t>
            </w:r>
          </w:p>
        </w:tc>
      </w:tr>
    </w:tbl>
    <w:p w14:paraId="2888F673" w14:textId="77777777" w:rsidR="006F3485" w:rsidRPr="00FF0BF0" w:rsidRDefault="006F3485" w:rsidP="00FC06E1">
      <w:pPr>
        <w:rPr>
          <w:rFonts w:ascii="Arial" w:hAnsi="Arial" w:cs="Arial"/>
          <w:b/>
          <w:bCs/>
          <w:sz w:val="20"/>
          <w:szCs w:val="20"/>
          <w:u w:val="single"/>
          <w:lang w:val="en-GB"/>
        </w:rPr>
      </w:pPr>
    </w:p>
    <w:sectPr w:rsidR="006F3485" w:rsidRPr="00FF0B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6147C" w14:textId="77777777" w:rsidR="00643541" w:rsidRDefault="00643541">
      <w:r>
        <w:separator/>
      </w:r>
    </w:p>
  </w:endnote>
  <w:endnote w:type="continuationSeparator" w:id="0">
    <w:p w14:paraId="24B93157" w14:textId="77777777" w:rsidR="00643541" w:rsidRDefault="0064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83FD" w14:textId="77777777" w:rsidR="006F3485" w:rsidRDefault="00271C1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2C16CBB" w14:textId="77777777" w:rsidR="006F3485" w:rsidRDefault="006F3485">
    <w:pPr>
      <w:pStyle w:val="Footer"/>
      <w:jc w:val="right"/>
    </w:pPr>
  </w:p>
  <w:p w14:paraId="61752A75" w14:textId="77777777" w:rsidR="006F3485" w:rsidRDefault="006F34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0CAB8" w14:textId="77777777" w:rsidR="00643541" w:rsidRDefault="00643541">
      <w:r>
        <w:separator/>
      </w:r>
    </w:p>
  </w:footnote>
  <w:footnote w:type="continuationSeparator" w:id="0">
    <w:p w14:paraId="399310E5" w14:textId="77777777" w:rsidR="00643541" w:rsidRDefault="0064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C06" w14:textId="77777777" w:rsidR="006F3485" w:rsidRDefault="006F3485">
    <w:pPr>
      <w:spacing w:before="100" w:beforeAutospacing="1" w:after="100" w:afterAutospacing="1"/>
      <w:jc w:val="center"/>
      <w:rPr>
        <w:rFonts w:ascii="Arial" w:hAnsi="Arial" w:cs="Arial"/>
        <w:b/>
        <w:bCs/>
        <w:color w:val="003399"/>
        <w:szCs w:val="20"/>
        <w:u w:val="single"/>
        <w:lang w:val="en-GB"/>
      </w:rPr>
    </w:pPr>
  </w:p>
  <w:p w14:paraId="4425B338" w14:textId="77777777" w:rsidR="006F3485" w:rsidRDefault="00271C1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78041379">
    <w:abstractNumId w:val="4"/>
  </w:num>
  <w:num w:numId="2" w16cid:durableId="755858573">
    <w:abstractNumId w:val="8"/>
  </w:num>
  <w:num w:numId="3" w16cid:durableId="1762486528">
    <w:abstractNumId w:val="7"/>
  </w:num>
  <w:num w:numId="4" w16cid:durableId="937719751">
    <w:abstractNumId w:val="9"/>
  </w:num>
  <w:num w:numId="5" w16cid:durableId="1334606653">
    <w:abstractNumId w:val="6"/>
  </w:num>
  <w:num w:numId="6" w16cid:durableId="902452098">
    <w:abstractNumId w:val="0"/>
  </w:num>
  <w:num w:numId="7" w16cid:durableId="110054111">
    <w:abstractNumId w:val="3"/>
  </w:num>
  <w:num w:numId="8" w16cid:durableId="2032341335">
    <w:abstractNumId w:val="11"/>
  </w:num>
  <w:num w:numId="9" w16cid:durableId="244806833">
    <w:abstractNumId w:val="10"/>
  </w:num>
  <w:num w:numId="10" w16cid:durableId="102267782">
    <w:abstractNumId w:val="2"/>
  </w:num>
  <w:num w:numId="11" w16cid:durableId="654720108">
    <w:abstractNumId w:val="1"/>
  </w:num>
  <w:num w:numId="12" w16cid:durableId="2006545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485"/>
    <w:rsid w:val="000F19A3"/>
    <w:rsid w:val="001820D7"/>
    <w:rsid w:val="001C10FF"/>
    <w:rsid w:val="001C6266"/>
    <w:rsid w:val="00271C1D"/>
    <w:rsid w:val="002E0C55"/>
    <w:rsid w:val="004001BC"/>
    <w:rsid w:val="005078FF"/>
    <w:rsid w:val="00570414"/>
    <w:rsid w:val="00643541"/>
    <w:rsid w:val="006D6545"/>
    <w:rsid w:val="006F3485"/>
    <w:rsid w:val="00700ED8"/>
    <w:rsid w:val="007D656A"/>
    <w:rsid w:val="007F59D1"/>
    <w:rsid w:val="009E22D2"/>
    <w:rsid w:val="00A744BC"/>
    <w:rsid w:val="00AA0B81"/>
    <w:rsid w:val="00B01890"/>
    <w:rsid w:val="00B36289"/>
    <w:rsid w:val="00B73797"/>
    <w:rsid w:val="00BD64C8"/>
    <w:rsid w:val="00BE39F1"/>
    <w:rsid w:val="00C140B2"/>
    <w:rsid w:val="00C35F1D"/>
    <w:rsid w:val="00C76A14"/>
    <w:rsid w:val="00CB416B"/>
    <w:rsid w:val="00D211A3"/>
    <w:rsid w:val="00DD3DAE"/>
    <w:rsid w:val="00E62538"/>
    <w:rsid w:val="00F133E5"/>
    <w:rsid w:val="00F50347"/>
    <w:rsid w:val="00F775F6"/>
    <w:rsid w:val="00FC06E1"/>
    <w:rsid w:val="00FF0BF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189A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2D2"/>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69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540208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738766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36980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2026-06-30T07:16:00Z</dcterms:created>
  <dcterms:modified xsi:type="dcterms:W3CDTF">2026-06-30T09:50:00Z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