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04862" w14:paraId="53B55D12" w14:textId="77777777">
        <w:trPr>
          <w:trHeight w:val="20"/>
          <w:jc w:val="center"/>
        </w:trPr>
        <w:tc>
          <w:tcPr>
            <w:tcW w:w="1186" w:type="pct"/>
          </w:tcPr>
          <w:p w14:paraId="17CD968B" w14:textId="77777777" w:rsidR="00404862" w:rsidRDefault="00FA75F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5150D8B" w14:textId="77777777" w:rsidR="00404862" w:rsidRDefault="00DD605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="00404862">
                <w:rPr>
                  <w:rFonts w:ascii="Arial" w:hAnsi="Arial" w:cs="Arial"/>
                  <w:color w:val="0000FF"/>
                  <w:u w:val="single"/>
                </w:rPr>
                <w:t>Journal of Global Economics, Management and Business Research</w:t>
              </w:r>
            </w:hyperlink>
          </w:p>
        </w:tc>
      </w:tr>
      <w:tr w:rsidR="00404862" w14:paraId="217E8481" w14:textId="77777777">
        <w:trPr>
          <w:trHeight w:val="20"/>
          <w:jc w:val="center"/>
        </w:trPr>
        <w:tc>
          <w:tcPr>
            <w:tcW w:w="1186" w:type="pct"/>
          </w:tcPr>
          <w:p w14:paraId="6FC051A1" w14:textId="77777777" w:rsidR="00404862" w:rsidRDefault="00FA75F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0088260" w14:textId="77777777" w:rsidR="00404862" w:rsidRDefault="00FA75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Ms_JGEMBR_15243</w:t>
            </w:r>
          </w:p>
        </w:tc>
      </w:tr>
      <w:tr w:rsidR="00404862" w14:paraId="16132A7C" w14:textId="77777777">
        <w:trPr>
          <w:trHeight w:val="20"/>
          <w:jc w:val="center"/>
        </w:trPr>
        <w:tc>
          <w:tcPr>
            <w:tcW w:w="1186" w:type="pct"/>
          </w:tcPr>
          <w:p w14:paraId="0DAE045C" w14:textId="77777777" w:rsidR="00404862" w:rsidRDefault="00FA75F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7E9F970" w14:textId="77777777" w:rsidR="00404862" w:rsidRDefault="00FA75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Analyzing Social Media’s Role in Developing Emotional Attachment and Driving Cross Buying Behavior: A Bibliometric Study</w:t>
            </w:r>
          </w:p>
        </w:tc>
      </w:tr>
      <w:tr w:rsidR="00404862" w14:paraId="3DBC6D16" w14:textId="77777777">
        <w:trPr>
          <w:trHeight w:val="20"/>
          <w:jc w:val="center"/>
        </w:trPr>
        <w:tc>
          <w:tcPr>
            <w:tcW w:w="1186" w:type="pct"/>
          </w:tcPr>
          <w:p w14:paraId="7851A6FE" w14:textId="77777777" w:rsidR="00404862" w:rsidRDefault="00FA75F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F805735" w14:textId="77777777" w:rsidR="00404862" w:rsidRDefault="00FA75F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299E6CB0" w14:textId="77777777" w:rsidR="00404862" w:rsidRDefault="0040486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0B1B3F9" w14:textId="77777777" w:rsidR="00404862" w:rsidRDefault="0040486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8BE0C30" w14:textId="77777777" w:rsidR="00404862" w:rsidRDefault="00FA75F4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zh-CN"/>
        </w:rPr>
        <w:t xml:space="preserve"> </w:t>
      </w:r>
    </w:p>
    <w:p w14:paraId="4DE641D0" w14:textId="77777777" w:rsidR="00404862" w:rsidRDefault="00404862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04862" w14:paraId="0109088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77A121" w14:textId="77777777" w:rsidR="00404862" w:rsidRDefault="004048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96D3D4A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ED5129A" w14:textId="77777777" w:rsidR="00404862" w:rsidRDefault="00FA75F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F378C2B" w14:textId="77777777" w:rsidR="00404862" w:rsidRDefault="0040486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04862" w14:paraId="6F1F7E2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9880F3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F97D1AE" w14:textId="77777777" w:rsidR="00404862" w:rsidRDefault="00FA75F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00B015" w14:textId="77777777" w:rsidR="00404862" w:rsidRDefault="00FA75F4">
            <w:pPr>
              <w:spacing w:before="100" w:beforeAutospacing="1" w:after="100" w:afterAutospacing="1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study used bibliometrics analysis to identify the role of social media marketing in emotional attachment and buying behaviour.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>The study contributes by providing a structured overview of the knowledge base and the relationship between social media marketing, emotional attachment, and cross-buying behavior in contemporary digital marketing scholarship.</w:t>
            </w:r>
          </w:p>
          <w:p w14:paraId="20BF0435" w14:textId="77777777" w:rsidR="00404862" w:rsidRDefault="00404862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7" w:type="pct"/>
          </w:tcPr>
          <w:p w14:paraId="7C64C6BE" w14:textId="77777777" w:rsidR="00D350AB" w:rsidRPr="001A2F8C" w:rsidRDefault="00D350AB" w:rsidP="00D350AB">
            <w:pPr>
              <w:rPr>
                <w:sz w:val="20"/>
                <w:szCs w:val="20"/>
              </w:rPr>
            </w:pPr>
            <w:r w:rsidRPr="001A2F8C">
              <w:rPr>
                <w:rStyle w:val="rynqvb"/>
                <w:sz w:val="20"/>
                <w:szCs w:val="20"/>
                <w:lang w:val="en"/>
              </w:rPr>
              <w:t>This study attempts to identify the role of social media, consumer emotional engagement, and factors driving cross buying.</w:t>
            </w:r>
            <w:r w:rsidRPr="001A2F8C">
              <w:rPr>
                <w:rStyle w:val="hwtze"/>
                <w:rFonts w:eastAsia="Arial Unicode MS"/>
                <w:sz w:val="20"/>
                <w:szCs w:val="20"/>
                <w:lang w:val="en"/>
              </w:rPr>
              <w:t xml:space="preserve"> </w:t>
            </w:r>
            <w:r w:rsidRPr="001A2F8C">
              <w:rPr>
                <w:rStyle w:val="rynqvb"/>
                <w:sz w:val="20"/>
                <w:szCs w:val="20"/>
                <w:lang w:val="en"/>
              </w:rPr>
              <w:t>A limitation of this study is that it only uses bibliometric analysis.</w:t>
            </w:r>
            <w:r w:rsidRPr="001A2F8C">
              <w:rPr>
                <w:rStyle w:val="hwtze"/>
                <w:rFonts w:eastAsia="Arial Unicode MS"/>
                <w:sz w:val="20"/>
                <w:szCs w:val="20"/>
                <w:lang w:val="en"/>
              </w:rPr>
              <w:t xml:space="preserve"> </w:t>
            </w:r>
            <w:r w:rsidRPr="001A2F8C">
              <w:rPr>
                <w:rStyle w:val="rynqvb"/>
                <w:sz w:val="20"/>
                <w:szCs w:val="20"/>
                <w:lang w:val="en"/>
              </w:rPr>
              <w:t>Further, in-depth, long-term analysis is needed.</w:t>
            </w:r>
          </w:p>
          <w:p w14:paraId="31AA58DA" w14:textId="77777777" w:rsidR="00404862" w:rsidRDefault="0040486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2637B201" w14:textId="77777777" w:rsidR="00404862" w:rsidRDefault="00404862">
      <w:pPr>
        <w:rPr>
          <w:sz w:val="20"/>
          <w:szCs w:val="20"/>
          <w:lang w:val="en-GB"/>
        </w:rPr>
      </w:pPr>
    </w:p>
    <w:p w14:paraId="41B49260" w14:textId="77777777" w:rsidR="00404862" w:rsidRDefault="00404862">
      <w:pPr>
        <w:rPr>
          <w:sz w:val="20"/>
          <w:szCs w:val="20"/>
          <w:lang w:val="en-GB"/>
        </w:rPr>
      </w:pPr>
    </w:p>
    <w:p w14:paraId="476047B0" w14:textId="77777777" w:rsidR="00404862" w:rsidRDefault="00FA75F4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53AB0A78" w14:textId="77777777" w:rsidR="00404862" w:rsidRDefault="0040486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04862" w14:paraId="59FF363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BD8E22" w14:textId="77777777" w:rsidR="00404862" w:rsidRDefault="004048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02A7CF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52EC9AE5" w14:textId="77777777" w:rsidR="00404862" w:rsidRDefault="00FA75F4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404862" w14:paraId="3DB791E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ECF6220" w14:textId="77777777" w:rsidR="00404862" w:rsidRDefault="00FA75F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4F43B6A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9850E4" w14:textId="77777777" w:rsidR="00404862" w:rsidRDefault="00FA75F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63E636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18385F9" w14:textId="3339EE59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17E5613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65FD3A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1B06286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C0A151" w14:textId="77777777" w:rsidR="00404862" w:rsidRDefault="00FA75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F99D2E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(it require the string used for research, time frame of data collection, acceptance-rejection criteria etc)</w:t>
            </w:r>
          </w:p>
        </w:tc>
        <w:tc>
          <w:tcPr>
            <w:tcW w:w="1667" w:type="pct"/>
          </w:tcPr>
          <w:p w14:paraId="410FD82F" w14:textId="0366A137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</w:t>
            </w:r>
          </w:p>
        </w:tc>
      </w:tr>
      <w:tr w:rsidR="00404862" w14:paraId="01E803E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CE274F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60C6D65E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1AB7BA" w14:textId="77777777" w:rsidR="00404862" w:rsidRDefault="00FA75F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70743C4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(At least 5 keywords can be used)</w:t>
            </w:r>
          </w:p>
        </w:tc>
        <w:tc>
          <w:tcPr>
            <w:tcW w:w="1667" w:type="pct"/>
          </w:tcPr>
          <w:p w14:paraId="1CBFB74F" w14:textId="317CA83E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350AB">
              <w:rPr>
                <w:rFonts w:eastAsia="MS Mincho"/>
                <w:bCs/>
                <w:sz w:val="20"/>
                <w:szCs w:val="20"/>
                <w:lang w:val="en-GB"/>
              </w:rPr>
              <w:t>I have added 1 keyword according to the research title</w:t>
            </w:r>
          </w:p>
        </w:tc>
      </w:tr>
      <w:tr w:rsidR="00404862" w14:paraId="3434854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A8338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0BB8CE12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C64109" w14:textId="77777777" w:rsidR="00404862" w:rsidRDefault="00FA75F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CE77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663256B0" w14:textId="4D14FAD1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3F3E867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E947AF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research objectives/hypotheses clearly stated?</w:t>
            </w:r>
          </w:p>
          <w:p w14:paraId="596FF770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46EFC" w14:textId="77777777" w:rsidR="00404862" w:rsidRDefault="00FA75F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29796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(clearly stated but not achieved all)</w:t>
            </w:r>
          </w:p>
        </w:tc>
        <w:tc>
          <w:tcPr>
            <w:tcW w:w="1667" w:type="pct"/>
          </w:tcPr>
          <w:p w14:paraId="120E0766" w14:textId="2B00949E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F22182">
              <w:rPr>
                <w:rFonts w:eastAsia="MS Mincho"/>
                <w:bCs/>
                <w:sz w:val="20"/>
                <w:szCs w:val="20"/>
                <w:lang w:val="en-GB"/>
              </w:rPr>
              <w:t>I do not present a hypothesis because I am limited to using bibliometrics.</w:t>
            </w:r>
          </w:p>
        </w:tc>
      </w:tr>
      <w:tr w:rsidR="00404862" w14:paraId="359242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B9FFE3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 and up to date?</w:t>
            </w:r>
          </w:p>
          <w:p w14:paraId="669A942F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3BE6B" w14:textId="77777777" w:rsidR="00404862" w:rsidRDefault="00FA75F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31CE591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69FA539" w14:textId="403CE09D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40B41E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08E5A2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research methodology appropriate for the study?</w:t>
            </w:r>
          </w:p>
          <w:p w14:paraId="3B5E4C12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92EAC" w14:textId="77777777" w:rsidR="00404862" w:rsidRDefault="00FA75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A0580C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(PRISMA model can be used along with time frame, acceptance rejection criteria of research papers like subject area, document type, language, stage of publication etc. Keywords used including the synonyms.</w:t>
            </w:r>
          </w:p>
        </w:tc>
        <w:tc>
          <w:tcPr>
            <w:tcW w:w="1667" w:type="pct"/>
          </w:tcPr>
          <w:p w14:paraId="585E9CD9" w14:textId="1C86CB1B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</w:t>
            </w:r>
          </w:p>
        </w:tc>
      </w:tr>
      <w:tr w:rsidR="00404862" w14:paraId="49EABB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903F7E2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8. Were ethical issues properly addressed (if applicable)?</w:t>
            </w:r>
          </w:p>
          <w:p w14:paraId="084986F3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CAD6B2" w14:textId="77777777" w:rsidR="00404862" w:rsidRDefault="00FA75F4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9B29E8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5AA36872" w14:textId="195BC550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63840752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3A2223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A3C7B05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4854A6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41203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A93CF4A" w14:textId="75FA6424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</w:t>
            </w:r>
          </w:p>
        </w:tc>
      </w:tr>
      <w:tr w:rsidR="00404862" w14:paraId="43121E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19D2E4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BC6992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2AB95E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65160EE2" w14:textId="77777777" w:rsidR="00404862" w:rsidRDefault="0040486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45D5BC" w14:textId="77777777" w:rsidR="00404862" w:rsidRDefault="0040486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4255AC7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(table can be used to show the trend, authors, institutions, journals etc.)</w:t>
            </w:r>
          </w:p>
        </w:tc>
        <w:tc>
          <w:tcPr>
            <w:tcW w:w="1667" w:type="pct"/>
          </w:tcPr>
          <w:p w14:paraId="281830BA" w14:textId="5386F8A1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</w:t>
            </w:r>
          </w:p>
        </w:tc>
      </w:tr>
      <w:tr w:rsidR="00404862" w14:paraId="7CE10C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24E5D4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791C764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B04D7" w14:textId="77777777" w:rsidR="00404862" w:rsidRDefault="00FA75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15B12E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73AFBF8" w14:textId="6E49543B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</w:t>
            </w:r>
          </w:p>
        </w:tc>
      </w:tr>
      <w:tr w:rsidR="00404862" w14:paraId="0FBCFA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0B4AE52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E907342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A25AEE" w14:textId="77777777" w:rsidR="00404862" w:rsidRDefault="00FA75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873FE4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8AAE917" w14:textId="6A066CB7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081FA8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FDC8D0E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B1C4DCB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13A50" w14:textId="77777777" w:rsidR="00404862" w:rsidRDefault="00FA75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686F98A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1667" w:type="pct"/>
          </w:tcPr>
          <w:p w14:paraId="531FDAF4" w14:textId="424BA5DB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176C6CC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9D3704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7547868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9C1376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4A35C01" w14:textId="77777777" w:rsidR="00404862" w:rsidRDefault="00FA75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A0D4670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 (more reference can be used as it’s a biblimetric analysis. Some past study can also be used)</w:t>
            </w:r>
          </w:p>
        </w:tc>
        <w:tc>
          <w:tcPr>
            <w:tcW w:w="1667" w:type="pct"/>
          </w:tcPr>
          <w:p w14:paraId="4A5419BE" w14:textId="2A65520F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</w:t>
            </w:r>
          </w:p>
        </w:tc>
      </w:tr>
      <w:tr w:rsidR="00404862" w14:paraId="6E051A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97126C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FAA8F2C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3984C" w14:textId="77777777" w:rsidR="00404862" w:rsidRDefault="00FA75F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5368BA1" w14:textId="77777777" w:rsidR="00404862" w:rsidRDefault="00FA75F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897682C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33841ACE" w14:textId="6F64DABC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</w:tbl>
    <w:p w14:paraId="54E47BCE" w14:textId="77777777" w:rsidR="00404862" w:rsidRDefault="0040486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5C6E80D9" w14:textId="77777777" w:rsidR="00404862" w:rsidRDefault="0040486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1651FE12" w14:textId="77777777" w:rsidR="00404862" w:rsidRDefault="00FA75F4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628CA7F8" w14:textId="77777777" w:rsidR="00404862" w:rsidRDefault="0040486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04862" w14:paraId="2F096C2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914AE1C" w14:textId="77777777" w:rsidR="00404862" w:rsidRDefault="00404862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96839EB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E82CCBA" w14:textId="77777777" w:rsidR="00404862" w:rsidRDefault="0040486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AF4EC0A" w14:textId="77777777" w:rsidR="00404862" w:rsidRDefault="00FA75F4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11007D7" w14:textId="77777777" w:rsidR="00404862" w:rsidRDefault="0040486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04862" w14:paraId="074BFE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8775C8" w14:textId="77777777" w:rsidR="00404862" w:rsidRDefault="00FA75F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2BE2A0F" w14:textId="77777777" w:rsidR="00404862" w:rsidRDefault="00404862">
            <w:pPr>
              <w:rPr>
                <w:bCs/>
                <w:sz w:val="20"/>
                <w:szCs w:val="20"/>
                <w:lang w:val="en-GB"/>
              </w:rPr>
            </w:pPr>
          </w:p>
          <w:p w14:paraId="14606854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8F210D" w14:textId="77777777" w:rsidR="00404862" w:rsidRDefault="00404862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7AF3D4F3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773D5753" w14:textId="2BE29E18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37BAC241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6E0A0E" w14:textId="77777777" w:rsidR="00404862" w:rsidRDefault="00FA75F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D846100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3A8A1365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E16CDBA" w14:textId="77777777" w:rsidR="00404862" w:rsidRDefault="00404862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BDF2FB7" w14:textId="77777777" w:rsidR="00404862" w:rsidRDefault="00FA75F4">
            <w:pPr>
              <w:ind w:left="36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2C363C79" w14:textId="32BEDC8A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</w:t>
            </w:r>
          </w:p>
        </w:tc>
      </w:tr>
      <w:tr w:rsidR="00404862" w14:paraId="2862BFB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BAF85B" w14:textId="77777777" w:rsidR="00404862" w:rsidRDefault="00FA75F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9D66C23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21FF5395" w14:textId="77777777" w:rsidR="00404862" w:rsidRDefault="00FA75F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B363EF0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B1965C9" w14:textId="01730F8B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  <w:tr w:rsidR="00404862" w14:paraId="574197A8" w14:textId="77777777">
        <w:trPr>
          <w:trHeight w:val="20"/>
          <w:jc w:val="center"/>
        </w:trPr>
        <w:tc>
          <w:tcPr>
            <w:tcW w:w="1666" w:type="pct"/>
            <w:noWrap/>
          </w:tcPr>
          <w:p w14:paraId="6F6288D4" w14:textId="77777777" w:rsidR="00404862" w:rsidRDefault="00FA75F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2281EAF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82DE82E" w14:textId="77777777" w:rsidR="00404862" w:rsidRDefault="00404862">
            <w:pPr>
              <w:rPr>
                <w:bCs/>
                <w:sz w:val="20"/>
                <w:szCs w:val="20"/>
                <w:lang w:val="en-GB"/>
              </w:rPr>
            </w:pPr>
          </w:p>
          <w:p w14:paraId="243106ED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7E38040" w14:textId="77777777" w:rsidR="00404862" w:rsidRDefault="00404862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DBBDC09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No, more references can be used only 5 years (2020 to 2025) references are used to show the results and literature</w:t>
            </w:r>
          </w:p>
        </w:tc>
        <w:tc>
          <w:tcPr>
            <w:tcW w:w="1667" w:type="pct"/>
          </w:tcPr>
          <w:p w14:paraId="6AF5155E" w14:textId="693351BC" w:rsidR="00404862" w:rsidRDefault="00B85438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B85438">
              <w:rPr>
                <w:rFonts w:eastAsia="MS Mincho"/>
                <w:bCs/>
                <w:sz w:val="20"/>
                <w:szCs w:val="20"/>
                <w:lang w:val="en-GB"/>
              </w:rPr>
              <w:t>I have tried my best to find journal sources that match the research topic.</w:t>
            </w:r>
          </w:p>
        </w:tc>
      </w:tr>
      <w:tr w:rsidR="00404862" w14:paraId="23DD4F8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63E013" w14:textId="77777777" w:rsidR="00404862" w:rsidRDefault="00FA75F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497FCCA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C99A96" w14:textId="77777777" w:rsidR="00404862" w:rsidRDefault="00404862">
            <w:pPr>
              <w:rPr>
                <w:bCs/>
                <w:sz w:val="20"/>
                <w:szCs w:val="20"/>
                <w:lang w:val="en-GB"/>
              </w:rPr>
            </w:pPr>
          </w:p>
          <w:p w14:paraId="623C5816" w14:textId="77777777" w:rsidR="00404862" w:rsidRDefault="00FA75F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00C3DE7" w14:textId="77777777" w:rsidR="00404862" w:rsidRDefault="00404862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0AF8EB3" w14:textId="77777777" w:rsidR="00404862" w:rsidRDefault="00FA75F4">
            <w:pPr>
              <w:contextualSpacing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5A024351" w14:textId="2C04F831" w:rsidR="00404862" w:rsidRDefault="00D350A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I will maintain it</w:t>
            </w:r>
          </w:p>
        </w:tc>
      </w:tr>
    </w:tbl>
    <w:p w14:paraId="4AC3617C" w14:textId="77777777" w:rsidR="00404862" w:rsidRDefault="00404862" w:rsidP="00B443C2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404862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6A9DB9" w14:textId="77777777" w:rsidR="00DD605E" w:rsidRDefault="00DD605E">
      <w:r>
        <w:separator/>
      </w:r>
    </w:p>
  </w:endnote>
  <w:endnote w:type="continuationSeparator" w:id="0">
    <w:p w14:paraId="682A5CD7" w14:textId="77777777" w:rsidR="00DD605E" w:rsidRDefault="00DD6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93931" w14:textId="77777777" w:rsidR="00404862" w:rsidRDefault="00404862">
    <w:pPr>
      <w:pStyle w:val="Footer"/>
      <w:jc w:val="right"/>
    </w:pPr>
  </w:p>
  <w:p w14:paraId="36A3D02A" w14:textId="77777777" w:rsidR="00404862" w:rsidRDefault="00FA75F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</w:p>
  <w:p w14:paraId="45759A0C" w14:textId="77777777" w:rsidR="00404862" w:rsidRDefault="00FA75F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BA3A071" w14:textId="77777777" w:rsidR="00404862" w:rsidRDefault="00404862">
    <w:pPr>
      <w:pStyle w:val="Footer"/>
      <w:jc w:val="right"/>
    </w:pPr>
  </w:p>
  <w:p w14:paraId="5F4EDFF9" w14:textId="77777777" w:rsidR="00404862" w:rsidRDefault="0040486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6FD7C" w14:textId="77777777" w:rsidR="00DD605E" w:rsidRDefault="00DD605E">
      <w:r>
        <w:separator/>
      </w:r>
    </w:p>
  </w:footnote>
  <w:footnote w:type="continuationSeparator" w:id="0">
    <w:p w14:paraId="62E210CE" w14:textId="77777777" w:rsidR="00DD605E" w:rsidRDefault="00DD6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3A4ADE" w14:textId="77777777" w:rsidR="00404862" w:rsidRDefault="0040486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756FE50" w14:textId="77777777" w:rsidR="00404862" w:rsidRDefault="00FA75F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cwNjG3MDI3szQ3sbBQ0lEKTi0uzszPAykwqgUAwU+tCCwAAAA="/>
  </w:docVars>
  <w:rsids>
    <w:rsidRoot w:val="009A1BBF"/>
    <w:rsid w:val="00404862"/>
    <w:rsid w:val="00405079"/>
    <w:rsid w:val="0041066A"/>
    <w:rsid w:val="00432773"/>
    <w:rsid w:val="0049557E"/>
    <w:rsid w:val="004A4DDF"/>
    <w:rsid w:val="004B5572"/>
    <w:rsid w:val="004C5782"/>
    <w:rsid w:val="00906BD3"/>
    <w:rsid w:val="009A1BBF"/>
    <w:rsid w:val="009C7505"/>
    <w:rsid w:val="00B443C2"/>
    <w:rsid w:val="00B85438"/>
    <w:rsid w:val="00CD50F6"/>
    <w:rsid w:val="00D042D8"/>
    <w:rsid w:val="00D350AB"/>
    <w:rsid w:val="00DD14ED"/>
    <w:rsid w:val="00DD605E"/>
    <w:rsid w:val="00DE7606"/>
    <w:rsid w:val="00F86C8D"/>
    <w:rsid w:val="00FA75F4"/>
    <w:rsid w:val="7827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E365"/>
  <w15:docId w15:val="{F16667CA-AE6C-4397-8FAE-6D80FF94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41066A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350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350AB"/>
    <w:rPr>
      <w:rFonts w:ascii="Segoe UI" w:eastAsia="Times New Roman" w:hAnsi="Segoe UI" w:cs="Segoe UI"/>
      <w:sz w:val="18"/>
      <w:szCs w:val="18"/>
    </w:rPr>
  </w:style>
  <w:style w:type="character" w:customStyle="1" w:styleId="hwtze">
    <w:name w:val="hwtze"/>
    <w:rsid w:val="00D350AB"/>
  </w:style>
  <w:style w:type="character" w:customStyle="1" w:styleId="rynqvb">
    <w:name w:val="rynqvb"/>
    <w:rsid w:val="00D35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jgembr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Toshiba Portege</cp:lastModifiedBy>
  <cp:revision>40</cp:revision>
  <dcterms:created xsi:type="dcterms:W3CDTF">2026-03-24T06:15:00Z</dcterms:created>
  <dcterms:modified xsi:type="dcterms:W3CDTF">2026-06-28T03:03:00Z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eyJoZGlkIjoiNjQ5NmQwYWE5MzBiNTA3NGU3ZmU5ZjQ0MzJjMGMwMGQiLCJ1c2VySWQiOiI1Njc1Mzg4OTE2MTkifQ==</vt:lpwstr>
  </property>
  <property fmtid="{D5CDD505-2E9C-101B-9397-08002B2CF9AE}" pid="4" name="KSOProductBuildVer">
    <vt:lpwstr>1033-12.1.0.26880</vt:lpwstr>
  </property>
  <property fmtid="{D5CDD505-2E9C-101B-9397-08002B2CF9AE}" pid="5" name="ICV">
    <vt:lpwstr>B6B12C92C7C949DBB8EF1F4CD583F4FF_12</vt:lpwstr>
  </property>
</Properties>
</file>