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66A2A" w14:paraId="335B6AFF" w14:textId="77777777">
        <w:trPr>
          <w:trHeight w:val="20"/>
          <w:jc w:val="center"/>
        </w:trPr>
        <w:tc>
          <w:tcPr>
            <w:tcW w:w="1186" w:type="pct"/>
          </w:tcPr>
          <w:p w14:paraId="641AB690"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FDAAE3E" w14:textId="77777777" w:rsidR="00E66A2A" w:rsidRDefault="00736683">
            <w:pPr>
              <w:rPr>
                <w:b/>
                <w:bCs/>
                <w:color w:val="0000FF"/>
                <w:sz w:val="20"/>
                <w:szCs w:val="20"/>
                <w:lang w:val="en-GB"/>
              </w:rPr>
            </w:pPr>
            <w:hyperlink r:id="rId7" w:history="1">
              <w:r w:rsidR="004A627F">
                <w:rPr>
                  <w:rFonts w:ascii="Arial" w:hAnsi="Arial" w:cs="Arial"/>
                  <w:color w:val="0000FF"/>
                  <w:u w:val="single"/>
                </w:rPr>
                <w:t>Journal of Global Economics, Management and Business Research</w:t>
              </w:r>
            </w:hyperlink>
          </w:p>
        </w:tc>
      </w:tr>
      <w:tr w:rsidR="00E66A2A" w14:paraId="56A99E52" w14:textId="77777777">
        <w:trPr>
          <w:trHeight w:val="20"/>
          <w:jc w:val="center"/>
        </w:trPr>
        <w:tc>
          <w:tcPr>
            <w:tcW w:w="1186" w:type="pct"/>
          </w:tcPr>
          <w:p w14:paraId="552496D2"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77BADC7D" w14:textId="77777777" w:rsidR="00E66A2A" w:rsidRDefault="00D875D4">
            <w:pPr>
              <w:pStyle w:val="NormalWeb"/>
              <w:spacing w:before="0" w:beforeAutospacing="0" w:after="0" w:afterAutospacing="0"/>
              <w:rPr>
                <w:rFonts w:ascii="Times New Roman" w:hAnsi="Times New Roman" w:cs="Times New Roman"/>
                <w:b/>
                <w:bCs/>
                <w:sz w:val="20"/>
                <w:szCs w:val="20"/>
                <w:lang w:val="en-GB"/>
              </w:rPr>
            </w:pPr>
            <w:r w:rsidRPr="00D875D4">
              <w:rPr>
                <w:rFonts w:ascii="Times New Roman" w:hAnsi="Times New Roman" w:cs="Times New Roman"/>
                <w:b/>
                <w:bCs/>
                <w:sz w:val="20"/>
                <w:szCs w:val="20"/>
                <w:lang w:val="en-GB"/>
              </w:rPr>
              <w:t>Ms_JGEMBR_14906</w:t>
            </w:r>
          </w:p>
        </w:tc>
      </w:tr>
      <w:tr w:rsidR="00E66A2A" w14:paraId="6A26BA69" w14:textId="77777777">
        <w:trPr>
          <w:trHeight w:val="20"/>
          <w:jc w:val="center"/>
        </w:trPr>
        <w:tc>
          <w:tcPr>
            <w:tcW w:w="1186" w:type="pct"/>
          </w:tcPr>
          <w:p w14:paraId="442B93D2"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6D2A592" w14:textId="77777777" w:rsidR="00E66A2A" w:rsidRDefault="00D875D4">
            <w:pPr>
              <w:pStyle w:val="NormalWeb"/>
              <w:spacing w:before="0" w:beforeAutospacing="0" w:after="0" w:afterAutospacing="0"/>
              <w:rPr>
                <w:rFonts w:ascii="Times New Roman" w:hAnsi="Times New Roman" w:cs="Times New Roman"/>
                <w:b/>
                <w:sz w:val="20"/>
                <w:szCs w:val="20"/>
                <w:lang w:val="en-GB"/>
              </w:rPr>
            </w:pPr>
            <w:r w:rsidRPr="00D875D4">
              <w:rPr>
                <w:rFonts w:ascii="Times New Roman" w:hAnsi="Times New Roman" w:cs="Times New Roman"/>
                <w:b/>
                <w:sz w:val="20"/>
                <w:szCs w:val="20"/>
                <w:lang w:val="en-GB"/>
              </w:rPr>
              <w:t>The Effect of Work Family Conflict and Workload on Female Employees’ Performance, with Emotional Exhaustion as a Mediating Variable</w:t>
            </w:r>
          </w:p>
        </w:tc>
      </w:tr>
      <w:tr w:rsidR="00E66A2A" w14:paraId="63943DEB" w14:textId="77777777">
        <w:trPr>
          <w:trHeight w:val="20"/>
          <w:jc w:val="center"/>
        </w:trPr>
        <w:tc>
          <w:tcPr>
            <w:tcW w:w="1186" w:type="pct"/>
          </w:tcPr>
          <w:p w14:paraId="6ACA4F52" w14:textId="77777777" w:rsidR="00E66A2A" w:rsidRDefault="004A627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E51DC52" w14:textId="34155839" w:rsidR="00E66A2A" w:rsidRDefault="0014353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Original </w:t>
            </w:r>
            <w:bookmarkStart w:id="0" w:name="_GoBack"/>
            <w:bookmarkEnd w:id="0"/>
            <w:r w:rsidR="004A627F">
              <w:rPr>
                <w:rFonts w:ascii="Times New Roman" w:hAnsi="Times New Roman" w:cs="Times New Roman"/>
                <w:b/>
                <w:sz w:val="20"/>
                <w:szCs w:val="20"/>
                <w:lang w:val="en-GB"/>
              </w:rPr>
              <w:t>Research Article</w:t>
            </w:r>
          </w:p>
          <w:p w14:paraId="557E2668" w14:textId="77777777" w:rsidR="00E66A2A" w:rsidRDefault="00E66A2A">
            <w:pPr>
              <w:pStyle w:val="NormalWeb"/>
              <w:spacing w:before="0" w:beforeAutospacing="0" w:after="0" w:afterAutospacing="0"/>
              <w:rPr>
                <w:rFonts w:ascii="Times New Roman" w:hAnsi="Times New Roman" w:cs="Times New Roman"/>
                <w:b/>
                <w:sz w:val="20"/>
                <w:szCs w:val="20"/>
                <w:lang w:val="en-GB"/>
              </w:rPr>
            </w:pPr>
          </w:p>
        </w:tc>
      </w:tr>
    </w:tbl>
    <w:p w14:paraId="49184DEB" w14:textId="77777777" w:rsidR="00E66A2A" w:rsidRDefault="00E66A2A">
      <w:pPr>
        <w:pStyle w:val="BodyText"/>
        <w:rPr>
          <w:rFonts w:ascii="Times New Roman" w:hAnsi="Times New Roman"/>
          <w:i/>
          <w:sz w:val="20"/>
          <w:szCs w:val="20"/>
          <w:u w:val="single"/>
          <w:lang w:val="en-GB"/>
        </w:rPr>
      </w:pPr>
    </w:p>
    <w:p w14:paraId="55D7C467" w14:textId="77777777" w:rsidR="00E66A2A" w:rsidRDefault="00E66A2A">
      <w:pPr>
        <w:jc w:val="both"/>
        <w:rPr>
          <w:rFonts w:eastAsia="MS Mincho"/>
          <w:sz w:val="20"/>
          <w:szCs w:val="20"/>
          <w:lang w:val="en-GB" w:eastAsia="x-none"/>
        </w:rPr>
      </w:pPr>
    </w:p>
    <w:p w14:paraId="5196813A" w14:textId="77777777" w:rsidR="00E66A2A" w:rsidRDefault="00E66A2A">
      <w:pPr>
        <w:jc w:val="both"/>
        <w:rPr>
          <w:rFonts w:eastAsia="MS Mincho"/>
          <w:sz w:val="20"/>
          <w:szCs w:val="20"/>
          <w:lang w:val="en-GB" w:eastAsia="x-none"/>
        </w:rPr>
      </w:pPr>
    </w:p>
    <w:p w14:paraId="15E877CC" w14:textId="77777777" w:rsidR="00E66A2A" w:rsidRDefault="004A627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12488BE7" w14:textId="77777777" w:rsidR="00E66A2A" w:rsidRDefault="00E66A2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66A2A" w14:paraId="392E9EBF" w14:textId="77777777">
        <w:trPr>
          <w:trHeight w:val="20"/>
          <w:jc w:val="center"/>
        </w:trPr>
        <w:tc>
          <w:tcPr>
            <w:tcW w:w="1666" w:type="pct"/>
            <w:noWrap/>
          </w:tcPr>
          <w:p w14:paraId="042BD8A4" w14:textId="77777777" w:rsidR="00E66A2A" w:rsidRDefault="00E66A2A">
            <w:pPr>
              <w:keepNext/>
              <w:outlineLvl w:val="1"/>
              <w:rPr>
                <w:rFonts w:eastAsia="MS Mincho"/>
                <w:b/>
                <w:bCs/>
                <w:sz w:val="20"/>
                <w:szCs w:val="20"/>
                <w:lang w:val="en-GB"/>
              </w:rPr>
            </w:pPr>
          </w:p>
        </w:tc>
        <w:tc>
          <w:tcPr>
            <w:tcW w:w="1667" w:type="pct"/>
            <w:hideMark/>
          </w:tcPr>
          <w:p w14:paraId="2122B624" w14:textId="77777777" w:rsidR="00E66A2A" w:rsidRDefault="004A627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BB23D26" w14:textId="77777777" w:rsidR="00E66A2A" w:rsidRDefault="004A627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E0ABE1" w14:textId="77777777" w:rsidR="00E66A2A" w:rsidRDefault="00E66A2A">
            <w:pPr>
              <w:keepNext/>
              <w:outlineLvl w:val="1"/>
              <w:rPr>
                <w:rFonts w:eastAsia="MS Mincho"/>
                <w:bCs/>
                <w:sz w:val="20"/>
                <w:szCs w:val="20"/>
                <w:lang w:val="en-GB"/>
              </w:rPr>
            </w:pPr>
          </w:p>
        </w:tc>
      </w:tr>
      <w:tr w:rsidR="00E66A2A" w14:paraId="60C7EA49" w14:textId="77777777">
        <w:trPr>
          <w:trHeight w:val="20"/>
          <w:jc w:val="center"/>
        </w:trPr>
        <w:tc>
          <w:tcPr>
            <w:tcW w:w="1666" w:type="pct"/>
            <w:noWrap/>
            <w:hideMark/>
          </w:tcPr>
          <w:p w14:paraId="4C8CCE37" w14:textId="77777777" w:rsidR="00E66A2A" w:rsidRDefault="004A627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0D00319" w14:textId="77777777" w:rsidR="00E66A2A" w:rsidRDefault="004A627F">
            <w:pPr>
              <w:rPr>
                <w:rFonts w:eastAsia="MS Mincho"/>
                <w:bCs/>
                <w:sz w:val="20"/>
                <w:szCs w:val="20"/>
                <w:lang w:val="en-GB"/>
              </w:rPr>
            </w:pPr>
            <w:r>
              <w:rPr>
                <w:bCs/>
                <w:sz w:val="20"/>
                <w:szCs w:val="20"/>
                <w:lang w:val="en-GB"/>
              </w:rPr>
              <w:t>be required for this part.</w:t>
            </w:r>
          </w:p>
        </w:tc>
        <w:tc>
          <w:tcPr>
            <w:tcW w:w="1667" w:type="pct"/>
          </w:tcPr>
          <w:p w14:paraId="5713BE3B" w14:textId="42016DD0" w:rsidR="00E66A2A" w:rsidRDefault="00074C0C">
            <w:pPr>
              <w:contextualSpacing/>
              <w:rPr>
                <w:b/>
                <w:bCs/>
                <w:sz w:val="20"/>
                <w:szCs w:val="20"/>
                <w:lang w:val="en-GB"/>
              </w:rPr>
            </w:pPr>
            <w:r>
              <w:t>This manuscript provides a valuable contribution to the fields of organizational behavior and human resource management by empirically examining the interplay between work-family conflict, workload, and employee performance, with emotional exhaustion as a mediating mechanism . It advances existing literature by integrating psychological well-being into performance models, particularly within the context of female employees in the public sector—an area that remains underexplored in developing economies. The study’s findings offer practical and theoretical insights that can inform policy-making, organizational interventions, and gender-sensitive management practices. Furthermore, by highlighting emotional exhaustion as a key explanatory variable, the manuscript contributes to a deeper understanding of how workplace stressors translate into performance outcomes</w:t>
            </w:r>
          </w:p>
        </w:tc>
        <w:tc>
          <w:tcPr>
            <w:tcW w:w="1667" w:type="pct"/>
          </w:tcPr>
          <w:p w14:paraId="2B75C9B5" w14:textId="3FD195F9" w:rsidR="00E66A2A" w:rsidRDefault="008A1691" w:rsidP="008A1691">
            <w:pPr>
              <w:keepNext/>
              <w:jc w:val="both"/>
              <w:outlineLvl w:val="1"/>
              <w:rPr>
                <w:rFonts w:eastAsia="MS Mincho"/>
                <w:bCs/>
                <w:sz w:val="20"/>
                <w:szCs w:val="20"/>
                <w:lang w:val="en-GB"/>
              </w:rPr>
            </w:pPr>
            <w:r w:rsidRPr="008A1691">
              <w:rPr>
                <w:rFonts w:eastAsia="MS Mincho"/>
                <w:bCs/>
                <w:sz w:val="20"/>
                <w:szCs w:val="20"/>
                <w:lang w:val="en-GB"/>
              </w:rPr>
              <w:t>Thank you for the reviewer’s positive and constructive comment. We appreciate the recognition that this manuscript contributes to organizational behavior and human resource management, particularly by examining work-family conflict, workload, emotional exhaustion, and female employee performance. We agree that the integration of emotional exhaustion as a mediating variable strengthens the theoretical contribution of this study by explaining how workplace stressors influence performance outcomes.</w:t>
            </w:r>
          </w:p>
        </w:tc>
      </w:tr>
    </w:tbl>
    <w:p w14:paraId="7073E1EF" w14:textId="77777777" w:rsidR="00E66A2A" w:rsidRDefault="00E66A2A">
      <w:pPr>
        <w:rPr>
          <w:sz w:val="20"/>
          <w:szCs w:val="20"/>
          <w:lang w:val="en-GB"/>
        </w:rPr>
      </w:pPr>
    </w:p>
    <w:p w14:paraId="28AF91DA" w14:textId="77777777" w:rsidR="00E66A2A" w:rsidRDefault="00E66A2A">
      <w:pPr>
        <w:rPr>
          <w:sz w:val="20"/>
          <w:szCs w:val="20"/>
          <w:lang w:val="en-GB"/>
        </w:rPr>
      </w:pPr>
    </w:p>
    <w:p w14:paraId="727B0DC4" w14:textId="77777777" w:rsidR="00E66A2A" w:rsidRDefault="004A627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5CC1388" w14:textId="77777777" w:rsidR="00E66A2A" w:rsidRDefault="00E66A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A2A" w14:paraId="30CE6EEB" w14:textId="77777777">
        <w:trPr>
          <w:trHeight w:val="20"/>
          <w:jc w:val="center"/>
        </w:trPr>
        <w:tc>
          <w:tcPr>
            <w:tcW w:w="1666" w:type="pct"/>
            <w:noWrap/>
          </w:tcPr>
          <w:p w14:paraId="31164803" w14:textId="77777777" w:rsidR="00E66A2A" w:rsidRDefault="00E66A2A">
            <w:pPr>
              <w:keepNext/>
              <w:outlineLvl w:val="1"/>
              <w:rPr>
                <w:rFonts w:eastAsia="MS Mincho"/>
                <w:b/>
                <w:bCs/>
                <w:sz w:val="20"/>
                <w:szCs w:val="20"/>
                <w:lang w:val="en-GB"/>
              </w:rPr>
            </w:pPr>
          </w:p>
        </w:tc>
        <w:tc>
          <w:tcPr>
            <w:tcW w:w="1667" w:type="pct"/>
            <w:hideMark/>
          </w:tcPr>
          <w:p w14:paraId="3ED55B74" w14:textId="77777777" w:rsidR="00E66A2A" w:rsidRDefault="004A627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1A224C1B" w14:textId="77777777" w:rsidR="00E66A2A" w:rsidRDefault="004A627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66A2A" w14:paraId="2D9B3B0C" w14:textId="77777777">
        <w:trPr>
          <w:trHeight w:val="20"/>
          <w:jc w:val="center"/>
        </w:trPr>
        <w:tc>
          <w:tcPr>
            <w:tcW w:w="1666" w:type="pct"/>
            <w:noWrap/>
            <w:hideMark/>
          </w:tcPr>
          <w:p w14:paraId="7A81EF4E" w14:textId="77777777" w:rsidR="00E66A2A" w:rsidRDefault="004A627F">
            <w:pPr>
              <w:rPr>
                <w:b/>
                <w:bCs/>
                <w:sz w:val="20"/>
                <w:szCs w:val="20"/>
                <w:lang w:val="en-GB"/>
              </w:rPr>
            </w:pPr>
            <w:r>
              <w:rPr>
                <w:b/>
                <w:bCs/>
                <w:sz w:val="20"/>
                <w:szCs w:val="20"/>
                <w:lang w:val="en-GB"/>
              </w:rPr>
              <w:t xml:space="preserve">1. Is the title clear and appropriate for the study? </w:t>
            </w:r>
          </w:p>
          <w:p w14:paraId="65C67D8B"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B213B" w14:textId="77777777" w:rsidR="00E66A2A" w:rsidRDefault="004A627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C67ED8" w14:textId="735B9063" w:rsidR="00E66A2A" w:rsidRDefault="00074C0C" w:rsidP="00074C0C">
            <w:pPr>
              <w:ind w:left="360"/>
              <w:rPr>
                <w:b/>
                <w:bCs/>
                <w:sz w:val="20"/>
                <w:szCs w:val="20"/>
                <w:lang w:val="en-GB"/>
              </w:rPr>
            </w:pPr>
            <w:r w:rsidRPr="00074C0C">
              <w:rPr>
                <w:b/>
                <w:bCs/>
                <w:sz w:val="20"/>
                <w:szCs w:val="20"/>
              </w:rPr>
              <w:t>4 = Good</w:t>
            </w:r>
          </w:p>
        </w:tc>
        <w:tc>
          <w:tcPr>
            <w:tcW w:w="1667" w:type="pct"/>
          </w:tcPr>
          <w:p w14:paraId="32FCF6F7" w14:textId="726AA19B"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evaluation. The title has been revised to make it shorter, clearer, and more focused on the main variables and mediation model of the study.</w:t>
            </w:r>
          </w:p>
        </w:tc>
      </w:tr>
      <w:tr w:rsidR="00E66A2A" w14:paraId="2DAB386C" w14:textId="77777777">
        <w:trPr>
          <w:trHeight w:val="20"/>
          <w:jc w:val="center"/>
        </w:trPr>
        <w:tc>
          <w:tcPr>
            <w:tcW w:w="1666" w:type="pct"/>
            <w:noWrap/>
            <w:hideMark/>
          </w:tcPr>
          <w:p w14:paraId="3735029E" w14:textId="77777777" w:rsidR="00E66A2A" w:rsidRDefault="004A627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7B23747"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FF4408"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DE1CB50" w14:textId="225E3F60" w:rsidR="00E66A2A" w:rsidRDefault="00074C0C" w:rsidP="00074C0C">
            <w:pPr>
              <w:ind w:left="360"/>
              <w:rPr>
                <w:b/>
                <w:bCs/>
                <w:sz w:val="20"/>
                <w:szCs w:val="20"/>
                <w:lang w:val="en-GB"/>
              </w:rPr>
            </w:pPr>
            <w:r w:rsidRPr="00074C0C">
              <w:rPr>
                <w:b/>
                <w:bCs/>
                <w:sz w:val="20"/>
                <w:szCs w:val="20"/>
              </w:rPr>
              <w:t>4 = Good</w:t>
            </w:r>
          </w:p>
        </w:tc>
        <w:tc>
          <w:tcPr>
            <w:tcW w:w="1667" w:type="pct"/>
          </w:tcPr>
          <w:p w14:paraId="2A417ED3" w14:textId="3CE10A06"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comment. The abstract has been refined to present the objective, method, main findings, mediation result, and conclusion more concisely</w:t>
            </w:r>
            <w:r>
              <w:rPr>
                <w:rFonts w:eastAsia="MS Mincho"/>
                <w:bCs/>
                <w:sz w:val="20"/>
                <w:szCs w:val="20"/>
                <w:lang w:val="en-GB"/>
              </w:rPr>
              <w:t>.</w:t>
            </w:r>
          </w:p>
        </w:tc>
      </w:tr>
      <w:tr w:rsidR="00E66A2A" w14:paraId="3237B60A" w14:textId="77777777">
        <w:trPr>
          <w:trHeight w:val="20"/>
          <w:jc w:val="center"/>
        </w:trPr>
        <w:tc>
          <w:tcPr>
            <w:tcW w:w="1666" w:type="pct"/>
            <w:noWrap/>
            <w:hideMark/>
          </w:tcPr>
          <w:p w14:paraId="1CA063EC"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02622A9"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20C83A3"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522E0AE" w14:textId="02537E49" w:rsidR="00E66A2A" w:rsidRDefault="00074C0C" w:rsidP="00074C0C">
            <w:pPr>
              <w:ind w:left="360"/>
              <w:rPr>
                <w:b/>
                <w:bCs/>
                <w:sz w:val="20"/>
                <w:szCs w:val="20"/>
                <w:lang w:val="en-GB"/>
              </w:rPr>
            </w:pPr>
            <w:r w:rsidRPr="00074C0C">
              <w:rPr>
                <w:b/>
                <w:bCs/>
                <w:sz w:val="20"/>
                <w:szCs w:val="20"/>
              </w:rPr>
              <w:t>4 = Good</w:t>
            </w:r>
          </w:p>
        </w:tc>
        <w:tc>
          <w:tcPr>
            <w:tcW w:w="1667" w:type="pct"/>
          </w:tcPr>
          <w:p w14:paraId="76122C3A" w14:textId="67C7168D"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evaluation. The keywords have been reviewed and retained because they are relevant to the main focus of the study.</w:t>
            </w:r>
          </w:p>
        </w:tc>
      </w:tr>
      <w:tr w:rsidR="00E66A2A" w14:paraId="5DE5A627" w14:textId="77777777">
        <w:trPr>
          <w:trHeight w:val="20"/>
          <w:jc w:val="center"/>
        </w:trPr>
        <w:tc>
          <w:tcPr>
            <w:tcW w:w="1666" w:type="pct"/>
            <w:noWrap/>
            <w:hideMark/>
          </w:tcPr>
          <w:p w14:paraId="1E4F78F9"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9E0AC0A"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4F5B0"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9C25D04" w14:textId="171267BA" w:rsidR="00E66A2A" w:rsidRDefault="00074C0C" w:rsidP="00074C0C">
            <w:pPr>
              <w:ind w:left="360"/>
              <w:rPr>
                <w:b/>
                <w:bCs/>
                <w:sz w:val="20"/>
                <w:szCs w:val="20"/>
                <w:lang w:val="en-GB"/>
              </w:rPr>
            </w:pPr>
            <w:r w:rsidRPr="00074C0C">
              <w:rPr>
                <w:b/>
                <w:bCs/>
                <w:sz w:val="20"/>
                <w:szCs w:val="20"/>
              </w:rPr>
              <w:t>4 = Good</w:t>
            </w:r>
          </w:p>
        </w:tc>
        <w:tc>
          <w:tcPr>
            <w:tcW w:w="1667" w:type="pct"/>
          </w:tcPr>
          <w:p w14:paraId="60775ADC" w14:textId="661644D4"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comment. The background section has been reorganized to improve the flow of discussion and to better explain the research context, gap, and urgency of the study.</w:t>
            </w:r>
          </w:p>
        </w:tc>
      </w:tr>
      <w:tr w:rsidR="00E66A2A" w14:paraId="58CEDD2F" w14:textId="77777777">
        <w:trPr>
          <w:trHeight w:val="20"/>
          <w:jc w:val="center"/>
        </w:trPr>
        <w:tc>
          <w:tcPr>
            <w:tcW w:w="1666" w:type="pct"/>
            <w:noWrap/>
            <w:hideMark/>
          </w:tcPr>
          <w:p w14:paraId="4E240627"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70CD3CB"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2225F37B"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FA7C45" w14:textId="741B2410" w:rsidR="00E66A2A" w:rsidRDefault="00074C0C" w:rsidP="00074C0C">
            <w:pPr>
              <w:ind w:left="360"/>
              <w:rPr>
                <w:b/>
                <w:bCs/>
                <w:sz w:val="20"/>
                <w:szCs w:val="20"/>
                <w:lang w:val="en-GB"/>
              </w:rPr>
            </w:pPr>
            <w:r w:rsidRPr="00074C0C">
              <w:rPr>
                <w:b/>
                <w:bCs/>
                <w:sz w:val="20"/>
                <w:szCs w:val="20"/>
              </w:rPr>
              <w:t>4 = Good</w:t>
            </w:r>
          </w:p>
        </w:tc>
        <w:tc>
          <w:tcPr>
            <w:tcW w:w="1667" w:type="pct"/>
          </w:tcPr>
          <w:p w14:paraId="387E1A97" w14:textId="298E6BE6"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evaluation. The research objectives and hypotheses have been clarified and explicitly stated in the manuscript.</w:t>
            </w:r>
          </w:p>
        </w:tc>
      </w:tr>
      <w:tr w:rsidR="00E66A2A" w14:paraId="430B65A8" w14:textId="77777777">
        <w:trPr>
          <w:trHeight w:val="20"/>
          <w:jc w:val="center"/>
        </w:trPr>
        <w:tc>
          <w:tcPr>
            <w:tcW w:w="1666" w:type="pct"/>
            <w:noWrap/>
            <w:hideMark/>
          </w:tcPr>
          <w:p w14:paraId="1308351C"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3CEA2F44"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24111A"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5B104A3" w14:textId="6F5DF343" w:rsidR="00E66A2A" w:rsidRDefault="00074C0C">
            <w:pPr>
              <w:ind w:left="360"/>
              <w:rPr>
                <w:b/>
                <w:bCs/>
                <w:sz w:val="20"/>
                <w:szCs w:val="20"/>
                <w:lang w:val="en-GB"/>
              </w:rPr>
            </w:pPr>
            <w:r>
              <w:t>4 = Good</w:t>
            </w:r>
          </w:p>
        </w:tc>
        <w:tc>
          <w:tcPr>
            <w:tcW w:w="1667" w:type="pct"/>
          </w:tcPr>
          <w:p w14:paraId="130BB42A" w14:textId="376DA961"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comment. The literature review has been reviewed to ensure that the references are relevant, recent, and connected to the variables examined in the study.</w:t>
            </w:r>
          </w:p>
        </w:tc>
      </w:tr>
      <w:tr w:rsidR="00E66A2A" w14:paraId="53FDB2A1" w14:textId="77777777">
        <w:trPr>
          <w:trHeight w:val="20"/>
          <w:jc w:val="center"/>
        </w:trPr>
        <w:tc>
          <w:tcPr>
            <w:tcW w:w="1666" w:type="pct"/>
            <w:noWrap/>
            <w:hideMark/>
          </w:tcPr>
          <w:p w14:paraId="2747B2ED"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04A80039"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D412E"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95A5D93" w14:textId="1C010E86" w:rsidR="00E66A2A" w:rsidRDefault="00074C0C" w:rsidP="00074C0C">
            <w:pPr>
              <w:ind w:left="360"/>
              <w:rPr>
                <w:b/>
                <w:bCs/>
                <w:sz w:val="20"/>
                <w:szCs w:val="20"/>
                <w:lang w:val="en-GB"/>
              </w:rPr>
            </w:pPr>
            <w:r w:rsidRPr="00074C0C">
              <w:rPr>
                <w:b/>
                <w:bCs/>
                <w:sz w:val="20"/>
                <w:szCs w:val="20"/>
              </w:rPr>
              <w:t>4 = Good</w:t>
            </w:r>
          </w:p>
        </w:tc>
        <w:tc>
          <w:tcPr>
            <w:tcW w:w="1667" w:type="pct"/>
          </w:tcPr>
          <w:p w14:paraId="2AC49E68" w14:textId="6ABA19D0"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evaluation. The methodology section has been revised by clarifying the research design, population, sample, sampling technique, data collection, regression analysis, and mediation testing procedure.</w:t>
            </w:r>
          </w:p>
        </w:tc>
      </w:tr>
      <w:tr w:rsidR="00E66A2A" w14:paraId="47A658DB" w14:textId="77777777">
        <w:trPr>
          <w:trHeight w:val="20"/>
          <w:jc w:val="center"/>
        </w:trPr>
        <w:tc>
          <w:tcPr>
            <w:tcW w:w="1666" w:type="pct"/>
            <w:noWrap/>
            <w:hideMark/>
          </w:tcPr>
          <w:p w14:paraId="46BAA2D4" w14:textId="77777777" w:rsidR="00E66A2A" w:rsidRDefault="004A627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1057EC7"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D5103" w14:textId="77777777" w:rsidR="00E66A2A" w:rsidRDefault="004A627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779CD30" w14:textId="253183F5" w:rsidR="00E66A2A" w:rsidRDefault="00074C0C" w:rsidP="00074C0C">
            <w:pPr>
              <w:ind w:left="360"/>
              <w:rPr>
                <w:b/>
                <w:bCs/>
                <w:sz w:val="20"/>
                <w:szCs w:val="20"/>
                <w:lang w:val="en-GB"/>
              </w:rPr>
            </w:pPr>
            <w:r w:rsidRPr="00074C0C">
              <w:rPr>
                <w:b/>
                <w:bCs/>
                <w:sz w:val="20"/>
                <w:szCs w:val="20"/>
              </w:rPr>
              <w:t>3 = Satisfactory</w:t>
            </w:r>
          </w:p>
        </w:tc>
        <w:tc>
          <w:tcPr>
            <w:tcW w:w="1667" w:type="pct"/>
          </w:tcPr>
          <w:p w14:paraId="06C17B5D" w14:textId="0803A8F7" w:rsidR="008A1691" w:rsidRPr="008A1691" w:rsidRDefault="008A1691" w:rsidP="00156E23">
            <w:pPr>
              <w:jc w:val="both"/>
              <w:rPr>
                <w:rFonts w:eastAsia="MS Mincho"/>
                <w:sz w:val="20"/>
                <w:szCs w:val="20"/>
                <w:lang w:val="en-GB"/>
              </w:rPr>
            </w:pPr>
            <w:r w:rsidRPr="008A1691">
              <w:rPr>
                <w:rFonts w:eastAsia="MS Mincho"/>
                <w:sz w:val="20"/>
                <w:szCs w:val="20"/>
                <w:lang w:val="en-GB"/>
              </w:rPr>
              <w:t>Thank you for the comment. An ethical consideration statement has been added to explain voluntary participation, confidentiality of respondents’ identities, and the use of data only for academic research purposes.</w:t>
            </w:r>
          </w:p>
        </w:tc>
      </w:tr>
      <w:tr w:rsidR="00E66A2A" w14:paraId="3DD88E62" w14:textId="77777777">
        <w:trPr>
          <w:trHeight w:val="20"/>
          <w:jc w:val="center"/>
        </w:trPr>
        <w:tc>
          <w:tcPr>
            <w:tcW w:w="1666" w:type="pct"/>
            <w:noWrap/>
            <w:hideMark/>
          </w:tcPr>
          <w:p w14:paraId="53AB9AA1" w14:textId="77777777" w:rsidR="00E66A2A" w:rsidRDefault="004A627F">
            <w:pPr>
              <w:rPr>
                <w:b/>
                <w:sz w:val="20"/>
                <w:szCs w:val="20"/>
                <w:lang w:val="en-GB"/>
              </w:rPr>
            </w:pPr>
            <w:r>
              <w:rPr>
                <w:b/>
                <w:sz w:val="20"/>
                <w:szCs w:val="20"/>
                <w:lang w:val="en-GB"/>
              </w:rPr>
              <w:t xml:space="preserve">9. Are the results presented clearly? </w:t>
            </w:r>
          </w:p>
          <w:p w14:paraId="795800DB"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5C0C1" w14:textId="77777777" w:rsidR="00E66A2A" w:rsidRDefault="004A627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36074DF" w14:textId="1AF7E0DC" w:rsidR="00E66A2A" w:rsidRDefault="00074C0C" w:rsidP="00074C0C">
            <w:pPr>
              <w:contextualSpacing/>
              <w:rPr>
                <w:bCs/>
                <w:sz w:val="20"/>
                <w:szCs w:val="20"/>
                <w:lang w:val="en-GB"/>
              </w:rPr>
            </w:pPr>
            <w:r w:rsidRPr="00074C0C">
              <w:rPr>
                <w:bCs/>
                <w:sz w:val="20"/>
                <w:szCs w:val="20"/>
              </w:rPr>
              <w:t>3 = Satisfactory</w:t>
            </w:r>
          </w:p>
        </w:tc>
        <w:tc>
          <w:tcPr>
            <w:tcW w:w="1667" w:type="pct"/>
          </w:tcPr>
          <w:p w14:paraId="267050CD" w14:textId="08DC7781"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comment. The results section has been revised to improve clarity and accuracy. The interpretation of regression results, R Square, F-test, t-</w:t>
            </w:r>
            <w:r w:rsidRPr="008A1691">
              <w:rPr>
                <w:rFonts w:eastAsia="MS Mincho"/>
                <w:bCs/>
                <w:sz w:val="20"/>
                <w:szCs w:val="20"/>
                <w:lang w:val="en-GB"/>
              </w:rPr>
              <w:lastRenderedPageBreak/>
              <w:t>test, and Sobel test has also been corrected and explained more systematically.</w:t>
            </w:r>
          </w:p>
        </w:tc>
      </w:tr>
      <w:tr w:rsidR="00E66A2A" w14:paraId="69859283" w14:textId="77777777">
        <w:trPr>
          <w:trHeight w:val="20"/>
          <w:jc w:val="center"/>
        </w:trPr>
        <w:tc>
          <w:tcPr>
            <w:tcW w:w="1666" w:type="pct"/>
            <w:noWrap/>
            <w:hideMark/>
          </w:tcPr>
          <w:p w14:paraId="37DB0B23" w14:textId="77777777" w:rsidR="00E66A2A" w:rsidRDefault="004A627F">
            <w:pPr>
              <w:rPr>
                <w:b/>
                <w:sz w:val="20"/>
                <w:szCs w:val="20"/>
                <w:lang w:val="en-GB"/>
              </w:rPr>
            </w:pPr>
            <w:r>
              <w:rPr>
                <w:b/>
                <w:sz w:val="20"/>
                <w:szCs w:val="20"/>
                <w:lang w:val="en-GB"/>
              </w:rPr>
              <w:lastRenderedPageBreak/>
              <w:t>10. Are tables and figures clear, relevant, and necessary?</w:t>
            </w:r>
          </w:p>
          <w:p w14:paraId="694706C5"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64DB913A"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65F39DB" w14:textId="77777777" w:rsidR="00E66A2A" w:rsidRDefault="00E66A2A">
            <w:pPr>
              <w:rPr>
                <w:color w:val="404040"/>
                <w:sz w:val="20"/>
                <w:szCs w:val="20"/>
                <w:shd w:val="clear" w:color="auto" w:fill="FFFFFF"/>
                <w:lang w:val="en-GB"/>
              </w:rPr>
            </w:pPr>
          </w:p>
          <w:p w14:paraId="1E3B73F5" w14:textId="77777777" w:rsidR="00E66A2A" w:rsidRDefault="00E66A2A">
            <w:pPr>
              <w:rPr>
                <w:sz w:val="20"/>
                <w:szCs w:val="20"/>
                <w:lang w:val="en-GB"/>
              </w:rPr>
            </w:pPr>
          </w:p>
        </w:tc>
        <w:tc>
          <w:tcPr>
            <w:tcW w:w="1667" w:type="pct"/>
          </w:tcPr>
          <w:p w14:paraId="69DC38F8" w14:textId="2BFC063A" w:rsidR="00E66A2A" w:rsidRDefault="00074C0C" w:rsidP="00074C0C">
            <w:pPr>
              <w:contextualSpacing/>
              <w:rPr>
                <w:bCs/>
                <w:sz w:val="20"/>
                <w:szCs w:val="20"/>
                <w:lang w:val="en-GB"/>
              </w:rPr>
            </w:pPr>
            <w:r w:rsidRPr="00074C0C">
              <w:rPr>
                <w:bCs/>
                <w:sz w:val="20"/>
                <w:szCs w:val="20"/>
              </w:rPr>
              <w:t>3 = Satisfactory</w:t>
            </w:r>
          </w:p>
        </w:tc>
        <w:tc>
          <w:tcPr>
            <w:tcW w:w="1667" w:type="pct"/>
          </w:tcPr>
          <w:p w14:paraId="4082806C" w14:textId="6D644528"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suggestion. The tables have been revised to improve clarity, relevance, and consistency with the statistical analysis and interpretation.</w:t>
            </w:r>
          </w:p>
        </w:tc>
      </w:tr>
      <w:tr w:rsidR="00E66A2A" w14:paraId="68526E8F" w14:textId="77777777">
        <w:trPr>
          <w:trHeight w:val="20"/>
          <w:jc w:val="center"/>
        </w:trPr>
        <w:tc>
          <w:tcPr>
            <w:tcW w:w="1666" w:type="pct"/>
            <w:noWrap/>
            <w:hideMark/>
          </w:tcPr>
          <w:p w14:paraId="44529F47" w14:textId="77777777" w:rsidR="00E66A2A" w:rsidRDefault="004A627F">
            <w:pPr>
              <w:rPr>
                <w:b/>
                <w:sz w:val="20"/>
                <w:szCs w:val="20"/>
                <w:lang w:val="en-GB"/>
              </w:rPr>
            </w:pPr>
            <w:r>
              <w:rPr>
                <w:b/>
                <w:sz w:val="20"/>
                <w:szCs w:val="20"/>
                <w:lang w:val="en-GB"/>
              </w:rPr>
              <w:t>11. Does the discussion relate findings to existing literature?</w:t>
            </w:r>
          </w:p>
          <w:p w14:paraId="30B55204"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183A85"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89DCB4" w14:textId="0641D87D" w:rsidR="00E66A2A" w:rsidRDefault="00074C0C" w:rsidP="00074C0C">
            <w:pPr>
              <w:contextualSpacing/>
              <w:rPr>
                <w:bCs/>
                <w:sz w:val="20"/>
                <w:szCs w:val="20"/>
                <w:lang w:val="en-GB"/>
              </w:rPr>
            </w:pPr>
            <w:r w:rsidRPr="00074C0C">
              <w:rPr>
                <w:bCs/>
                <w:sz w:val="20"/>
                <w:szCs w:val="20"/>
              </w:rPr>
              <w:t>4 = Good</w:t>
            </w:r>
          </w:p>
        </w:tc>
        <w:tc>
          <w:tcPr>
            <w:tcW w:w="1667" w:type="pct"/>
          </w:tcPr>
          <w:p w14:paraId="3EE4BDCE" w14:textId="3AE4AAC0"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evaluation. The discussion section has been strengthened by relating the findings more clearly to previous studies and relevant theoretical explanations.</w:t>
            </w:r>
          </w:p>
        </w:tc>
      </w:tr>
      <w:tr w:rsidR="00E66A2A" w14:paraId="180D3CB6" w14:textId="77777777">
        <w:trPr>
          <w:trHeight w:val="20"/>
          <w:jc w:val="center"/>
        </w:trPr>
        <w:tc>
          <w:tcPr>
            <w:tcW w:w="1666" w:type="pct"/>
            <w:noWrap/>
            <w:hideMark/>
          </w:tcPr>
          <w:p w14:paraId="3D686547" w14:textId="77777777" w:rsidR="00E66A2A" w:rsidRDefault="004A627F">
            <w:pPr>
              <w:rPr>
                <w:b/>
                <w:sz w:val="20"/>
                <w:szCs w:val="20"/>
                <w:lang w:val="en-GB"/>
              </w:rPr>
            </w:pPr>
            <w:r>
              <w:rPr>
                <w:b/>
                <w:sz w:val="20"/>
                <w:szCs w:val="20"/>
                <w:lang w:val="en-GB"/>
              </w:rPr>
              <w:t>12. Are the conclusions supported by the data?</w:t>
            </w:r>
          </w:p>
          <w:p w14:paraId="69021BE6"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F52EDC"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35B68" w14:textId="4A1E41C7" w:rsidR="00E66A2A" w:rsidRDefault="00074C0C" w:rsidP="00074C0C">
            <w:pPr>
              <w:contextualSpacing/>
              <w:rPr>
                <w:bCs/>
                <w:sz w:val="20"/>
                <w:szCs w:val="20"/>
                <w:lang w:val="en-GB"/>
              </w:rPr>
            </w:pPr>
            <w:r w:rsidRPr="00074C0C">
              <w:rPr>
                <w:bCs/>
                <w:sz w:val="20"/>
                <w:szCs w:val="20"/>
              </w:rPr>
              <w:t>3 = Satisfactory</w:t>
            </w:r>
          </w:p>
        </w:tc>
        <w:tc>
          <w:tcPr>
            <w:tcW w:w="1667" w:type="pct"/>
          </w:tcPr>
          <w:p w14:paraId="66A66212" w14:textId="5977C8E3"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comment. The conclusion has been revised to ensure that it is consistent with and fully supported by the statistical findings.</w:t>
            </w:r>
          </w:p>
        </w:tc>
      </w:tr>
      <w:tr w:rsidR="00E66A2A" w14:paraId="36D745BF" w14:textId="77777777">
        <w:trPr>
          <w:trHeight w:val="20"/>
          <w:jc w:val="center"/>
        </w:trPr>
        <w:tc>
          <w:tcPr>
            <w:tcW w:w="1666" w:type="pct"/>
            <w:noWrap/>
            <w:hideMark/>
          </w:tcPr>
          <w:p w14:paraId="4EDEC25F" w14:textId="77777777" w:rsidR="00E66A2A" w:rsidRDefault="004A627F">
            <w:pPr>
              <w:rPr>
                <w:b/>
                <w:sz w:val="20"/>
                <w:szCs w:val="20"/>
                <w:lang w:val="en-GB"/>
              </w:rPr>
            </w:pPr>
            <w:r>
              <w:rPr>
                <w:b/>
                <w:sz w:val="20"/>
                <w:szCs w:val="20"/>
                <w:lang w:val="en-GB"/>
              </w:rPr>
              <w:t>13. Are the limitations of the study discussed?</w:t>
            </w:r>
          </w:p>
          <w:p w14:paraId="52D38F73"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19331FEC" w14:textId="77777777" w:rsidR="00E66A2A" w:rsidRDefault="004A627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5C5ED9" w14:textId="462DA0CB" w:rsidR="00E66A2A" w:rsidRDefault="00074C0C" w:rsidP="00074C0C">
            <w:pPr>
              <w:contextualSpacing/>
              <w:rPr>
                <w:bCs/>
                <w:sz w:val="20"/>
                <w:szCs w:val="20"/>
                <w:lang w:val="en-GB"/>
              </w:rPr>
            </w:pPr>
            <w:r w:rsidRPr="00074C0C">
              <w:rPr>
                <w:bCs/>
                <w:sz w:val="20"/>
                <w:szCs w:val="20"/>
              </w:rPr>
              <w:t>2 = Needs Improvement</w:t>
            </w:r>
          </w:p>
        </w:tc>
        <w:tc>
          <w:tcPr>
            <w:tcW w:w="1667" w:type="pct"/>
          </w:tcPr>
          <w:p w14:paraId="47AF9AED" w14:textId="1F77F46E"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suggestion. A limitation section has been added to explain the scope of the study, including its focus on one public sector institution, the use of questionnaire-based data, and the cross-sectional research design.</w:t>
            </w:r>
          </w:p>
        </w:tc>
      </w:tr>
      <w:tr w:rsidR="00E66A2A" w14:paraId="5B4F51F3" w14:textId="77777777">
        <w:trPr>
          <w:trHeight w:val="20"/>
          <w:jc w:val="center"/>
        </w:trPr>
        <w:tc>
          <w:tcPr>
            <w:tcW w:w="1666" w:type="pct"/>
            <w:noWrap/>
            <w:hideMark/>
          </w:tcPr>
          <w:p w14:paraId="7B9B8D72" w14:textId="77777777" w:rsidR="00E66A2A" w:rsidRDefault="004A627F">
            <w:pPr>
              <w:rPr>
                <w:b/>
                <w:sz w:val="20"/>
                <w:szCs w:val="20"/>
                <w:lang w:val="en-GB"/>
              </w:rPr>
            </w:pPr>
            <w:r>
              <w:rPr>
                <w:b/>
                <w:sz w:val="20"/>
                <w:szCs w:val="20"/>
                <w:lang w:val="en-GB"/>
              </w:rPr>
              <w:t>14. Are the references relevant and sufficient (in number)?</w:t>
            </w:r>
          </w:p>
          <w:p w14:paraId="198E3F2F"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1AAFCA"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D69752" w14:textId="77777777" w:rsidR="00E66A2A" w:rsidRDefault="004A627F">
            <w:pPr>
              <w:rPr>
                <w:sz w:val="20"/>
                <w:szCs w:val="20"/>
                <w:lang w:val="en-GB"/>
              </w:rPr>
            </w:pPr>
            <w:r>
              <w:rPr>
                <w:color w:val="404040"/>
                <w:sz w:val="20"/>
                <w:szCs w:val="20"/>
                <w:shd w:val="clear" w:color="auto" w:fill="FFFFFF"/>
                <w:lang w:val="en-GB"/>
              </w:rPr>
              <w:t>N/A = Not Applicable</w:t>
            </w:r>
          </w:p>
        </w:tc>
        <w:tc>
          <w:tcPr>
            <w:tcW w:w="1667" w:type="pct"/>
          </w:tcPr>
          <w:p w14:paraId="7E7814CE" w14:textId="1C35ED1B" w:rsidR="00E66A2A" w:rsidRDefault="00074C0C" w:rsidP="00074C0C">
            <w:pPr>
              <w:contextualSpacing/>
              <w:rPr>
                <w:bCs/>
                <w:sz w:val="20"/>
                <w:szCs w:val="20"/>
                <w:lang w:val="en-GB"/>
              </w:rPr>
            </w:pPr>
            <w:r w:rsidRPr="00074C0C">
              <w:rPr>
                <w:bCs/>
                <w:sz w:val="20"/>
                <w:szCs w:val="20"/>
              </w:rPr>
              <w:t>4 = Good</w:t>
            </w:r>
          </w:p>
        </w:tc>
        <w:tc>
          <w:tcPr>
            <w:tcW w:w="1667" w:type="pct"/>
          </w:tcPr>
          <w:p w14:paraId="5FC31D7E" w14:textId="5DBCCB24"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evaluation. The references have been reviewed and maintained because they are relevant and sufficient to support the theoretical framework and discussion.</w:t>
            </w:r>
          </w:p>
        </w:tc>
      </w:tr>
      <w:tr w:rsidR="00E66A2A" w14:paraId="789C1E13" w14:textId="77777777">
        <w:trPr>
          <w:trHeight w:val="20"/>
          <w:jc w:val="center"/>
        </w:trPr>
        <w:tc>
          <w:tcPr>
            <w:tcW w:w="1666" w:type="pct"/>
            <w:noWrap/>
            <w:hideMark/>
          </w:tcPr>
          <w:p w14:paraId="0D07B5B1" w14:textId="77777777" w:rsidR="00E66A2A" w:rsidRDefault="004A627F">
            <w:pPr>
              <w:rPr>
                <w:b/>
                <w:sz w:val="20"/>
                <w:szCs w:val="20"/>
                <w:lang w:val="en-GB"/>
              </w:rPr>
            </w:pPr>
            <w:r>
              <w:rPr>
                <w:b/>
                <w:sz w:val="20"/>
                <w:szCs w:val="20"/>
                <w:lang w:val="en-GB"/>
              </w:rPr>
              <w:t>15. Is the manuscript written in clear and understandable language?</w:t>
            </w:r>
          </w:p>
          <w:p w14:paraId="7BD1F5AE"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AFEC2" w14:textId="77777777" w:rsidR="00E66A2A" w:rsidRDefault="004A627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9C3DB4" w14:textId="77777777" w:rsidR="00E66A2A" w:rsidRDefault="004A627F">
            <w:pPr>
              <w:rPr>
                <w:sz w:val="20"/>
                <w:szCs w:val="20"/>
                <w:lang w:val="en-GB"/>
              </w:rPr>
            </w:pPr>
            <w:r>
              <w:rPr>
                <w:color w:val="404040"/>
                <w:sz w:val="20"/>
                <w:szCs w:val="20"/>
                <w:shd w:val="clear" w:color="auto" w:fill="FFFFFF"/>
                <w:lang w:val="en-GB"/>
              </w:rPr>
              <w:t>N/A = Not Applicable</w:t>
            </w:r>
          </w:p>
        </w:tc>
        <w:tc>
          <w:tcPr>
            <w:tcW w:w="1667" w:type="pct"/>
          </w:tcPr>
          <w:p w14:paraId="72F80B70" w14:textId="258E93F5" w:rsidR="00E66A2A" w:rsidRDefault="00074C0C" w:rsidP="00074C0C">
            <w:pPr>
              <w:contextualSpacing/>
              <w:rPr>
                <w:bCs/>
                <w:sz w:val="20"/>
                <w:szCs w:val="20"/>
                <w:lang w:val="en-GB"/>
              </w:rPr>
            </w:pPr>
            <w:r w:rsidRPr="00074C0C">
              <w:rPr>
                <w:bCs/>
                <w:sz w:val="20"/>
                <w:szCs w:val="20"/>
              </w:rPr>
              <w:t>3 = Satisfactory</w:t>
            </w:r>
          </w:p>
        </w:tc>
        <w:tc>
          <w:tcPr>
            <w:tcW w:w="1667" w:type="pct"/>
          </w:tcPr>
          <w:p w14:paraId="30DBBADB" w14:textId="1909CD24" w:rsidR="00E66A2A" w:rsidRDefault="008A1691" w:rsidP="00156E23">
            <w:pPr>
              <w:keepNext/>
              <w:jc w:val="both"/>
              <w:outlineLvl w:val="1"/>
              <w:rPr>
                <w:rFonts w:eastAsia="MS Mincho"/>
                <w:bCs/>
                <w:sz w:val="20"/>
                <w:szCs w:val="20"/>
                <w:lang w:val="en-GB"/>
              </w:rPr>
            </w:pPr>
            <w:r w:rsidRPr="008A1691">
              <w:rPr>
                <w:rFonts w:eastAsia="MS Mincho"/>
                <w:bCs/>
                <w:sz w:val="20"/>
                <w:szCs w:val="20"/>
                <w:lang w:val="en-GB"/>
              </w:rPr>
              <w:t>Thank you for the comment. The manuscript has been proofread and refined to improve clarity, readability, and consistency of language throughout the article.</w:t>
            </w:r>
          </w:p>
        </w:tc>
      </w:tr>
    </w:tbl>
    <w:p w14:paraId="183AB9CA" w14:textId="77777777" w:rsidR="00E66A2A" w:rsidRDefault="00E66A2A">
      <w:pPr>
        <w:jc w:val="both"/>
        <w:rPr>
          <w:rFonts w:eastAsia="MS Mincho"/>
          <w:b/>
          <w:bCs/>
          <w:sz w:val="20"/>
          <w:szCs w:val="20"/>
          <w:u w:val="single"/>
          <w:lang w:val="en-GB" w:eastAsia="x-none"/>
        </w:rPr>
      </w:pPr>
    </w:p>
    <w:p w14:paraId="1FF629AA" w14:textId="77777777" w:rsidR="00E66A2A" w:rsidRDefault="00E66A2A">
      <w:pPr>
        <w:jc w:val="both"/>
        <w:rPr>
          <w:rFonts w:eastAsia="MS Mincho"/>
          <w:b/>
          <w:bCs/>
          <w:sz w:val="20"/>
          <w:szCs w:val="20"/>
          <w:u w:val="single"/>
          <w:lang w:val="en-GB" w:eastAsia="x-none"/>
        </w:rPr>
      </w:pPr>
    </w:p>
    <w:p w14:paraId="41A929D6" w14:textId="77777777" w:rsidR="00E66A2A" w:rsidRDefault="004A627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1B6D0BC" w14:textId="77777777" w:rsidR="00E66A2A" w:rsidRDefault="00E66A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66A2A" w14:paraId="7FBBD6F9" w14:textId="77777777">
        <w:trPr>
          <w:trHeight w:val="20"/>
          <w:jc w:val="center"/>
        </w:trPr>
        <w:tc>
          <w:tcPr>
            <w:tcW w:w="1666" w:type="pct"/>
            <w:noWrap/>
          </w:tcPr>
          <w:p w14:paraId="2D72758B" w14:textId="77777777" w:rsidR="00E66A2A" w:rsidRDefault="00E66A2A">
            <w:pPr>
              <w:keepNext/>
              <w:outlineLvl w:val="1"/>
              <w:rPr>
                <w:rFonts w:eastAsia="MS Mincho"/>
                <w:b/>
                <w:bCs/>
                <w:sz w:val="20"/>
                <w:szCs w:val="20"/>
                <w:lang w:val="en-GB"/>
              </w:rPr>
            </w:pPr>
          </w:p>
        </w:tc>
        <w:tc>
          <w:tcPr>
            <w:tcW w:w="1667" w:type="pct"/>
          </w:tcPr>
          <w:p w14:paraId="1B1426A5" w14:textId="77777777" w:rsidR="00E66A2A" w:rsidRDefault="004A627F">
            <w:pPr>
              <w:keepNext/>
              <w:outlineLvl w:val="1"/>
              <w:rPr>
                <w:rFonts w:eastAsia="MS Mincho"/>
                <w:b/>
                <w:bCs/>
                <w:sz w:val="20"/>
                <w:szCs w:val="20"/>
                <w:lang w:val="en-GB"/>
              </w:rPr>
            </w:pPr>
            <w:r>
              <w:rPr>
                <w:rFonts w:eastAsia="MS Mincho"/>
                <w:b/>
                <w:bCs/>
                <w:sz w:val="20"/>
                <w:szCs w:val="20"/>
                <w:lang w:val="en-GB"/>
              </w:rPr>
              <w:t>Reviewer’s comment</w:t>
            </w:r>
          </w:p>
          <w:p w14:paraId="6F1B56EA" w14:textId="77777777" w:rsidR="00E66A2A" w:rsidRDefault="00E66A2A">
            <w:pPr>
              <w:rPr>
                <w:sz w:val="20"/>
                <w:szCs w:val="20"/>
                <w:lang w:val="en-GB"/>
              </w:rPr>
            </w:pPr>
          </w:p>
        </w:tc>
        <w:tc>
          <w:tcPr>
            <w:tcW w:w="1667" w:type="pct"/>
          </w:tcPr>
          <w:p w14:paraId="06E23A16" w14:textId="77777777" w:rsidR="00E66A2A" w:rsidRDefault="004A627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FDB00D6" w14:textId="77777777" w:rsidR="00E66A2A" w:rsidRDefault="00E66A2A">
            <w:pPr>
              <w:keepNext/>
              <w:outlineLvl w:val="1"/>
              <w:rPr>
                <w:rFonts w:eastAsia="MS Mincho"/>
                <w:bCs/>
                <w:sz w:val="20"/>
                <w:szCs w:val="20"/>
                <w:lang w:val="en-GB"/>
              </w:rPr>
            </w:pPr>
          </w:p>
        </w:tc>
      </w:tr>
      <w:tr w:rsidR="00E66A2A" w14:paraId="201CFCAF" w14:textId="77777777">
        <w:trPr>
          <w:trHeight w:val="20"/>
          <w:jc w:val="center"/>
        </w:trPr>
        <w:tc>
          <w:tcPr>
            <w:tcW w:w="1666" w:type="pct"/>
            <w:noWrap/>
          </w:tcPr>
          <w:p w14:paraId="6433085D" w14:textId="77777777" w:rsidR="00E66A2A" w:rsidRDefault="004A627F">
            <w:pPr>
              <w:rPr>
                <w:b/>
                <w:bCs/>
                <w:sz w:val="20"/>
                <w:szCs w:val="20"/>
                <w:lang w:val="en-GB"/>
              </w:rPr>
            </w:pPr>
            <w:r>
              <w:rPr>
                <w:b/>
                <w:bCs/>
                <w:sz w:val="20"/>
                <w:szCs w:val="20"/>
                <w:lang w:val="en-GB"/>
              </w:rPr>
              <w:t>Is the title of the article suitable?</w:t>
            </w:r>
          </w:p>
          <w:p w14:paraId="14D4C602" w14:textId="77777777" w:rsidR="00E66A2A" w:rsidRDefault="00E66A2A">
            <w:pPr>
              <w:rPr>
                <w:bCs/>
                <w:sz w:val="20"/>
                <w:szCs w:val="20"/>
                <w:lang w:val="en-GB"/>
              </w:rPr>
            </w:pPr>
          </w:p>
          <w:p w14:paraId="41BCF59F" w14:textId="77777777" w:rsidR="00E66A2A" w:rsidRDefault="004A627F">
            <w:pPr>
              <w:rPr>
                <w:bCs/>
                <w:sz w:val="20"/>
                <w:szCs w:val="20"/>
                <w:lang w:val="en-GB"/>
              </w:rPr>
            </w:pPr>
            <w:r>
              <w:rPr>
                <w:bCs/>
                <w:sz w:val="20"/>
                <w:szCs w:val="20"/>
                <w:lang w:val="en-GB"/>
              </w:rPr>
              <w:t>If your answer is NO, please provide a brief, clear suggestion for improvement.</w:t>
            </w:r>
          </w:p>
          <w:p w14:paraId="0927A5C3" w14:textId="77777777" w:rsidR="00E66A2A" w:rsidRDefault="00E66A2A">
            <w:pPr>
              <w:rPr>
                <w:sz w:val="20"/>
                <w:szCs w:val="20"/>
                <w:u w:val="single"/>
                <w:lang w:val="en-GB"/>
              </w:rPr>
            </w:pPr>
          </w:p>
        </w:tc>
        <w:tc>
          <w:tcPr>
            <w:tcW w:w="1667" w:type="pct"/>
          </w:tcPr>
          <w:p w14:paraId="510EEAE0" w14:textId="065CBEA0" w:rsidR="00E66A2A" w:rsidRDefault="00874D70">
            <w:pPr>
              <w:ind w:left="360"/>
              <w:rPr>
                <w:b/>
                <w:bCs/>
                <w:sz w:val="20"/>
                <w:szCs w:val="20"/>
                <w:lang w:val="en-GB"/>
              </w:rPr>
            </w:pPr>
            <w:r>
              <w:t>The title accurately reflects the core variables and research design of the study, clearly indicating the independent variables (work-family conflict and workload), the dependent variable (female employee performance), and the mediating variable (emotional exhaustion) . It is informative and aligned with the study’s objectives and methodology.</w:t>
            </w:r>
          </w:p>
        </w:tc>
        <w:tc>
          <w:tcPr>
            <w:tcW w:w="1667" w:type="pct"/>
          </w:tcPr>
          <w:p w14:paraId="445586B1" w14:textId="166D81B5" w:rsidR="00E66A2A" w:rsidRDefault="00156E23" w:rsidP="00156E23">
            <w:pPr>
              <w:keepNext/>
              <w:jc w:val="both"/>
              <w:outlineLvl w:val="1"/>
              <w:rPr>
                <w:rFonts w:eastAsia="MS Mincho"/>
                <w:bCs/>
                <w:sz w:val="20"/>
                <w:szCs w:val="20"/>
                <w:lang w:val="en-GB"/>
              </w:rPr>
            </w:pPr>
            <w:r w:rsidRPr="00156E23">
              <w:rPr>
                <w:rFonts w:eastAsia="MS Mincho"/>
                <w:bCs/>
                <w:sz w:val="20"/>
                <w:szCs w:val="20"/>
                <w:lang w:val="en-GB"/>
              </w:rPr>
              <w:t>Thank you for the positive evaluation. We appreciate the reviewer’s comment that the title accurately reflects the core variables, research design, and mediation model of the study. The title has been reviewed and maintained in a concise form to ensure that it remains informative, clear, and aligned with the objectives of the study.</w:t>
            </w:r>
          </w:p>
        </w:tc>
      </w:tr>
      <w:tr w:rsidR="00E66A2A" w14:paraId="7A22DB7C" w14:textId="77777777">
        <w:trPr>
          <w:trHeight w:val="20"/>
          <w:jc w:val="center"/>
        </w:trPr>
        <w:tc>
          <w:tcPr>
            <w:tcW w:w="1666" w:type="pct"/>
            <w:noWrap/>
          </w:tcPr>
          <w:p w14:paraId="13168AE3" w14:textId="77777777" w:rsidR="00E66A2A" w:rsidRDefault="004A627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2DADA9D" w14:textId="77777777" w:rsidR="00E66A2A" w:rsidRDefault="004A627F">
            <w:pPr>
              <w:rPr>
                <w:bCs/>
                <w:sz w:val="20"/>
                <w:szCs w:val="20"/>
                <w:lang w:val="en-GB"/>
              </w:rPr>
            </w:pPr>
            <w:r>
              <w:rPr>
                <w:bCs/>
                <w:sz w:val="20"/>
                <w:szCs w:val="20"/>
                <w:lang w:val="en-GB"/>
              </w:rPr>
              <w:t>s</w:t>
            </w:r>
          </w:p>
          <w:p w14:paraId="0101A310" w14:textId="77777777" w:rsidR="00E66A2A" w:rsidRDefault="004A627F">
            <w:pPr>
              <w:rPr>
                <w:bCs/>
                <w:sz w:val="20"/>
                <w:szCs w:val="20"/>
                <w:lang w:val="en-GB"/>
              </w:rPr>
            </w:pPr>
            <w:r>
              <w:rPr>
                <w:bCs/>
                <w:sz w:val="20"/>
                <w:szCs w:val="20"/>
                <w:lang w:val="en-GB"/>
              </w:rPr>
              <w:t>If your answer is NO, please provide a brief, clear suggestion for improvement.</w:t>
            </w:r>
          </w:p>
          <w:p w14:paraId="36D9511D" w14:textId="77777777" w:rsidR="00E66A2A" w:rsidRDefault="00E66A2A">
            <w:pPr>
              <w:rPr>
                <w:sz w:val="20"/>
                <w:szCs w:val="20"/>
                <w:lang w:val="en-GB"/>
              </w:rPr>
            </w:pPr>
          </w:p>
        </w:tc>
        <w:tc>
          <w:tcPr>
            <w:tcW w:w="1667" w:type="pct"/>
          </w:tcPr>
          <w:p w14:paraId="3E973CF0" w14:textId="5EAD5186" w:rsidR="00874D70" w:rsidRDefault="00874D70">
            <w:pPr>
              <w:ind w:left="360"/>
              <w:rPr>
                <w:rtl/>
              </w:rPr>
            </w:pPr>
            <w:r>
              <w:t>NO – the abstract is not fully optimal (needs improvement)</w:t>
            </w:r>
          </w:p>
          <w:p w14:paraId="4A099722" w14:textId="7DE112B2" w:rsidR="00E66A2A" w:rsidRDefault="00874D70">
            <w:pPr>
              <w:ind w:left="360"/>
              <w:rPr>
                <w:b/>
                <w:bCs/>
                <w:sz w:val="20"/>
                <w:szCs w:val="20"/>
                <w:lang w:val="en-GB"/>
              </w:rPr>
            </w:pPr>
            <w:r>
              <w:t xml:space="preserve">While the abstract includes all key components (objective, methodology, results, and conclusion), it is </w:t>
            </w:r>
            <w:r>
              <w:rPr>
                <w:rStyle w:val="Strong"/>
                <w:rFonts w:eastAsia="Arial Unicode MS"/>
              </w:rPr>
              <w:t>overly detailed and dense</w:t>
            </w:r>
            <w:r>
              <w:t>, particularly in presenting multiple statistical values, which affects clarity and readability . It reads more like a mini-results section rather than a concise scientific summary.</w:t>
            </w:r>
          </w:p>
        </w:tc>
        <w:tc>
          <w:tcPr>
            <w:tcW w:w="1667" w:type="pct"/>
          </w:tcPr>
          <w:p w14:paraId="6CF7D13C" w14:textId="20A63F41" w:rsidR="00E66A2A" w:rsidRDefault="00156E23" w:rsidP="00156E23">
            <w:pPr>
              <w:keepNext/>
              <w:jc w:val="both"/>
              <w:outlineLvl w:val="1"/>
              <w:rPr>
                <w:rFonts w:eastAsia="MS Mincho"/>
                <w:bCs/>
                <w:sz w:val="20"/>
                <w:szCs w:val="20"/>
                <w:lang w:val="en-GB"/>
              </w:rPr>
            </w:pPr>
            <w:r w:rsidRPr="00156E23">
              <w:rPr>
                <w:rFonts w:eastAsia="MS Mincho"/>
                <w:bCs/>
                <w:sz w:val="20"/>
                <w:szCs w:val="20"/>
                <w:lang w:val="en-GB"/>
              </w:rPr>
              <w:t>Thank you for the valuable suggestion. The abstract has been revised and shortened to improve clarity, conciseness, and readability. We reduced excessive statistical details while retaining the essential components, including the research objective, method, main findings, mediation result, and conclusion.</w:t>
            </w:r>
          </w:p>
        </w:tc>
      </w:tr>
      <w:tr w:rsidR="00E66A2A" w14:paraId="100572A5" w14:textId="77777777">
        <w:trPr>
          <w:trHeight w:val="20"/>
          <w:jc w:val="center"/>
        </w:trPr>
        <w:tc>
          <w:tcPr>
            <w:tcW w:w="1666" w:type="pct"/>
            <w:noWrap/>
            <w:hideMark/>
          </w:tcPr>
          <w:p w14:paraId="264B2B72" w14:textId="77777777" w:rsidR="00E66A2A" w:rsidRDefault="004A627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CCE7095" w14:textId="77777777" w:rsidR="00E66A2A" w:rsidRDefault="004A627F">
            <w:pPr>
              <w:rPr>
                <w:bCs/>
                <w:sz w:val="20"/>
                <w:szCs w:val="20"/>
                <w:lang w:val="en-GB"/>
              </w:rPr>
            </w:pPr>
            <w:r>
              <w:rPr>
                <w:bCs/>
                <w:sz w:val="20"/>
                <w:szCs w:val="20"/>
                <w:lang w:val="en-GB"/>
              </w:rPr>
              <w:t>If your answer is NO, please provide a brief, clear suggestion for improvement</w:t>
            </w:r>
          </w:p>
          <w:p w14:paraId="06C1D881" w14:textId="77777777" w:rsidR="00E66A2A" w:rsidRDefault="004A627F">
            <w:pPr>
              <w:rPr>
                <w:b/>
                <w:sz w:val="20"/>
                <w:szCs w:val="20"/>
                <w:lang w:val="en-GB"/>
              </w:rPr>
            </w:pPr>
            <w:r>
              <w:rPr>
                <w:bCs/>
                <w:sz w:val="20"/>
                <w:szCs w:val="20"/>
                <w:lang w:val="en-GB"/>
              </w:rPr>
              <w:t>.</w:t>
            </w:r>
          </w:p>
        </w:tc>
        <w:tc>
          <w:tcPr>
            <w:tcW w:w="1667" w:type="pct"/>
          </w:tcPr>
          <w:p w14:paraId="422E3738" w14:textId="77777777" w:rsidR="00E66A2A" w:rsidRDefault="00874D70" w:rsidP="00874D70">
            <w:pPr>
              <w:contextualSpacing/>
              <w:rPr>
                <w:bCs/>
                <w:sz w:val="20"/>
                <w:szCs w:val="20"/>
                <w:rtl/>
              </w:rPr>
            </w:pPr>
            <w:r w:rsidRPr="00874D70">
              <w:rPr>
                <w:bCs/>
                <w:sz w:val="20"/>
                <w:szCs w:val="20"/>
              </w:rPr>
              <w:t>NO – the manuscript is not fully scientifically sound</w:t>
            </w:r>
          </w:p>
          <w:p w14:paraId="559B6E35" w14:textId="6EFD304D" w:rsidR="00874D70" w:rsidRDefault="00874D70" w:rsidP="00874D70">
            <w:pPr>
              <w:contextualSpacing/>
              <w:rPr>
                <w:bCs/>
                <w:sz w:val="20"/>
                <w:szCs w:val="20"/>
                <w:lang w:val="en-GB"/>
              </w:rPr>
            </w:pPr>
            <w:r w:rsidRPr="00874D70">
              <w:rPr>
                <w:bCs/>
                <w:sz w:val="20"/>
                <w:szCs w:val="20"/>
              </w:rPr>
              <w:t xml:space="preserve">Although the study follows a generally appropriate quantitative approach, there are </w:t>
            </w:r>
            <w:r w:rsidRPr="00874D70">
              <w:rPr>
                <w:b/>
                <w:bCs/>
                <w:sz w:val="20"/>
                <w:szCs w:val="20"/>
              </w:rPr>
              <w:t>critical inconsistencies between the statistical results and their interpretation</w:t>
            </w:r>
            <w:r w:rsidRPr="00874D70">
              <w:rPr>
                <w:bCs/>
                <w:sz w:val="20"/>
                <w:szCs w:val="20"/>
              </w:rPr>
              <w:t xml:space="preserve">, particularly regarding the </w:t>
            </w:r>
            <w:r w:rsidRPr="00874D70">
              <w:rPr>
                <w:b/>
                <w:bCs/>
                <w:sz w:val="20"/>
                <w:szCs w:val="20"/>
              </w:rPr>
              <w:t>direction of effects (positive vs. negative relationships)</w:t>
            </w:r>
            <w:r w:rsidRPr="00874D70">
              <w:rPr>
                <w:bCs/>
                <w:sz w:val="20"/>
                <w:szCs w:val="20"/>
              </w:rPr>
              <w:t xml:space="preserve"> reported in tables versus the discussion and conclusion . This raises concerns about the accuracy of the analysis and the validity of the conclusions. Additionally, the study lacks explicit hypothesis formulation and deeper theoretical grounding, which are essential for scientific rigor.</w:t>
            </w:r>
          </w:p>
        </w:tc>
        <w:tc>
          <w:tcPr>
            <w:tcW w:w="1667" w:type="pct"/>
          </w:tcPr>
          <w:p w14:paraId="46DFBA93" w14:textId="5CF4A668" w:rsidR="00E66A2A" w:rsidRDefault="00156E23" w:rsidP="00156E23">
            <w:pPr>
              <w:keepNext/>
              <w:jc w:val="both"/>
              <w:outlineLvl w:val="1"/>
              <w:rPr>
                <w:rFonts w:eastAsia="MS Mincho"/>
                <w:bCs/>
                <w:sz w:val="20"/>
                <w:szCs w:val="20"/>
                <w:lang w:val="en-GB"/>
              </w:rPr>
            </w:pPr>
            <w:r w:rsidRPr="00156E23">
              <w:rPr>
                <w:rFonts w:eastAsia="MS Mincho"/>
                <w:bCs/>
                <w:sz w:val="20"/>
                <w:szCs w:val="20"/>
                <w:lang w:val="en-GB"/>
              </w:rPr>
              <w:t>Thank you for the important comment. We have revised the manuscript to improve its scientific accuracy and consistency. The inconsistency regarding the direction of the effects has been corrected. Specifically, the previous positive signs in the interpretation of the effects of Work Family Conflict, Workload, and Emotional Exhaustion on Female Employee Performance were typographical errors. The correct SPSS output shows negative coefficients, and the results, discussion, and conclusion have been revised accordingly. In addition, the hypotheses have been explicitly stated, and the theoretical grounding has been strengthened to improve the scientific rigor of the manuscript.</w:t>
            </w:r>
          </w:p>
        </w:tc>
      </w:tr>
      <w:tr w:rsidR="00E66A2A" w14:paraId="6A5B7709" w14:textId="77777777">
        <w:trPr>
          <w:trHeight w:val="20"/>
          <w:jc w:val="center"/>
        </w:trPr>
        <w:tc>
          <w:tcPr>
            <w:tcW w:w="1666" w:type="pct"/>
            <w:noWrap/>
          </w:tcPr>
          <w:p w14:paraId="3C0BE43B" w14:textId="77777777" w:rsidR="00E66A2A" w:rsidRDefault="004A627F">
            <w:pPr>
              <w:rPr>
                <w:b/>
                <w:bCs/>
                <w:sz w:val="20"/>
                <w:szCs w:val="20"/>
                <w:lang w:val="en-GB"/>
              </w:rPr>
            </w:pPr>
            <w:r>
              <w:rPr>
                <w:b/>
                <w:bCs/>
                <w:sz w:val="20"/>
                <w:szCs w:val="20"/>
                <w:lang w:val="en-GB"/>
              </w:rPr>
              <w:t xml:space="preserve">Are the references sufficient and recent? </w:t>
            </w:r>
          </w:p>
          <w:p w14:paraId="2F3F7F6E" w14:textId="77777777" w:rsidR="00E66A2A" w:rsidRDefault="004A627F">
            <w:pPr>
              <w:rPr>
                <w:bCs/>
                <w:sz w:val="20"/>
                <w:szCs w:val="20"/>
                <w:lang w:val="en-GB"/>
              </w:rPr>
            </w:pPr>
            <w:r>
              <w:rPr>
                <w:bCs/>
                <w:sz w:val="20"/>
                <w:szCs w:val="20"/>
                <w:lang w:val="en-GB"/>
              </w:rPr>
              <w:t>(YES or NO)</w:t>
            </w:r>
          </w:p>
          <w:p w14:paraId="32086A31" w14:textId="77777777" w:rsidR="00E66A2A" w:rsidRDefault="00E66A2A">
            <w:pPr>
              <w:rPr>
                <w:bCs/>
                <w:sz w:val="20"/>
                <w:szCs w:val="20"/>
                <w:lang w:val="en-GB"/>
              </w:rPr>
            </w:pPr>
          </w:p>
          <w:p w14:paraId="07DE9B5E" w14:textId="77777777" w:rsidR="00E66A2A" w:rsidRDefault="004A627F">
            <w:pPr>
              <w:rPr>
                <w:bCs/>
                <w:sz w:val="20"/>
                <w:szCs w:val="20"/>
                <w:lang w:val="en-GB"/>
              </w:rPr>
            </w:pPr>
            <w:r>
              <w:rPr>
                <w:bCs/>
                <w:sz w:val="20"/>
                <w:szCs w:val="20"/>
                <w:lang w:val="en-GB"/>
              </w:rPr>
              <w:t>If your answer is NO, please provide clear suggestion for improvement.</w:t>
            </w:r>
          </w:p>
          <w:p w14:paraId="01FB1628" w14:textId="77777777" w:rsidR="00E66A2A" w:rsidRDefault="00E66A2A">
            <w:pPr>
              <w:rPr>
                <w:b/>
                <w:bCs/>
                <w:sz w:val="20"/>
                <w:szCs w:val="20"/>
                <w:lang w:val="en-GB"/>
              </w:rPr>
            </w:pPr>
          </w:p>
        </w:tc>
        <w:tc>
          <w:tcPr>
            <w:tcW w:w="1667" w:type="pct"/>
          </w:tcPr>
          <w:p w14:paraId="564A7603" w14:textId="77777777" w:rsidR="00E66A2A" w:rsidRDefault="00874D70" w:rsidP="00874D70">
            <w:pPr>
              <w:contextualSpacing/>
              <w:rPr>
                <w:b/>
                <w:bCs/>
                <w:sz w:val="20"/>
                <w:szCs w:val="20"/>
                <w:rtl/>
              </w:rPr>
            </w:pPr>
            <w:r w:rsidRPr="00874D70">
              <w:rPr>
                <w:b/>
                <w:bCs/>
                <w:sz w:val="20"/>
                <w:szCs w:val="20"/>
              </w:rPr>
              <w:t>NO – the references are not fully sufficient and optimal</w:t>
            </w:r>
          </w:p>
          <w:p w14:paraId="188DA811" w14:textId="0346D2BC" w:rsidR="00874D70" w:rsidRDefault="00874D70" w:rsidP="00874D70">
            <w:pPr>
              <w:contextualSpacing/>
              <w:rPr>
                <w:bCs/>
                <w:sz w:val="20"/>
                <w:szCs w:val="20"/>
                <w:lang w:val="en-GB"/>
              </w:rPr>
            </w:pPr>
            <w:r>
              <w:t xml:space="preserve">Although the manuscript includes several recent sources (2024–2025), the overall reference base is </w:t>
            </w:r>
            <w:r>
              <w:rPr>
                <w:rStyle w:val="Strong"/>
                <w:rFonts w:eastAsia="Arial Unicode MS"/>
              </w:rPr>
              <w:t>moderate in size and somewhat limited in depth</w:t>
            </w:r>
            <w:r>
              <w:t xml:space="preserve">, with </w:t>
            </w:r>
            <w:r>
              <w:lastRenderedPageBreak/>
              <w:t xml:space="preserve">insufficient inclusion of </w:t>
            </w:r>
            <w:r>
              <w:rPr>
                <w:rStyle w:val="Strong"/>
                <w:rFonts w:eastAsia="Arial Unicode MS"/>
              </w:rPr>
              <w:t>high-impact, seminal, and widely cited studies</w:t>
            </w:r>
            <w:r>
              <w:t xml:space="preserve"> . The references are also somewhat narrow in scope and rely heavily on region-specific or similar types of studies.</w:t>
            </w:r>
          </w:p>
        </w:tc>
        <w:tc>
          <w:tcPr>
            <w:tcW w:w="1667" w:type="pct"/>
          </w:tcPr>
          <w:p w14:paraId="0D755C1D" w14:textId="1A04D789" w:rsidR="00E66A2A" w:rsidRDefault="00156E23" w:rsidP="00156E23">
            <w:pPr>
              <w:keepNext/>
              <w:jc w:val="both"/>
              <w:outlineLvl w:val="1"/>
              <w:rPr>
                <w:rFonts w:eastAsia="MS Mincho"/>
                <w:bCs/>
                <w:sz w:val="20"/>
                <w:szCs w:val="20"/>
                <w:lang w:val="en-GB"/>
              </w:rPr>
            </w:pPr>
            <w:r w:rsidRPr="00156E23">
              <w:rPr>
                <w:rFonts w:eastAsia="MS Mincho"/>
                <w:bCs/>
                <w:sz w:val="20"/>
                <w:szCs w:val="20"/>
                <w:lang w:val="en-GB"/>
              </w:rPr>
              <w:lastRenderedPageBreak/>
              <w:t>Thank you for the constructive feedback. The references have been reviewed and improved by adding more relevant, recent, and theoretically important sources.</w:t>
            </w:r>
          </w:p>
        </w:tc>
      </w:tr>
      <w:tr w:rsidR="00E66A2A" w14:paraId="58271AF0" w14:textId="77777777">
        <w:trPr>
          <w:trHeight w:val="20"/>
          <w:jc w:val="center"/>
        </w:trPr>
        <w:tc>
          <w:tcPr>
            <w:tcW w:w="1666" w:type="pct"/>
            <w:noWrap/>
          </w:tcPr>
          <w:p w14:paraId="51F27E71" w14:textId="77777777" w:rsidR="00E66A2A" w:rsidRDefault="004A627F">
            <w:pPr>
              <w:rPr>
                <w:b/>
                <w:bCs/>
                <w:sz w:val="20"/>
                <w:szCs w:val="20"/>
                <w:lang w:val="en-GB"/>
              </w:rPr>
            </w:pPr>
            <w:r>
              <w:rPr>
                <w:b/>
                <w:bCs/>
                <w:sz w:val="20"/>
                <w:szCs w:val="20"/>
                <w:lang w:val="en-GB"/>
              </w:rPr>
              <w:t>Are there ethical issues in this manuscript?</w:t>
            </w:r>
          </w:p>
          <w:p w14:paraId="5EE99DA6" w14:textId="77777777" w:rsidR="00E66A2A" w:rsidRDefault="004A627F">
            <w:pPr>
              <w:rPr>
                <w:bCs/>
                <w:sz w:val="20"/>
                <w:szCs w:val="20"/>
                <w:lang w:val="en-GB"/>
              </w:rPr>
            </w:pPr>
            <w:r>
              <w:rPr>
                <w:bCs/>
                <w:sz w:val="20"/>
                <w:szCs w:val="20"/>
                <w:lang w:val="en-GB"/>
              </w:rPr>
              <w:t>(YES or NO)</w:t>
            </w:r>
          </w:p>
          <w:p w14:paraId="4351D906" w14:textId="77777777" w:rsidR="00E66A2A" w:rsidRDefault="00E66A2A">
            <w:pPr>
              <w:rPr>
                <w:bCs/>
                <w:sz w:val="20"/>
                <w:szCs w:val="20"/>
                <w:lang w:val="en-GB"/>
              </w:rPr>
            </w:pPr>
          </w:p>
          <w:p w14:paraId="35FF8E5A" w14:textId="77777777" w:rsidR="00E66A2A" w:rsidRDefault="004A627F">
            <w:pPr>
              <w:rPr>
                <w:bCs/>
                <w:sz w:val="20"/>
                <w:szCs w:val="20"/>
                <w:lang w:val="en-GB"/>
              </w:rPr>
            </w:pPr>
            <w:r>
              <w:rPr>
                <w:bCs/>
                <w:sz w:val="20"/>
                <w:szCs w:val="20"/>
                <w:lang w:val="en-GB"/>
              </w:rPr>
              <w:t>(If yes, kindly please write down the ethical issues here in details)</w:t>
            </w:r>
          </w:p>
          <w:p w14:paraId="2804DE00" w14:textId="77777777" w:rsidR="00E66A2A" w:rsidRDefault="00E66A2A">
            <w:pPr>
              <w:rPr>
                <w:bCs/>
                <w:sz w:val="20"/>
                <w:szCs w:val="20"/>
                <w:lang w:val="en-GB"/>
              </w:rPr>
            </w:pPr>
          </w:p>
        </w:tc>
        <w:tc>
          <w:tcPr>
            <w:tcW w:w="1667" w:type="pct"/>
          </w:tcPr>
          <w:p w14:paraId="5DC56E87" w14:textId="77777777" w:rsidR="00E66A2A" w:rsidRDefault="00E66A2A">
            <w:pPr>
              <w:contextualSpacing/>
              <w:rPr>
                <w:bCs/>
                <w:sz w:val="20"/>
                <w:szCs w:val="20"/>
                <w:lang w:val="en-GB"/>
              </w:rPr>
            </w:pPr>
          </w:p>
        </w:tc>
        <w:tc>
          <w:tcPr>
            <w:tcW w:w="1667" w:type="pct"/>
          </w:tcPr>
          <w:p w14:paraId="7A2E2AA6" w14:textId="0179A74C" w:rsidR="00E66A2A" w:rsidRDefault="00156E23" w:rsidP="00156E23">
            <w:pPr>
              <w:keepNext/>
              <w:jc w:val="both"/>
              <w:outlineLvl w:val="1"/>
              <w:rPr>
                <w:rFonts w:eastAsia="MS Mincho"/>
                <w:bCs/>
                <w:sz w:val="20"/>
                <w:szCs w:val="20"/>
                <w:lang w:val="en-GB"/>
              </w:rPr>
            </w:pPr>
            <w:r w:rsidRPr="00156E23">
              <w:rPr>
                <w:rFonts w:eastAsia="MS Mincho"/>
                <w:bCs/>
                <w:sz w:val="20"/>
                <w:szCs w:val="20"/>
                <w:lang w:val="en-GB"/>
              </w:rPr>
              <w:t>Although no specific ethical issue was identified, we have added an ethical consideration statement to the manuscript.</w:t>
            </w:r>
          </w:p>
        </w:tc>
      </w:tr>
    </w:tbl>
    <w:p w14:paraId="6F41541C" w14:textId="77777777" w:rsidR="00E66A2A" w:rsidRDefault="00E66A2A">
      <w:pPr>
        <w:keepNext/>
        <w:outlineLvl w:val="1"/>
        <w:rPr>
          <w:rFonts w:eastAsia="MS Mincho"/>
          <w:b/>
          <w:bCs/>
          <w:sz w:val="20"/>
          <w:szCs w:val="20"/>
          <w:highlight w:val="yellow"/>
          <w:lang w:val="en-GB"/>
        </w:rPr>
      </w:pPr>
    </w:p>
    <w:sectPr w:rsidR="00E66A2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20F19" w14:textId="77777777" w:rsidR="00736683" w:rsidRDefault="00736683">
      <w:r>
        <w:separator/>
      </w:r>
    </w:p>
  </w:endnote>
  <w:endnote w:type="continuationSeparator" w:id="0">
    <w:p w14:paraId="642889C0" w14:textId="77777777" w:rsidR="00736683" w:rsidRDefault="00736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FA21E" w14:textId="77777777" w:rsidR="00E66A2A" w:rsidRDefault="00E66A2A">
    <w:pPr>
      <w:pStyle w:val="Footer"/>
      <w:jc w:val="right"/>
    </w:pPr>
  </w:p>
  <w:p w14:paraId="245B2B19" w14:textId="46345461" w:rsidR="00E66A2A" w:rsidRDefault="004A627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38A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38A1">
      <w:rPr>
        <w:b/>
        <w:noProof/>
        <w:sz w:val="20"/>
      </w:rPr>
      <w:t>3</w:t>
    </w:r>
    <w:r>
      <w:rPr>
        <w:b/>
        <w:sz w:val="20"/>
      </w:rPr>
      <w:fldChar w:fldCharType="end"/>
    </w:r>
  </w:p>
  <w:p w14:paraId="58911B86" w14:textId="77777777" w:rsidR="00E66A2A" w:rsidRDefault="004A627F">
    <w:pPr>
      <w:pStyle w:val="Footer"/>
      <w:jc w:val="right"/>
      <w:rPr>
        <w:b/>
        <w:sz w:val="20"/>
      </w:rPr>
    </w:pPr>
    <w:r>
      <w:rPr>
        <w:b/>
        <w:sz w:val="20"/>
      </w:rPr>
      <w:t>V240326</w:t>
    </w:r>
  </w:p>
  <w:p w14:paraId="51D9BB6C" w14:textId="77777777" w:rsidR="00E66A2A" w:rsidRDefault="00E66A2A">
    <w:pPr>
      <w:pStyle w:val="Footer"/>
      <w:jc w:val="right"/>
    </w:pPr>
  </w:p>
  <w:p w14:paraId="28F7EC9C" w14:textId="77777777" w:rsidR="00E66A2A" w:rsidRDefault="00E66A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40A015" w14:textId="77777777" w:rsidR="00736683" w:rsidRDefault="00736683">
      <w:r>
        <w:separator/>
      </w:r>
    </w:p>
  </w:footnote>
  <w:footnote w:type="continuationSeparator" w:id="0">
    <w:p w14:paraId="48C993C6" w14:textId="77777777" w:rsidR="00736683" w:rsidRDefault="00736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851E4" w14:textId="77777777" w:rsidR="00E66A2A" w:rsidRDefault="00E66A2A">
    <w:pPr>
      <w:spacing w:before="100" w:beforeAutospacing="1" w:after="100" w:afterAutospacing="1"/>
      <w:jc w:val="center"/>
      <w:rPr>
        <w:b/>
        <w:bCs/>
        <w:color w:val="003399"/>
        <w:szCs w:val="20"/>
        <w:u w:val="single"/>
        <w:lang w:val="en-GB"/>
      </w:rPr>
    </w:pPr>
  </w:p>
  <w:p w14:paraId="44BA7BC8" w14:textId="77777777" w:rsidR="00E66A2A" w:rsidRDefault="004A627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A2A"/>
    <w:rsid w:val="00074C0C"/>
    <w:rsid w:val="0014353C"/>
    <w:rsid w:val="00156E23"/>
    <w:rsid w:val="00257F07"/>
    <w:rsid w:val="004A627F"/>
    <w:rsid w:val="006054B7"/>
    <w:rsid w:val="006E49D4"/>
    <w:rsid w:val="00736683"/>
    <w:rsid w:val="008638A1"/>
    <w:rsid w:val="00874D70"/>
    <w:rsid w:val="0089274A"/>
    <w:rsid w:val="008A1691"/>
    <w:rsid w:val="00C5584D"/>
    <w:rsid w:val="00D875D4"/>
    <w:rsid w:val="00E0090A"/>
    <w:rsid w:val="00E66A2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4C3C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874D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627617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Pages>
  <Words>1711</Words>
  <Characters>9753</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11442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ASUS</cp:lastModifiedBy>
  <cp:revision>7</cp:revision>
  <dcterms:created xsi:type="dcterms:W3CDTF">2026-05-06T17:32:00Z</dcterms:created>
  <dcterms:modified xsi:type="dcterms:W3CDTF">2026-05-12T15:07:00Z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