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E5F6C" w:rsidRPr="00586854" w14:paraId="752E43B9" w14:textId="77777777">
        <w:trPr>
          <w:trHeight w:val="20"/>
          <w:jc w:val="center"/>
        </w:trPr>
        <w:tc>
          <w:tcPr>
            <w:tcW w:w="1186" w:type="pct"/>
          </w:tcPr>
          <w:p w14:paraId="6BF2144C" w14:textId="77777777" w:rsidR="00FE5F6C" w:rsidRPr="00586854" w:rsidRDefault="00930815">
            <w:pPr>
              <w:pStyle w:val="BodyText"/>
              <w:ind w:left="90"/>
              <w:jc w:val="left"/>
              <w:rPr>
                <w:rFonts w:ascii="Arial" w:hAnsi="Arial" w:cs="Arial"/>
                <w:bCs/>
                <w:sz w:val="20"/>
                <w:szCs w:val="20"/>
                <w:lang w:val="en-GB" w:eastAsia="en-US"/>
              </w:rPr>
            </w:pPr>
            <w:r w:rsidRPr="00586854">
              <w:rPr>
                <w:rFonts w:ascii="Arial" w:eastAsia="Arial" w:hAnsi="Arial" w:cs="Arial"/>
                <w:bCs/>
                <w:sz w:val="20"/>
                <w:szCs w:val="20"/>
                <w:lang w:val="en-GB" w:eastAsia="en-US"/>
              </w:rPr>
              <w:t>Journal Name:</w:t>
            </w:r>
          </w:p>
        </w:tc>
        <w:tc>
          <w:tcPr>
            <w:tcW w:w="3814" w:type="pct"/>
          </w:tcPr>
          <w:p w14:paraId="410197ED" w14:textId="77777777" w:rsidR="00FE5F6C" w:rsidRPr="00586854" w:rsidRDefault="00FE5F6C">
            <w:pPr>
              <w:rPr>
                <w:rFonts w:ascii="Arial" w:hAnsi="Arial" w:cs="Arial"/>
                <w:b/>
                <w:bCs/>
                <w:color w:val="0000FF"/>
                <w:sz w:val="20"/>
                <w:szCs w:val="20"/>
                <w:lang w:val="en-GB"/>
              </w:rPr>
            </w:pPr>
            <w:hyperlink r:id="rId7" w:history="1">
              <w:r w:rsidRPr="00586854">
                <w:rPr>
                  <w:rFonts w:ascii="Arial" w:hAnsi="Arial" w:cs="Arial"/>
                  <w:color w:val="0000FF"/>
                  <w:sz w:val="20"/>
                  <w:szCs w:val="20"/>
                  <w:u w:val="single"/>
                </w:rPr>
                <w:t>Journal of Economics and Trade</w:t>
              </w:r>
            </w:hyperlink>
          </w:p>
        </w:tc>
      </w:tr>
      <w:tr w:rsidR="00FE5F6C" w:rsidRPr="00586854" w14:paraId="4552B53A" w14:textId="77777777">
        <w:trPr>
          <w:trHeight w:val="20"/>
          <w:jc w:val="center"/>
        </w:trPr>
        <w:tc>
          <w:tcPr>
            <w:tcW w:w="1186" w:type="pct"/>
          </w:tcPr>
          <w:p w14:paraId="0AE90E3D" w14:textId="77777777" w:rsidR="00FE5F6C" w:rsidRPr="00586854" w:rsidRDefault="00930815">
            <w:pPr>
              <w:pStyle w:val="BodyText"/>
              <w:ind w:left="90"/>
              <w:jc w:val="left"/>
              <w:rPr>
                <w:rFonts w:ascii="Arial" w:hAnsi="Arial" w:cs="Arial"/>
                <w:bCs/>
                <w:sz w:val="20"/>
                <w:szCs w:val="20"/>
                <w:lang w:val="en-GB" w:eastAsia="en-US"/>
              </w:rPr>
            </w:pPr>
            <w:r w:rsidRPr="00586854">
              <w:rPr>
                <w:rFonts w:ascii="Arial" w:eastAsia="Arial" w:hAnsi="Arial" w:cs="Arial"/>
                <w:bCs/>
                <w:sz w:val="20"/>
                <w:szCs w:val="20"/>
                <w:lang w:val="en-GB" w:eastAsia="en-US"/>
              </w:rPr>
              <w:t>Manuscript Number:</w:t>
            </w:r>
          </w:p>
        </w:tc>
        <w:tc>
          <w:tcPr>
            <w:tcW w:w="3814" w:type="pct"/>
          </w:tcPr>
          <w:p w14:paraId="29D401B8" w14:textId="77777777" w:rsidR="00FE5F6C" w:rsidRPr="00586854" w:rsidRDefault="00443ACC">
            <w:pPr>
              <w:pStyle w:val="NormalWeb"/>
              <w:spacing w:before="0" w:beforeAutospacing="0" w:after="0" w:afterAutospacing="0"/>
              <w:rPr>
                <w:rFonts w:ascii="Arial" w:hAnsi="Arial" w:cs="Arial"/>
                <w:b/>
                <w:bCs/>
                <w:sz w:val="20"/>
                <w:szCs w:val="20"/>
                <w:lang w:val="en-GB"/>
              </w:rPr>
            </w:pPr>
            <w:r w:rsidRPr="00586854">
              <w:rPr>
                <w:rFonts w:ascii="Arial" w:eastAsia="Arial" w:hAnsi="Arial" w:cs="Arial"/>
                <w:b/>
                <w:bCs/>
                <w:sz w:val="20"/>
                <w:szCs w:val="20"/>
                <w:lang w:val="en-GB"/>
              </w:rPr>
              <w:t>Ms_JET_15334</w:t>
            </w:r>
          </w:p>
        </w:tc>
      </w:tr>
      <w:tr w:rsidR="00FE5F6C" w:rsidRPr="00586854" w14:paraId="49375CAA" w14:textId="77777777">
        <w:trPr>
          <w:trHeight w:val="20"/>
          <w:jc w:val="center"/>
        </w:trPr>
        <w:tc>
          <w:tcPr>
            <w:tcW w:w="1186" w:type="pct"/>
          </w:tcPr>
          <w:p w14:paraId="10FF538E" w14:textId="77777777" w:rsidR="00FE5F6C" w:rsidRPr="00586854" w:rsidRDefault="00930815">
            <w:pPr>
              <w:pStyle w:val="BodyText"/>
              <w:ind w:left="90"/>
              <w:jc w:val="left"/>
              <w:rPr>
                <w:rFonts w:ascii="Arial" w:hAnsi="Arial" w:cs="Arial"/>
                <w:bCs/>
                <w:sz w:val="20"/>
                <w:szCs w:val="20"/>
                <w:lang w:val="en-GB" w:eastAsia="en-US"/>
              </w:rPr>
            </w:pPr>
            <w:r w:rsidRPr="00586854">
              <w:rPr>
                <w:rFonts w:ascii="Arial" w:eastAsia="Arial" w:hAnsi="Arial" w:cs="Arial"/>
                <w:bCs/>
                <w:sz w:val="20"/>
                <w:szCs w:val="20"/>
                <w:lang w:val="en-GB" w:eastAsia="en-US"/>
              </w:rPr>
              <w:t xml:space="preserve">Title of the Manuscript: </w:t>
            </w:r>
          </w:p>
        </w:tc>
        <w:tc>
          <w:tcPr>
            <w:tcW w:w="3814" w:type="pct"/>
          </w:tcPr>
          <w:p w14:paraId="2E352E20" w14:textId="77777777" w:rsidR="004553A6" w:rsidRPr="00586854" w:rsidRDefault="00000000">
            <w:pPr>
              <w:rPr>
                <w:rFonts w:ascii="Arial" w:hAnsi="Arial" w:cs="Arial"/>
                <w:sz w:val="20"/>
                <w:szCs w:val="20"/>
              </w:rPr>
            </w:pPr>
            <w:r w:rsidRPr="00586854">
              <w:rPr>
                <w:rFonts w:ascii="Arial" w:eastAsia="Arial" w:hAnsi="Arial" w:cs="Arial"/>
                <w:sz w:val="20"/>
                <w:szCs w:val="20"/>
              </w:rPr>
              <w:t>Digital Infrastructure, Online Business Adoption, and SME Growth in the Rural Economy: Evidence from Sleman, Indonesia</w:t>
            </w:r>
          </w:p>
        </w:tc>
      </w:tr>
      <w:tr w:rsidR="00FE5F6C" w:rsidRPr="00586854" w14:paraId="68C3319F" w14:textId="77777777">
        <w:trPr>
          <w:trHeight w:val="20"/>
          <w:jc w:val="center"/>
        </w:trPr>
        <w:tc>
          <w:tcPr>
            <w:tcW w:w="1186" w:type="pct"/>
          </w:tcPr>
          <w:p w14:paraId="6BEAB3D5" w14:textId="77777777" w:rsidR="00FE5F6C" w:rsidRPr="00586854" w:rsidRDefault="00930815">
            <w:pPr>
              <w:pStyle w:val="BodyText"/>
              <w:ind w:left="90"/>
              <w:jc w:val="left"/>
              <w:rPr>
                <w:rFonts w:ascii="Arial" w:hAnsi="Arial" w:cs="Arial"/>
                <w:bCs/>
                <w:sz w:val="20"/>
                <w:szCs w:val="20"/>
                <w:lang w:val="en-GB" w:eastAsia="en-US"/>
              </w:rPr>
            </w:pPr>
            <w:r w:rsidRPr="00586854">
              <w:rPr>
                <w:rFonts w:ascii="Arial" w:eastAsia="Arial" w:hAnsi="Arial" w:cs="Arial"/>
                <w:bCs/>
                <w:sz w:val="20"/>
                <w:szCs w:val="20"/>
                <w:lang w:val="en-GB" w:eastAsia="en-US"/>
              </w:rPr>
              <w:t>Type of the Article</w:t>
            </w:r>
          </w:p>
        </w:tc>
        <w:tc>
          <w:tcPr>
            <w:tcW w:w="3814" w:type="pct"/>
          </w:tcPr>
          <w:p w14:paraId="2601D68F" w14:textId="77777777" w:rsidR="00FE5F6C" w:rsidRPr="00586854" w:rsidRDefault="00930815">
            <w:pPr>
              <w:pStyle w:val="NormalWeb"/>
              <w:spacing w:before="0" w:beforeAutospacing="0" w:after="0" w:afterAutospacing="0"/>
              <w:rPr>
                <w:rFonts w:ascii="Arial" w:hAnsi="Arial" w:cs="Arial"/>
                <w:b/>
                <w:sz w:val="20"/>
                <w:szCs w:val="20"/>
                <w:lang w:val="en-GB"/>
              </w:rPr>
            </w:pPr>
            <w:r w:rsidRPr="00586854">
              <w:rPr>
                <w:rFonts w:ascii="Arial" w:eastAsia="Arial" w:hAnsi="Arial" w:cs="Arial"/>
                <w:b/>
                <w:sz w:val="20"/>
                <w:szCs w:val="20"/>
                <w:lang w:val="en-GB"/>
              </w:rPr>
              <w:t>Research Article</w:t>
            </w:r>
          </w:p>
          <w:p w14:paraId="2F91003F" w14:textId="77777777" w:rsidR="00FE5F6C" w:rsidRPr="00586854" w:rsidRDefault="00FE5F6C">
            <w:pPr>
              <w:pStyle w:val="NormalWeb"/>
              <w:spacing w:before="0" w:beforeAutospacing="0" w:after="0" w:afterAutospacing="0"/>
              <w:rPr>
                <w:rFonts w:ascii="Arial" w:hAnsi="Arial" w:cs="Arial"/>
                <w:b/>
                <w:sz w:val="20"/>
                <w:szCs w:val="20"/>
                <w:lang w:val="en-GB"/>
              </w:rPr>
            </w:pPr>
          </w:p>
        </w:tc>
      </w:tr>
    </w:tbl>
    <w:p w14:paraId="72D00D4E" w14:textId="77777777" w:rsidR="00FE5F6C" w:rsidRPr="00586854" w:rsidRDefault="00FE5F6C">
      <w:pPr>
        <w:spacing w:after="60"/>
        <w:jc w:val="both"/>
        <w:rPr>
          <w:rFonts w:ascii="Arial" w:eastAsia="MS Mincho" w:hAnsi="Arial" w:cs="Arial"/>
          <w:sz w:val="20"/>
          <w:szCs w:val="20"/>
          <w:lang w:val="en-GB" w:eastAsia="x-none"/>
        </w:rPr>
      </w:pPr>
    </w:p>
    <w:p w14:paraId="329B51F0" w14:textId="77777777" w:rsidR="00FE5F6C" w:rsidRPr="00586854" w:rsidRDefault="00930815">
      <w:pPr>
        <w:spacing w:after="60"/>
        <w:jc w:val="both"/>
        <w:rPr>
          <w:rFonts w:ascii="Arial" w:eastAsia="MS Mincho" w:hAnsi="Arial" w:cs="Arial"/>
          <w:b/>
          <w:sz w:val="20"/>
          <w:szCs w:val="20"/>
          <w:u w:val="single"/>
          <w:lang w:val="en-GB" w:eastAsia="x-none"/>
        </w:rPr>
      </w:pPr>
      <w:r w:rsidRPr="00586854">
        <w:rPr>
          <w:rFonts w:ascii="Arial" w:eastAsia="Arial" w:hAnsi="Arial" w:cs="Arial"/>
          <w:b/>
          <w:sz w:val="20"/>
          <w:szCs w:val="20"/>
          <w:highlight w:val="yellow"/>
          <w:u w:val="single"/>
          <w:lang w:val="en-GB" w:eastAsia="x-none"/>
        </w:rPr>
        <w:t>PART 1 (Importance of the manuscript)</w:t>
      </w:r>
      <w:r w:rsidRPr="00586854">
        <w:rPr>
          <w:rFonts w:ascii="Arial" w:eastAsia="Arial" w:hAnsi="Arial" w:cs="Arial"/>
          <w:b/>
          <w:sz w:val="20"/>
          <w:szCs w:val="20"/>
          <w:u w:val="single"/>
          <w:lang w:val="en-GB" w:eastAsia="x-none"/>
        </w:rPr>
        <w:t xml:space="preserve"> </w:t>
      </w:r>
    </w:p>
    <w:p w14:paraId="0BA32D8C" w14:textId="77777777" w:rsidR="00FE5F6C" w:rsidRPr="00586854" w:rsidRDefault="00FE5F6C">
      <w:pPr>
        <w:spacing w:after="60"/>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E5F6C" w:rsidRPr="00586854" w14:paraId="3CEA0612" w14:textId="77777777">
        <w:trPr>
          <w:trHeight w:val="20"/>
          <w:jc w:val="center"/>
        </w:trPr>
        <w:tc>
          <w:tcPr>
            <w:tcW w:w="1666" w:type="pct"/>
            <w:noWrap/>
          </w:tcPr>
          <w:p w14:paraId="0E1700AB" w14:textId="77777777" w:rsidR="00FE5F6C" w:rsidRPr="00586854" w:rsidRDefault="00FE5F6C">
            <w:pPr>
              <w:keepNext/>
              <w:outlineLvl w:val="1"/>
              <w:rPr>
                <w:rFonts w:ascii="Arial" w:eastAsia="MS Mincho" w:hAnsi="Arial" w:cs="Arial"/>
                <w:b/>
                <w:bCs/>
                <w:sz w:val="20"/>
                <w:szCs w:val="20"/>
                <w:lang w:val="en-GB"/>
              </w:rPr>
            </w:pPr>
          </w:p>
        </w:tc>
        <w:tc>
          <w:tcPr>
            <w:tcW w:w="1667" w:type="pct"/>
            <w:hideMark/>
          </w:tcPr>
          <w:p w14:paraId="23816B6D" w14:textId="77777777" w:rsidR="00FE5F6C" w:rsidRPr="00586854" w:rsidRDefault="00930815">
            <w:pPr>
              <w:keepNext/>
              <w:outlineLvl w:val="1"/>
              <w:rPr>
                <w:rFonts w:ascii="Arial" w:eastAsia="MS Mincho" w:hAnsi="Arial" w:cs="Arial"/>
                <w:b/>
                <w:bCs/>
                <w:sz w:val="20"/>
                <w:szCs w:val="20"/>
                <w:lang w:val="en-GB"/>
              </w:rPr>
            </w:pPr>
            <w:r w:rsidRPr="00586854">
              <w:rPr>
                <w:rFonts w:ascii="Arial" w:eastAsia="Arial" w:hAnsi="Arial" w:cs="Arial"/>
                <w:b/>
                <w:bCs/>
                <w:sz w:val="20"/>
                <w:szCs w:val="20"/>
                <w:lang w:val="en-GB"/>
              </w:rPr>
              <w:t>Comments of the Reviewers</w:t>
            </w:r>
          </w:p>
        </w:tc>
        <w:tc>
          <w:tcPr>
            <w:tcW w:w="1667" w:type="pct"/>
          </w:tcPr>
          <w:p w14:paraId="3702FD21" w14:textId="77777777" w:rsidR="00FE5F6C" w:rsidRPr="00586854" w:rsidRDefault="00930815">
            <w:pPr>
              <w:rPr>
                <w:rFonts w:ascii="Arial" w:eastAsia="Calibri" w:hAnsi="Arial" w:cs="Arial"/>
                <w:kern w:val="2"/>
                <w:sz w:val="20"/>
                <w:szCs w:val="20"/>
                <w:lang w:val="en-GB"/>
              </w:rPr>
            </w:pPr>
            <w:r w:rsidRPr="00586854">
              <w:rPr>
                <w:rFonts w:ascii="Arial" w:eastAsia="Arial" w:hAnsi="Arial" w:cs="Arial"/>
                <w:b/>
                <w:kern w:val="2"/>
                <w:sz w:val="20"/>
                <w:szCs w:val="20"/>
                <w:lang w:val="en-GB"/>
              </w:rPr>
              <w:t>Author’s Feedback</w:t>
            </w:r>
            <w:r w:rsidRPr="00586854">
              <w:rPr>
                <w:rFonts w:ascii="Arial" w:eastAsia="Arial" w:hAnsi="Arial" w:cs="Arial"/>
                <w:kern w:val="2"/>
                <w:sz w:val="20"/>
                <w:szCs w:val="20"/>
                <w:lang w:val="en-GB"/>
              </w:rPr>
              <w:t xml:space="preserve"> </w:t>
            </w:r>
          </w:p>
          <w:p w14:paraId="08B5AE3D" w14:textId="77777777" w:rsidR="00FE5F6C" w:rsidRPr="00586854" w:rsidRDefault="00FE5F6C">
            <w:pPr>
              <w:keepNext/>
              <w:outlineLvl w:val="1"/>
              <w:rPr>
                <w:rFonts w:ascii="Arial" w:eastAsia="MS Mincho" w:hAnsi="Arial" w:cs="Arial"/>
                <w:bCs/>
                <w:sz w:val="20"/>
                <w:szCs w:val="20"/>
                <w:lang w:val="en-GB"/>
              </w:rPr>
            </w:pPr>
          </w:p>
        </w:tc>
      </w:tr>
      <w:tr w:rsidR="00FE5F6C" w:rsidRPr="00586854" w14:paraId="3B7FE382" w14:textId="77777777">
        <w:trPr>
          <w:trHeight w:val="20"/>
          <w:jc w:val="center"/>
        </w:trPr>
        <w:tc>
          <w:tcPr>
            <w:tcW w:w="1666" w:type="pct"/>
            <w:noWrap/>
            <w:hideMark/>
          </w:tcPr>
          <w:p w14:paraId="78F7A4F2" w14:textId="77777777" w:rsidR="00FE5F6C" w:rsidRPr="00586854" w:rsidRDefault="00930815">
            <w:pPr>
              <w:rPr>
                <w:rFonts w:ascii="Arial" w:hAnsi="Arial" w:cs="Arial"/>
                <w:bCs/>
                <w:sz w:val="20"/>
                <w:szCs w:val="20"/>
                <w:lang w:val="en-GB"/>
              </w:rPr>
            </w:pPr>
            <w:r w:rsidRPr="00586854">
              <w:rPr>
                <w:rFonts w:ascii="Arial" w:eastAsia="Arial" w:hAnsi="Arial" w:cs="Arial"/>
                <w:b/>
                <w:bCs/>
                <w:sz w:val="20"/>
                <w:szCs w:val="20"/>
                <w:lang w:val="en-GB"/>
              </w:rPr>
              <w:t>Please write a few sentences regarding the importance of this manuscript for the scientific community.</w:t>
            </w:r>
            <w:r w:rsidRPr="00586854">
              <w:rPr>
                <w:rFonts w:ascii="Arial" w:eastAsia="Arial" w:hAnsi="Arial" w:cs="Arial"/>
                <w:bCs/>
                <w:sz w:val="20"/>
                <w:szCs w:val="20"/>
                <w:lang w:val="en-GB"/>
              </w:rPr>
              <w:t xml:space="preserve"> A minimum of 3-4 sentences may </w:t>
            </w:r>
          </w:p>
          <w:p w14:paraId="4F7FD1E6" w14:textId="77777777" w:rsidR="00FE5F6C" w:rsidRPr="00586854" w:rsidRDefault="00930815">
            <w:pPr>
              <w:rPr>
                <w:rFonts w:ascii="Arial" w:eastAsia="MS Mincho" w:hAnsi="Arial" w:cs="Arial"/>
                <w:bCs/>
                <w:sz w:val="20"/>
                <w:szCs w:val="20"/>
                <w:lang w:val="en-GB"/>
              </w:rPr>
            </w:pPr>
            <w:r w:rsidRPr="00586854">
              <w:rPr>
                <w:rFonts w:ascii="Arial" w:eastAsia="Arial" w:hAnsi="Arial" w:cs="Arial"/>
                <w:bCs/>
                <w:sz w:val="20"/>
                <w:szCs w:val="20"/>
                <w:lang w:val="en-GB"/>
              </w:rPr>
              <w:t>be required for this part.</w:t>
            </w:r>
          </w:p>
        </w:tc>
        <w:tc>
          <w:tcPr>
            <w:tcW w:w="1667" w:type="pct"/>
          </w:tcPr>
          <w:p w14:paraId="75A4334D" w14:textId="77777777" w:rsidR="00FE5F6C" w:rsidRPr="00586854" w:rsidRDefault="00E4774D">
            <w:pPr>
              <w:contextualSpacing/>
              <w:rPr>
                <w:rFonts w:ascii="Arial" w:hAnsi="Arial" w:cs="Arial"/>
                <w:b/>
                <w:bCs/>
                <w:sz w:val="20"/>
                <w:szCs w:val="20"/>
                <w:lang w:val="en-GB"/>
              </w:rPr>
            </w:pPr>
            <w:r w:rsidRPr="00586854">
              <w:rPr>
                <w:rFonts w:ascii="Arial" w:eastAsia="Arial" w:hAnsi="Arial" w:cs="Arial"/>
                <w:b/>
                <w:bCs/>
                <w:sz w:val="20"/>
                <w:szCs w:val="20"/>
                <w:lang w:val="en-GB"/>
              </w:rPr>
              <w:t xml:space="preserve">The manuscript is novel based on the </w:t>
            </w:r>
            <w:r w:rsidR="006227FD" w:rsidRPr="00586854">
              <w:rPr>
                <w:rFonts w:ascii="Arial" w:eastAsia="Arial" w:hAnsi="Arial" w:cs="Arial"/>
                <w:b/>
                <w:bCs/>
                <w:sz w:val="20"/>
                <w:szCs w:val="20"/>
                <w:lang w:val="en-GB"/>
              </w:rPr>
              <w:t>variables chosen. It addressed real life scenario</w:t>
            </w:r>
            <w:r w:rsidR="00E22597" w:rsidRPr="00586854">
              <w:rPr>
                <w:rFonts w:ascii="Arial" w:eastAsia="Arial" w:hAnsi="Arial" w:cs="Arial"/>
                <w:b/>
                <w:bCs/>
                <w:sz w:val="20"/>
                <w:szCs w:val="20"/>
                <w:lang w:val="en-GB"/>
              </w:rPr>
              <w:t xml:space="preserve"> in business. The manuscript dealt with </w:t>
            </w:r>
            <w:r w:rsidR="00765808" w:rsidRPr="00586854">
              <w:rPr>
                <w:rFonts w:ascii="Arial" w:eastAsia="Arial" w:hAnsi="Arial" w:cs="Arial"/>
                <w:b/>
                <w:bCs/>
                <w:sz w:val="20"/>
                <w:szCs w:val="20"/>
                <w:lang w:val="en-GB"/>
              </w:rPr>
              <w:t xml:space="preserve">internet connectivity which is the direction every business is going. </w:t>
            </w:r>
            <w:r w:rsidR="00DF31B2" w:rsidRPr="00586854">
              <w:rPr>
                <w:rFonts w:ascii="Arial" w:eastAsia="Arial" w:hAnsi="Arial" w:cs="Arial"/>
                <w:b/>
                <w:bCs/>
                <w:sz w:val="20"/>
                <w:szCs w:val="20"/>
                <w:lang w:val="en-GB"/>
              </w:rPr>
              <w:t>This manuscript when published will benefit business owners especially who have not fully embrace the e-commerce</w:t>
            </w:r>
            <w:r w:rsidR="00617860" w:rsidRPr="00586854">
              <w:rPr>
                <w:rFonts w:ascii="Arial" w:eastAsia="Arial" w:hAnsi="Arial" w:cs="Arial"/>
                <w:b/>
                <w:bCs/>
                <w:sz w:val="20"/>
                <w:szCs w:val="20"/>
                <w:lang w:val="en-GB"/>
              </w:rPr>
              <w:t xml:space="preserve"> to move towards the direction. For those in e-commerce, it will</w:t>
            </w:r>
            <w:r w:rsidR="008C14CE" w:rsidRPr="00586854">
              <w:rPr>
                <w:rFonts w:ascii="Arial" w:eastAsia="Arial" w:hAnsi="Arial" w:cs="Arial"/>
                <w:b/>
                <w:bCs/>
                <w:sz w:val="20"/>
                <w:szCs w:val="20"/>
                <w:lang w:val="en-GB"/>
              </w:rPr>
              <w:t xml:space="preserve"> stir them to do more. This work contribution to the volume of research on technology impact on </w:t>
            </w:r>
            <w:r w:rsidR="00FE7956" w:rsidRPr="00586854">
              <w:rPr>
                <w:rFonts w:ascii="Arial" w:eastAsia="Arial" w:hAnsi="Arial" w:cs="Arial"/>
                <w:b/>
                <w:bCs/>
                <w:sz w:val="20"/>
                <w:szCs w:val="20"/>
                <w:lang w:val="en-GB"/>
              </w:rPr>
              <w:t>entrepreneur.</w:t>
            </w:r>
          </w:p>
        </w:tc>
        <w:tc>
          <w:tcPr>
            <w:tcW w:w="1667" w:type="pct"/>
          </w:tcPr>
          <w:p w14:paraId="37510D81" w14:textId="77777777" w:rsidR="004553A6" w:rsidRPr="00586854" w:rsidRDefault="00000000">
            <w:pPr>
              <w:rPr>
                <w:rFonts w:ascii="Arial" w:hAnsi="Arial" w:cs="Arial"/>
                <w:sz w:val="20"/>
                <w:szCs w:val="20"/>
              </w:rPr>
            </w:pPr>
            <w:r w:rsidRPr="00586854">
              <w:rPr>
                <w:rFonts w:ascii="Arial" w:eastAsia="Arial" w:hAnsi="Arial" w:cs="Arial"/>
                <w:sz w:val="20"/>
                <w:szCs w:val="20"/>
              </w:rPr>
              <w:t>Thank you for the reviewer’s assessment. The revised manuscript now emphasizes that the study contributes to rural digital economy literature by distinguishing simple internet access from productive digital business use. The Introduction and Discussion were revised to highlight the importance of e-commerce, online sales, innovation, and digital capability for SME development in rural Sleman, Indonesia.</w:t>
            </w:r>
          </w:p>
        </w:tc>
      </w:tr>
    </w:tbl>
    <w:p w14:paraId="3F363353" w14:textId="77777777" w:rsidR="00FE5F6C" w:rsidRPr="00586854" w:rsidRDefault="00FE5F6C">
      <w:pPr>
        <w:spacing w:after="60"/>
        <w:rPr>
          <w:rFonts w:ascii="Arial" w:hAnsi="Arial" w:cs="Arial"/>
          <w:sz w:val="20"/>
          <w:szCs w:val="20"/>
          <w:lang w:val="en-GB"/>
        </w:rPr>
      </w:pPr>
    </w:p>
    <w:p w14:paraId="1D5BD6C3" w14:textId="77777777" w:rsidR="00FE5F6C" w:rsidRPr="00586854" w:rsidRDefault="00930815">
      <w:pPr>
        <w:keepNext/>
        <w:spacing w:after="60"/>
        <w:outlineLvl w:val="1"/>
        <w:rPr>
          <w:rFonts w:ascii="Arial" w:eastAsia="MS Mincho" w:hAnsi="Arial" w:cs="Arial"/>
          <w:b/>
          <w:bCs/>
          <w:sz w:val="20"/>
          <w:szCs w:val="20"/>
          <w:highlight w:val="yellow"/>
          <w:u w:val="single"/>
          <w:lang w:val="en-GB"/>
        </w:rPr>
      </w:pPr>
      <w:r w:rsidRPr="00586854">
        <w:rPr>
          <w:rFonts w:ascii="Arial" w:eastAsia="Arial" w:hAnsi="Arial" w:cs="Arial"/>
          <w:b/>
          <w:bCs/>
          <w:sz w:val="20"/>
          <w:szCs w:val="20"/>
          <w:highlight w:val="yellow"/>
          <w:u w:val="single"/>
          <w:lang w:val="en-GB"/>
        </w:rPr>
        <w:t>PART 2.1 (Objective Evaluation)</w:t>
      </w:r>
    </w:p>
    <w:p w14:paraId="674AC7FC" w14:textId="77777777" w:rsidR="00FE5F6C" w:rsidRPr="00586854" w:rsidRDefault="00FE5F6C">
      <w:pPr>
        <w:spacing w:after="60"/>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E5F6C" w:rsidRPr="00586854" w14:paraId="4A3D17F3" w14:textId="77777777">
        <w:trPr>
          <w:trHeight w:val="20"/>
          <w:jc w:val="center"/>
        </w:trPr>
        <w:tc>
          <w:tcPr>
            <w:tcW w:w="1666" w:type="pct"/>
            <w:noWrap/>
          </w:tcPr>
          <w:p w14:paraId="3AE703E3" w14:textId="77777777" w:rsidR="00FE5F6C" w:rsidRPr="00586854" w:rsidRDefault="00FE5F6C">
            <w:pPr>
              <w:keepNext/>
              <w:outlineLvl w:val="1"/>
              <w:rPr>
                <w:rFonts w:ascii="Arial" w:eastAsia="MS Mincho" w:hAnsi="Arial" w:cs="Arial"/>
                <w:b/>
                <w:bCs/>
                <w:sz w:val="20"/>
                <w:szCs w:val="20"/>
                <w:lang w:val="en-GB"/>
              </w:rPr>
            </w:pPr>
          </w:p>
        </w:tc>
        <w:tc>
          <w:tcPr>
            <w:tcW w:w="1667" w:type="pct"/>
            <w:hideMark/>
          </w:tcPr>
          <w:p w14:paraId="4B8CE02C" w14:textId="77777777" w:rsidR="00FE5F6C" w:rsidRPr="00586854" w:rsidRDefault="00930815">
            <w:pPr>
              <w:keepNext/>
              <w:outlineLvl w:val="1"/>
              <w:rPr>
                <w:rFonts w:ascii="Arial" w:eastAsia="MS Mincho" w:hAnsi="Arial" w:cs="Arial"/>
                <w:b/>
                <w:bCs/>
                <w:sz w:val="20"/>
                <w:szCs w:val="20"/>
                <w:lang w:val="en-GB"/>
              </w:rPr>
            </w:pPr>
            <w:r w:rsidRPr="00586854">
              <w:rPr>
                <w:rFonts w:ascii="Arial" w:eastAsia="Arial" w:hAnsi="Arial" w:cs="Arial"/>
                <w:b/>
                <w:bCs/>
                <w:sz w:val="20"/>
                <w:szCs w:val="20"/>
                <w:lang w:val="en-GB"/>
              </w:rPr>
              <w:t>Rating of the Reviewers</w:t>
            </w:r>
          </w:p>
        </w:tc>
        <w:tc>
          <w:tcPr>
            <w:tcW w:w="1667" w:type="pct"/>
            <w:hideMark/>
          </w:tcPr>
          <w:p w14:paraId="7680E77A" w14:textId="77777777" w:rsidR="00FE5F6C" w:rsidRPr="00586854" w:rsidRDefault="00930815">
            <w:pPr>
              <w:rPr>
                <w:rFonts w:ascii="Arial" w:hAnsi="Arial" w:cs="Arial"/>
                <w:b/>
                <w:sz w:val="20"/>
                <w:szCs w:val="20"/>
                <w:lang w:val="en-GB"/>
              </w:rPr>
            </w:pPr>
            <w:r w:rsidRPr="00586854">
              <w:rPr>
                <w:rFonts w:ascii="Arial" w:eastAsia="Arial" w:hAnsi="Arial" w:cs="Arial"/>
                <w:b/>
                <w:kern w:val="2"/>
                <w:sz w:val="20"/>
                <w:szCs w:val="20"/>
                <w:lang w:val="en-GB"/>
              </w:rPr>
              <w:t>Author’s Feedback</w:t>
            </w:r>
            <w:r w:rsidRPr="00586854">
              <w:rPr>
                <w:rFonts w:ascii="Arial" w:eastAsia="Arial" w:hAnsi="Arial" w:cs="Arial"/>
                <w:kern w:val="2"/>
                <w:sz w:val="20"/>
                <w:szCs w:val="20"/>
                <w:lang w:val="en-GB"/>
              </w:rPr>
              <w:t xml:space="preserve"> </w:t>
            </w:r>
            <w:r w:rsidR="002C58B3" w:rsidRPr="00586854">
              <w:rPr>
                <w:rFonts w:ascii="Arial" w:eastAsia="Arial" w:hAnsi="Arial" w:cs="Arial"/>
                <w:b/>
                <w:kern w:val="2"/>
                <w:sz w:val="20"/>
                <w:szCs w:val="20"/>
                <w:highlight w:val="yellow"/>
                <w:lang w:val="en-GB"/>
              </w:rPr>
              <w:t>(</w:t>
            </w:r>
            <w:r w:rsidR="002C58B3" w:rsidRPr="00586854">
              <w:rPr>
                <w:rFonts w:ascii="Arial" w:eastAsia="Arial" w:hAnsi="Arial" w:cs="Arial"/>
                <w:bCs/>
                <w:kern w:val="2"/>
                <w:sz w:val="20"/>
                <w:szCs w:val="20"/>
                <w:highlight w:val="yellow"/>
                <w:lang w:val="en-GB"/>
              </w:rPr>
              <w:t>Revision of the Manuscript and Feedback of Authors are mandatory for Rating of 2 and 1)</w:t>
            </w:r>
          </w:p>
        </w:tc>
      </w:tr>
      <w:tr w:rsidR="00FE5F6C" w:rsidRPr="00586854" w14:paraId="0CD9FA67" w14:textId="77777777">
        <w:trPr>
          <w:trHeight w:val="20"/>
          <w:jc w:val="center"/>
        </w:trPr>
        <w:tc>
          <w:tcPr>
            <w:tcW w:w="1666" w:type="pct"/>
            <w:noWrap/>
            <w:hideMark/>
          </w:tcPr>
          <w:p w14:paraId="24CC9D05" w14:textId="77777777" w:rsidR="00FE5F6C" w:rsidRPr="00586854" w:rsidRDefault="00930815">
            <w:pPr>
              <w:rPr>
                <w:rFonts w:ascii="Arial" w:hAnsi="Arial" w:cs="Arial"/>
                <w:b/>
                <w:bCs/>
                <w:sz w:val="20"/>
                <w:szCs w:val="20"/>
                <w:lang w:val="en-GB"/>
              </w:rPr>
            </w:pPr>
            <w:r w:rsidRPr="00586854">
              <w:rPr>
                <w:rFonts w:ascii="Arial" w:eastAsia="Arial" w:hAnsi="Arial" w:cs="Arial"/>
                <w:b/>
                <w:bCs/>
                <w:sz w:val="20"/>
                <w:szCs w:val="20"/>
                <w:lang w:val="en-GB"/>
              </w:rPr>
              <w:t xml:space="preserve">1. Is the title clear and appropriate for the study? </w:t>
            </w:r>
          </w:p>
          <w:p w14:paraId="58B09731"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09A50C7E" w14:textId="77777777" w:rsidR="00FE5F6C" w:rsidRPr="00586854" w:rsidRDefault="00930815">
            <w:pPr>
              <w:rPr>
                <w:rFonts w:ascii="Arial" w:hAnsi="Arial" w:cs="Arial"/>
                <w:sz w:val="20"/>
                <w:szCs w:val="20"/>
                <w:u w:val="single"/>
                <w:lang w:val="en-GB"/>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1BDD0183" w14:textId="77777777" w:rsidR="00FE5F6C" w:rsidRPr="00586854" w:rsidRDefault="002326D5">
            <w:pPr>
              <w:ind w:left="360"/>
              <w:rPr>
                <w:rFonts w:ascii="Arial" w:hAnsi="Arial" w:cs="Arial"/>
                <w:b/>
                <w:bCs/>
                <w:sz w:val="20"/>
                <w:szCs w:val="20"/>
                <w:lang w:val="en-GB"/>
              </w:rPr>
            </w:pPr>
            <w:r w:rsidRPr="00586854">
              <w:rPr>
                <w:rFonts w:ascii="Arial" w:eastAsia="Arial" w:hAnsi="Arial" w:cs="Arial"/>
                <w:b/>
                <w:bCs/>
                <w:sz w:val="20"/>
                <w:szCs w:val="20"/>
                <w:lang w:val="en-GB"/>
              </w:rPr>
              <w:t>4</w:t>
            </w:r>
          </w:p>
        </w:tc>
        <w:tc>
          <w:tcPr>
            <w:tcW w:w="1667" w:type="pct"/>
          </w:tcPr>
          <w:p w14:paraId="088FB9DD" w14:textId="77777777" w:rsidR="004553A6" w:rsidRPr="00586854" w:rsidRDefault="00000000">
            <w:pPr>
              <w:rPr>
                <w:rFonts w:ascii="Arial" w:hAnsi="Arial" w:cs="Arial"/>
                <w:sz w:val="20"/>
                <w:szCs w:val="20"/>
              </w:rPr>
            </w:pPr>
            <w:r w:rsidRPr="00586854">
              <w:rPr>
                <w:rFonts w:ascii="Arial" w:eastAsia="Arial" w:hAnsi="Arial" w:cs="Arial"/>
                <w:sz w:val="20"/>
                <w:szCs w:val="20"/>
              </w:rPr>
              <w:t>The title has been revised to explicitly reflect digital infrastructure, online business adoption, SME growth, and the Sleman, Indonesia context.</w:t>
            </w:r>
          </w:p>
        </w:tc>
      </w:tr>
      <w:tr w:rsidR="00FE5F6C" w:rsidRPr="00586854" w14:paraId="258B5ECF" w14:textId="77777777">
        <w:trPr>
          <w:trHeight w:val="20"/>
          <w:jc w:val="center"/>
        </w:trPr>
        <w:tc>
          <w:tcPr>
            <w:tcW w:w="1666" w:type="pct"/>
            <w:noWrap/>
            <w:hideMark/>
          </w:tcPr>
          <w:p w14:paraId="2167EDDA" w14:textId="77777777" w:rsidR="00FE5F6C" w:rsidRPr="00586854" w:rsidRDefault="00930815">
            <w:pPr>
              <w:keepNext/>
              <w:outlineLvl w:val="1"/>
              <w:rPr>
                <w:rFonts w:ascii="Arial" w:eastAsia="MS Mincho" w:hAnsi="Arial" w:cs="Arial"/>
                <w:b/>
                <w:bCs/>
                <w:sz w:val="20"/>
                <w:szCs w:val="20"/>
                <w:lang w:val="en-GB"/>
              </w:rPr>
            </w:pPr>
            <w:r w:rsidRPr="00586854">
              <w:rPr>
                <w:rFonts w:ascii="Arial" w:eastAsia="Arial" w:hAnsi="Arial" w:cs="Arial"/>
                <w:b/>
                <w:bCs/>
                <w:sz w:val="20"/>
                <w:szCs w:val="20"/>
                <w:lang w:val="en-GB"/>
              </w:rPr>
              <w:t xml:space="preserve">2. Is the abstract of the article comprehensive? </w:t>
            </w:r>
          </w:p>
          <w:p w14:paraId="2B1C9305"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024103F5" w14:textId="77777777" w:rsidR="00FE5F6C" w:rsidRPr="00586854" w:rsidRDefault="00930815">
            <w:pPr>
              <w:rPr>
                <w:rFonts w:ascii="Arial" w:hAnsi="Arial" w:cs="Arial"/>
                <w:sz w:val="20"/>
                <w:szCs w:val="20"/>
                <w:lang w:val="en-GB"/>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13417904" w14:textId="77777777" w:rsidR="00FE5F6C" w:rsidRPr="00586854" w:rsidRDefault="002326D5">
            <w:pPr>
              <w:ind w:left="360"/>
              <w:rPr>
                <w:rFonts w:ascii="Arial" w:hAnsi="Arial" w:cs="Arial"/>
                <w:b/>
                <w:bCs/>
                <w:sz w:val="20"/>
                <w:szCs w:val="20"/>
                <w:lang w:val="en-GB"/>
              </w:rPr>
            </w:pPr>
            <w:r w:rsidRPr="00586854">
              <w:rPr>
                <w:rFonts w:ascii="Arial" w:eastAsia="Arial" w:hAnsi="Arial" w:cs="Arial"/>
                <w:b/>
                <w:bCs/>
                <w:sz w:val="20"/>
                <w:szCs w:val="20"/>
                <w:lang w:val="en-GB"/>
              </w:rPr>
              <w:t>4</w:t>
            </w:r>
          </w:p>
        </w:tc>
        <w:tc>
          <w:tcPr>
            <w:tcW w:w="1667" w:type="pct"/>
          </w:tcPr>
          <w:p w14:paraId="51CC4BF9" w14:textId="77777777" w:rsidR="004553A6" w:rsidRPr="00586854" w:rsidRDefault="00000000">
            <w:pPr>
              <w:rPr>
                <w:rFonts w:ascii="Arial" w:hAnsi="Arial" w:cs="Arial"/>
                <w:sz w:val="20"/>
                <w:szCs w:val="20"/>
              </w:rPr>
            </w:pPr>
            <w:r w:rsidRPr="00586854">
              <w:rPr>
                <w:rFonts w:ascii="Arial" w:eastAsia="Arial" w:hAnsi="Arial" w:cs="Arial"/>
                <w:sz w:val="20"/>
                <w:szCs w:val="20"/>
              </w:rPr>
              <w:t>The abstract has been revised to state the location, sample size, cross-sectional design, binary and ordered logit methods, key statistical findings, and the limitation that the results should be interpreted as associations rather than causal effects.</w:t>
            </w:r>
          </w:p>
        </w:tc>
      </w:tr>
      <w:tr w:rsidR="00FE5F6C" w:rsidRPr="00586854" w14:paraId="02B3B524" w14:textId="77777777">
        <w:trPr>
          <w:trHeight w:val="20"/>
          <w:jc w:val="center"/>
        </w:trPr>
        <w:tc>
          <w:tcPr>
            <w:tcW w:w="1666" w:type="pct"/>
            <w:noWrap/>
            <w:hideMark/>
          </w:tcPr>
          <w:p w14:paraId="6EC0EC62" w14:textId="77777777" w:rsidR="00FE5F6C" w:rsidRPr="00586854" w:rsidRDefault="00930815">
            <w:pPr>
              <w:keepNext/>
              <w:outlineLvl w:val="1"/>
              <w:rPr>
                <w:rFonts w:ascii="Arial" w:eastAsia="MS Mincho" w:hAnsi="Arial" w:cs="Arial"/>
                <w:b/>
                <w:bCs/>
                <w:sz w:val="20"/>
                <w:szCs w:val="20"/>
                <w:lang w:val="en-GB" w:eastAsia="x-none"/>
              </w:rPr>
            </w:pPr>
            <w:r w:rsidRPr="00586854">
              <w:rPr>
                <w:rFonts w:ascii="Arial" w:eastAsia="Arial" w:hAnsi="Arial" w:cs="Arial"/>
                <w:b/>
                <w:bCs/>
                <w:sz w:val="20"/>
                <w:szCs w:val="20"/>
                <w:lang w:val="en-GB" w:eastAsia="x-none"/>
              </w:rPr>
              <w:t>3. Are the keywords appropriate and useful?</w:t>
            </w:r>
          </w:p>
          <w:p w14:paraId="7A396CDA"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0811CDC7" w14:textId="77777777" w:rsidR="00FE5F6C" w:rsidRPr="00586854" w:rsidRDefault="00930815">
            <w:pPr>
              <w:rPr>
                <w:rFonts w:ascii="Arial" w:hAnsi="Arial" w:cs="Arial"/>
                <w:sz w:val="20"/>
                <w:szCs w:val="20"/>
                <w:lang w:val="en-GB" w:eastAsia="x-none"/>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2E0FF208" w14:textId="77777777" w:rsidR="00FE5F6C" w:rsidRPr="00586854" w:rsidRDefault="00CF16B1">
            <w:pPr>
              <w:ind w:left="360"/>
              <w:rPr>
                <w:rFonts w:ascii="Arial" w:hAnsi="Arial" w:cs="Arial"/>
                <w:b/>
                <w:bCs/>
                <w:sz w:val="20"/>
                <w:szCs w:val="20"/>
                <w:lang w:val="en-GB"/>
              </w:rPr>
            </w:pPr>
            <w:r w:rsidRPr="00586854">
              <w:rPr>
                <w:rFonts w:ascii="Arial" w:eastAsia="Arial" w:hAnsi="Arial" w:cs="Arial"/>
                <w:b/>
                <w:bCs/>
                <w:sz w:val="20"/>
                <w:szCs w:val="20"/>
                <w:lang w:val="en-GB"/>
              </w:rPr>
              <w:t>4</w:t>
            </w:r>
          </w:p>
        </w:tc>
        <w:tc>
          <w:tcPr>
            <w:tcW w:w="1667" w:type="pct"/>
          </w:tcPr>
          <w:p w14:paraId="34C4F33A" w14:textId="77777777" w:rsidR="004553A6" w:rsidRPr="00586854" w:rsidRDefault="00000000">
            <w:pPr>
              <w:rPr>
                <w:rFonts w:ascii="Arial" w:hAnsi="Arial" w:cs="Arial"/>
                <w:sz w:val="20"/>
                <w:szCs w:val="20"/>
              </w:rPr>
            </w:pPr>
            <w:r w:rsidRPr="00586854">
              <w:rPr>
                <w:rFonts w:ascii="Arial" w:eastAsia="Arial" w:hAnsi="Arial" w:cs="Arial"/>
                <w:sz w:val="20"/>
                <w:szCs w:val="20"/>
              </w:rPr>
              <w:t>The keywords have been revised to improve indexing. The methodological term “binary logit” was replaced with more searchable topical terms such as online business adoption and Sleman Regency.</w:t>
            </w:r>
          </w:p>
        </w:tc>
      </w:tr>
      <w:tr w:rsidR="00FE5F6C" w:rsidRPr="00586854" w14:paraId="07A734D5" w14:textId="77777777">
        <w:trPr>
          <w:trHeight w:val="20"/>
          <w:jc w:val="center"/>
        </w:trPr>
        <w:tc>
          <w:tcPr>
            <w:tcW w:w="1666" w:type="pct"/>
            <w:noWrap/>
            <w:hideMark/>
          </w:tcPr>
          <w:p w14:paraId="4338DAFA" w14:textId="77777777" w:rsidR="00FE5F6C" w:rsidRPr="00586854" w:rsidRDefault="00930815">
            <w:pPr>
              <w:keepNext/>
              <w:outlineLvl w:val="1"/>
              <w:rPr>
                <w:rFonts w:ascii="Arial" w:eastAsia="MS Mincho" w:hAnsi="Arial" w:cs="Arial"/>
                <w:b/>
                <w:bCs/>
                <w:sz w:val="20"/>
                <w:szCs w:val="20"/>
                <w:lang w:val="en-GB" w:eastAsia="x-none"/>
              </w:rPr>
            </w:pPr>
            <w:r w:rsidRPr="00586854">
              <w:rPr>
                <w:rFonts w:ascii="Arial" w:eastAsia="Arial" w:hAnsi="Arial" w:cs="Arial"/>
                <w:b/>
                <w:bCs/>
                <w:sz w:val="20"/>
                <w:szCs w:val="20"/>
                <w:lang w:val="en-GB" w:eastAsia="x-none"/>
              </w:rPr>
              <w:t>4. Is the background information of the paper sufficient and well organized?</w:t>
            </w:r>
          </w:p>
          <w:p w14:paraId="77358BCD"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5C41264A" w14:textId="77777777" w:rsidR="00FE5F6C" w:rsidRPr="00586854" w:rsidRDefault="00930815">
            <w:pPr>
              <w:rPr>
                <w:rFonts w:ascii="Arial" w:hAnsi="Arial" w:cs="Arial"/>
                <w:sz w:val="20"/>
                <w:szCs w:val="20"/>
                <w:lang w:val="en-GB" w:eastAsia="x-none"/>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4A66D799" w14:textId="77777777" w:rsidR="00FE5F6C" w:rsidRPr="00586854" w:rsidRDefault="00CF16B1">
            <w:pPr>
              <w:ind w:left="360"/>
              <w:rPr>
                <w:rFonts w:ascii="Arial" w:hAnsi="Arial" w:cs="Arial"/>
                <w:b/>
                <w:bCs/>
                <w:sz w:val="20"/>
                <w:szCs w:val="20"/>
                <w:lang w:val="en-GB"/>
              </w:rPr>
            </w:pPr>
            <w:r w:rsidRPr="00586854">
              <w:rPr>
                <w:rFonts w:ascii="Arial" w:eastAsia="Arial" w:hAnsi="Arial" w:cs="Arial"/>
                <w:b/>
                <w:bCs/>
                <w:sz w:val="20"/>
                <w:szCs w:val="20"/>
                <w:lang w:val="en-GB"/>
              </w:rPr>
              <w:t>5</w:t>
            </w:r>
          </w:p>
        </w:tc>
        <w:tc>
          <w:tcPr>
            <w:tcW w:w="1667" w:type="pct"/>
          </w:tcPr>
          <w:p w14:paraId="6669E5F1" w14:textId="77777777" w:rsidR="004553A6" w:rsidRPr="00586854" w:rsidRDefault="00000000">
            <w:pPr>
              <w:rPr>
                <w:rFonts w:ascii="Arial" w:hAnsi="Arial" w:cs="Arial"/>
                <w:sz w:val="20"/>
                <w:szCs w:val="20"/>
              </w:rPr>
            </w:pPr>
            <w:r w:rsidRPr="00586854">
              <w:rPr>
                <w:rFonts w:ascii="Arial" w:eastAsia="Arial" w:hAnsi="Arial" w:cs="Arial"/>
                <w:sz w:val="20"/>
                <w:szCs w:val="20"/>
              </w:rPr>
              <w:t>The Introduction has been strengthened by clarifying the empirical gap, the local Sleman context, and the justification for using binary logit and ordered logit models for categorical outcomes.</w:t>
            </w:r>
          </w:p>
        </w:tc>
      </w:tr>
      <w:tr w:rsidR="00FE5F6C" w:rsidRPr="00586854" w14:paraId="375FD3A7" w14:textId="77777777">
        <w:trPr>
          <w:trHeight w:val="20"/>
          <w:jc w:val="center"/>
        </w:trPr>
        <w:tc>
          <w:tcPr>
            <w:tcW w:w="1666" w:type="pct"/>
            <w:noWrap/>
            <w:hideMark/>
          </w:tcPr>
          <w:p w14:paraId="34A28088" w14:textId="77777777" w:rsidR="00FE5F6C" w:rsidRPr="00586854" w:rsidRDefault="00930815">
            <w:pPr>
              <w:keepNext/>
              <w:outlineLvl w:val="1"/>
              <w:rPr>
                <w:rFonts w:ascii="Arial" w:eastAsia="MS Mincho" w:hAnsi="Arial" w:cs="Arial"/>
                <w:b/>
                <w:bCs/>
                <w:sz w:val="20"/>
                <w:szCs w:val="20"/>
                <w:lang w:val="en-GB" w:eastAsia="x-none"/>
              </w:rPr>
            </w:pPr>
            <w:r w:rsidRPr="00586854">
              <w:rPr>
                <w:rFonts w:ascii="Arial" w:eastAsia="Arial" w:hAnsi="Arial" w:cs="Arial"/>
                <w:b/>
                <w:bCs/>
                <w:sz w:val="20"/>
                <w:szCs w:val="20"/>
                <w:lang w:val="en-GB" w:eastAsia="x-none"/>
              </w:rPr>
              <w:t>5. Are the research objectives/hypotheses clearly stated?</w:t>
            </w:r>
          </w:p>
          <w:p w14:paraId="5929C13D"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31E72737" w14:textId="77777777" w:rsidR="00FE5F6C" w:rsidRPr="00586854" w:rsidRDefault="00930815">
            <w:pPr>
              <w:rPr>
                <w:rFonts w:ascii="Arial" w:hAnsi="Arial" w:cs="Arial"/>
                <w:sz w:val="20"/>
                <w:szCs w:val="20"/>
                <w:lang w:val="en-GB" w:eastAsia="x-none"/>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0BD82B98" w14:textId="77777777" w:rsidR="00FE5F6C" w:rsidRPr="00586854" w:rsidRDefault="00CF16B1">
            <w:pPr>
              <w:ind w:left="360"/>
              <w:rPr>
                <w:rFonts w:ascii="Arial" w:hAnsi="Arial" w:cs="Arial"/>
                <w:b/>
                <w:bCs/>
                <w:sz w:val="20"/>
                <w:szCs w:val="20"/>
                <w:lang w:val="en-GB"/>
              </w:rPr>
            </w:pPr>
            <w:r w:rsidRPr="00586854">
              <w:rPr>
                <w:rFonts w:ascii="Arial" w:eastAsia="Arial" w:hAnsi="Arial" w:cs="Arial"/>
                <w:b/>
                <w:bCs/>
                <w:sz w:val="20"/>
                <w:szCs w:val="20"/>
                <w:lang w:val="en-GB"/>
              </w:rPr>
              <w:t>5</w:t>
            </w:r>
          </w:p>
        </w:tc>
        <w:tc>
          <w:tcPr>
            <w:tcW w:w="1667" w:type="pct"/>
          </w:tcPr>
          <w:p w14:paraId="7F0D2C0C" w14:textId="77777777" w:rsidR="004553A6" w:rsidRPr="00586854" w:rsidRDefault="00000000">
            <w:pPr>
              <w:rPr>
                <w:rFonts w:ascii="Arial" w:hAnsi="Arial" w:cs="Arial"/>
                <w:sz w:val="20"/>
                <w:szCs w:val="20"/>
              </w:rPr>
            </w:pPr>
            <w:r w:rsidRPr="00586854">
              <w:rPr>
                <w:rFonts w:ascii="Arial" w:eastAsia="Arial" w:hAnsi="Arial" w:cs="Arial"/>
                <w:sz w:val="20"/>
                <w:szCs w:val="20"/>
              </w:rPr>
              <w:t>The research objectives were clarified and reformulated as research questions and empirical propositions in the Introduction. The expected relationships among education, turnover, Wi-Fi use, e-business, online sales, innovation, e-commerce, and SME growth are now stated more explicitly.</w:t>
            </w:r>
          </w:p>
        </w:tc>
      </w:tr>
      <w:tr w:rsidR="00FE5F6C" w:rsidRPr="00586854" w14:paraId="50F0987B" w14:textId="77777777">
        <w:trPr>
          <w:trHeight w:val="20"/>
          <w:jc w:val="center"/>
        </w:trPr>
        <w:tc>
          <w:tcPr>
            <w:tcW w:w="1666" w:type="pct"/>
            <w:noWrap/>
            <w:hideMark/>
          </w:tcPr>
          <w:p w14:paraId="72477AEB" w14:textId="77777777" w:rsidR="00FE5F6C" w:rsidRPr="00586854" w:rsidRDefault="00930815">
            <w:pPr>
              <w:keepNext/>
              <w:outlineLvl w:val="1"/>
              <w:rPr>
                <w:rFonts w:ascii="Arial" w:eastAsia="MS Mincho" w:hAnsi="Arial" w:cs="Arial"/>
                <w:b/>
                <w:bCs/>
                <w:sz w:val="20"/>
                <w:szCs w:val="20"/>
                <w:lang w:val="en-GB" w:eastAsia="x-none"/>
              </w:rPr>
            </w:pPr>
            <w:r w:rsidRPr="00586854">
              <w:rPr>
                <w:rFonts w:ascii="Arial" w:eastAsia="Arial" w:hAnsi="Arial" w:cs="Arial"/>
                <w:b/>
                <w:bCs/>
                <w:sz w:val="20"/>
                <w:szCs w:val="20"/>
                <w:lang w:val="en-GB" w:eastAsia="x-none"/>
              </w:rPr>
              <w:t>6. Is the literature review relevant and up to date?</w:t>
            </w:r>
          </w:p>
          <w:p w14:paraId="3B436DA0"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24D16E77" w14:textId="77777777" w:rsidR="00FE5F6C" w:rsidRPr="00586854" w:rsidRDefault="00930815">
            <w:pPr>
              <w:rPr>
                <w:rFonts w:ascii="Arial" w:hAnsi="Arial" w:cs="Arial"/>
                <w:sz w:val="20"/>
                <w:szCs w:val="20"/>
                <w:lang w:val="en-GB" w:eastAsia="x-none"/>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11878ED2" w14:textId="77777777" w:rsidR="00FE5F6C" w:rsidRPr="00586854" w:rsidRDefault="00CF16B1">
            <w:pPr>
              <w:ind w:left="360"/>
              <w:rPr>
                <w:rFonts w:ascii="Arial" w:hAnsi="Arial" w:cs="Arial"/>
                <w:b/>
                <w:bCs/>
                <w:sz w:val="20"/>
                <w:szCs w:val="20"/>
                <w:lang w:val="en-GB"/>
              </w:rPr>
            </w:pPr>
            <w:r w:rsidRPr="00586854">
              <w:rPr>
                <w:rFonts w:ascii="Arial" w:eastAsia="Arial" w:hAnsi="Arial" w:cs="Arial"/>
                <w:b/>
                <w:bCs/>
                <w:sz w:val="20"/>
                <w:szCs w:val="20"/>
                <w:lang w:val="en-GB"/>
              </w:rPr>
              <w:t>4</w:t>
            </w:r>
          </w:p>
        </w:tc>
        <w:tc>
          <w:tcPr>
            <w:tcW w:w="1667" w:type="pct"/>
          </w:tcPr>
          <w:p w14:paraId="187EBBA0" w14:textId="77777777" w:rsidR="004553A6" w:rsidRPr="00586854" w:rsidRDefault="00000000">
            <w:pPr>
              <w:rPr>
                <w:rFonts w:ascii="Arial" w:hAnsi="Arial" w:cs="Arial"/>
                <w:sz w:val="20"/>
                <w:szCs w:val="20"/>
              </w:rPr>
            </w:pPr>
            <w:r w:rsidRPr="00586854">
              <w:rPr>
                <w:rFonts w:ascii="Arial" w:eastAsia="Arial" w:hAnsi="Arial" w:cs="Arial"/>
                <w:sz w:val="20"/>
                <w:szCs w:val="20"/>
              </w:rPr>
              <w:t>The literature discussion has been revised to better connect previous studies with the present variables and rural digitalization context. The local survey source used in the Introduction has also been identified more clearly in the reference list.</w:t>
            </w:r>
          </w:p>
        </w:tc>
      </w:tr>
      <w:tr w:rsidR="00FE5F6C" w:rsidRPr="00586854" w14:paraId="351C2ACA" w14:textId="77777777">
        <w:trPr>
          <w:trHeight w:val="20"/>
          <w:jc w:val="center"/>
        </w:trPr>
        <w:tc>
          <w:tcPr>
            <w:tcW w:w="1666" w:type="pct"/>
            <w:noWrap/>
            <w:hideMark/>
          </w:tcPr>
          <w:p w14:paraId="391678BB" w14:textId="77777777" w:rsidR="00FE5F6C" w:rsidRPr="00586854" w:rsidRDefault="00930815">
            <w:pPr>
              <w:keepNext/>
              <w:outlineLvl w:val="1"/>
              <w:rPr>
                <w:rFonts w:ascii="Arial" w:eastAsia="MS Mincho" w:hAnsi="Arial" w:cs="Arial"/>
                <w:b/>
                <w:bCs/>
                <w:sz w:val="20"/>
                <w:szCs w:val="20"/>
                <w:lang w:val="en-GB" w:eastAsia="x-none"/>
              </w:rPr>
            </w:pPr>
            <w:r w:rsidRPr="00586854">
              <w:rPr>
                <w:rFonts w:ascii="Arial" w:eastAsia="Arial" w:hAnsi="Arial" w:cs="Arial"/>
                <w:b/>
                <w:bCs/>
                <w:sz w:val="20"/>
                <w:szCs w:val="20"/>
                <w:lang w:val="en-GB" w:eastAsia="x-none"/>
              </w:rPr>
              <w:t>7. Is the research methodology appropriate for the study?</w:t>
            </w:r>
          </w:p>
          <w:p w14:paraId="2E2273CE"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7AC15F74" w14:textId="77777777" w:rsidR="00FE5F6C" w:rsidRPr="00586854" w:rsidRDefault="00930815">
            <w:pPr>
              <w:rPr>
                <w:rFonts w:ascii="Arial" w:hAnsi="Arial" w:cs="Arial"/>
                <w:sz w:val="20"/>
                <w:szCs w:val="20"/>
                <w:lang w:val="en-GB"/>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6777D921" w14:textId="77777777" w:rsidR="00FE5F6C" w:rsidRPr="00586854" w:rsidRDefault="00CF16B1">
            <w:pPr>
              <w:ind w:left="360"/>
              <w:rPr>
                <w:rFonts w:ascii="Arial" w:hAnsi="Arial" w:cs="Arial"/>
                <w:b/>
                <w:bCs/>
                <w:sz w:val="20"/>
                <w:szCs w:val="20"/>
                <w:lang w:val="en-GB"/>
              </w:rPr>
            </w:pPr>
            <w:r w:rsidRPr="00586854">
              <w:rPr>
                <w:rFonts w:ascii="Arial" w:eastAsia="Arial" w:hAnsi="Arial" w:cs="Arial"/>
                <w:b/>
                <w:bCs/>
                <w:sz w:val="20"/>
                <w:szCs w:val="20"/>
                <w:lang w:val="en-GB"/>
              </w:rPr>
              <w:t>4</w:t>
            </w:r>
          </w:p>
        </w:tc>
        <w:tc>
          <w:tcPr>
            <w:tcW w:w="1667" w:type="pct"/>
          </w:tcPr>
          <w:p w14:paraId="7BD1A7B8" w14:textId="77777777" w:rsidR="004553A6" w:rsidRPr="00586854" w:rsidRDefault="00000000">
            <w:pPr>
              <w:rPr>
                <w:rFonts w:ascii="Arial" w:hAnsi="Arial" w:cs="Arial"/>
                <w:sz w:val="20"/>
                <w:szCs w:val="20"/>
              </w:rPr>
            </w:pPr>
            <w:r w:rsidRPr="00586854">
              <w:rPr>
                <w:rFonts w:ascii="Arial" w:eastAsia="Arial" w:hAnsi="Arial" w:cs="Arial"/>
                <w:sz w:val="20"/>
                <w:szCs w:val="20"/>
              </w:rPr>
              <w:t>The methodology section has been revised substantially. The sampling approach, inclusion and exclusion criteria, respondent profile, variable coding, and measurement types are now clarified. Odds ratios were added to the binary logit tables, while limitations regarding marginal effects and the proportional-odds test are explicitly acknowledged because the raw microdata were not available in the submitted output.</w:t>
            </w:r>
          </w:p>
        </w:tc>
      </w:tr>
      <w:tr w:rsidR="00FE5F6C" w:rsidRPr="00586854" w14:paraId="1B32758A" w14:textId="77777777">
        <w:trPr>
          <w:trHeight w:val="20"/>
          <w:jc w:val="center"/>
        </w:trPr>
        <w:tc>
          <w:tcPr>
            <w:tcW w:w="1666" w:type="pct"/>
            <w:noWrap/>
            <w:hideMark/>
          </w:tcPr>
          <w:p w14:paraId="14A2656C" w14:textId="77777777" w:rsidR="00FE5F6C" w:rsidRPr="00586854" w:rsidRDefault="00930815">
            <w:pPr>
              <w:keepNext/>
              <w:outlineLvl w:val="1"/>
              <w:rPr>
                <w:rFonts w:ascii="Arial" w:eastAsia="MS Mincho" w:hAnsi="Arial" w:cs="Arial"/>
                <w:b/>
                <w:bCs/>
                <w:sz w:val="20"/>
                <w:szCs w:val="20"/>
                <w:lang w:val="en-GB" w:eastAsia="x-none"/>
              </w:rPr>
            </w:pPr>
            <w:r w:rsidRPr="00586854">
              <w:rPr>
                <w:rFonts w:ascii="Arial" w:eastAsia="Arial" w:hAnsi="Arial" w:cs="Arial"/>
                <w:b/>
                <w:bCs/>
                <w:sz w:val="20"/>
                <w:szCs w:val="20"/>
                <w:lang w:val="en-GB" w:eastAsia="x-none"/>
              </w:rPr>
              <w:t>8. Were ethical issues properly addressed (if applicable)?</w:t>
            </w:r>
          </w:p>
          <w:p w14:paraId="35199223"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31082182" w14:textId="77777777" w:rsidR="00FE5F6C" w:rsidRPr="00586854" w:rsidRDefault="00930815">
            <w:pPr>
              <w:rPr>
                <w:rFonts w:ascii="Arial" w:hAnsi="Arial" w:cs="Arial"/>
                <w:sz w:val="20"/>
                <w:szCs w:val="20"/>
                <w:lang w:val="en-GB" w:eastAsia="x-none"/>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1FFA3512" w14:textId="77777777" w:rsidR="00FE5F6C" w:rsidRPr="00586854" w:rsidRDefault="0052569D">
            <w:pPr>
              <w:ind w:left="360"/>
              <w:rPr>
                <w:rFonts w:ascii="Arial" w:hAnsi="Arial" w:cs="Arial"/>
                <w:b/>
                <w:bCs/>
                <w:sz w:val="20"/>
                <w:szCs w:val="20"/>
                <w:lang w:val="en-GB"/>
              </w:rPr>
            </w:pPr>
            <w:r w:rsidRPr="00586854">
              <w:rPr>
                <w:rFonts w:ascii="Arial" w:eastAsia="Arial" w:hAnsi="Arial" w:cs="Arial"/>
                <w:b/>
                <w:bCs/>
                <w:sz w:val="20"/>
                <w:szCs w:val="20"/>
                <w:lang w:val="en-GB"/>
              </w:rPr>
              <w:t>4</w:t>
            </w:r>
          </w:p>
        </w:tc>
        <w:tc>
          <w:tcPr>
            <w:tcW w:w="1667" w:type="pct"/>
          </w:tcPr>
          <w:p w14:paraId="5CD2B9E5" w14:textId="77777777" w:rsidR="004553A6" w:rsidRPr="00586854" w:rsidRDefault="00000000">
            <w:pPr>
              <w:rPr>
                <w:rFonts w:ascii="Arial" w:hAnsi="Arial" w:cs="Arial"/>
                <w:sz w:val="20"/>
                <w:szCs w:val="20"/>
              </w:rPr>
            </w:pPr>
            <w:r w:rsidRPr="00586854">
              <w:rPr>
                <w:rFonts w:ascii="Arial" w:eastAsia="Arial" w:hAnsi="Arial" w:cs="Arial"/>
                <w:sz w:val="20"/>
                <w:szCs w:val="20"/>
              </w:rPr>
              <w:t>An ethical approval and consent statement has been added in the Materials and Methods section. It explains voluntary participation, prior information to respondents, confidentiality, anonymity, and aggregate data reporting. The authors will add the institutional approval number if required by the journal or institution.</w:t>
            </w:r>
          </w:p>
        </w:tc>
      </w:tr>
      <w:tr w:rsidR="00FE5F6C" w:rsidRPr="00586854" w14:paraId="0236151A" w14:textId="77777777">
        <w:trPr>
          <w:trHeight w:val="20"/>
          <w:jc w:val="center"/>
        </w:trPr>
        <w:tc>
          <w:tcPr>
            <w:tcW w:w="1666" w:type="pct"/>
            <w:noWrap/>
            <w:hideMark/>
          </w:tcPr>
          <w:p w14:paraId="79D3DF75" w14:textId="77777777" w:rsidR="00FE5F6C" w:rsidRPr="00586854" w:rsidRDefault="00930815">
            <w:pPr>
              <w:rPr>
                <w:rFonts w:ascii="Arial" w:hAnsi="Arial" w:cs="Arial"/>
                <w:b/>
                <w:sz w:val="20"/>
                <w:szCs w:val="20"/>
                <w:lang w:val="en-GB"/>
              </w:rPr>
            </w:pPr>
            <w:r w:rsidRPr="00586854">
              <w:rPr>
                <w:rFonts w:ascii="Arial" w:eastAsia="Arial" w:hAnsi="Arial" w:cs="Arial"/>
                <w:b/>
                <w:sz w:val="20"/>
                <w:szCs w:val="20"/>
                <w:lang w:val="en-GB"/>
              </w:rPr>
              <w:t xml:space="preserve">9. Are the results presented clearly? </w:t>
            </w:r>
          </w:p>
          <w:p w14:paraId="503091C6"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725545F3" w14:textId="77777777" w:rsidR="00FE5F6C" w:rsidRPr="00586854" w:rsidRDefault="00930815">
            <w:pPr>
              <w:rPr>
                <w:rFonts w:ascii="Arial" w:hAnsi="Arial" w:cs="Arial"/>
                <w:bCs/>
                <w:sz w:val="20"/>
                <w:szCs w:val="20"/>
                <w:lang w:val="en-GB"/>
              </w:rPr>
            </w:pPr>
            <w:r w:rsidRPr="00586854">
              <w:rPr>
                <w:rFonts w:ascii="Arial" w:eastAsia="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4C696021" w14:textId="77777777" w:rsidR="00FE5F6C" w:rsidRPr="00586854" w:rsidRDefault="0052569D">
            <w:pPr>
              <w:contextualSpacing/>
              <w:rPr>
                <w:rFonts w:ascii="Arial" w:hAnsi="Arial" w:cs="Arial"/>
                <w:bCs/>
                <w:sz w:val="20"/>
                <w:szCs w:val="20"/>
                <w:lang w:val="en-GB"/>
              </w:rPr>
            </w:pPr>
            <w:r w:rsidRPr="00586854">
              <w:rPr>
                <w:rFonts w:ascii="Arial" w:eastAsia="Arial" w:hAnsi="Arial" w:cs="Arial"/>
                <w:bCs/>
                <w:sz w:val="20"/>
                <w:szCs w:val="20"/>
                <w:lang w:val="en-GB"/>
              </w:rPr>
              <w:lastRenderedPageBreak/>
              <w:t>5</w:t>
            </w:r>
          </w:p>
        </w:tc>
        <w:tc>
          <w:tcPr>
            <w:tcW w:w="1667" w:type="pct"/>
          </w:tcPr>
          <w:p w14:paraId="0199BEB7" w14:textId="77777777" w:rsidR="004553A6" w:rsidRPr="00586854" w:rsidRDefault="00000000">
            <w:pPr>
              <w:rPr>
                <w:rFonts w:ascii="Arial" w:hAnsi="Arial" w:cs="Arial"/>
                <w:sz w:val="20"/>
                <w:szCs w:val="20"/>
              </w:rPr>
            </w:pPr>
            <w:r w:rsidRPr="00586854">
              <w:rPr>
                <w:rFonts w:ascii="Arial" w:eastAsia="Arial" w:hAnsi="Arial" w:cs="Arial"/>
                <w:sz w:val="20"/>
                <w:szCs w:val="20"/>
              </w:rPr>
              <w:t xml:space="preserve">The Results section has been revised to improve clarity. Odds ratios were added for the binary logit models, model-fit results are discussed </w:t>
            </w:r>
            <w:r w:rsidRPr="00586854">
              <w:rPr>
                <w:rFonts w:ascii="Arial" w:eastAsia="Arial" w:hAnsi="Arial" w:cs="Arial"/>
                <w:sz w:val="20"/>
                <w:szCs w:val="20"/>
              </w:rPr>
              <w:lastRenderedPageBreak/>
              <w:t>more cautiously, causal wording was changed to association-based wording, and the duplicated PROFIT estimate in the ordered logit table was removed from substantive interpretation pending verification from the original statistical output.</w:t>
            </w:r>
          </w:p>
        </w:tc>
      </w:tr>
      <w:tr w:rsidR="00FE5F6C" w:rsidRPr="00586854" w14:paraId="5C8EC2DC" w14:textId="77777777">
        <w:trPr>
          <w:trHeight w:val="20"/>
          <w:jc w:val="center"/>
        </w:trPr>
        <w:tc>
          <w:tcPr>
            <w:tcW w:w="1666" w:type="pct"/>
            <w:noWrap/>
            <w:hideMark/>
          </w:tcPr>
          <w:p w14:paraId="6FD436C6" w14:textId="77777777" w:rsidR="00FE5F6C" w:rsidRPr="00586854" w:rsidRDefault="00930815">
            <w:pPr>
              <w:rPr>
                <w:rFonts w:ascii="Arial" w:hAnsi="Arial" w:cs="Arial"/>
                <w:b/>
                <w:sz w:val="20"/>
                <w:szCs w:val="20"/>
                <w:lang w:val="en-GB"/>
              </w:rPr>
            </w:pPr>
            <w:r w:rsidRPr="00586854">
              <w:rPr>
                <w:rFonts w:ascii="Arial" w:eastAsia="Arial" w:hAnsi="Arial" w:cs="Arial"/>
                <w:b/>
                <w:sz w:val="20"/>
                <w:szCs w:val="20"/>
                <w:lang w:val="en-GB"/>
              </w:rPr>
              <w:lastRenderedPageBreak/>
              <w:t>10. Are tables and figures clear, relevant, and necessary?</w:t>
            </w:r>
          </w:p>
          <w:p w14:paraId="3B463556"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0F790906"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p w14:paraId="315BEA6C" w14:textId="77777777" w:rsidR="00FE5F6C" w:rsidRPr="00586854" w:rsidRDefault="00FE5F6C">
            <w:pPr>
              <w:rPr>
                <w:rFonts w:ascii="Arial" w:hAnsi="Arial" w:cs="Arial"/>
                <w:color w:val="404040"/>
                <w:sz w:val="20"/>
                <w:szCs w:val="20"/>
                <w:shd w:val="clear" w:color="auto" w:fill="FFFFFF"/>
                <w:lang w:val="en-GB"/>
              </w:rPr>
            </w:pPr>
          </w:p>
          <w:p w14:paraId="2E3CF066" w14:textId="77777777" w:rsidR="00FE5F6C" w:rsidRPr="00586854" w:rsidRDefault="00FE5F6C">
            <w:pPr>
              <w:rPr>
                <w:rFonts w:ascii="Arial" w:hAnsi="Arial" w:cs="Arial"/>
                <w:sz w:val="20"/>
                <w:szCs w:val="20"/>
                <w:lang w:val="en-GB"/>
              </w:rPr>
            </w:pPr>
          </w:p>
        </w:tc>
        <w:tc>
          <w:tcPr>
            <w:tcW w:w="1667" w:type="pct"/>
          </w:tcPr>
          <w:p w14:paraId="72DF579D" w14:textId="77777777" w:rsidR="00FE5F6C" w:rsidRPr="00586854" w:rsidRDefault="0052569D">
            <w:pPr>
              <w:contextualSpacing/>
              <w:rPr>
                <w:rFonts w:ascii="Arial" w:hAnsi="Arial" w:cs="Arial"/>
                <w:bCs/>
                <w:sz w:val="20"/>
                <w:szCs w:val="20"/>
                <w:lang w:val="en-GB"/>
              </w:rPr>
            </w:pPr>
            <w:r w:rsidRPr="00586854">
              <w:rPr>
                <w:rFonts w:ascii="Arial" w:eastAsia="Arial" w:hAnsi="Arial" w:cs="Arial"/>
                <w:bCs/>
                <w:sz w:val="20"/>
                <w:szCs w:val="20"/>
                <w:lang w:val="en-GB"/>
              </w:rPr>
              <w:t>5</w:t>
            </w:r>
          </w:p>
        </w:tc>
        <w:tc>
          <w:tcPr>
            <w:tcW w:w="1667" w:type="pct"/>
          </w:tcPr>
          <w:p w14:paraId="7D3104B6" w14:textId="77777777" w:rsidR="004553A6" w:rsidRPr="00586854" w:rsidRDefault="00000000">
            <w:pPr>
              <w:rPr>
                <w:rFonts w:ascii="Arial" w:hAnsi="Arial" w:cs="Arial"/>
                <w:sz w:val="20"/>
                <w:szCs w:val="20"/>
              </w:rPr>
            </w:pPr>
            <w:r w:rsidRPr="00586854">
              <w:rPr>
                <w:rFonts w:ascii="Arial" w:eastAsia="Arial" w:hAnsi="Arial" w:cs="Arial"/>
                <w:sz w:val="20"/>
                <w:szCs w:val="20"/>
              </w:rPr>
              <w:t>All tables were reformatted and clarified. Table 1 now contains more detailed operational definitions and coding, the binary logit tables include odds ratios, the ordered logit thresholds were renamed from software-style labels into reader-friendly labels, and table notes were expanded. Vertical lines were avoided to follow the journal style.</w:t>
            </w:r>
          </w:p>
        </w:tc>
      </w:tr>
      <w:tr w:rsidR="00FE5F6C" w:rsidRPr="00586854" w14:paraId="69696E82" w14:textId="77777777">
        <w:trPr>
          <w:trHeight w:val="20"/>
          <w:jc w:val="center"/>
        </w:trPr>
        <w:tc>
          <w:tcPr>
            <w:tcW w:w="1666" w:type="pct"/>
            <w:noWrap/>
            <w:hideMark/>
          </w:tcPr>
          <w:p w14:paraId="6BD65ECA" w14:textId="77777777" w:rsidR="00FE5F6C" w:rsidRPr="00586854" w:rsidRDefault="00930815">
            <w:pPr>
              <w:rPr>
                <w:rFonts w:ascii="Arial" w:hAnsi="Arial" w:cs="Arial"/>
                <w:b/>
                <w:sz w:val="20"/>
                <w:szCs w:val="20"/>
                <w:lang w:val="en-GB"/>
              </w:rPr>
            </w:pPr>
            <w:r w:rsidRPr="00586854">
              <w:rPr>
                <w:rFonts w:ascii="Arial" w:eastAsia="Arial" w:hAnsi="Arial" w:cs="Arial"/>
                <w:b/>
                <w:sz w:val="20"/>
                <w:szCs w:val="20"/>
                <w:lang w:val="en-GB"/>
              </w:rPr>
              <w:t>11. Does the discussion relate findings to existing literature?</w:t>
            </w:r>
          </w:p>
          <w:p w14:paraId="19FF68AA"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765F1034" w14:textId="77777777" w:rsidR="00FE5F6C" w:rsidRPr="00586854" w:rsidRDefault="00930815">
            <w:pPr>
              <w:rPr>
                <w:rFonts w:ascii="Arial" w:hAnsi="Arial" w:cs="Arial"/>
                <w:sz w:val="20"/>
                <w:szCs w:val="20"/>
                <w:lang w:val="en-GB"/>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37FDA1EA" w14:textId="77777777" w:rsidR="00FE5F6C" w:rsidRPr="00586854" w:rsidRDefault="00952856">
            <w:pPr>
              <w:contextualSpacing/>
              <w:rPr>
                <w:rFonts w:ascii="Arial" w:hAnsi="Arial" w:cs="Arial"/>
                <w:bCs/>
                <w:sz w:val="20"/>
                <w:szCs w:val="20"/>
                <w:lang w:val="en-GB"/>
              </w:rPr>
            </w:pPr>
            <w:r w:rsidRPr="00586854">
              <w:rPr>
                <w:rFonts w:ascii="Arial" w:eastAsia="Arial" w:hAnsi="Arial" w:cs="Arial"/>
                <w:bCs/>
                <w:sz w:val="20"/>
                <w:szCs w:val="20"/>
                <w:lang w:val="en-GB"/>
              </w:rPr>
              <w:t>5</w:t>
            </w:r>
          </w:p>
        </w:tc>
        <w:tc>
          <w:tcPr>
            <w:tcW w:w="1667" w:type="pct"/>
          </w:tcPr>
          <w:p w14:paraId="18394DC6" w14:textId="77777777" w:rsidR="004553A6" w:rsidRPr="00586854" w:rsidRDefault="00000000">
            <w:pPr>
              <w:rPr>
                <w:rFonts w:ascii="Arial" w:hAnsi="Arial" w:cs="Arial"/>
                <w:sz w:val="20"/>
                <w:szCs w:val="20"/>
              </w:rPr>
            </w:pPr>
            <w:r w:rsidRPr="00586854">
              <w:rPr>
                <w:rFonts w:ascii="Arial" w:eastAsia="Arial" w:hAnsi="Arial" w:cs="Arial"/>
                <w:sz w:val="20"/>
                <w:szCs w:val="20"/>
              </w:rPr>
              <w:t>The Discussion section has been expanded to interpret significant and non-significant results more critically and to relate the findings to rural digital divide, e-commerce, innovation, and SME digital capability literature. Policy implications are now framed as implications of observed associations.</w:t>
            </w:r>
          </w:p>
        </w:tc>
      </w:tr>
      <w:tr w:rsidR="00FE5F6C" w:rsidRPr="00586854" w14:paraId="202901DC" w14:textId="77777777">
        <w:trPr>
          <w:trHeight w:val="20"/>
          <w:jc w:val="center"/>
        </w:trPr>
        <w:tc>
          <w:tcPr>
            <w:tcW w:w="1666" w:type="pct"/>
            <w:noWrap/>
            <w:hideMark/>
          </w:tcPr>
          <w:p w14:paraId="0CC1594E" w14:textId="77777777" w:rsidR="00FE5F6C" w:rsidRPr="00586854" w:rsidRDefault="00930815">
            <w:pPr>
              <w:rPr>
                <w:rFonts w:ascii="Arial" w:hAnsi="Arial" w:cs="Arial"/>
                <w:b/>
                <w:sz w:val="20"/>
                <w:szCs w:val="20"/>
                <w:lang w:val="en-GB"/>
              </w:rPr>
            </w:pPr>
            <w:r w:rsidRPr="00586854">
              <w:rPr>
                <w:rFonts w:ascii="Arial" w:eastAsia="Arial" w:hAnsi="Arial" w:cs="Arial"/>
                <w:b/>
                <w:sz w:val="20"/>
                <w:szCs w:val="20"/>
                <w:lang w:val="en-GB"/>
              </w:rPr>
              <w:t>12. Are the conclusions supported by the data?</w:t>
            </w:r>
          </w:p>
          <w:p w14:paraId="708BC446"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3CF5A173" w14:textId="77777777" w:rsidR="00FE5F6C" w:rsidRPr="00586854" w:rsidRDefault="00930815">
            <w:pPr>
              <w:rPr>
                <w:rFonts w:ascii="Arial" w:hAnsi="Arial" w:cs="Arial"/>
                <w:sz w:val="20"/>
                <w:szCs w:val="20"/>
                <w:lang w:val="en-GB"/>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363F8189" w14:textId="77777777" w:rsidR="00FE5F6C" w:rsidRPr="00586854" w:rsidRDefault="00952856">
            <w:pPr>
              <w:contextualSpacing/>
              <w:rPr>
                <w:rFonts w:ascii="Arial" w:hAnsi="Arial" w:cs="Arial"/>
                <w:bCs/>
                <w:sz w:val="20"/>
                <w:szCs w:val="20"/>
                <w:lang w:val="en-GB"/>
              </w:rPr>
            </w:pPr>
            <w:r w:rsidRPr="00586854">
              <w:rPr>
                <w:rFonts w:ascii="Arial" w:eastAsia="Arial" w:hAnsi="Arial" w:cs="Arial"/>
                <w:bCs/>
                <w:sz w:val="20"/>
                <w:szCs w:val="20"/>
                <w:lang w:val="en-GB"/>
              </w:rPr>
              <w:t>5</w:t>
            </w:r>
          </w:p>
        </w:tc>
        <w:tc>
          <w:tcPr>
            <w:tcW w:w="1667" w:type="pct"/>
          </w:tcPr>
          <w:p w14:paraId="3D59268F" w14:textId="77777777" w:rsidR="004553A6" w:rsidRPr="00586854" w:rsidRDefault="00000000">
            <w:pPr>
              <w:rPr>
                <w:rFonts w:ascii="Arial" w:hAnsi="Arial" w:cs="Arial"/>
                <w:sz w:val="20"/>
                <w:szCs w:val="20"/>
              </w:rPr>
            </w:pPr>
            <w:r w:rsidRPr="00586854">
              <w:rPr>
                <w:rFonts w:ascii="Arial" w:eastAsia="Arial" w:hAnsi="Arial" w:cs="Arial"/>
                <w:sz w:val="20"/>
                <w:szCs w:val="20"/>
              </w:rPr>
              <w:t>The Conclusion has been revised so that all claims are directly supported by the reported results. Strong causal claims were softened and the scope of generalization was limited to the surveyed SMEs in Sleman Regency.</w:t>
            </w:r>
          </w:p>
        </w:tc>
      </w:tr>
      <w:tr w:rsidR="00FE5F6C" w:rsidRPr="00586854" w14:paraId="17EC9FE4" w14:textId="77777777">
        <w:trPr>
          <w:trHeight w:val="20"/>
          <w:jc w:val="center"/>
        </w:trPr>
        <w:tc>
          <w:tcPr>
            <w:tcW w:w="1666" w:type="pct"/>
            <w:noWrap/>
            <w:hideMark/>
          </w:tcPr>
          <w:p w14:paraId="60391A74" w14:textId="77777777" w:rsidR="00FE5F6C" w:rsidRPr="00586854" w:rsidRDefault="00930815">
            <w:pPr>
              <w:rPr>
                <w:rFonts w:ascii="Arial" w:hAnsi="Arial" w:cs="Arial"/>
                <w:b/>
                <w:sz w:val="20"/>
                <w:szCs w:val="20"/>
                <w:lang w:val="en-GB"/>
              </w:rPr>
            </w:pPr>
            <w:r w:rsidRPr="00586854">
              <w:rPr>
                <w:rFonts w:ascii="Arial" w:eastAsia="Arial" w:hAnsi="Arial" w:cs="Arial"/>
                <w:b/>
                <w:sz w:val="20"/>
                <w:szCs w:val="20"/>
                <w:lang w:val="en-GB"/>
              </w:rPr>
              <w:t>13. Are the limitations of the study discussed?</w:t>
            </w:r>
          </w:p>
          <w:p w14:paraId="09B8C390"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1033229D" w14:textId="77777777" w:rsidR="00FE5F6C" w:rsidRPr="00586854" w:rsidRDefault="00930815">
            <w:pPr>
              <w:rPr>
                <w:rFonts w:ascii="Arial" w:hAnsi="Arial" w:cs="Arial"/>
                <w:sz w:val="20"/>
                <w:szCs w:val="20"/>
                <w:lang w:val="en-GB"/>
              </w:rPr>
            </w:pPr>
            <w:r w:rsidRPr="00586854">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14C39676" w14:textId="77777777" w:rsidR="00FE5F6C" w:rsidRPr="00586854" w:rsidRDefault="00952856">
            <w:pPr>
              <w:contextualSpacing/>
              <w:rPr>
                <w:rFonts w:ascii="Arial" w:hAnsi="Arial" w:cs="Arial"/>
                <w:bCs/>
                <w:sz w:val="20"/>
                <w:szCs w:val="20"/>
                <w:lang w:val="en-GB"/>
              </w:rPr>
            </w:pPr>
            <w:r w:rsidRPr="00586854">
              <w:rPr>
                <w:rFonts w:ascii="Arial" w:eastAsia="Arial" w:hAnsi="Arial" w:cs="Arial"/>
                <w:bCs/>
                <w:sz w:val="20"/>
                <w:szCs w:val="20"/>
                <w:lang w:val="en-GB"/>
              </w:rPr>
              <w:t>5</w:t>
            </w:r>
          </w:p>
        </w:tc>
        <w:tc>
          <w:tcPr>
            <w:tcW w:w="1667" w:type="pct"/>
          </w:tcPr>
          <w:p w14:paraId="2E6FF3E7" w14:textId="77777777" w:rsidR="004553A6" w:rsidRPr="00586854" w:rsidRDefault="00000000">
            <w:pPr>
              <w:rPr>
                <w:rFonts w:ascii="Arial" w:hAnsi="Arial" w:cs="Arial"/>
                <w:sz w:val="20"/>
                <w:szCs w:val="20"/>
              </w:rPr>
            </w:pPr>
            <w:r w:rsidRPr="00586854">
              <w:rPr>
                <w:rFonts w:ascii="Arial" w:eastAsia="Arial" w:hAnsi="Arial" w:cs="Arial"/>
                <w:sz w:val="20"/>
                <w:szCs w:val="20"/>
              </w:rPr>
              <w:t>The limitations section has been expanded to explain how cross-sectional data, purposive sampling, self-reported measures, unavailable marginal effects, unavailable proportional-odds testing, model-fit concerns, and the duplicated PROFIT output affect interpretation.</w:t>
            </w:r>
          </w:p>
        </w:tc>
      </w:tr>
      <w:tr w:rsidR="00FE5F6C" w:rsidRPr="00586854" w14:paraId="0BA03C60" w14:textId="77777777">
        <w:trPr>
          <w:trHeight w:val="20"/>
          <w:jc w:val="center"/>
        </w:trPr>
        <w:tc>
          <w:tcPr>
            <w:tcW w:w="1666" w:type="pct"/>
            <w:noWrap/>
            <w:hideMark/>
          </w:tcPr>
          <w:p w14:paraId="6BBE9F6E" w14:textId="77777777" w:rsidR="00FE5F6C" w:rsidRPr="00586854" w:rsidRDefault="00930815">
            <w:pPr>
              <w:rPr>
                <w:rFonts w:ascii="Arial" w:hAnsi="Arial" w:cs="Arial"/>
                <w:b/>
                <w:sz w:val="20"/>
                <w:szCs w:val="20"/>
                <w:lang w:val="en-GB"/>
              </w:rPr>
            </w:pPr>
            <w:r w:rsidRPr="00586854">
              <w:rPr>
                <w:rFonts w:ascii="Arial" w:eastAsia="Arial" w:hAnsi="Arial" w:cs="Arial"/>
                <w:b/>
                <w:sz w:val="20"/>
                <w:szCs w:val="20"/>
                <w:lang w:val="en-GB"/>
              </w:rPr>
              <w:t>14. Are the references relevant and sufficient (in number)?</w:t>
            </w:r>
          </w:p>
          <w:p w14:paraId="0AF7223F"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45E971ED"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5 = Excellent 4 = Good 3 = Satisfactory 2 = Needs Improvement 1 = Poor </w:t>
            </w:r>
          </w:p>
          <w:p w14:paraId="27C45CED" w14:textId="77777777" w:rsidR="00FE5F6C" w:rsidRPr="00586854" w:rsidRDefault="00930815">
            <w:pPr>
              <w:rPr>
                <w:rFonts w:ascii="Arial" w:hAnsi="Arial" w:cs="Arial"/>
                <w:sz w:val="20"/>
                <w:szCs w:val="20"/>
                <w:lang w:val="en-GB"/>
              </w:rPr>
            </w:pPr>
            <w:r w:rsidRPr="00586854">
              <w:rPr>
                <w:rFonts w:ascii="Arial" w:eastAsia="Arial" w:hAnsi="Arial" w:cs="Arial"/>
                <w:color w:val="404040"/>
                <w:sz w:val="20"/>
                <w:szCs w:val="20"/>
                <w:shd w:val="clear" w:color="auto" w:fill="FFFFFF"/>
                <w:lang w:val="en-GB"/>
              </w:rPr>
              <w:t>N/A = Not Applicable</w:t>
            </w:r>
          </w:p>
        </w:tc>
        <w:tc>
          <w:tcPr>
            <w:tcW w:w="1667" w:type="pct"/>
          </w:tcPr>
          <w:p w14:paraId="332DC30B" w14:textId="77777777" w:rsidR="00FE5F6C" w:rsidRPr="00586854" w:rsidRDefault="00952856">
            <w:pPr>
              <w:contextualSpacing/>
              <w:rPr>
                <w:rFonts w:ascii="Arial" w:hAnsi="Arial" w:cs="Arial"/>
                <w:bCs/>
                <w:sz w:val="20"/>
                <w:szCs w:val="20"/>
                <w:lang w:val="en-GB"/>
              </w:rPr>
            </w:pPr>
            <w:r w:rsidRPr="00586854">
              <w:rPr>
                <w:rFonts w:ascii="Arial" w:eastAsia="Arial" w:hAnsi="Arial" w:cs="Arial"/>
                <w:bCs/>
                <w:sz w:val="20"/>
                <w:szCs w:val="20"/>
                <w:lang w:val="en-GB"/>
              </w:rPr>
              <w:t>4</w:t>
            </w:r>
          </w:p>
        </w:tc>
        <w:tc>
          <w:tcPr>
            <w:tcW w:w="1667" w:type="pct"/>
          </w:tcPr>
          <w:p w14:paraId="7DA059C1" w14:textId="77777777" w:rsidR="004553A6" w:rsidRPr="00586854" w:rsidRDefault="00000000">
            <w:pPr>
              <w:rPr>
                <w:rFonts w:ascii="Arial" w:hAnsi="Arial" w:cs="Arial"/>
                <w:sz w:val="20"/>
                <w:szCs w:val="20"/>
              </w:rPr>
            </w:pPr>
            <w:r w:rsidRPr="00586854">
              <w:rPr>
                <w:rFonts w:ascii="Arial" w:eastAsia="Arial" w:hAnsi="Arial" w:cs="Arial"/>
                <w:sz w:val="20"/>
                <w:szCs w:val="20"/>
              </w:rPr>
              <w:t>The reference list and in-text citations were checked for consistency with APA style. The local source used in the Introduction was added to the reference list, and bibliographic consistency was improved where possible.</w:t>
            </w:r>
          </w:p>
        </w:tc>
      </w:tr>
      <w:tr w:rsidR="00FE5F6C" w:rsidRPr="00586854" w14:paraId="6154870F" w14:textId="77777777">
        <w:trPr>
          <w:trHeight w:val="20"/>
          <w:jc w:val="center"/>
        </w:trPr>
        <w:tc>
          <w:tcPr>
            <w:tcW w:w="1666" w:type="pct"/>
            <w:noWrap/>
            <w:hideMark/>
          </w:tcPr>
          <w:p w14:paraId="1D38DAB6" w14:textId="77777777" w:rsidR="00FE5F6C" w:rsidRPr="00586854" w:rsidRDefault="00930815">
            <w:pPr>
              <w:rPr>
                <w:rFonts w:ascii="Arial" w:hAnsi="Arial" w:cs="Arial"/>
                <w:b/>
                <w:sz w:val="20"/>
                <w:szCs w:val="20"/>
                <w:lang w:val="en-GB"/>
              </w:rPr>
            </w:pPr>
            <w:r w:rsidRPr="00586854">
              <w:rPr>
                <w:rFonts w:ascii="Arial" w:eastAsia="Arial" w:hAnsi="Arial" w:cs="Arial"/>
                <w:b/>
                <w:sz w:val="20"/>
                <w:szCs w:val="20"/>
                <w:lang w:val="en-GB"/>
              </w:rPr>
              <w:t>15. Is the manuscript written in clear and understandable language?</w:t>
            </w:r>
          </w:p>
          <w:p w14:paraId="292B358F"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Rating Scale: </w:t>
            </w:r>
          </w:p>
          <w:p w14:paraId="79B286B0" w14:textId="77777777" w:rsidR="00FE5F6C" w:rsidRPr="00586854" w:rsidRDefault="00930815">
            <w:pPr>
              <w:rPr>
                <w:rFonts w:ascii="Arial" w:hAnsi="Arial" w:cs="Arial"/>
                <w:color w:val="404040"/>
                <w:sz w:val="20"/>
                <w:szCs w:val="20"/>
                <w:shd w:val="clear" w:color="auto" w:fill="FFFFFF"/>
                <w:lang w:val="en-GB"/>
              </w:rPr>
            </w:pPr>
            <w:r w:rsidRPr="00586854">
              <w:rPr>
                <w:rFonts w:ascii="Arial" w:eastAsia="Arial" w:hAnsi="Arial" w:cs="Arial"/>
                <w:color w:val="404040"/>
                <w:sz w:val="20"/>
                <w:szCs w:val="20"/>
                <w:shd w:val="clear" w:color="auto" w:fill="FFFFFF"/>
                <w:lang w:val="en-GB"/>
              </w:rPr>
              <w:t xml:space="preserve">5 = Excellent 4 = Good 3 = Satisfactory 2 = Needs Improvement 1 = Poor </w:t>
            </w:r>
          </w:p>
          <w:p w14:paraId="50E602AD" w14:textId="77777777" w:rsidR="00FE5F6C" w:rsidRPr="00586854" w:rsidRDefault="00930815">
            <w:pPr>
              <w:rPr>
                <w:rFonts w:ascii="Arial" w:hAnsi="Arial" w:cs="Arial"/>
                <w:sz w:val="20"/>
                <w:szCs w:val="20"/>
                <w:lang w:val="en-GB"/>
              </w:rPr>
            </w:pPr>
            <w:r w:rsidRPr="00586854">
              <w:rPr>
                <w:rFonts w:ascii="Arial" w:eastAsia="Arial" w:hAnsi="Arial" w:cs="Arial"/>
                <w:color w:val="404040"/>
                <w:sz w:val="20"/>
                <w:szCs w:val="20"/>
                <w:shd w:val="clear" w:color="auto" w:fill="FFFFFF"/>
                <w:lang w:val="en-GB"/>
              </w:rPr>
              <w:t>N/A = Not Applicable</w:t>
            </w:r>
          </w:p>
        </w:tc>
        <w:tc>
          <w:tcPr>
            <w:tcW w:w="1667" w:type="pct"/>
          </w:tcPr>
          <w:p w14:paraId="230180B0" w14:textId="77777777" w:rsidR="00FE5F6C" w:rsidRPr="00586854" w:rsidRDefault="00952856">
            <w:pPr>
              <w:contextualSpacing/>
              <w:rPr>
                <w:rFonts w:ascii="Arial" w:hAnsi="Arial" w:cs="Arial"/>
                <w:bCs/>
                <w:sz w:val="20"/>
                <w:szCs w:val="20"/>
                <w:lang w:val="en-GB"/>
              </w:rPr>
            </w:pPr>
            <w:r w:rsidRPr="00586854">
              <w:rPr>
                <w:rFonts w:ascii="Arial" w:eastAsia="Arial" w:hAnsi="Arial" w:cs="Arial"/>
                <w:bCs/>
                <w:sz w:val="20"/>
                <w:szCs w:val="20"/>
                <w:lang w:val="en-GB"/>
              </w:rPr>
              <w:t>5</w:t>
            </w:r>
          </w:p>
        </w:tc>
        <w:tc>
          <w:tcPr>
            <w:tcW w:w="1667" w:type="pct"/>
          </w:tcPr>
          <w:p w14:paraId="0BB2B19D" w14:textId="77777777" w:rsidR="004553A6" w:rsidRPr="00586854" w:rsidRDefault="00000000">
            <w:pPr>
              <w:rPr>
                <w:rFonts w:ascii="Arial" w:hAnsi="Arial" w:cs="Arial"/>
                <w:sz w:val="20"/>
                <w:szCs w:val="20"/>
              </w:rPr>
            </w:pPr>
            <w:r w:rsidRPr="00586854">
              <w:rPr>
                <w:rFonts w:ascii="Arial" w:eastAsia="Arial" w:hAnsi="Arial" w:cs="Arial"/>
                <w:sz w:val="20"/>
                <w:szCs w:val="20"/>
              </w:rPr>
              <w:t>The manuscript has been edited for clarity, conciseness, grammar, and consistency of terminology. Dense and repetitive methodological and discussion sentences were rewritten.</w:t>
            </w:r>
          </w:p>
        </w:tc>
      </w:tr>
    </w:tbl>
    <w:p w14:paraId="3D552E63" w14:textId="77777777" w:rsidR="00FE5F6C" w:rsidRPr="00586854" w:rsidRDefault="00FE5F6C">
      <w:pPr>
        <w:spacing w:after="60"/>
        <w:jc w:val="both"/>
        <w:rPr>
          <w:rFonts w:ascii="Arial" w:eastAsia="MS Mincho" w:hAnsi="Arial" w:cs="Arial"/>
          <w:b/>
          <w:bCs/>
          <w:sz w:val="20"/>
          <w:szCs w:val="20"/>
          <w:u w:val="single"/>
          <w:lang w:val="en-GB" w:eastAsia="x-none"/>
        </w:rPr>
      </w:pPr>
    </w:p>
    <w:p w14:paraId="07E157F3" w14:textId="77777777" w:rsidR="00FE5F6C" w:rsidRPr="00586854" w:rsidRDefault="00930815">
      <w:pPr>
        <w:keepNext/>
        <w:spacing w:after="60"/>
        <w:outlineLvl w:val="1"/>
        <w:rPr>
          <w:rFonts w:ascii="Arial" w:eastAsia="MS Mincho" w:hAnsi="Arial" w:cs="Arial"/>
          <w:b/>
          <w:bCs/>
          <w:sz w:val="20"/>
          <w:szCs w:val="20"/>
          <w:u w:val="single"/>
          <w:lang w:val="en-GB"/>
        </w:rPr>
      </w:pPr>
      <w:r w:rsidRPr="00586854">
        <w:rPr>
          <w:rFonts w:ascii="Arial" w:eastAsia="Arial" w:hAnsi="Arial" w:cs="Arial"/>
          <w:b/>
          <w:bCs/>
          <w:sz w:val="20"/>
          <w:szCs w:val="20"/>
          <w:highlight w:val="yellow"/>
          <w:u w:val="single"/>
          <w:lang w:val="en-GB"/>
        </w:rPr>
        <w:t>PART 2.2 (Subjective Evaluation)</w:t>
      </w:r>
    </w:p>
    <w:p w14:paraId="6AF7B06F" w14:textId="77777777" w:rsidR="00FE5F6C" w:rsidRPr="00586854" w:rsidRDefault="00FE5F6C">
      <w:pPr>
        <w:spacing w:after="60"/>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E5F6C" w:rsidRPr="00586854" w14:paraId="5879E19D" w14:textId="77777777">
        <w:trPr>
          <w:trHeight w:val="20"/>
          <w:jc w:val="center"/>
        </w:trPr>
        <w:tc>
          <w:tcPr>
            <w:tcW w:w="1666" w:type="pct"/>
            <w:noWrap/>
          </w:tcPr>
          <w:p w14:paraId="3B388424" w14:textId="77777777" w:rsidR="00FE5F6C" w:rsidRPr="00586854" w:rsidRDefault="00FE5F6C">
            <w:pPr>
              <w:keepNext/>
              <w:outlineLvl w:val="1"/>
              <w:rPr>
                <w:rFonts w:ascii="Arial" w:eastAsia="MS Mincho" w:hAnsi="Arial" w:cs="Arial"/>
                <w:b/>
                <w:bCs/>
                <w:sz w:val="20"/>
                <w:szCs w:val="20"/>
                <w:lang w:val="en-GB"/>
              </w:rPr>
            </w:pPr>
          </w:p>
        </w:tc>
        <w:tc>
          <w:tcPr>
            <w:tcW w:w="1667" w:type="pct"/>
          </w:tcPr>
          <w:p w14:paraId="02322FA0" w14:textId="77777777" w:rsidR="00FE5F6C" w:rsidRPr="00586854" w:rsidRDefault="00930815">
            <w:pPr>
              <w:keepNext/>
              <w:outlineLvl w:val="1"/>
              <w:rPr>
                <w:rFonts w:ascii="Arial" w:eastAsia="MS Mincho" w:hAnsi="Arial" w:cs="Arial"/>
                <w:b/>
                <w:bCs/>
                <w:sz w:val="20"/>
                <w:szCs w:val="20"/>
                <w:lang w:val="en-GB"/>
              </w:rPr>
            </w:pPr>
            <w:r w:rsidRPr="00586854">
              <w:rPr>
                <w:rFonts w:ascii="Arial" w:eastAsia="Arial" w:hAnsi="Arial" w:cs="Arial"/>
                <w:b/>
                <w:bCs/>
                <w:sz w:val="20"/>
                <w:szCs w:val="20"/>
                <w:lang w:val="en-GB"/>
              </w:rPr>
              <w:t>Reviewer’s comment</w:t>
            </w:r>
          </w:p>
          <w:p w14:paraId="5A59B8BB" w14:textId="77777777" w:rsidR="00FE5F6C" w:rsidRPr="00586854" w:rsidRDefault="00FE5F6C">
            <w:pPr>
              <w:rPr>
                <w:rFonts w:ascii="Arial" w:hAnsi="Arial" w:cs="Arial"/>
                <w:sz w:val="20"/>
                <w:szCs w:val="20"/>
                <w:lang w:val="en-GB"/>
              </w:rPr>
            </w:pPr>
          </w:p>
        </w:tc>
        <w:tc>
          <w:tcPr>
            <w:tcW w:w="1667" w:type="pct"/>
          </w:tcPr>
          <w:p w14:paraId="3F10D333" w14:textId="77777777" w:rsidR="00FE5F6C" w:rsidRPr="00586854" w:rsidRDefault="00930815">
            <w:pPr>
              <w:rPr>
                <w:rFonts w:ascii="Arial" w:eastAsia="Calibri" w:hAnsi="Arial" w:cs="Arial"/>
                <w:kern w:val="2"/>
                <w:sz w:val="20"/>
                <w:szCs w:val="20"/>
                <w:lang w:val="en-IN"/>
              </w:rPr>
            </w:pPr>
            <w:r w:rsidRPr="00586854">
              <w:rPr>
                <w:rFonts w:ascii="Arial" w:eastAsia="Arial" w:hAnsi="Arial" w:cs="Arial"/>
                <w:b/>
                <w:kern w:val="2"/>
                <w:sz w:val="20"/>
                <w:szCs w:val="20"/>
                <w:lang w:val="en-IN"/>
              </w:rPr>
              <w:t>Author’s Feedback</w:t>
            </w:r>
            <w:r w:rsidRPr="00586854">
              <w:rPr>
                <w:rFonts w:ascii="Arial" w:eastAsia="Arial" w:hAnsi="Arial" w:cs="Arial"/>
                <w:kern w:val="2"/>
                <w:sz w:val="20"/>
                <w:szCs w:val="20"/>
                <w:lang w:val="en-IN"/>
              </w:rPr>
              <w:t xml:space="preserve"> </w:t>
            </w:r>
            <w:r w:rsidRPr="00586854">
              <w:rPr>
                <w:rFonts w:ascii="Arial" w:eastAsia="Arial" w:hAnsi="Arial" w:cs="Arial"/>
                <w:kern w:val="2"/>
                <w:sz w:val="20"/>
                <w:szCs w:val="20"/>
                <w:highlight w:val="yellow"/>
                <w:lang w:val="en-IN"/>
              </w:rPr>
              <w:t>(It is mandatory that authors should write his/her feedback here)</w:t>
            </w:r>
          </w:p>
          <w:p w14:paraId="03832046" w14:textId="77777777" w:rsidR="00FE5F6C" w:rsidRPr="00586854" w:rsidRDefault="00FE5F6C">
            <w:pPr>
              <w:keepNext/>
              <w:outlineLvl w:val="1"/>
              <w:rPr>
                <w:rFonts w:ascii="Arial" w:eastAsia="MS Mincho" w:hAnsi="Arial" w:cs="Arial"/>
                <w:bCs/>
                <w:sz w:val="20"/>
                <w:szCs w:val="20"/>
                <w:lang w:val="en-GB"/>
              </w:rPr>
            </w:pPr>
          </w:p>
        </w:tc>
      </w:tr>
      <w:tr w:rsidR="00FE5F6C" w:rsidRPr="00586854" w14:paraId="32106A29" w14:textId="77777777">
        <w:trPr>
          <w:trHeight w:val="20"/>
          <w:jc w:val="center"/>
        </w:trPr>
        <w:tc>
          <w:tcPr>
            <w:tcW w:w="1666" w:type="pct"/>
            <w:noWrap/>
          </w:tcPr>
          <w:p w14:paraId="56D1291D" w14:textId="77777777" w:rsidR="00FE5F6C" w:rsidRPr="00586854" w:rsidRDefault="00930815">
            <w:pPr>
              <w:rPr>
                <w:rFonts w:ascii="Arial" w:hAnsi="Arial" w:cs="Arial"/>
                <w:b/>
                <w:bCs/>
                <w:sz w:val="20"/>
                <w:szCs w:val="20"/>
                <w:lang w:val="en-GB"/>
              </w:rPr>
            </w:pPr>
            <w:r w:rsidRPr="00586854">
              <w:rPr>
                <w:rFonts w:ascii="Arial" w:eastAsia="Arial" w:hAnsi="Arial" w:cs="Arial"/>
                <w:b/>
                <w:bCs/>
                <w:sz w:val="20"/>
                <w:szCs w:val="20"/>
                <w:lang w:val="en-GB"/>
              </w:rPr>
              <w:t>Is the title of the article suitable?</w:t>
            </w:r>
          </w:p>
          <w:p w14:paraId="312318A6" w14:textId="77777777" w:rsidR="00FE5F6C" w:rsidRPr="00586854" w:rsidRDefault="00FE5F6C">
            <w:pPr>
              <w:rPr>
                <w:rFonts w:ascii="Arial" w:hAnsi="Arial" w:cs="Arial"/>
                <w:bCs/>
                <w:sz w:val="20"/>
                <w:szCs w:val="20"/>
                <w:lang w:val="en-GB"/>
              </w:rPr>
            </w:pPr>
          </w:p>
          <w:p w14:paraId="2A756D5A"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If your answer is NO, please provide a brief, clear suggestion for improvement.</w:t>
            </w:r>
          </w:p>
          <w:p w14:paraId="75F0CF63" w14:textId="77777777" w:rsidR="00FE5F6C" w:rsidRPr="00586854" w:rsidRDefault="00FE5F6C">
            <w:pPr>
              <w:rPr>
                <w:rFonts w:ascii="Arial" w:hAnsi="Arial" w:cs="Arial"/>
                <w:sz w:val="20"/>
                <w:szCs w:val="20"/>
                <w:u w:val="single"/>
                <w:lang w:val="en-GB"/>
              </w:rPr>
            </w:pPr>
          </w:p>
        </w:tc>
        <w:tc>
          <w:tcPr>
            <w:tcW w:w="1667" w:type="pct"/>
          </w:tcPr>
          <w:p w14:paraId="325103EC" w14:textId="77777777" w:rsidR="00FE5F6C" w:rsidRPr="00586854" w:rsidRDefault="00F944D6">
            <w:pPr>
              <w:ind w:left="360"/>
              <w:rPr>
                <w:rFonts w:ascii="Arial" w:hAnsi="Arial" w:cs="Arial"/>
                <w:b/>
                <w:bCs/>
                <w:sz w:val="20"/>
                <w:szCs w:val="20"/>
                <w:lang w:val="en-GB"/>
              </w:rPr>
            </w:pPr>
            <w:r w:rsidRPr="00586854">
              <w:rPr>
                <w:rFonts w:ascii="Arial" w:eastAsia="Arial" w:hAnsi="Arial" w:cs="Arial"/>
                <w:b/>
                <w:bCs/>
                <w:sz w:val="20"/>
                <w:szCs w:val="20"/>
                <w:lang w:val="en-GB"/>
              </w:rPr>
              <w:t>Yes</w:t>
            </w:r>
          </w:p>
        </w:tc>
        <w:tc>
          <w:tcPr>
            <w:tcW w:w="1667" w:type="pct"/>
          </w:tcPr>
          <w:p w14:paraId="6910516B" w14:textId="77777777" w:rsidR="004553A6" w:rsidRPr="00586854" w:rsidRDefault="00000000">
            <w:pPr>
              <w:rPr>
                <w:rFonts w:ascii="Arial" w:hAnsi="Arial" w:cs="Arial"/>
                <w:sz w:val="20"/>
                <w:szCs w:val="20"/>
              </w:rPr>
            </w:pPr>
            <w:r w:rsidRPr="00586854">
              <w:rPr>
                <w:rFonts w:ascii="Arial" w:eastAsia="Arial" w:hAnsi="Arial" w:cs="Arial"/>
                <w:sz w:val="20"/>
                <w:szCs w:val="20"/>
              </w:rPr>
              <w:t>The title has been revised to explicitly reflect digital infrastructure, online business adoption, SME growth, and the Sleman, Indonesia context.</w:t>
            </w:r>
          </w:p>
        </w:tc>
      </w:tr>
      <w:tr w:rsidR="00FE5F6C" w:rsidRPr="00586854" w14:paraId="7F7D5330" w14:textId="77777777">
        <w:trPr>
          <w:trHeight w:val="20"/>
          <w:jc w:val="center"/>
        </w:trPr>
        <w:tc>
          <w:tcPr>
            <w:tcW w:w="1666" w:type="pct"/>
            <w:noWrap/>
          </w:tcPr>
          <w:p w14:paraId="3AC57D23" w14:textId="77777777" w:rsidR="00FE5F6C" w:rsidRPr="00586854" w:rsidRDefault="00930815">
            <w:pPr>
              <w:keepNext/>
              <w:outlineLvl w:val="1"/>
              <w:rPr>
                <w:rFonts w:ascii="Arial" w:eastAsia="MS Mincho" w:hAnsi="Arial" w:cs="Arial"/>
                <w:b/>
                <w:bCs/>
                <w:sz w:val="20"/>
                <w:szCs w:val="20"/>
                <w:lang w:val="en-GB"/>
              </w:rPr>
            </w:pPr>
            <w:r w:rsidRPr="00586854">
              <w:rPr>
                <w:rFonts w:ascii="Arial" w:eastAsia="Arial" w:hAnsi="Arial" w:cs="Arial"/>
                <w:b/>
                <w:bCs/>
                <w:sz w:val="20"/>
                <w:szCs w:val="20"/>
                <w:lang w:val="en-GB"/>
              </w:rPr>
              <w:t xml:space="preserve">Is the abstract of the article comprehensive? </w:t>
            </w:r>
          </w:p>
          <w:p w14:paraId="455E842D"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s</w:t>
            </w:r>
          </w:p>
          <w:p w14:paraId="560191BB"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If your answer is NO, please provide a brief, clear suggestion for improvement.</w:t>
            </w:r>
          </w:p>
          <w:p w14:paraId="1540958B" w14:textId="77777777" w:rsidR="00FE5F6C" w:rsidRPr="00586854" w:rsidRDefault="00FE5F6C">
            <w:pPr>
              <w:rPr>
                <w:rFonts w:ascii="Arial" w:hAnsi="Arial" w:cs="Arial"/>
                <w:sz w:val="20"/>
                <w:szCs w:val="20"/>
                <w:lang w:val="en-GB"/>
              </w:rPr>
            </w:pPr>
          </w:p>
        </w:tc>
        <w:tc>
          <w:tcPr>
            <w:tcW w:w="1667" w:type="pct"/>
          </w:tcPr>
          <w:p w14:paraId="69B5AA78" w14:textId="77777777" w:rsidR="00FE5F6C" w:rsidRPr="00586854" w:rsidRDefault="00F944D6">
            <w:pPr>
              <w:ind w:left="360"/>
              <w:rPr>
                <w:rFonts w:ascii="Arial" w:hAnsi="Arial" w:cs="Arial"/>
                <w:b/>
                <w:bCs/>
                <w:sz w:val="20"/>
                <w:szCs w:val="20"/>
                <w:lang w:val="en-GB"/>
              </w:rPr>
            </w:pPr>
            <w:r w:rsidRPr="00586854">
              <w:rPr>
                <w:rFonts w:ascii="Arial" w:eastAsia="Arial" w:hAnsi="Arial" w:cs="Arial"/>
                <w:b/>
                <w:bCs/>
                <w:sz w:val="20"/>
                <w:szCs w:val="20"/>
                <w:lang w:val="en-GB"/>
              </w:rPr>
              <w:t>Yes</w:t>
            </w:r>
          </w:p>
        </w:tc>
        <w:tc>
          <w:tcPr>
            <w:tcW w:w="1667" w:type="pct"/>
          </w:tcPr>
          <w:p w14:paraId="7959A78A" w14:textId="77777777" w:rsidR="004553A6" w:rsidRPr="00586854" w:rsidRDefault="00000000">
            <w:pPr>
              <w:rPr>
                <w:rFonts w:ascii="Arial" w:hAnsi="Arial" w:cs="Arial"/>
                <w:sz w:val="20"/>
                <w:szCs w:val="20"/>
              </w:rPr>
            </w:pPr>
            <w:r w:rsidRPr="00586854">
              <w:rPr>
                <w:rFonts w:ascii="Arial" w:eastAsia="Arial" w:hAnsi="Arial" w:cs="Arial"/>
                <w:sz w:val="20"/>
                <w:szCs w:val="20"/>
              </w:rPr>
              <w:t>The abstract has been revised to state the location, sample size, cross-sectional design, binary and ordered logit methods, key statistical findings, and the limitation that the results should be interpreted as associations rather than causal effects.</w:t>
            </w:r>
          </w:p>
        </w:tc>
      </w:tr>
      <w:tr w:rsidR="00FE5F6C" w:rsidRPr="00586854" w14:paraId="4BB62F41" w14:textId="77777777">
        <w:trPr>
          <w:trHeight w:val="20"/>
          <w:jc w:val="center"/>
        </w:trPr>
        <w:tc>
          <w:tcPr>
            <w:tcW w:w="1666" w:type="pct"/>
            <w:noWrap/>
            <w:hideMark/>
          </w:tcPr>
          <w:p w14:paraId="05ED5499" w14:textId="77777777" w:rsidR="00FE5F6C" w:rsidRPr="00586854" w:rsidRDefault="00930815">
            <w:pPr>
              <w:keepNext/>
              <w:outlineLvl w:val="1"/>
              <w:rPr>
                <w:rFonts w:ascii="Arial" w:eastAsia="MS Mincho" w:hAnsi="Arial" w:cs="Arial"/>
                <w:bCs/>
                <w:sz w:val="20"/>
                <w:szCs w:val="20"/>
                <w:lang w:val="en-GB"/>
              </w:rPr>
            </w:pPr>
            <w:r w:rsidRPr="00586854">
              <w:rPr>
                <w:rFonts w:ascii="Arial" w:eastAsia="Arial" w:hAnsi="Arial" w:cs="Arial"/>
                <w:b/>
                <w:bCs/>
                <w:sz w:val="20"/>
                <w:szCs w:val="20"/>
                <w:lang w:val="en-GB"/>
              </w:rPr>
              <w:t xml:space="preserve">Is the manuscript scientifically correct? </w:t>
            </w:r>
            <w:r w:rsidRPr="00586854">
              <w:rPr>
                <w:rFonts w:ascii="Arial" w:eastAsia="Arial" w:hAnsi="Arial" w:cs="Arial"/>
                <w:b/>
                <w:bCs/>
                <w:sz w:val="20"/>
                <w:szCs w:val="20"/>
                <w:lang w:val="en-GB"/>
              </w:rPr>
              <w:br/>
            </w:r>
          </w:p>
          <w:p w14:paraId="7CD3244E"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If your answer is NO, please provide a brief, clear suggestion for improvement</w:t>
            </w:r>
          </w:p>
          <w:p w14:paraId="4B24C36A" w14:textId="77777777" w:rsidR="00FE5F6C" w:rsidRPr="00586854" w:rsidRDefault="00930815">
            <w:pPr>
              <w:rPr>
                <w:rFonts w:ascii="Arial" w:hAnsi="Arial" w:cs="Arial"/>
                <w:b/>
                <w:sz w:val="20"/>
                <w:szCs w:val="20"/>
                <w:lang w:val="en-GB"/>
              </w:rPr>
            </w:pPr>
            <w:r w:rsidRPr="00586854">
              <w:rPr>
                <w:rFonts w:ascii="Arial" w:eastAsia="Arial" w:hAnsi="Arial" w:cs="Arial"/>
                <w:bCs/>
                <w:sz w:val="20"/>
                <w:szCs w:val="20"/>
                <w:lang w:val="en-GB"/>
              </w:rPr>
              <w:t>.</w:t>
            </w:r>
          </w:p>
        </w:tc>
        <w:tc>
          <w:tcPr>
            <w:tcW w:w="1667" w:type="pct"/>
          </w:tcPr>
          <w:p w14:paraId="5C6995BE" w14:textId="77777777" w:rsidR="00FE5F6C" w:rsidRPr="00586854" w:rsidRDefault="00F944D6">
            <w:pPr>
              <w:contextualSpacing/>
              <w:rPr>
                <w:rFonts w:ascii="Arial" w:hAnsi="Arial" w:cs="Arial"/>
                <w:bCs/>
                <w:sz w:val="20"/>
                <w:szCs w:val="20"/>
                <w:lang w:val="en-GB"/>
              </w:rPr>
            </w:pPr>
            <w:r w:rsidRPr="00586854">
              <w:rPr>
                <w:rFonts w:ascii="Arial" w:eastAsia="Arial" w:hAnsi="Arial" w:cs="Arial"/>
                <w:b/>
                <w:bCs/>
                <w:sz w:val="20"/>
                <w:szCs w:val="20"/>
                <w:lang w:val="en-GB"/>
              </w:rPr>
              <w:t>Yes</w:t>
            </w:r>
          </w:p>
        </w:tc>
        <w:tc>
          <w:tcPr>
            <w:tcW w:w="1667" w:type="pct"/>
          </w:tcPr>
          <w:p w14:paraId="59A28ADD" w14:textId="77777777" w:rsidR="004553A6" w:rsidRPr="00586854" w:rsidRDefault="00000000">
            <w:pPr>
              <w:rPr>
                <w:rFonts w:ascii="Arial" w:hAnsi="Arial" w:cs="Arial"/>
                <w:sz w:val="20"/>
                <w:szCs w:val="20"/>
              </w:rPr>
            </w:pPr>
            <w:r w:rsidRPr="00586854">
              <w:rPr>
                <w:rFonts w:ascii="Arial" w:eastAsia="Arial" w:hAnsi="Arial" w:cs="Arial"/>
                <w:sz w:val="20"/>
                <w:szCs w:val="20"/>
              </w:rPr>
              <w:t>The manuscript has been revised to improve scientific reporting. The methods, variable coding, model interpretation, ethics statement, and limitations have been clarified; the duplicated PROFIT estimate is no longer used for substantive interpretation.</w:t>
            </w:r>
          </w:p>
        </w:tc>
      </w:tr>
      <w:tr w:rsidR="00FE5F6C" w:rsidRPr="00586854" w14:paraId="7D115589" w14:textId="77777777">
        <w:trPr>
          <w:trHeight w:val="20"/>
          <w:jc w:val="center"/>
        </w:trPr>
        <w:tc>
          <w:tcPr>
            <w:tcW w:w="1666" w:type="pct"/>
            <w:noWrap/>
          </w:tcPr>
          <w:p w14:paraId="273FAAD4" w14:textId="77777777" w:rsidR="00FE5F6C" w:rsidRPr="00586854" w:rsidRDefault="00930815">
            <w:pPr>
              <w:rPr>
                <w:rFonts w:ascii="Arial" w:hAnsi="Arial" w:cs="Arial"/>
                <w:b/>
                <w:bCs/>
                <w:sz w:val="20"/>
                <w:szCs w:val="20"/>
                <w:lang w:val="en-GB"/>
              </w:rPr>
            </w:pPr>
            <w:r w:rsidRPr="00586854">
              <w:rPr>
                <w:rFonts w:ascii="Arial" w:eastAsia="Arial" w:hAnsi="Arial" w:cs="Arial"/>
                <w:b/>
                <w:bCs/>
                <w:sz w:val="20"/>
                <w:szCs w:val="20"/>
                <w:lang w:val="en-GB"/>
              </w:rPr>
              <w:t xml:space="preserve">Are the references sufficient and recent? </w:t>
            </w:r>
          </w:p>
          <w:p w14:paraId="5089552A"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(YES or NO)</w:t>
            </w:r>
          </w:p>
          <w:p w14:paraId="3F951768" w14:textId="77777777" w:rsidR="00FE5F6C" w:rsidRPr="00586854" w:rsidRDefault="00FE5F6C">
            <w:pPr>
              <w:rPr>
                <w:rFonts w:ascii="Arial" w:hAnsi="Arial" w:cs="Arial"/>
                <w:bCs/>
                <w:sz w:val="20"/>
                <w:szCs w:val="20"/>
                <w:lang w:val="en-GB"/>
              </w:rPr>
            </w:pPr>
          </w:p>
          <w:p w14:paraId="55AFC0E1"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If your answer is NO, please provide clear suggestion for improvement.</w:t>
            </w:r>
          </w:p>
          <w:p w14:paraId="5287583F" w14:textId="77777777" w:rsidR="00FE5F6C" w:rsidRPr="00586854" w:rsidRDefault="00FE5F6C">
            <w:pPr>
              <w:rPr>
                <w:rFonts w:ascii="Arial" w:hAnsi="Arial" w:cs="Arial"/>
                <w:b/>
                <w:bCs/>
                <w:sz w:val="20"/>
                <w:szCs w:val="20"/>
                <w:lang w:val="en-GB"/>
              </w:rPr>
            </w:pPr>
          </w:p>
        </w:tc>
        <w:tc>
          <w:tcPr>
            <w:tcW w:w="1667" w:type="pct"/>
          </w:tcPr>
          <w:p w14:paraId="2D5140EE" w14:textId="77777777" w:rsidR="00FE5F6C" w:rsidRPr="00586854" w:rsidRDefault="00F944D6">
            <w:pPr>
              <w:contextualSpacing/>
              <w:rPr>
                <w:rFonts w:ascii="Arial" w:hAnsi="Arial" w:cs="Arial"/>
                <w:bCs/>
                <w:sz w:val="20"/>
                <w:szCs w:val="20"/>
                <w:lang w:val="en-GB"/>
              </w:rPr>
            </w:pPr>
            <w:r w:rsidRPr="00586854">
              <w:rPr>
                <w:rFonts w:ascii="Arial" w:eastAsia="Arial" w:hAnsi="Arial" w:cs="Arial"/>
                <w:b/>
                <w:bCs/>
                <w:sz w:val="20"/>
                <w:szCs w:val="20"/>
                <w:lang w:val="en-GB"/>
              </w:rPr>
              <w:t>Yes</w:t>
            </w:r>
          </w:p>
        </w:tc>
        <w:tc>
          <w:tcPr>
            <w:tcW w:w="1667" w:type="pct"/>
          </w:tcPr>
          <w:p w14:paraId="2134AE59" w14:textId="77777777" w:rsidR="004553A6" w:rsidRPr="00586854" w:rsidRDefault="00000000">
            <w:pPr>
              <w:rPr>
                <w:rFonts w:ascii="Arial" w:hAnsi="Arial" w:cs="Arial"/>
                <w:sz w:val="20"/>
                <w:szCs w:val="20"/>
              </w:rPr>
            </w:pPr>
            <w:r w:rsidRPr="00586854">
              <w:rPr>
                <w:rFonts w:ascii="Arial" w:eastAsia="Arial" w:hAnsi="Arial" w:cs="Arial"/>
                <w:sz w:val="20"/>
                <w:szCs w:val="20"/>
              </w:rPr>
              <w:t>The reference list and in-text citations were checked for consistency with APA style. The local source used in the Introduction was added to the reference list, and bibliographic consistency was improved where possible.</w:t>
            </w:r>
          </w:p>
        </w:tc>
      </w:tr>
      <w:tr w:rsidR="00FE5F6C" w:rsidRPr="00586854" w14:paraId="7CEDDF20" w14:textId="77777777">
        <w:trPr>
          <w:trHeight w:val="20"/>
          <w:jc w:val="center"/>
        </w:trPr>
        <w:tc>
          <w:tcPr>
            <w:tcW w:w="1666" w:type="pct"/>
            <w:noWrap/>
          </w:tcPr>
          <w:p w14:paraId="1D0B545E" w14:textId="77777777" w:rsidR="00FE5F6C" w:rsidRPr="00586854" w:rsidRDefault="00930815">
            <w:pPr>
              <w:rPr>
                <w:rFonts w:ascii="Arial" w:hAnsi="Arial" w:cs="Arial"/>
                <w:b/>
                <w:bCs/>
                <w:sz w:val="20"/>
                <w:szCs w:val="20"/>
                <w:lang w:val="en-GB"/>
              </w:rPr>
            </w:pPr>
            <w:r w:rsidRPr="00586854">
              <w:rPr>
                <w:rFonts w:ascii="Arial" w:eastAsia="Arial" w:hAnsi="Arial" w:cs="Arial"/>
                <w:b/>
                <w:bCs/>
                <w:sz w:val="20"/>
                <w:szCs w:val="20"/>
                <w:lang w:val="en-GB"/>
              </w:rPr>
              <w:t>Are there ethical issues in this manuscript?</w:t>
            </w:r>
          </w:p>
          <w:p w14:paraId="56B06DB1"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(YES or NO)</w:t>
            </w:r>
          </w:p>
          <w:p w14:paraId="496D0D72" w14:textId="77777777" w:rsidR="00FE5F6C" w:rsidRPr="00586854" w:rsidRDefault="00FE5F6C">
            <w:pPr>
              <w:rPr>
                <w:rFonts w:ascii="Arial" w:hAnsi="Arial" w:cs="Arial"/>
                <w:bCs/>
                <w:sz w:val="20"/>
                <w:szCs w:val="20"/>
                <w:lang w:val="en-GB"/>
              </w:rPr>
            </w:pPr>
          </w:p>
          <w:p w14:paraId="77A9A8B3" w14:textId="77777777" w:rsidR="00FE5F6C" w:rsidRPr="00586854" w:rsidRDefault="00930815">
            <w:pPr>
              <w:rPr>
                <w:rFonts w:ascii="Arial" w:hAnsi="Arial" w:cs="Arial"/>
                <w:bCs/>
                <w:sz w:val="20"/>
                <w:szCs w:val="20"/>
                <w:lang w:val="en-GB"/>
              </w:rPr>
            </w:pPr>
            <w:r w:rsidRPr="00586854">
              <w:rPr>
                <w:rFonts w:ascii="Arial" w:eastAsia="Arial" w:hAnsi="Arial" w:cs="Arial"/>
                <w:bCs/>
                <w:sz w:val="20"/>
                <w:szCs w:val="20"/>
                <w:lang w:val="en-GB"/>
              </w:rPr>
              <w:t>(If yes, kindly please write down the ethical issues here in details)</w:t>
            </w:r>
          </w:p>
          <w:p w14:paraId="42B9D682" w14:textId="77777777" w:rsidR="00FE5F6C" w:rsidRPr="00586854" w:rsidRDefault="00FE5F6C">
            <w:pPr>
              <w:rPr>
                <w:rFonts w:ascii="Arial" w:hAnsi="Arial" w:cs="Arial"/>
                <w:bCs/>
                <w:sz w:val="20"/>
                <w:szCs w:val="20"/>
                <w:lang w:val="en-GB"/>
              </w:rPr>
            </w:pPr>
          </w:p>
        </w:tc>
        <w:tc>
          <w:tcPr>
            <w:tcW w:w="1667" w:type="pct"/>
          </w:tcPr>
          <w:p w14:paraId="6E672040" w14:textId="77777777" w:rsidR="00FE5F6C" w:rsidRPr="00586854" w:rsidRDefault="00F944D6">
            <w:pPr>
              <w:contextualSpacing/>
              <w:rPr>
                <w:rFonts w:ascii="Arial" w:hAnsi="Arial" w:cs="Arial"/>
                <w:bCs/>
                <w:sz w:val="20"/>
                <w:szCs w:val="20"/>
                <w:lang w:val="en-GB"/>
              </w:rPr>
            </w:pPr>
            <w:r w:rsidRPr="00586854">
              <w:rPr>
                <w:rFonts w:ascii="Arial" w:eastAsia="Arial" w:hAnsi="Arial" w:cs="Arial"/>
                <w:b/>
                <w:bCs/>
                <w:sz w:val="20"/>
                <w:szCs w:val="20"/>
                <w:lang w:val="en-GB"/>
              </w:rPr>
              <w:t>Yes</w:t>
            </w:r>
          </w:p>
        </w:tc>
        <w:tc>
          <w:tcPr>
            <w:tcW w:w="1667" w:type="pct"/>
          </w:tcPr>
          <w:p w14:paraId="054D2E17" w14:textId="77777777" w:rsidR="004553A6" w:rsidRPr="00586854" w:rsidRDefault="00000000">
            <w:pPr>
              <w:rPr>
                <w:rFonts w:ascii="Arial" w:hAnsi="Arial" w:cs="Arial"/>
                <w:sz w:val="20"/>
                <w:szCs w:val="20"/>
              </w:rPr>
            </w:pPr>
            <w:r w:rsidRPr="00586854">
              <w:rPr>
                <w:rFonts w:ascii="Arial" w:eastAsia="Arial" w:hAnsi="Arial" w:cs="Arial"/>
                <w:sz w:val="20"/>
                <w:szCs w:val="20"/>
              </w:rPr>
              <w:t>An ethical approval and consent statement has been added in the Materials and Methods section. It explains voluntary participation, prior information to respondents, confidentiality, anonymity, and aggregate data reporting. The authors will add the institutional approval number if required by the journal or institution.</w:t>
            </w:r>
          </w:p>
        </w:tc>
      </w:tr>
    </w:tbl>
    <w:p w14:paraId="4C95C65C" w14:textId="77777777" w:rsidR="00FE5F6C" w:rsidRPr="00586854" w:rsidRDefault="00FE5F6C" w:rsidP="001378D4">
      <w:pPr>
        <w:keepNext/>
        <w:spacing w:after="60"/>
        <w:outlineLvl w:val="1"/>
        <w:rPr>
          <w:rFonts w:ascii="Arial" w:hAnsi="Arial" w:cs="Arial"/>
          <w:i/>
          <w:sz w:val="20"/>
          <w:szCs w:val="20"/>
          <w:u w:val="single"/>
          <w:lang w:val="en-GB"/>
        </w:rPr>
      </w:pPr>
    </w:p>
    <w:sectPr w:rsidR="00FE5F6C" w:rsidRPr="005868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33EB1" w14:textId="77777777" w:rsidR="00FC68BC" w:rsidRDefault="00FC68BC">
      <w:r>
        <w:separator/>
      </w:r>
    </w:p>
  </w:endnote>
  <w:endnote w:type="continuationSeparator" w:id="0">
    <w:p w14:paraId="351EB95F" w14:textId="77777777" w:rsidR="00FC68BC" w:rsidRDefault="00FC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F5CD" w14:textId="77777777" w:rsidR="00FE5F6C" w:rsidRDefault="00FE5F6C">
    <w:pPr>
      <w:pStyle w:val="Footer"/>
      <w:jc w:val="right"/>
    </w:pPr>
  </w:p>
  <w:p w14:paraId="7313A2AB" w14:textId="77777777" w:rsidR="00FE5F6C" w:rsidRDefault="009308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3547B39" w14:textId="77777777" w:rsidR="00FE5F6C" w:rsidRDefault="00930815">
    <w:pPr>
      <w:pStyle w:val="Footer"/>
      <w:jc w:val="right"/>
      <w:rPr>
        <w:b/>
        <w:sz w:val="20"/>
      </w:rPr>
    </w:pPr>
    <w:r>
      <w:rPr>
        <w:b/>
        <w:sz w:val="20"/>
      </w:rPr>
      <w:t>V240326</w:t>
    </w:r>
  </w:p>
  <w:p w14:paraId="6B081258" w14:textId="77777777" w:rsidR="00FE5F6C" w:rsidRDefault="00FE5F6C">
    <w:pPr>
      <w:pStyle w:val="Footer"/>
      <w:jc w:val="right"/>
    </w:pPr>
  </w:p>
  <w:p w14:paraId="2FB4B59A" w14:textId="77777777" w:rsidR="00FE5F6C" w:rsidRDefault="00FE5F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F10C0" w14:textId="77777777" w:rsidR="00FC68BC" w:rsidRDefault="00FC68BC">
      <w:r>
        <w:separator/>
      </w:r>
    </w:p>
  </w:footnote>
  <w:footnote w:type="continuationSeparator" w:id="0">
    <w:p w14:paraId="6384718E" w14:textId="77777777" w:rsidR="00FC68BC" w:rsidRDefault="00FC6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14F0" w14:textId="77777777" w:rsidR="00FE5F6C" w:rsidRDefault="00FE5F6C">
    <w:pPr>
      <w:spacing w:before="100" w:beforeAutospacing="1" w:after="100" w:afterAutospacing="1"/>
      <w:jc w:val="center"/>
      <w:rPr>
        <w:b/>
        <w:bCs/>
        <w:color w:val="003399"/>
        <w:szCs w:val="20"/>
        <w:u w:val="single"/>
        <w:lang w:val="en-GB"/>
      </w:rPr>
    </w:pPr>
  </w:p>
  <w:p w14:paraId="6DDC115A" w14:textId="77777777" w:rsidR="00FE5F6C" w:rsidRDefault="0093081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4187332">
    <w:abstractNumId w:val="4"/>
  </w:num>
  <w:num w:numId="2" w16cid:durableId="628779896">
    <w:abstractNumId w:val="8"/>
  </w:num>
  <w:num w:numId="3" w16cid:durableId="654840598">
    <w:abstractNumId w:val="7"/>
  </w:num>
  <w:num w:numId="4" w16cid:durableId="282078521">
    <w:abstractNumId w:val="9"/>
  </w:num>
  <w:num w:numId="5" w16cid:durableId="1839466946">
    <w:abstractNumId w:val="6"/>
  </w:num>
  <w:num w:numId="6" w16cid:durableId="1026981565">
    <w:abstractNumId w:val="0"/>
  </w:num>
  <w:num w:numId="7" w16cid:durableId="1709262423">
    <w:abstractNumId w:val="3"/>
  </w:num>
  <w:num w:numId="8" w16cid:durableId="1023172168">
    <w:abstractNumId w:val="11"/>
  </w:num>
  <w:num w:numId="9" w16cid:durableId="1897084206">
    <w:abstractNumId w:val="10"/>
  </w:num>
  <w:num w:numId="10" w16cid:durableId="1071656753">
    <w:abstractNumId w:val="2"/>
  </w:num>
  <w:num w:numId="11" w16cid:durableId="86272115">
    <w:abstractNumId w:val="1"/>
  </w:num>
  <w:num w:numId="12" w16cid:durableId="1020546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F6C"/>
    <w:rsid w:val="00011961"/>
    <w:rsid w:val="00081EA1"/>
    <w:rsid w:val="000901B5"/>
    <w:rsid w:val="000E73D7"/>
    <w:rsid w:val="001378D4"/>
    <w:rsid w:val="0015103D"/>
    <w:rsid w:val="001D2A9C"/>
    <w:rsid w:val="00206980"/>
    <w:rsid w:val="002326D5"/>
    <w:rsid w:val="00276F52"/>
    <w:rsid w:val="002C58B3"/>
    <w:rsid w:val="00443ACC"/>
    <w:rsid w:val="004553A6"/>
    <w:rsid w:val="00473A7D"/>
    <w:rsid w:val="0052569D"/>
    <w:rsid w:val="00586854"/>
    <w:rsid w:val="00617860"/>
    <w:rsid w:val="006227FD"/>
    <w:rsid w:val="00626C40"/>
    <w:rsid w:val="00666365"/>
    <w:rsid w:val="00691D0F"/>
    <w:rsid w:val="006F0815"/>
    <w:rsid w:val="00765808"/>
    <w:rsid w:val="00880C4A"/>
    <w:rsid w:val="008C14CE"/>
    <w:rsid w:val="00930815"/>
    <w:rsid w:val="00952856"/>
    <w:rsid w:val="00962370"/>
    <w:rsid w:val="00A05939"/>
    <w:rsid w:val="00A3676F"/>
    <w:rsid w:val="00AA6D8F"/>
    <w:rsid w:val="00B7114B"/>
    <w:rsid w:val="00CD6586"/>
    <w:rsid w:val="00CF16B1"/>
    <w:rsid w:val="00D45439"/>
    <w:rsid w:val="00DF31B2"/>
    <w:rsid w:val="00E22597"/>
    <w:rsid w:val="00E4774D"/>
    <w:rsid w:val="00E67C86"/>
    <w:rsid w:val="00F944D6"/>
    <w:rsid w:val="00FC68BC"/>
    <w:rsid w:val="00FE5F6C"/>
    <w:rsid w:val="00FE79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D4F8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2026-07-10T06:06:00Z</dcterms:created>
  <dcterms:modified xsi:type="dcterms:W3CDTF">2026-07-11T07:25:00Z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