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6A03" w14:paraId="2D562E55" w14:textId="77777777">
        <w:trPr>
          <w:trHeight w:val="20"/>
          <w:jc w:val="center"/>
        </w:trPr>
        <w:tc>
          <w:tcPr>
            <w:tcW w:w="1186" w:type="pct"/>
          </w:tcPr>
          <w:p w14:paraId="04630BE3" w14:textId="77777777" w:rsidR="009D6A0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6CBA3C2" w14:textId="77777777" w:rsidR="009D6A03" w:rsidRDefault="009D6A03">
            <w:pPr>
              <w:rPr>
                <w:b/>
                <w:bCs/>
                <w:color w:val="0000FF"/>
                <w:sz w:val="20"/>
                <w:szCs w:val="20"/>
                <w:lang w:val="en-GB"/>
              </w:rPr>
            </w:pPr>
            <w:hyperlink r:id="rId7" w:history="1">
              <w:r>
                <w:rPr>
                  <w:rFonts w:ascii="Arial" w:hAnsi="Arial" w:cs="Arial"/>
                  <w:color w:val="0000FF"/>
                  <w:u w:val="single"/>
                </w:rPr>
                <w:t>Journal of Applied Physical Science International</w:t>
              </w:r>
            </w:hyperlink>
          </w:p>
        </w:tc>
      </w:tr>
      <w:tr w:rsidR="009D6A03" w14:paraId="510841FD" w14:textId="77777777">
        <w:trPr>
          <w:trHeight w:val="20"/>
          <w:jc w:val="center"/>
        </w:trPr>
        <w:tc>
          <w:tcPr>
            <w:tcW w:w="1186" w:type="pct"/>
          </w:tcPr>
          <w:p w14:paraId="5E3C3916" w14:textId="77777777" w:rsidR="009D6A0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66E266" w14:textId="0EE1CFAC" w:rsidR="009D6A03" w:rsidRDefault="00747AFC">
            <w:pPr>
              <w:pStyle w:val="NormalWeb"/>
              <w:spacing w:before="0" w:beforeAutospacing="0" w:after="0" w:afterAutospacing="0"/>
              <w:rPr>
                <w:rFonts w:ascii="Times New Roman" w:hAnsi="Times New Roman" w:cs="Times New Roman"/>
                <w:b/>
                <w:bCs/>
                <w:sz w:val="20"/>
                <w:szCs w:val="20"/>
                <w:lang w:val="en-GB"/>
              </w:rPr>
            </w:pPr>
            <w:r w:rsidRPr="00747AFC">
              <w:rPr>
                <w:rFonts w:ascii="Times New Roman" w:hAnsi="Times New Roman" w:cs="Times New Roman"/>
                <w:b/>
                <w:bCs/>
                <w:sz w:val="20"/>
                <w:szCs w:val="20"/>
                <w:lang w:val="en-GB"/>
              </w:rPr>
              <w:t>Ms_JAPSI_15218</w:t>
            </w:r>
          </w:p>
        </w:tc>
      </w:tr>
      <w:tr w:rsidR="009D6A03" w14:paraId="27EDA1DD" w14:textId="77777777">
        <w:trPr>
          <w:trHeight w:val="20"/>
          <w:jc w:val="center"/>
        </w:trPr>
        <w:tc>
          <w:tcPr>
            <w:tcW w:w="1186" w:type="pct"/>
          </w:tcPr>
          <w:p w14:paraId="44D86612" w14:textId="77777777" w:rsidR="009D6A0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D08E3D" w14:textId="3EEB5B08" w:rsidR="009D6A03" w:rsidRDefault="00747AFC">
            <w:pPr>
              <w:pStyle w:val="NormalWeb"/>
              <w:spacing w:before="0" w:beforeAutospacing="0" w:after="0" w:afterAutospacing="0"/>
              <w:rPr>
                <w:rFonts w:ascii="Times New Roman" w:hAnsi="Times New Roman" w:cs="Times New Roman"/>
                <w:b/>
                <w:sz w:val="20"/>
                <w:szCs w:val="20"/>
                <w:lang w:val="en-GB"/>
              </w:rPr>
            </w:pPr>
            <w:r w:rsidRPr="00747AFC">
              <w:rPr>
                <w:rFonts w:ascii="Times New Roman" w:hAnsi="Times New Roman" w:cs="Times New Roman"/>
                <w:b/>
                <w:sz w:val="20"/>
                <w:szCs w:val="20"/>
                <w:lang w:val="en-GB"/>
              </w:rPr>
              <w:t xml:space="preserve">Data Flow </w:t>
            </w:r>
            <w:proofErr w:type="spellStart"/>
            <w:r w:rsidRPr="00747AFC">
              <w:rPr>
                <w:rFonts w:ascii="Times New Roman" w:hAnsi="Times New Roman" w:cs="Times New Roman"/>
                <w:b/>
                <w:sz w:val="20"/>
                <w:szCs w:val="20"/>
                <w:lang w:val="en-GB"/>
              </w:rPr>
              <w:t>Modeling</w:t>
            </w:r>
            <w:proofErr w:type="spellEnd"/>
            <w:r w:rsidRPr="00747AFC">
              <w:rPr>
                <w:rFonts w:ascii="Times New Roman" w:hAnsi="Times New Roman" w:cs="Times New Roman"/>
                <w:b/>
                <w:sz w:val="20"/>
                <w:szCs w:val="20"/>
                <w:lang w:val="en-GB"/>
              </w:rPr>
              <w:t xml:space="preserve"> Framework for Cloud-Native Systems Engineering: An Intelligent Approach for Microservices and Secure Data Pipelines</w:t>
            </w:r>
          </w:p>
        </w:tc>
      </w:tr>
      <w:tr w:rsidR="009D6A03" w14:paraId="1A11C5F7" w14:textId="77777777">
        <w:trPr>
          <w:trHeight w:val="20"/>
          <w:jc w:val="center"/>
        </w:trPr>
        <w:tc>
          <w:tcPr>
            <w:tcW w:w="1186" w:type="pct"/>
          </w:tcPr>
          <w:p w14:paraId="62675DBF" w14:textId="77777777" w:rsidR="009D6A0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28446A6" w14:textId="77777777" w:rsidR="009D6A0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797151D" w14:textId="77777777" w:rsidR="009D6A03" w:rsidRDefault="009D6A03">
            <w:pPr>
              <w:pStyle w:val="NormalWeb"/>
              <w:spacing w:before="0" w:beforeAutospacing="0" w:after="0" w:afterAutospacing="0"/>
              <w:rPr>
                <w:rFonts w:ascii="Times New Roman" w:hAnsi="Times New Roman" w:cs="Times New Roman"/>
                <w:b/>
                <w:sz w:val="20"/>
                <w:szCs w:val="20"/>
                <w:lang w:val="en-GB"/>
              </w:rPr>
            </w:pPr>
          </w:p>
        </w:tc>
      </w:tr>
    </w:tbl>
    <w:p w14:paraId="36E452B2" w14:textId="77777777" w:rsidR="009D6A03" w:rsidRDefault="009D6A03">
      <w:pPr>
        <w:pStyle w:val="BodyText"/>
        <w:rPr>
          <w:rFonts w:ascii="Times New Roman" w:hAnsi="Times New Roman"/>
          <w:i/>
          <w:sz w:val="20"/>
          <w:szCs w:val="20"/>
          <w:u w:val="single"/>
          <w:lang w:val="en-GB"/>
        </w:rPr>
      </w:pPr>
    </w:p>
    <w:p w14:paraId="71FFA084" w14:textId="77777777" w:rsidR="009D6A03" w:rsidRDefault="009D6A03">
      <w:pPr>
        <w:jc w:val="both"/>
        <w:rPr>
          <w:rFonts w:eastAsia="MS Mincho"/>
          <w:sz w:val="20"/>
          <w:szCs w:val="20"/>
          <w:lang w:val="en-GB" w:eastAsia="x-none"/>
        </w:rPr>
      </w:pPr>
    </w:p>
    <w:p w14:paraId="76BDEB73" w14:textId="77777777" w:rsidR="009D6A03" w:rsidRDefault="009D6A03">
      <w:pPr>
        <w:jc w:val="both"/>
        <w:rPr>
          <w:rFonts w:eastAsia="MS Mincho"/>
          <w:sz w:val="20"/>
          <w:szCs w:val="20"/>
          <w:lang w:val="en-GB" w:eastAsia="x-none"/>
        </w:rPr>
      </w:pPr>
    </w:p>
    <w:p w14:paraId="6EFE9296" w14:textId="77777777" w:rsidR="009D6A03"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74A6F6A" w14:textId="77777777" w:rsidR="009D6A03" w:rsidRDefault="009D6A0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D6A03" w14:paraId="5EF623BB" w14:textId="77777777">
        <w:trPr>
          <w:trHeight w:val="20"/>
          <w:jc w:val="center"/>
        </w:trPr>
        <w:tc>
          <w:tcPr>
            <w:tcW w:w="1666" w:type="pct"/>
            <w:noWrap/>
          </w:tcPr>
          <w:p w14:paraId="3DA11724" w14:textId="77777777" w:rsidR="009D6A03" w:rsidRDefault="009D6A03">
            <w:pPr>
              <w:keepNext/>
              <w:outlineLvl w:val="1"/>
              <w:rPr>
                <w:rFonts w:eastAsia="MS Mincho"/>
                <w:b/>
                <w:bCs/>
                <w:sz w:val="20"/>
                <w:szCs w:val="20"/>
                <w:lang w:val="en-GB"/>
              </w:rPr>
            </w:pPr>
          </w:p>
        </w:tc>
        <w:tc>
          <w:tcPr>
            <w:tcW w:w="1667" w:type="pct"/>
            <w:hideMark/>
          </w:tcPr>
          <w:p w14:paraId="68018D8D" w14:textId="77777777" w:rsidR="009D6A03"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EA05362" w14:textId="77777777" w:rsidR="009D6A03"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ABA56E" w14:textId="77777777" w:rsidR="009D6A03" w:rsidRDefault="009D6A03">
            <w:pPr>
              <w:keepNext/>
              <w:outlineLvl w:val="1"/>
              <w:rPr>
                <w:rFonts w:eastAsia="MS Mincho"/>
                <w:bCs/>
                <w:sz w:val="20"/>
                <w:szCs w:val="20"/>
                <w:lang w:val="en-GB"/>
              </w:rPr>
            </w:pPr>
          </w:p>
        </w:tc>
      </w:tr>
      <w:tr w:rsidR="009D6A03" w14:paraId="74BDBC93" w14:textId="77777777">
        <w:trPr>
          <w:trHeight w:val="20"/>
          <w:jc w:val="center"/>
        </w:trPr>
        <w:tc>
          <w:tcPr>
            <w:tcW w:w="1666" w:type="pct"/>
            <w:noWrap/>
            <w:hideMark/>
          </w:tcPr>
          <w:p w14:paraId="23C5B4AC" w14:textId="77777777" w:rsidR="009D6A03"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B0E7FF" w14:textId="77777777" w:rsidR="009D6A03" w:rsidRDefault="00000000">
            <w:pPr>
              <w:rPr>
                <w:rFonts w:eastAsia="MS Mincho"/>
                <w:bCs/>
                <w:sz w:val="20"/>
                <w:szCs w:val="20"/>
                <w:lang w:val="en-GB"/>
              </w:rPr>
            </w:pPr>
            <w:r>
              <w:rPr>
                <w:bCs/>
                <w:sz w:val="20"/>
                <w:szCs w:val="20"/>
                <w:lang w:val="en-GB"/>
              </w:rPr>
              <w:t>be required for this part.</w:t>
            </w:r>
          </w:p>
        </w:tc>
        <w:tc>
          <w:tcPr>
            <w:tcW w:w="1667" w:type="pct"/>
          </w:tcPr>
          <w:p w14:paraId="07C126B7" w14:textId="4B54D10B" w:rsidR="009D6A03" w:rsidRDefault="00096CDC">
            <w:pPr>
              <w:contextualSpacing/>
              <w:rPr>
                <w:b/>
                <w:bCs/>
                <w:sz w:val="20"/>
                <w:szCs w:val="20"/>
                <w:lang w:val="en-GB"/>
              </w:rPr>
            </w:pPr>
            <w:r w:rsidRPr="00096CDC">
              <w:rPr>
                <w:b/>
                <w:bCs/>
                <w:sz w:val="20"/>
                <w:szCs w:val="20"/>
                <w:lang w:val="en-GB"/>
              </w:rPr>
              <w:t xml:space="preserve">The manuscript is of significance to the scientific community as it fills a crucial void in cloud-native systems engineering by proposing a cohesive framework covering data flow management, security, observability, and AI-based optimization. This study contributes to the existing research beyond the fragmented approaches by proposing the Intelligent Data Flow </w:t>
            </w:r>
            <w:proofErr w:type="spellStart"/>
            <w:r w:rsidRPr="00096CDC">
              <w:rPr>
                <w:b/>
                <w:bCs/>
                <w:sz w:val="20"/>
                <w:szCs w:val="20"/>
                <w:lang w:val="en-GB"/>
              </w:rPr>
              <w:t>Modeling</w:t>
            </w:r>
            <w:proofErr w:type="spellEnd"/>
            <w:r w:rsidRPr="00096CDC">
              <w:rPr>
                <w:b/>
                <w:bCs/>
                <w:sz w:val="20"/>
                <w:szCs w:val="20"/>
                <w:lang w:val="en-GB"/>
              </w:rPr>
              <w:t xml:space="preserve"> Framework (IDFMF) and providing a holistic view for managing the complex distributed microservices environments. The inclusion of analytical models, simulation-based validation, and a structural evaluation framework provides both theoretical and practical value, enabling future researchers to build on and empirically validate the proposed concepts. In general, the work contributes to the advancement towards intelligent, autonomous and secure cloud-native infrastructures that become indispensable in modern digital ecosystems.</w:t>
            </w:r>
          </w:p>
        </w:tc>
        <w:tc>
          <w:tcPr>
            <w:tcW w:w="1667" w:type="pct"/>
          </w:tcPr>
          <w:p w14:paraId="17F6DE60" w14:textId="6BEF74A6" w:rsidR="009D6A03" w:rsidRDefault="002C7D8B">
            <w:pPr>
              <w:keepNext/>
              <w:outlineLvl w:val="1"/>
              <w:rPr>
                <w:rFonts w:eastAsia="MS Mincho"/>
                <w:bCs/>
                <w:sz w:val="20"/>
                <w:szCs w:val="20"/>
                <w:lang w:val="en-GB"/>
              </w:rPr>
            </w:pPr>
            <w:r w:rsidRPr="002C7D8B">
              <w:rPr>
                <w:rFonts w:eastAsia="MS Mincho"/>
                <w:bCs/>
                <w:sz w:val="20"/>
                <w:szCs w:val="20"/>
                <w:lang w:val="en-GB"/>
              </w:rPr>
              <w:t>OK</w:t>
            </w:r>
          </w:p>
        </w:tc>
      </w:tr>
    </w:tbl>
    <w:p w14:paraId="2DF839FB" w14:textId="77777777" w:rsidR="009D6A03" w:rsidRDefault="009D6A03">
      <w:pPr>
        <w:rPr>
          <w:sz w:val="20"/>
          <w:szCs w:val="20"/>
          <w:lang w:val="en-GB"/>
        </w:rPr>
      </w:pPr>
    </w:p>
    <w:p w14:paraId="26D51F49" w14:textId="77777777" w:rsidR="009D6A03" w:rsidRDefault="009D6A03">
      <w:pPr>
        <w:rPr>
          <w:sz w:val="20"/>
          <w:szCs w:val="20"/>
          <w:lang w:val="en-GB"/>
        </w:rPr>
      </w:pPr>
    </w:p>
    <w:p w14:paraId="591E09D6" w14:textId="77777777" w:rsidR="009D6A03"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06C3A2B" w14:textId="77777777" w:rsidR="009D6A03" w:rsidRDefault="009D6A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A03" w14:paraId="724C855B" w14:textId="77777777">
        <w:trPr>
          <w:trHeight w:val="20"/>
          <w:jc w:val="center"/>
        </w:trPr>
        <w:tc>
          <w:tcPr>
            <w:tcW w:w="1666" w:type="pct"/>
            <w:noWrap/>
          </w:tcPr>
          <w:p w14:paraId="03008540" w14:textId="77777777" w:rsidR="009D6A03" w:rsidRDefault="009D6A03">
            <w:pPr>
              <w:keepNext/>
              <w:outlineLvl w:val="1"/>
              <w:rPr>
                <w:rFonts w:eastAsia="MS Mincho"/>
                <w:b/>
                <w:bCs/>
                <w:sz w:val="20"/>
                <w:szCs w:val="20"/>
                <w:lang w:val="en-GB"/>
              </w:rPr>
            </w:pPr>
          </w:p>
        </w:tc>
        <w:tc>
          <w:tcPr>
            <w:tcW w:w="1667" w:type="pct"/>
            <w:hideMark/>
          </w:tcPr>
          <w:p w14:paraId="4604A504" w14:textId="77777777" w:rsidR="009D6A03"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B3B7035" w14:textId="346FC37D" w:rsidR="009D6A03"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5D24C8">
              <w:rPr>
                <w:b/>
                <w:kern w:val="2"/>
                <w:sz w:val="20"/>
                <w:szCs w:val="20"/>
                <w:highlight w:val="yellow"/>
                <w:lang w:val="en-GB"/>
              </w:rPr>
              <w:t>(</w:t>
            </w:r>
            <w:r w:rsidR="005D24C8">
              <w:rPr>
                <w:bCs/>
                <w:kern w:val="2"/>
                <w:sz w:val="20"/>
                <w:szCs w:val="20"/>
                <w:highlight w:val="yellow"/>
                <w:lang w:val="en-GB"/>
              </w:rPr>
              <w:t>Revision of the Manuscript and Feedback of Authors are mandatory for Rating of 2 and 1)</w:t>
            </w:r>
          </w:p>
        </w:tc>
      </w:tr>
      <w:tr w:rsidR="002C7D8B" w14:paraId="74CE8A52" w14:textId="77777777">
        <w:trPr>
          <w:trHeight w:val="20"/>
          <w:jc w:val="center"/>
        </w:trPr>
        <w:tc>
          <w:tcPr>
            <w:tcW w:w="1666" w:type="pct"/>
            <w:noWrap/>
            <w:hideMark/>
          </w:tcPr>
          <w:p w14:paraId="7CA4E7AB" w14:textId="77777777" w:rsidR="002C7D8B" w:rsidRDefault="002C7D8B" w:rsidP="002C7D8B">
            <w:pPr>
              <w:rPr>
                <w:b/>
                <w:bCs/>
                <w:sz w:val="20"/>
                <w:szCs w:val="20"/>
                <w:lang w:val="en-GB"/>
              </w:rPr>
            </w:pPr>
            <w:r>
              <w:rPr>
                <w:b/>
                <w:bCs/>
                <w:sz w:val="20"/>
                <w:szCs w:val="20"/>
                <w:lang w:val="en-GB"/>
              </w:rPr>
              <w:t xml:space="preserve">1. Is the title clear and appropriate for the study? </w:t>
            </w:r>
          </w:p>
          <w:p w14:paraId="5D5895D0"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82ECC" w14:textId="77777777" w:rsidR="002C7D8B" w:rsidRDefault="002C7D8B" w:rsidP="002C7D8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A8009B" w14:textId="2AAC41FA" w:rsidR="002C7D8B" w:rsidRDefault="002C7D8B" w:rsidP="002C7D8B">
            <w:pPr>
              <w:ind w:left="360"/>
              <w:rPr>
                <w:b/>
                <w:bCs/>
                <w:sz w:val="20"/>
                <w:szCs w:val="20"/>
                <w:lang w:val="en-GB"/>
              </w:rPr>
            </w:pPr>
            <w:r>
              <w:rPr>
                <w:b/>
                <w:bCs/>
                <w:sz w:val="20"/>
                <w:szCs w:val="20"/>
                <w:lang w:val="en-GB"/>
              </w:rPr>
              <w:t>5</w:t>
            </w:r>
          </w:p>
        </w:tc>
        <w:tc>
          <w:tcPr>
            <w:tcW w:w="1667" w:type="pct"/>
          </w:tcPr>
          <w:p w14:paraId="4B2C1280" w14:textId="6020D715"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5B0D8995" w14:textId="77777777">
        <w:trPr>
          <w:trHeight w:val="20"/>
          <w:jc w:val="center"/>
        </w:trPr>
        <w:tc>
          <w:tcPr>
            <w:tcW w:w="1666" w:type="pct"/>
            <w:noWrap/>
            <w:hideMark/>
          </w:tcPr>
          <w:p w14:paraId="329D531E" w14:textId="77777777" w:rsidR="002C7D8B" w:rsidRDefault="002C7D8B" w:rsidP="002C7D8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88A6BF5"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C6979" w14:textId="77777777" w:rsidR="002C7D8B" w:rsidRDefault="002C7D8B" w:rsidP="002C7D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472E22" w14:textId="2D6BD3A9" w:rsidR="002C7D8B" w:rsidRDefault="002C7D8B" w:rsidP="002C7D8B">
            <w:pPr>
              <w:ind w:left="360"/>
              <w:rPr>
                <w:b/>
                <w:bCs/>
                <w:sz w:val="20"/>
                <w:szCs w:val="20"/>
                <w:lang w:val="en-GB"/>
              </w:rPr>
            </w:pPr>
            <w:r>
              <w:rPr>
                <w:b/>
                <w:bCs/>
                <w:sz w:val="20"/>
                <w:szCs w:val="20"/>
                <w:lang w:val="en-GB"/>
              </w:rPr>
              <w:t>5</w:t>
            </w:r>
          </w:p>
        </w:tc>
        <w:tc>
          <w:tcPr>
            <w:tcW w:w="1667" w:type="pct"/>
          </w:tcPr>
          <w:p w14:paraId="02C1ACC4" w14:textId="66E82DF2"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1DD89305" w14:textId="77777777">
        <w:trPr>
          <w:trHeight w:val="20"/>
          <w:jc w:val="center"/>
        </w:trPr>
        <w:tc>
          <w:tcPr>
            <w:tcW w:w="1666" w:type="pct"/>
            <w:noWrap/>
            <w:hideMark/>
          </w:tcPr>
          <w:p w14:paraId="316403AE" w14:textId="77777777" w:rsidR="002C7D8B" w:rsidRDefault="002C7D8B" w:rsidP="002C7D8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4EDFFED"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01F83" w14:textId="77777777" w:rsidR="002C7D8B" w:rsidRDefault="002C7D8B" w:rsidP="002C7D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459418" w14:textId="1CA3CAF2" w:rsidR="002C7D8B" w:rsidRDefault="002C7D8B" w:rsidP="002C7D8B">
            <w:pPr>
              <w:ind w:left="360"/>
              <w:rPr>
                <w:b/>
                <w:bCs/>
                <w:sz w:val="20"/>
                <w:szCs w:val="20"/>
                <w:lang w:val="en-GB"/>
              </w:rPr>
            </w:pPr>
            <w:r>
              <w:rPr>
                <w:b/>
                <w:bCs/>
                <w:sz w:val="20"/>
                <w:szCs w:val="20"/>
                <w:lang w:val="en-GB"/>
              </w:rPr>
              <w:t>5</w:t>
            </w:r>
          </w:p>
        </w:tc>
        <w:tc>
          <w:tcPr>
            <w:tcW w:w="1667" w:type="pct"/>
          </w:tcPr>
          <w:p w14:paraId="7F4F3CB3" w14:textId="74379DA3"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651195B8" w14:textId="77777777">
        <w:trPr>
          <w:trHeight w:val="20"/>
          <w:jc w:val="center"/>
        </w:trPr>
        <w:tc>
          <w:tcPr>
            <w:tcW w:w="1666" w:type="pct"/>
            <w:noWrap/>
            <w:hideMark/>
          </w:tcPr>
          <w:p w14:paraId="188CE130" w14:textId="77777777" w:rsidR="002C7D8B" w:rsidRDefault="002C7D8B" w:rsidP="002C7D8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FA7B504"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85EB4" w14:textId="77777777" w:rsidR="002C7D8B" w:rsidRDefault="002C7D8B" w:rsidP="002C7D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B5E9CB" w14:textId="52AD6381" w:rsidR="002C7D8B" w:rsidRDefault="002C7D8B" w:rsidP="002C7D8B">
            <w:pPr>
              <w:ind w:left="360"/>
              <w:rPr>
                <w:b/>
                <w:bCs/>
                <w:sz w:val="20"/>
                <w:szCs w:val="20"/>
                <w:lang w:val="en-GB"/>
              </w:rPr>
            </w:pPr>
            <w:r>
              <w:rPr>
                <w:b/>
                <w:bCs/>
                <w:sz w:val="20"/>
                <w:szCs w:val="20"/>
                <w:lang w:val="en-GB"/>
              </w:rPr>
              <w:t>5</w:t>
            </w:r>
          </w:p>
        </w:tc>
        <w:tc>
          <w:tcPr>
            <w:tcW w:w="1667" w:type="pct"/>
          </w:tcPr>
          <w:p w14:paraId="2FD6F8BF" w14:textId="14A778AB"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461B1A45" w14:textId="77777777">
        <w:trPr>
          <w:trHeight w:val="20"/>
          <w:jc w:val="center"/>
        </w:trPr>
        <w:tc>
          <w:tcPr>
            <w:tcW w:w="1666" w:type="pct"/>
            <w:noWrap/>
            <w:hideMark/>
          </w:tcPr>
          <w:p w14:paraId="6EA9A7FB" w14:textId="77777777" w:rsidR="002C7D8B" w:rsidRDefault="002C7D8B" w:rsidP="002C7D8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D9E36D9"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B2DF9" w14:textId="77777777" w:rsidR="002C7D8B" w:rsidRDefault="002C7D8B" w:rsidP="002C7D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0F8F22" w14:textId="60CF318A" w:rsidR="002C7D8B" w:rsidRDefault="002C7D8B" w:rsidP="002C7D8B">
            <w:pPr>
              <w:ind w:left="360"/>
              <w:rPr>
                <w:b/>
                <w:bCs/>
                <w:sz w:val="20"/>
                <w:szCs w:val="20"/>
                <w:lang w:val="en-GB"/>
              </w:rPr>
            </w:pPr>
            <w:r>
              <w:rPr>
                <w:b/>
                <w:bCs/>
                <w:sz w:val="20"/>
                <w:szCs w:val="20"/>
                <w:lang w:val="en-GB"/>
              </w:rPr>
              <w:t>4</w:t>
            </w:r>
          </w:p>
        </w:tc>
        <w:tc>
          <w:tcPr>
            <w:tcW w:w="1667" w:type="pct"/>
          </w:tcPr>
          <w:p w14:paraId="2AF2F7D9" w14:textId="77CCF4BC"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48564B47" w14:textId="77777777">
        <w:trPr>
          <w:trHeight w:val="20"/>
          <w:jc w:val="center"/>
        </w:trPr>
        <w:tc>
          <w:tcPr>
            <w:tcW w:w="1666" w:type="pct"/>
            <w:noWrap/>
            <w:hideMark/>
          </w:tcPr>
          <w:p w14:paraId="18CBAC20" w14:textId="77777777" w:rsidR="002C7D8B" w:rsidRDefault="002C7D8B" w:rsidP="002C7D8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897000B"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99D95" w14:textId="77777777" w:rsidR="002C7D8B" w:rsidRDefault="002C7D8B" w:rsidP="002C7D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4F3313" w14:textId="07AC67A2" w:rsidR="002C7D8B" w:rsidRDefault="002C7D8B" w:rsidP="002C7D8B">
            <w:pPr>
              <w:ind w:left="360"/>
              <w:rPr>
                <w:b/>
                <w:bCs/>
                <w:sz w:val="20"/>
                <w:szCs w:val="20"/>
                <w:lang w:val="en-GB"/>
              </w:rPr>
            </w:pPr>
            <w:r>
              <w:rPr>
                <w:b/>
                <w:bCs/>
                <w:sz w:val="20"/>
                <w:szCs w:val="20"/>
                <w:lang w:val="en-GB"/>
              </w:rPr>
              <w:t>5</w:t>
            </w:r>
          </w:p>
        </w:tc>
        <w:tc>
          <w:tcPr>
            <w:tcW w:w="1667" w:type="pct"/>
          </w:tcPr>
          <w:p w14:paraId="0D67207E" w14:textId="0CD5CE7B"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4B96E8E8" w14:textId="77777777">
        <w:trPr>
          <w:trHeight w:val="20"/>
          <w:jc w:val="center"/>
        </w:trPr>
        <w:tc>
          <w:tcPr>
            <w:tcW w:w="1666" w:type="pct"/>
            <w:noWrap/>
            <w:hideMark/>
          </w:tcPr>
          <w:p w14:paraId="3192C3E7" w14:textId="77777777" w:rsidR="002C7D8B" w:rsidRDefault="002C7D8B" w:rsidP="002C7D8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67237FA"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A6177" w14:textId="77777777" w:rsidR="002C7D8B" w:rsidRDefault="002C7D8B" w:rsidP="002C7D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D9DE6F" w14:textId="7C1065EC" w:rsidR="002C7D8B" w:rsidRDefault="002C7D8B" w:rsidP="002C7D8B">
            <w:pPr>
              <w:ind w:left="360"/>
              <w:rPr>
                <w:b/>
                <w:bCs/>
                <w:sz w:val="20"/>
                <w:szCs w:val="20"/>
                <w:lang w:val="en-GB"/>
              </w:rPr>
            </w:pPr>
            <w:r>
              <w:rPr>
                <w:b/>
                <w:bCs/>
                <w:sz w:val="20"/>
                <w:szCs w:val="20"/>
                <w:lang w:val="en-GB"/>
              </w:rPr>
              <w:t>5</w:t>
            </w:r>
          </w:p>
        </w:tc>
        <w:tc>
          <w:tcPr>
            <w:tcW w:w="1667" w:type="pct"/>
          </w:tcPr>
          <w:p w14:paraId="3B3717C0" w14:textId="015EF3AB"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49CA5CBE" w14:textId="77777777">
        <w:trPr>
          <w:trHeight w:val="20"/>
          <w:jc w:val="center"/>
        </w:trPr>
        <w:tc>
          <w:tcPr>
            <w:tcW w:w="1666" w:type="pct"/>
            <w:noWrap/>
            <w:hideMark/>
          </w:tcPr>
          <w:p w14:paraId="7771E30C" w14:textId="77777777" w:rsidR="002C7D8B" w:rsidRDefault="002C7D8B" w:rsidP="002C7D8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7202A3C"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128C5" w14:textId="77777777" w:rsidR="002C7D8B" w:rsidRDefault="002C7D8B" w:rsidP="002C7D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5F9C3" w14:textId="204D179B" w:rsidR="002C7D8B" w:rsidRDefault="002C7D8B" w:rsidP="002C7D8B">
            <w:pPr>
              <w:ind w:left="360"/>
              <w:rPr>
                <w:b/>
                <w:bCs/>
                <w:sz w:val="20"/>
                <w:szCs w:val="20"/>
                <w:lang w:val="en-GB"/>
              </w:rPr>
            </w:pPr>
            <w:r>
              <w:rPr>
                <w:b/>
                <w:bCs/>
                <w:sz w:val="20"/>
                <w:szCs w:val="20"/>
                <w:lang w:val="en-GB"/>
              </w:rPr>
              <w:t>N/A</w:t>
            </w:r>
          </w:p>
        </w:tc>
        <w:tc>
          <w:tcPr>
            <w:tcW w:w="1667" w:type="pct"/>
          </w:tcPr>
          <w:p w14:paraId="11CB92C5" w14:textId="32B69654"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3896B90A" w14:textId="77777777">
        <w:trPr>
          <w:trHeight w:val="20"/>
          <w:jc w:val="center"/>
        </w:trPr>
        <w:tc>
          <w:tcPr>
            <w:tcW w:w="1666" w:type="pct"/>
            <w:noWrap/>
            <w:hideMark/>
          </w:tcPr>
          <w:p w14:paraId="7354C24E" w14:textId="77777777" w:rsidR="002C7D8B" w:rsidRDefault="002C7D8B" w:rsidP="002C7D8B">
            <w:pPr>
              <w:rPr>
                <w:b/>
                <w:sz w:val="20"/>
                <w:szCs w:val="20"/>
                <w:lang w:val="en-GB"/>
              </w:rPr>
            </w:pPr>
            <w:r>
              <w:rPr>
                <w:b/>
                <w:sz w:val="20"/>
                <w:szCs w:val="20"/>
                <w:lang w:val="en-GB"/>
              </w:rPr>
              <w:t xml:space="preserve">9. Are the results presented clearly? </w:t>
            </w:r>
          </w:p>
          <w:p w14:paraId="15AF3003"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1985C" w14:textId="77777777" w:rsidR="002C7D8B" w:rsidRDefault="002C7D8B" w:rsidP="002C7D8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CF073F" w14:textId="488F6302" w:rsidR="002C7D8B" w:rsidRDefault="002C7D8B" w:rsidP="002C7D8B">
            <w:pPr>
              <w:contextualSpacing/>
              <w:rPr>
                <w:bCs/>
                <w:sz w:val="20"/>
                <w:szCs w:val="20"/>
                <w:lang w:val="en-GB"/>
              </w:rPr>
            </w:pPr>
            <w:r>
              <w:rPr>
                <w:bCs/>
                <w:sz w:val="20"/>
                <w:szCs w:val="20"/>
                <w:lang w:val="en-GB"/>
              </w:rPr>
              <w:t>5</w:t>
            </w:r>
          </w:p>
        </w:tc>
        <w:tc>
          <w:tcPr>
            <w:tcW w:w="1667" w:type="pct"/>
          </w:tcPr>
          <w:p w14:paraId="1455BF40" w14:textId="21B1D8A1"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304C5E2E" w14:textId="77777777">
        <w:trPr>
          <w:trHeight w:val="20"/>
          <w:jc w:val="center"/>
        </w:trPr>
        <w:tc>
          <w:tcPr>
            <w:tcW w:w="1666" w:type="pct"/>
            <w:noWrap/>
            <w:hideMark/>
          </w:tcPr>
          <w:p w14:paraId="094596B8" w14:textId="77777777" w:rsidR="002C7D8B" w:rsidRDefault="002C7D8B" w:rsidP="002C7D8B">
            <w:pPr>
              <w:rPr>
                <w:b/>
                <w:sz w:val="20"/>
                <w:szCs w:val="20"/>
                <w:lang w:val="en-GB"/>
              </w:rPr>
            </w:pPr>
            <w:r>
              <w:rPr>
                <w:b/>
                <w:sz w:val="20"/>
                <w:szCs w:val="20"/>
                <w:lang w:val="en-GB"/>
              </w:rPr>
              <w:t>10. Are tables and figures clear, relevant, and necessary?</w:t>
            </w:r>
          </w:p>
          <w:p w14:paraId="4DB3BB67"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93EDB"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5D0244" w14:textId="77777777" w:rsidR="002C7D8B" w:rsidRDefault="002C7D8B" w:rsidP="002C7D8B">
            <w:pPr>
              <w:rPr>
                <w:color w:val="404040"/>
                <w:sz w:val="20"/>
                <w:szCs w:val="20"/>
                <w:shd w:val="clear" w:color="auto" w:fill="FFFFFF"/>
                <w:lang w:val="en-GB"/>
              </w:rPr>
            </w:pPr>
          </w:p>
          <w:p w14:paraId="6B2CD913" w14:textId="77777777" w:rsidR="002C7D8B" w:rsidRDefault="002C7D8B" w:rsidP="002C7D8B">
            <w:pPr>
              <w:rPr>
                <w:sz w:val="20"/>
                <w:szCs w:val="20"/>
                <w:lang w:val="en-GB"/>
              </w:rPr>
            </w:pPr>
          </w:p>
        </w:tc>
        <w:tc>
          <w:tcPr>
            <w:tcW w:w="1667" w:type="pct"/>
          </w:tcPr>
          <w:p w14:paraId="32908DBD" w14:textId="1DD7567F" w:rsidR="002C7D8B" w:rsidRDefault="002C7D8B" w:rsidP="002C7D8B">
            <w:pPr>
              <w:contextualSpacing/>
              <w:rPr>
                <w:bCs/>
                <w:sz w:val="20"/>
                <w:szCs w:val="20"/>
                <w:lang w:val="en-GB"/>
              </w:rPr>
            </w:pPr>
            <w:r>
              <w:rPr>
                <w:bCs/>
                <w:sz w:val="20"/>
                <w:szCs w:val="20"/>
                <w:lang w:val="en-GB"/>
              </w:rPr>
              <w:lastRenderedPageBreak/>
              <w:t>5</w:t>
            </w:r>
          </w:p>
        </w:tc>
        <w:tc>
          <w:tcPr>
            <w:tcW w:w="1667" w:type="pct"/>
          </w:tcPr>
          <w:p w14:paraId="6E9A4B6C" w14:textId="3ED05BBD"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600315E2" w14:textId="77777777">
        <w:trPr>
          <w:trHeight w:val="20"/>
          <w:jc w:val="center"/>
        </w:trPr>
        <w:tc>
          <w:tcPr>
            <w:tcW w:w="1666" w:type="pct"/>
            <w:noWrap/>
            <w:hideMark/>
          </w:tcPr>
          <w:p w14:paraId="7CC5CC92" w14:textId="77777777" w:rsidR="002C7D8B" w:rsidRDefault="002C7D8B" w:rsidP="002C7D8B">
            <w:pPr>
              <w:rPr>
                <w:b/>
                <w:sz w:val="20"/>
                <w:szCs w:val="20"/>
                <w:lang w:val="en-GB"/>
              </w:rPr>
            </w:pPr>
            <w:r>
              <w:rPr>
                <w:b/>
                <w:sz w:val="20"/>
                <w:szCs w:val="20"/>
                <w:lang w:val="en-GB"/>
              </w:rPr>
              <w:t>11. Does the discussion relate findings to existing literature?</w:t>
            </w:r>
          </w:p>
          <w:p w14:paraId="4B45F047"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FBBB8" w14:textId="77777777" w:rsidR="002C7D8B" w:rsidRDefault="002C7D8B" w:rsidP="002C7D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715936" w14:textId="691E0CF1" w:rsidR="002C7D8B" w:rsidRDefault="002C7D8B" w:rsidP="002C7D8B">
            <w:pPr>
              <w:contextualSpacing/>
              <w:rPr>
                <w:bCs/>
                <w:sz w:val="20"/>
                <w:szCs w:val="20"/>
                <w:lang w:val="en-GB"/>
              </w:rPr>
            </w:pPr>
            <w:r>
              <w:rPr>
                <w:bCs/>
                <w:sz w:val="20"/>
                <w:szCs w:val="20"/>
                <w:lang w:val="en-GB"/>
              </w:rPr>
              <w:t>4</w:t>
            </w:r>
          </w:p>
        </w:tc>
        <w:tc>
          <w:tcPr>
            <w:tcW w:w="1667" w:type="pct"/>
          </w:tcPr>
          <w:p w14:paraId="40783E84" w14:textId="5A5C292E"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2B2716A3" w14:textId="77777777">
        <w:trPr>
          <w:trHeight w:val="20"/>
          <w:jc w:val="center"/>
        </w:trPr>
        <w:tc>
          <w:tcPr>
            <w:tcW w:w="1666" w:type="pct"/>
            <w:noWrap/>
            <w:hideMark/>
          </w:tcPr>
          <w:p w14:paraId="716B6753" w14:textId="77777777" w:rsidR="002C7D8B" w:rsidRDefault="002C7D8B" w:rsidP="002C7D8B">
            <w:pPr>
              <w:rPr>
                <w:b/>
                <w:sz w:val="20"/>
                <w:szCs w:val="20"/>
                <w:lang w:val="en-GB"/>
              </w:rPr>
            </w:pPr>
            <w:r>
              <w:rPr>
                <w:b/>
                <w:sz w:val="20"/>
                <w:szCs w:val="20"/>
                <w:lang w:val="en-GB"/>
              </w:rPr>
              <w:t>12. Are the conclusions supported by the data?</w:t>
            </w:r>
          </w:p>
          <w:p w14:paraId="4067CE64"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5BA40" w14:textId="77777777" w:rsidR="002C7D8B" w:rsidRDefault="002C7D8B" w:rsidP="002C7D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A726FA" w14:textId="40E36C57" w:rsidR="002C7D8B" w:rsidRDefault="002C7D8B" w:rsidP="002C7D8B">
            <w:pPr>
              <w:contextualSpacing/>
              <w:rPr>
                <w:bCs/>
                <w:sz w:val="20"/>
                <w:szCs w:val="20"/>
                <w:lang w:val="en-GB"/>
              </w:rPr>
            </w:pPr>
            <w:r>
              <w:rPr>
                <w:bCs/>
                <w:sz w:val="20"/>
                <w:szCs w:val="20"/>
                <w:lang w:val="en-GB"/>
              </w:rPr>
              <w:t>4</w:t>
            </w:r>
          </w:p>
        </w:tc>
        <w:tc>
          <w:tcPr>
            <w:tcW w:w="1667" w:type="pct"/>
          </w:tcPr>
          <w:p w14:paraId="6D8F3D14" w14:textId="1CA49ED5"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34FB1A1D" w14:textId="77777777">
        <w:trPr>
          <w:trHeight w:val="20"/>
          <w:jc w:val="center"/>
        </w:trPr>
        <w:tc>
          <w:tcPr>
            <w:tcW w:w="1666" w:type="pct"/>
            <w:noWrap/>
            <w:hideMark/>
          </w:tcPr>
          <w:p w14:paraId="159C341F" w14:textId="77777777" w:rsidR="002C7D8B" w:rsidRDefault="002C7D8B" w:rsidP="002C7D8B">
            <w:pPr>
              <w:rPr>
                <w:b/>
                <w:sz w:val="20"/>
                <w:szCs w:val="20"/>
                <w:lang w:val="en-GB"/>
              </w:rPr>
            </w:pPr>
            <w:r>
              <w:rPr>
                <w:b/>
                <w:sz w:val="20"/>
                <w:szCs w:val="20"/>
                <w:lang w:val="en-GB"/>
              </w:rPr>
              <w:t>13. Are the limitations of the study discussed?</w:t>
            </w:r>
          </w:p>
          <w:p w14:paraId="248858FD"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9F94" w14:textId="77777777" w:rsidR="002C7D8B" w:rsidRDefault="002C7D8B" w:rsidP="002C7D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8B70D" w14:textId="6FC029EF" w:rsidR="002C7D8B" w:rsidRDefault="002C7D8B" w:rsidP="002C7D8B">
            <w:pPr>
              <w:contextualSpacing/>
              <w:rPr>
                <w:bCs/>
                <w:sz w:val="20"/>
                <w:szCs w:val="20"/>
                <w:lang w:val="en-GB"/>
              </w:rPr>
            </w:pPr>
            <w:r>
              <w:rPr>
                <w:bCs/>
                <w:sz w:val="20"/>
                <w:szCs w:val="20"/>
                <w:lang w:val="en-GB"/>
              </w:rPr>
              <w:t>5</w:t>
            </w:r>
          </w:p>
        </w:tc>
        <w:tc>
          <w:tcPr>
            <w:tcW w:w="1667" w:type="pct"/>
          </w:tcPr>
          <w:p w14:paraId="43732FBC" w14:textId="726E120A"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294413CD" w14:textId="77777777">
        <w:trPr>
          <w:trHeight w:val="20"/>
          <w:jc w:val="center"/>
        </w:trPr>
        <w:tc>
          <w:tcPr>
            <w:tcW w:w="1666" w:type="pct"/>
            <w:noWrap/>
            <w:hideMark/>
          </w:tcPr>
          <w:p w14:paraId="20258F2C" w14:textId="77777777" w:rsidR="002C7D8B" w:rsidRDefault="002C7D8B" w:rsidP="002C7D8B">
            <w:pPr>
              <w:rPr>
                <w:b/>
                <w:sz w:val="20"/>
                <w:szCs w:val="20"/>
                <w:lang w:val="en-GB"/>
              </w:rPr>
            </w:pPr>
            <w:r>
              <w:rPr>
                <w:b/>
                <w:sz w:val="20"/>
                <w:szCs w:val="20"/>
                <w:lang w:val="en-GB"/>
              </w:rPr>
              <w:t>14. Are the references relevant and sufficient (in number)?</w:t>
            </w:r>
          </w:p>
          <w:p w14:paraId="5BF24D25"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66D30"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17C818" w14:textId="77777777" w:rsidR="002C7D8B" w:rsidRDefault="002C7D8B" w:rsidP="002C7D8B">
            <w:pPr>
              <w:rPr>
                <w:sz w:val="20"/>
                <w:szCs w:val="20"/>
                <w:lang w:val="en-GB"/>
              </w:rPr>
            </w:pPr>
            <w:r>
              <w:rPr>
                <w:color w:val="404040"/>
                <w:sz w:val="20"/>
                <w:szCs w:val="20"/>
                <w:shd w:val="clear" w:color="auto" w:fill="FFFFFF"/>
                <w:lang w:val="en-GB"/>
              </w:rPr>
              <w:t>N/A = Not Applicable</w:t>
            </w:r>
          </w:p>
        </w:tc>
        <w:tc>
          <w:tcPr>
            <w:tcW w:w="1667" w:type="pct"/>
          </w:tcPr>
          <w:p w14:paraId="6C640BB8" w14:textId="3A1597FB" w:rsidR="002C7D8B" w:rsidRDefault="002C7D8B" w:rsidP="002C7D8B">
            <w:pPr>
              <w:contextualSpacing/>
              <w:rPr>
                <w:bCs/>
                <w:sz w:val="20"/>
                <w:szCs w:val="20"/>
                <w:lang w:val="en-GB"/>
              </w:rPr>
            </w:pPr>
            <w:r>
              <w:rPr>
                <w:bCs/>
                <w:sz w:val="20"/>
                <w:szCs w:val="20"/>
                <w:lang w:val="en-GB"/>
              </w:rPr>
              <w:t>5</w:t>
            </w:r>
          </w:p>
        </w:tc>
        <w:tc>
          <w:tcPr>
            <w:tcW w:w="1667" w:type="pct"/>
          </w:tcPr>
          <w:p w14:paraId="55228B3A" w14:textId="03B70079"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r w:rsidR="002C7D8B" w14:paraId="35290E5F" w14:textId="77777777">
        <w:trPr>
          <w:trHeight w:val="20"/>
          <w:jc w:val="center"/>
        </w:trPr>
        <w:tc>
          <w:tcPr>
            <w:tcW w:w="1666" w:type="pct"/>
            <w:noWrap/>
            <w:hideMark/>
          </w:tcPr>
          <w:p w14:paraId="33B8703F" w14:textId="77777777" w:rsidR="002C7D8B" w:rsidRDefault="002C7D8B" w:rsidP="002C7D8B">
            <w:pPr>
              <w:rPr>
                <w:b/>
                <w:sz w:val="20"/>
                <w:szCs w:val="20"/>
                <w:lang w:val="en-GB"/>
              </w:rPr>
            </w:pPr>
            <w:r>
              <w:rPr>
                <w:b/>
                <w:sz w:val="20"/>
                <w:szCs w:val="20"/>
                <w:lang w:val="en-GB"/>
              </w:rPr>
              <w:t>15. Is the manuscript written in clear and understandable language?</w:t>
            </w:r>
          </w:p>
          <w:p w14:paraId="45B6F362"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3CFEB" w14:textId="77777777" w:rsidR="002C7D8B" w:rsidRDefault="002C7D8B" w:rsidP="002C7D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6C31A1" w14:textId="77777777" w:rsidR="002C7D8B" w:rsidRDefault="002C7D8B" w:rsidP="002C7D8B">
            <w:pPr>
              <w:rPr>
                <w:sz w:val="20"/>
                <w:szCs w:val="20"/>
                <w:lang w:val="en-GB"/>
              </w:rPr>
            </w:pPr>
            <w:r>
              <w:rPr>
                <w:color w:val="404040"/>
                <w:sz w:val="20"/>
                <w:szCs w:val="20"/>
                <w:shd w:val="clear" w:color="auto" w:fill="FFFFFF"/>
                <w:lang w:val="en-GB"/>
              </w:rPr>
              <w:t>N/A = Not Applicable</w:t>
            </w:r>
          </w:p>
        </w:tc>
        <w:tc>
          <w:tcPr>
            <w:tcW w:w="1667" w:type="pct"/>
          </w:tcPr>
          <w:p w14:paraId="42B8BD5D" w14:textId="69745039" w:rsidR="002C7D8B" w:rsidRDefault="002C7D8B" w:rsidP="002C7D8B">
            <w:pPr>
              <w:contextualSpacing/>
              <w:rPr>
                <w:bCs/>
                <w:sz w:val="20"/>
                <w:szCs w:val="20"/>
                <w:lang w:val="en-GB"/>
              </w:rPr>
            </w:pPr>
            <w:r>
              <w:rPr>
                <w:bCs/>
                <w:sz w:val="20"/>
                <w:szCs w:val="20"/>
                <w:lang w:val="en-GB"/>
              </w:rPr>
              <w:t>5</w:t>
            </w:r>
          </w:p>
        </w:tc>
        <w:tc>
          <w:tcPr>
            <w:tcW w:w="1667" w:type="pct"/>
          </w:tcPr>
          <w:p w14:paraId="44456463" w14:textId="1E99D8BB" w:rsidR="002C7D8B" w:rsidRDefault="002C7D8B" w:rsidP="002C7D8B">
            <w:pPr>
              <w:keepNext/>
              <w:outlineLvl w:val="1"/>
              <w:rPr>
                <w:rFonts w:eastAsia="MS Mincho"/>
                <w:bCs/>
                <w:sz w:val="20"/>
                <w:szCs w:val="20"/>
                <w:lang w:val="en-GB"/>
              </w:rPr>
            </w:pPr>
            <w:r w:rsidRPr="003264D1">
              <w:rPr>
                <w:rFonts w:eastAsia="MS Mincho"/>
                <w:bCs/>
                <w:sz w:val="20"/>
                <w:szCs w:val="20"/>
                <w:lang w:val="en-GB"/>
              </w:rPr>
              <w:t>OK</w:t>
            </w:r>
          </w:p>
        </w:tc>
      </w:tr>
    </w:tbl>
    <w:p w14:paraId="03191547" w14:textId="77777777" w:rsidR="009D6A03" w:rsidRDefault="009D6A03">
      <w:pPr>
        <w:jc w:val="both"/>
        <w:rPr>
          <w:rFonts w:eastAsia="MS Mincho"/>
          <w:b/>
          <w:bCs/>
          <w:sz w:val="20"/>
          <w:szCs w:val="20"/>
          <w:u w:val="single"/>
          <w:lang w:val="en-GB" w:eastAsia="x-none"/>
        </w:rPr>
      </w:pPr>
    </w:p>
    <w:p w14:paraId="7451F232" w14:textId="77777777" w:rsidR="009D6A03" w:rsidRDefault="009D6A03">
      <w:pPr>
        <w:jc w:val="both"/>
        <w:rPr>
          <w:rFonts w:eastAsia="MS Mincho"/>
          <w:b/>
          <w:bCs/>
          <w:sz w:val="20"/>
          <w:szCs w:val="20"/>
          <w:u w:val="single"/>
          <w:lang w:val="en-GB" w:eastAsia="x-none"/>
        </w:rPr>
      </w:pPr>
    </w:p>
    <w:p w14:paraId="06C56B38" w14:textId="77777777" w:rsidR="009D6A03"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AF01E8" w14:textId="77777777" w:rsidR="009D6A03" w:rsidRDefault="009D6A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A03" w14:paraId="51D929D1" w14:textId="77777777">
        <w:trPr>
          <w:trHeight w:val="20"/>
          <w:jc w:val="center"/>
        </w:trPr>
        <w:tc>
          <w:tcPr>
            <w:tcW w:w="1666" w:type="pct"/>
            <w:noWrap/>
          </w:tcPr>
          <w:p w14:paraId="7AE914D1" w14:textId="77777777" w:rsidR="009D6A03" w:rsidRDefault="009D6A03">
            <w:pPr>
              <w:keepNext/>
              <w:outlineLvl w:val="1"/>
              <w:rPr>
                <w:rFonts w:eastAsia="MS Mincho"/>
                <w:b/>
                <w:bCs/>
                <w:sz w:val="20"/>
                <w:szCs w:val="20"/>
                <w:lang w:val="en-GB"/>
              </w:rPr>
            </w:pPr>
          </w:p>
        </w:tc>
        <w:tc>
          <w:tcPr>
            <w:tcW w:w="1667" w:type="pct"/>
          </w:tcPr>
          <w:p w14:paraId="5AD09993" w14:textId="77777777" w:rsidR="009D6A03" w:rsidRDefault="00000000">
            <w:pPr>
              <w:keepNext/>
              <w:outlineLvl w:val="1"/>
              <w:rPr>
                <w:rFonts w:eastAsia="MS Mincho"/>
                <w:b/>
                <w:bCs/>
                <w:sz w:val="20"/>
                <w:szCs w:val="20"/>
                <w:lang w:val="en-GB"/>
              </w:rPr>
            </w:pPr>
            <w:r>
              <w:rPr>
                <w:rFonts w:eastAsia="MS Mincho"/>
                <w:b/>
                <w:bCs/>
                <w:sz w:val="20"/>
                <w:szCs w:val="20"/>
                <w:lang w:val="en-GB"/>
              </w:rPr>
              <w:t>Reviewer’s comment</w:t>
            </w:r>
          </w:p>
          <w:p w14:paraId="0FA07BCA" w14:textId="77777777" w:rsidR="009D6A03" w:rsidRDefault="009D6A03">
            <w:pPr>
              <w:rPr>
                <w:sz w:val="20"/>
                <w:szCs w:val="20"/>
                <w:lang w:val="en-GB"/>
              </w:rPr>
            </w:pPr>
          </w:p>
        </w:tc>
        <w:tc>
          <w:tcPr>
            <w:tcW w:w="1667" w:type="pct"/>
          </w:tcPr>
          <w:p w14:paraId="1AB9B0A1" w14:textId="77777777" w:rsidR="009D6A03"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5D24C8">
              <w:rPr>
                <w:rFonts w:eastAsia="Calibri"/>
                <w:kern w:val="2"/>
                <w:sz w:val="20"/>
                <w:szCs w:val="20"/>
                <w:highlight w:val="yellow"/>
                <w:lang w:val="en-IN"/>
              </w:rPr>
              <w:t>(It is mandatory that authors should write his/her feedback here)</w:t>
            </w:r>
          </w:p>
          <w:p w14:paraId="60B9C576" w14:textId="77777777" w:rsidR="009D6A03" w:rsidRDefault="009D6A03">
            <w:pPr>
              <w:keepNext/>
              <w:outlineLvl w:val="1"/>
              <w:rPr>
                <w:rFonts w:eastAsia="MS Mincho"/>
                <w:bCs/>
                <w:sz w:val="20"/>
                <w:szCs w:val="20"/>
                <w:lang w:val="en-GB"/>
              </w:rPr>
            </w:pPr>
          </w:p>
        </w:tc>
      </w:tr>
      <w:tr w:rsidR="002C7D8B" w14:paraId="4DE53280" w14:textId="77777777">
        <w:trPr>
          <w:trHeight w:val="20"/>
          <w:jc w:val="center"/>
        </w:trPr>
        <w:tc>
          <w:tcPr>
            <w:tcW w:w="1666" w:type="pct"/>
            <w:noWrap/>
          </w:tcPr>
          <w:p w14:paraId="13260AA0" w14:textId="77777777" w:rsidR="002C7D8B" w:rsidRDefault="002C7D8B" w:rsidP="002C7D8B">
            <w:pPr>
              <w:rPr>
                <w:b/>
                <w:bCs/>
                <w:sz w:val="20"/>
                <w:szCs w:val="20"/>
                <w:lang w:val="en-GB"/>
              </w:rPr>
            </w:pPr>
            <w:r>
              <w:rPr>
                <w:b/>
                <w:bCs/>
                <w:sz w:val="20"/>
                <w:szCs w:val="20"/>
                <w:lang w:val="en-GB"/>
              </w:rPr>
              <w:t>Is the title of the article suitable?</w:t>
            </w:r>
          </w:p>
          <w:p w14:paraId="35724B7B" w14:textId="77777777" w:rsidR="002C7D8B" w:rsidRDefault="002C7D8B" w:rsidP="002C7D8B">
            <w:pPr>
              <w:rPr>
                <w:bCs/>
                <w:sz w:val="20"/>
                <w:szCs w:val="20"/>
                <w:lang w:val="en-GB"/>
              </w:rPr>
            </w:pPr>
          </w:p>
          <w:p w14:paraId="7CC67FBA" w14:textId="77777777" w:rsidR="002C7D8B" w:rsidRDefault="002C7D8B" w:rsidP="002C7D8B">
            <w:pPr>
              <w:rPr>
                <w:bCs/>
                <w:sz w:val="20"/>
                <w:szCs w:val="20"/>
                <w:lang w:val="en-GB"/>
              </w:rPr>
            </w:pPr>
            <w:r>
              <w:rPr>
                <w:bCs/>
                <w:sz w:val="20"/>
                <w:szCs w:val="20"/>
                <w:lang w:val="en-GB"/>
              </w:rPr>
              <w:t>If your answer is NO, please provide a brief, clear suggestion for improvement.</w:t>
            </w:r>
          </w:p>
          <w:p w14:paraId="661EFECD" w14:textId="77777777" w:rsidR="002C7D8B" w:rsidRDefault="002C7D8B" w:rsidP="002C7D8B">
            <w:pPr>
              <w:rPr>
                <w:sz w:val="20"/>
                <w:szCs w:val="20"/>
                <w:u w:val="single"/>
                <w:lang w:val="en-GB"/>
              </w:rPr>
            </w:pPr>
          </w:p>
        </w:tc>
        <w:tc>
          <w:tcPr>
            <w:tcW w:w="1667" w:type="pct"/>
          </w:tcPr>
          <w:p w14:paraId="4E21DE9B" w14:textId="77777777" w:rsidR="002C7D8B" w:rsidRDefault="002C7D8B" w:rsidP="002C7D8B">
            <w:pPr>
              <w:ind w:left="360"/>
              <w:rPr>
                <w:b/>
                <w:bCs/>
                <w:sz w:val="20"/>
                <w:szCs w:val="20"/>
                <w:lang w:val="en-GB"/>
              </w:rPr>
            </w:pPr>
          </w:p>
        </w:tc>
        <w:tc>
          <w:tcPr>
            <w:tcW w:w="1667" w:type="pct"/>
          </w:tcPr>
          <w:p w14:paraId="0465BBE0" w14:textId="71702DA7" w:rsidR="002C7D8B" w:rsidRDefault="002C7D8B" w:rsidP="002C7D8B">
            <w:pPr>
              <w:keepNext/>
              <w:outlineLvl w:val="1"/>
              <w:rPr>
                <w:rFonts w:eastAsia="MS Mincho"/>
                <w:bCs/>
                <w:sz w:val="20"/>
                <w:szCs w:val="20"/>
                <w:lang w:val="en-GB"/>
              </w:rPr>
            </w:pPr>
            <w:r w:rsidRPr="005A4C50">
              <w:rPr>
                <w:rFonts w:eastAsia="MS Mincho"/>
                <w:bCs/>
                <w:sz w:val="20"/>
                <w:szCs w:val="20"/>
                <w:lang w:val="en-GB"/>
              </w:rPr>
              <w:t>OK</w:t>
            </w:r>
          </w:p>
        </w:tc>
      </w:tr>
      <w:tr w:rsidR="002C7D8B" w14:paraId="0F44630C" w14:textId="77777777">
        <w:trPr>
          <w:trHeight w:val="20"/>
          <w:jc w:val="center"/>
        </w:trPr>
        <w:tc>
          <w:tcPr>
            <w:tcW w:w="1666" w:type="pct"/>
            <w:noWrap/>
          </w:tcPr>
          <w:p w14:paraId="6CCF4631" w14:textId="77777777" w:rsidR="002C7D8B" w:rsidRDefault="002C7D8B" w:rsidP="002C7D8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6C4C301" w14:textId="77777777" w:rsidR="002C7D8B" w:rsidRDefault="002C7D8B" w:rsidP="002C7D8B">
            <w:pPr>
              <w:rPr>
                <w:bCs/>
                <w:sz w:val="20"/>
                <w:szCs w:val="20"/>
                <w:lang w:val="en-GB"/>
              </w:rPr>
            </w:pPr>
            <w:r>
              <w:rPr>
                <w:bCs/>
                <w:sz w:val="20"/>
                <w:szCs w:val="20"/>
                <w:lang w:val="en-GB"/>
              </w:rPr>
              <w:t>s</w:t>
            </w:r>
          </w:p>
          <w:p w14:paraId="2579EB49" w14:textId="77777777" w:rsidR="002C7D8B" w:rsidRDefault="002C7D8B" w:rsidP="002C7D8B">
            <w:pPr>
              <w:rPr>
                <w:bCs/>
                <w:sz w:val="20"/>
                <w:szCs w:val="20"/>
                <w:lang w:val="en-GB"/>
              </w:rPr>
            </w:pPr>
            <w:r>
              <w:rPr>
                <w:bCs/>
                <w:sz w:val="20"/>
                <w:szCs w:val="20"/>
                <w:lang w:val="en-GB"/>
              </w:rPr>
              <w:t>If your answer is NO, please provide a brief, clear suggestion for improvement.</w:t>
            </w:r>
          </w:p>
          <w:p w14:paraId="514414E7" w14:textId="77777777" w:rsidR="002C7D8B" w:rsidRDefault="002C7D8B" w:rsidP="002C7D8B">
            <w:pPr>
              <w:rPr>
                <w:sz w:val="20"/>
                <w:szCs w:val="20"/>
                <w:lang w:val="en-GB"/>
              </w:rPr>
            </w:pPr>
          </w:p>
        </w:tc>
        <w:tc>
          <w:tcPr>
            <w:tcW w:w="1667" w:type="pct"/>
          </w:tcPr>
          <w:p w14:paraId="3BE2C366" w14:textId="08A6BE9D" w:rsidR="002C7D8B" w:rsidRDefault="002C7D8B" w:rsidP="002C7D8B">
            <w:pPr>
              <w:ind w:left="360"/>
              <w:rPr>
                <w:b/>
                <w:bCs/>
                <w:sz w:val="20"/>
                <w:szCs w:val="20"/>
                <w:lang w:val="en-GB"/>
              </w:rPr>
            </w:pPr>
            <w:r>
              <w:rPr>
                <w:b/>
                <w:bCs/>
                <w:sz w:val="20"/>
                <w:szCs w:val="20"/>
                <w:lang w:val="en-GB"/>
              </w:rPr>
              <w:t>YES</w:t>
            </w:r>
          </w:p>
        </w:tc>
        <w:tc>
          <w:tcPr>
            <w:tcW w:w="1667" w:type="pct"/>
          </w:tcPr>
          <w:p w14:paraId="056F05F6" w14:textId="77945A66" w:rsidR="002C7D8B" w:rsidRDefault="002C7D8B" w:rsidP="002C7D8B">
            <w:pPr>
              <w:keepNext/>
              <w:outlineLvl w:val="1"/>
              <w:rPr>
                <w:rFonts w:eastAsia="MS Mincho"/>
                <w:bCs/>
                <w:sz w:val="20"/>
                <w:szCs w:val="20"/>
                <w:lang w:val="en-GB"/>
              </w:rPr>
            </w:pPr>
            <w:r w:rsidRPr="005A4C50">
              <w:rPr>
                <w:rFonts w:eastAsia="MS Mincho"/>
                <w:bCs/>
                <w:sz w:val="20"/>
                <w:szCs w:val="20"/>
                <w:lang w:val="en-GB"/>
              </w:rPr>
              <w:t>OK</w:t>
            </w:r>
          </w:p>
        </w:tc>
      </w:tr>
      <w:tr w:rsidR="002C7D8B" w14:paraId="5F8418F5" w14:textId="77777777">
        <w:trPr>
          <w:trHeight w:val="20"/>
          <w:jc w:val="center"/>
        </w:trPr>
        <w:tc>
          <w:tcPr>
            <w:tcW w:w="1666" w:type="pct"/>
            <w:noWrap/>
            <w:hideMark/>
          </w:tcPr>
          <w:p w14:paraId="4D986B12" w14:textId="77777777" w:rsidR="002C7D8B" w:rsidRDefault="002C7D8B" w:rsidP="002C7D8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5075B7" w14:textId="77777777" w:rsidR="002C7D8B" w:rsidRDefault="002C7D8B" w:rsidP="002C7D8B">
            <w:pPr>
              <w:rPr>
                <w:bCs/>
                <w:sz w:val="20"/>
                <w:szCs w:val="20"/>
                <w:lang w:val="en-GB"/>
              </w:rPr>
            </w:pPr>
            <w:r>
              <w:rPr>
                <w:bCs/>
                <w:sz w:val="20"/>
                <w:szCs w:val="20"/>
                <w:lang w:val="en-GB"/>
              </w:rPr>
              <w:t>If your answer is NO, please provide a brief, clear suggestion for improvement</w:t>
            </w:r>
          </w:p>
          <w:p w14:paraId="08C0E811" w14:textId="77777777" w:rsidR="002C7D8B" w:rsidRDefault="002C7D8B" w:rsidP="002C7D8B">
            <w:pPr>
              <w:rPr>
                <w:b/>
                <w:sz w:val="20"/>
                <w:szCs w:val="20"/>
                <w:lang w:val="en-GB"/>
              </w:rPr>
            </w:pPr>
            <w:r>
              <w:rPr>
                <w:bCs/>
                <w:sz w:val="20"/>
                <w:szCs w:val="20"/>
                <w:lang w:val="en-GB"/>
              </w:rPr>
              <w:t>.</w:t>
            </w:r>
          </w:p>
        </w:tc>
        <w:tc>
          <w:tcPr>
            <w:tcW w:w="1667" w:type="pct"/>
          </w:tcPr>
          <w:p w14:paraId="6B938DF1" w14:textId="7C8FF05B" w:rsidR="002C7D8B" w:rsidRDefault="002C7D8B" w:rsidP="002C7D8B">
            <w:pPr>
              <w:contextualSpacing/>
              <w:rPr>
                <w:bCs/>
                <w:sz w:val="20"/>
                <w:szCs w:val="20"/>
                <w:lang w:val="en-GB"/>
              </w:rPr>
            </w:pPr>
            <w:r>
              <w:rPr>
                <w:b/>
                <w:bCs/>
                <w:sz w:val="20"/>
                <w:szCs w:val="20"/>
                <w:lang w:val="en-GB"/>
              </w:rPr>
              <w:t>YES</w:t>
            </w:r>
          </w:p>
        </w:tc>
        <w:tc>
          <w:tcPr>
            <w:tcW w:w="1667" w:type="pct"/>
          </w:tcPr>
          <w:p w14:paraId="16B9587B" w14:textId="115CE947" w:rsidR="002C7D8B" w:rsidRDefault="002C7D8B" w:rsidP="002C7D8B">
            <w:pPr>
              <w:keepNext/>
              <w:outlineLvl w:val="1"/>
              <w:rPr>
                <w:rFonts w:eastAsia="MS Mincho"/>
                <w:bCs/>
                <w:sz w:val="20"/>
                <w:szCs w:val="20"/>
                <w:lang w:val="en-GB"/>
              </w:rPr>
            </w:pPr>
            <w:r w:rsidRPr="005A4C50">
              <w:rPr>
                <w:rFonts w:eastAsia="MS Mincho"/>
                <w:bCs/>
                <w:sz w:val="20"/>
                <w:szCs w:val="20"/>
                <w:lang w:val="en-GB"/>
              </w:rPr>
              <w:t>OK</w:t>
            </w:r>
          </w:p>
        </w:tc>
      </w:tr>
      <w:tr w:rsidR="002C7D8B" w14:paraId="7FA75350" w14:textId="77777777">
        <w:trPr>
          <w:trHeight w:val="20"/>
          <w:jc w:val="center"/>
        </w:trPr>
        <w:tc>
          <w:tcPr>
            <w:tcW w:w="1666" w:type="pct"/>
            <w:noWrap/>
          </w:tcPr>
          <w:p w14:paraId="69BE6AA2" w14:textId="77777777" w:rsidR="002C7D8B" w:rsidRDefault="002C7D8B" w:rsidP="002C7D8B">
            <w:pPr>
              <w:rPr>
                <w:b/>
                <w:bCs/>
                <w:sz w:val="20"/>
                <w:szCs w:val="20"/>
                <w:lang w:val="en-GB"/>
              </w:rPr>
            </w:pPr>
            <w:r>
              <w:rPr>
                <w:b/>
                <w:bCs/>
                <w:sz w:val="20"/>
                <w:szCs w:val="20"/>
                <w:lang w:val="en-GB"/>
              </w:rPr>
              <w:t xml:space="preserve">Are the references sufficient and recent? </w:t>
            </w:r>
          </w:p>
          <w:p w14:paraId="490DBDD0" w14:textId="77777777" w:rsidR="002C7D8B" w:rsidRDefault="002C7D8B" w:rsidP="002C7D8B">
            <w:pPr>
              <w:rPr>
                <w:bCs/>
                <w:sz w:val="20"/>
                <w:szCs w:val="20"/>
                <w:lang w:val="en-GB"/>
              </w:rPr>
            </w:pPr>
            <w:r>
              <w:rPr>
                <w:bCs/>
                <w:sz w:val="20"/>
                <w:szCs w:val="20"/>
                <w:lang w:val="en-GB"/>
              </w:rPr>
              <w:t>(YES or NO)</w:t>
            </w:r>
          </w:p>
          <w:p w14:paraId="2F37C328" w14:textId="77777777" w:rsidR="002C7D8B" w:rsidRDefault="002C7D8B" w:rsidP="002C7D8B">
            <w:pPr>
              <w:rPr>
                <w:bCs/>
                <w:sz w:val="20"/>
                <w:szCs w:val="20"/>
                <w:lang w:val="en-GB"/>
              </w:rPr>
            </w:pPr>
          </w:p>
          <w:p w14:paraId="0946B345" w14:textId="77777777" w:rsidR="002C7D8B" w:rsidRDefault="002C7D8B" w:rsidP="002C7D8B">
            <w:pPr>
              <w:rPr>
                <w:bCs/>
                <w:sz w:val="20"/>
                <w:szCs w:val="20"/>
                <w:lang w:val="en-GB"/>
              </w:rPr>
            </w:pPr>
            <w:r>
              <w:rPr>
                <w:bCs/>
                <w:sz w:val="20"/>
                <w:szCs w:val="20"/>
                <w:lang w:val="en-GB"/>
              </w:rPr>
              <w:t>If your answer is NO, please provide clear suggestion for improvement.</w:t>
            </w:r>
          </w:p>
          <w:p w14:paraId="78581A75" w14:textId="77777777" w:rsidR="002C7D8B" w:rsidRDefault="002C7D8B" w:rsidP="002C7D8B">
            <w:pPr>
              <w:rPr>
                <w:b/>
                <w:bCs/>
                <w:sz w:val="20"/>
                <w:szCs w:val="20"/>
                <w:lang w:val="en-GB"/>
              </w:rPr>
            </w:pPr>
          </w:p>
        </w:tc>
        <w:tc>
          <w:tcPr>
            <w:tcW w:w="1667" w:type="pct"/>
          </w:tcPr>
          <w:p w14:paraId="66FBE3C7" w14:textId="3904D968" w:rsidR="002C7D8B" w:rsidRDefault="002C7D8B" w:rsidP="002C7D8B">
            <w:pPr>
              <w:contextualSpacing/>
              <w:rPr>
                <w:bCs/>
                <w:sz w:val="20"/>
                <w:szCs w:val="20"/>
                <w:lang w:val="en-GB"/>
              </w:rPr>
            </w:pPr>
            <w:r>
              <w:rPr>
                <w:b/>
                <w:bCs/>
                <w:sz w:val="20"/>
                <w:szCs w:val="20"/>
                <w:lang w:val="en-GB"/>
              </w:rPr>
              <w:t>YES</w:t>
            </w:r>
          </w:p>
        </w:tc>
        <w:tc>
          <w:tcPr>
            <w:tcW w:w="1667" w:type="pct"/>
          </w:tcPr>
          <w:p w14:paraId="685E2B12" w14:textId="346E03C3" w:rsidR="002C7D8B" w:rsidRDefault="002C7D8B" w:rsidP="002C7D8B">
            <w:pPr>
              <w:keepNext/>
              <w:outlineLvl w:val="1"/>
              <w:rPr>
                <w:rFonts w:eastAsia="MS Mincho"/>
                <w:bCs/>
                <w:sz w:val="20"/>
                <w:szCs w:val="20"/>
                <w:lang w:val="en-GB"/>
              </w:rPr>
            </w:pPr>
            <w:r w:rsidRPr="005A4C50">
              <w:rPr>
                <w:rFonts w:eastAsia="MS Mincho"/>
                <w:bCs/>
                <w:sz w:val="20"/>
                <w:szCs w:val="20"/>
                <w:lang w:val="en-GB"/>
              </w:rPr>
              <w:t>OK</w:t>
            </w:r>
          </w:p>
        </w:tc>
      </w:tr>
      <w:tr w:rsidR="002C7D8B" w14:paraId="4AFF16D3" w14:textId="77777777">
        <w:trPr>
          <w:trHeight w:val="20"/>
          <w:jc w:val="center"/>
        </w:trPr>
        <w:tc>
          <w:tcPr>
            <w:tcW w:w="1666" w:type="pct"/>
            <w:noWrap/>
          </w:tcPr>
          <w:p w14:paraId="513414FB" w14:textId="77777777" w:rsidR="002C7D8B" w:rsidRDefault="002C7D8B" w:rsidP="002C7D8B">
            <w:pPr>
              <w:rPr>
                <w:b/>
                <w:bCs/>
                <w:sz w:val="20"/>
                <w:szCs w:val="20"/>
                <w:lang w:val="en-GB"/>
              </w:rPr>
            </w:pPr>
            <w:r>
              <w:rPr>
                <w:b/>
                <w:bCs/>
                <w:sz w:val="20"/>
                <w:szCs w:val="20"/>
                <w:lang w:val="en-GB"/>
              </w:rPr>
              <w:t>Are there ethical issues in this manuscript?</w:t>
            </w:r>
          </w:p>
          <w:p w14:paraId="5615B0D5" w14:textId="77777777" w:rsidR="002C7D8B" w:rsidRDefault="002C7D8B" w:rsidP="002C7D8B">
            <w:pPr>
              <w:rPr>
                <w:bCs/>
                <w:sz w:val="20"/>
                <w:szCs w:val="20"/>
                <w:lang w:val="en-GB"/>
              </w:rPr>
            </w:pPr>
            <w:r>
              <w:rPr>
                <w:bCs/>
                <w:sz w:val="20"/>
                <w:szCs w:val="20"/>
                <w:lang w:val="en-GB"/>
              </w:rPr>
              <w:t>(YES or NO)</w:t>
            </w:r>
          </w:p>
          <w:p w14:paraId="192DB871" w14:textId="77777777" w:rsidR="002C7D8B" w:rsidRDefault="002C7D8B" w:rsidP="002C7D8B">
            <w:pPr>
              <w:rPr>
                <w:bCs/>
                <w:sz w:val="20"/>
                <w:szCs w:val="20"/>
                <w:lang w:val="en-GB"/>
              </w:rPr>
            </w:pPr>
          </w:p>
          <w:p w14:paraId="0A099175" w14:textId="77777777" w:rsidR="002C7D8B" w:rsidRDefault="002C7D8B" w:rsidP="002C7D8B">
            <w:pPr>
              <w:rPr>
                <w:bCs/>
                <w:sz w:val="20"/>
                <w:szCs w:val="20"/>
                <w:lang w:val="en-GB"/>
              </w:rPr>
            </w:pPr>
            <w:r>
              <w:rPr>
                <w:bCs/>
                <w:sz w:val="20"/>
                <w:szCs w:val="20"/>
                <w:lang w:val="en-GB"/>
              </w:rPr>
              <w:t>(If yes, kindly please write down the ethical issues here in details)</w:t>
            </w:r>
          </w:p>
          <w:p w14:paraId="2C1DF725" w14:textId="77777777" w:rsidR="002C7D8B" w:rsidRDefault="002C7D8B" w:rsidP="002C7D8B">
            <w:pPr>
              <w:rPr>
                <w:bCs/>
                <w:sz w:val="20"/>
                <w:szCs w:val="20"/>
                <w:lang w:val="en-GB"/>
              </w:rPr>
            </w:pPr>
          </w:p>
        </w:tc>
        <w:tc>
          <w:tcPr>
            <w:tcW w:w="1667" w:type="pct"/>
          </w:tcPr>
          <w:p w14:paraId="149EFE6A" w14:textId="6B24AE62" w:rsidR="002C7D8B" w:rsidRDefault="002C7D8B" w:rsidP="002C7D8B">
            <w:pPr>
              <w:contextualSpacing/>
              <w:rPr>
                <w:bCs/>
                <w:sz w:val="20"/>
                <w:szCs w:val="20"/>
                <w:lang w:val="en-GB"/>
              </w:rPr>
            </w:pPr>
            <w:r>
              <w:rPr>
                <w:bCs/>
                <w:sz w:val="20"/>
                <w:szCs w:val="20"/>
                <w:lang w:val="en-GB"/>
              </w:rPr>
              <w:t>No</w:t>
            </w:r>
          </w:p>
        </w:tc>
        <w:tc>
          <w:tcPr>
            <w:tcW w:w="1667" w:type="pct"/>
          </w:tcPr>
          <w:p w14:paraId="3292F649" w14:textId="7B9327CD" w:rsidR="002C7D8B" w:rsidRDefault="002C7D8B" w:rsidP="002C7D8B">
            <w:pPr>
              <w:keepNext/>
              <w:outlineLvl w:val="1"/>
              <w:rPr>
                <w:rFonts w:eastAsia="MS Mincho"/>
                <w:bCs/>
                <w:sz w:val="20"/>
                <w:szCs w:val="20"/>
                <w:lang w:val="en-GB"/>
              </w:rPr>
            </w:pPr>
            <w:r w:rsidRPr="005A4C50">
              <w:rPr>
                <w:rFonts w:eastAsia="MS Mincho"/>
                <w:bCs/>
                <w:sz w:val="20"/>
                <w:szCs w:val="20"/>
                <w:lang w:val="en-GB"/>
              </w:rPr>
              <w:t>OK</w:t>
            </w:r>
          </w:p>
        </w:tc>
      </w:tr>
    </w:tbl>
    <w:p w14:paraId="371B815B" w14:textId="77777777" w:rsidR="009D6A03" w:rsidRDefault="009D6A03">
      <w:pPr>
        <w:keepNext/>
        <w:outlineLvl w:val="1"/>
        <w:rPr>
          <w:rFonts w:eastAsia="MS Mincho"/>
          <w:b/>
          <w:bCs/>
          <w:sz w:val="20"/>
          <w:szCs w:val="20"/>
          <w:highlight w:val="yellow"/>
          <w:lang w:val="en-GB"/>
        </w:rPr>
      </w:pPr>
    </w:p>
    <w:p w14:paraId="2A827D71" w14:textId="77777777" w:rsidR="009D6A03" w:rsidRDefault="009D6A03" w:rsidP="00AE1D10">
      <w:pPr>
        <w:rPr>
          <w:i/>
          <w:sz w:val="20"/>
          <w:szCs w:val="20"/>
          <w:u w:val="single"/>
          <w:lang w:val="en-GB"/>
        </w:rPr>
      </w:pPr>
    </w:p>
    <w:sectPr w:rsidR="009D6A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10D3" w14:textId="77777777" w:rsidR="004B7A5C" w:rsidRDefault="004B7A5C">
      <w:r>
        <w:separator/>
      </w:r>
    </w:p>
  </w:endnote>
  <w:endnote w:type="continuationSeparator" w:id="0">
    <w:p w14:paraId="44E5C9EF" w14:textId="77777777" w:rsidR="004B7A5C" w:rsidRDefault="004B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9D6A03" w:rsidRDefault="009D6A03">
    <w:pPr>
      <w:pStyle w:val="Footer"/>
      <w:jc w:val="right"/>
    </w:pPr>
  </w:p>
  <w:p w14:paraId="1980BE91" w14:textId="77777777" w:rsidR="009D6A0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1B7665" w14:textId="77777777" w:rsidR="009D6A03" w:rsidRDefault="00000000">
    <w:pPr>
      <w:pStyle w:val="Footer"/>
      <w:jc w:val="right"/>
      <w:rPr>
        <w:b/>
        <w:sz w:val="20"/>
      </w:rPr>
    </w:pPr>
    <w:r>
      <w:rPr>
        <w:b/>
        <w:sz w:val="20"/>
      </w:rPr>
      <w:t>V240326</w:t>
    </w:r>
  </w:p>
  <w:p w14:paraId="679A09F5" w14:textId="77777777" w:rsidR="009D6A03" w:rsidRDefault="009D6A03">
    <w:pPr>
      <w:pStyle w:val="Footer"/>
      <w:jc w:val="right"/>
    </w:pPr>
  </w:p>
  <w:p w14:paraId="1B7CF33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1DC87" w14:textId="77777777" w:rsidR="004B7A5C" w:rsidRDefault="004B7A5C">
      <w:r>
        <w:separator/>
      </w:r>
    </w:p>
  </w:footnote>
  <w:footnote w:type="continuationSeparator" w:id="0">
    <w:p w14:paraId="43882F42" w14:textId="77777777" w:rsidR="004B7A5C" w:rsidRDefault="004B7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9D6A03" w:rsidRDefault="009D6A03">
    <w:pPr>
      <w:spacing w:before="100" w:beforeAutospacing="1" w:after="100" w:afterAutospacing="1"/>
      <w:jc w:val="center"/>
      <w:rPr>
        <w:b/>
        <w:bCs/>
        <w:color w:val="003399"/>
        <w:szCs w:val="20"/>
        <w:u w:val="single"/>
        <w:lang w:val="en-GB"/>
      </w:rPr>
    </w:pPr>
  </w:p>
  <w:p w14:paraId="3F6237C9" w14:textId="77777777" w:rsidR="009D6A03"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4F6D"/>
    <w:multiLevelType w:val="hybridMultilevel"/>
    <w:tmpl w:val="A5B24F50"/>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61988"/>
    <w:multiLevelType w:val="hybridMultilevel"/>
    <w:tmpl w:val="4510E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10E0C"/>
    <w:multiLevelType w:val="hybridMultilevel"/>
    <w:tmpl w:val="3E9EA118"/>
    <w:lvl w:ilvl="0" w:tplc="102A69E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A8B14A0"/>
    <w:multiLevelType w:val="hybridMultilevel"/>
    <w:tmpl w:val="20301CBC"/>
    <w:lvl w:ilvl="0" w:tplc="102A69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674991">
    <w:abstractNumId w:val="6"/>
  </w:num>
  <w:num w:numId="2" w16cid:durableId="882447806">
    <w:abstractNumId w:val="10"/>
  </w:num>
  <w:num w:numId="3" w16cid:durableId="1209368193">
    <w:abstractNumId w:val="9"/>
  </w:num>
  <w:num w:numId="4" w16cid:durableId="693305898">
    <w:abstractNumId w:val="11"/>
  </w:num>
  <w:num w:numId="5" w16cid:durableId="1924798838">
    <w:abstractNumId w:val="8"/>
  </w:num>
  <w:num w:numId="6" w16cid:durableId="1931506810">
    <w:abstractNumId w:val="1"/>
  </w:num>
  <w:num w:numId="7" w16cid:durableId="145702753">
    <w:abstractNumId w:val="5"/>
  </w:num>
  <w:num w:numId="8" w16cid:durableId="100805394">
    <w:abstractNumId w:val="14"/>
  </w:num>
  <w:num w:numId="9" w16cid:durableId="19162898">
    <w:abstractNumId w:val="13"/>
  </w:num>
  <w:num w:numId="10" w16cid:durableId="985280176">
    <w:abstractNumId w:val="3"/>
  </w:num>
  <w:num w:numId="11" w16cid:durableId="2106223525">
    <w:abstractNumId w:val="2"/>
  </w:num>
  <w:num w:numId="12" w16cid:durableId="1555462652">
    <w:abstractNumId w:val="7"/>
  </w:num>
  <w:num w:numId="13" w16cid:durableId="346100637">
    <w:abstractNumId w:val="4"/>
  </w:num>
  <w:num w:numId="14" w16cid:durableId="949314946">
    <w:abstractNumId w:val="15"/>
  </w:num>
  <w:num w:numId="15" w16cid:durableId="1905489536">
    <w:abstractNumId w:val="12"/>
  </w:num>
  <w:num w:numId="16" w16cid:durableId="146349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6A03"/>
    <w:rsid w:val="00047DDB"/>
    <w:rsid w:val="00096CDC"/>
    <w:rsid w:val="0029459C"/>
    <w:rsid w:val="002C7D8B"/>
    <w:rsid w:val="003F42F1"/>
    <w:rsid w:val="004318F0"/>
    <w:rsid w:val="004B7A5C"/>
    <w:rsid w:val="005D24C8"/>
    <w:rsid w:val="006A5F34"/>
    <w:rsid w:val="00747AFC"/>
    <w:rsid w:val="007B3FC2"/>
    <w:rsid w:val="0084246F"/>
    <w:rsid w:val="00943E50"/>
    <w:rsid w:val="009D6A03"/>
    <w:rsid w:val="00A24BE8"/>
    <w:rsid w:val="00A853F1"/>
    <w:rsid w:val="00AE1D10"/>
    <w:rsid w:val="00E94F1A"/>
    <w:rsid w:val="00F81A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294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38</cp:revision>
  <dcterms:created xsi:type="dcterms:W3CDTF">2026-03-24T06:15:00Z</dcterms:created>
  <dcterms:modified xsi:type="dcterms:W3CDTF">2026-06-29T11:29:00Z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