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DB1F0" w14:textId="77777777" w:rsidR="009344FF" w:rsidRPr="00A11D2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11D28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727031E1" w14:textId="592E0CF2" w:rsidR="009344FF" w:rsidRPr="00A11D28" w:rsidRDefault="00A11D28" w:rsidP="009344FF">
      <w:pPr>
        <w:rPr>
          <w:rFonts w:ascii="Arial" w:hAnsi="Arial" w:cs="Arial"/>
          <w:sz w:val="20"/>
          <w:szCs w:val="20"/>
        </w:rPr>
      </w:pPr>
      <w:r w:rsidRPr="00A11D28">
        <w:rPr>
          <w:rFonts w:ascii="Arial" w:hAnsi="Arial" w:cs="Arial"/>
          <w:sz w:val="20"/>
          <w:szCs w:val="20"/>
        </w:rPr>
        <w:t>The article may be published</w:t>
      </w:r>
    </w:p>
    <w:p w14:paraId="553681F1" w14:textId="77777777" w:rsidR="00000000" w:rsidRPr="00A11D2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11D28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3E303456" w14:textId="6C7D5DC9" w:rsidR="00A11D28" w:rsidRPr="00A11D28" w:rsidRDefault="00A11D28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11D28">
        <w:rPr>
          <w:rFonts w:ascii="Arial" w:hAnsi="Arial" w:cs="Arial"/>
          <w:sz w:val="20"/>
          <w:szCs w:val="20"/>
        </w:rPr>
        <w:t>Prof. Renad Nikolaevich Alyautdin, University Technology MARA, Malaysia</w:t>
      </w:r>
    </w:p>
    <w:sectPr w:rsidR="00A11D28" w:rsidRPr="00A11D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473E4"/>
    <w:rsid w:val="002C0B2C"/>
    <w:rsid w:val="009344FF"/>
    <w:rsid w:val="009F328F"/>
    <w:rsid w:val="00A11D28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E77E5"/>
  <w15:docId w15:val="{51AD5CB4-FA59-4133-8123-EE43F602C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2026-07-11T06:18:00Z</dcterms:modified>
</cp:coreProperties>
</file>