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602"/>
      </w:tblGrid>
      <w:tr w:rsidR="002005E8" w:rsidRPr="00FA1EED" w14:paraId="246BA978" w14:textId="77777777">
        <w:trPr>
          <w:trHeight w:val="277"/>
        </w:trPr>
        <w:tc>
          <w:tcPr>
            <w:tcW w:w="3294" w:type="dxa"/>
          </w:tcPr>
          <w:p w14:paraId="0D00A771" w14:textId="77777777" w:rsidR="002005E8" w:rsidRPr="00FA1EED" w:rsidRDefault="005B3FF3">
            <w:pPr>
              <w:pStyle w:val="TableParagraph"/>
              <w:spacing w:line="22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Journal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6D244B5A" w14:textId="77777777" w:rsidR="002005E8" w:rsidRPr="00FA1EED" w:rsidRDefault="005B3FF3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FA1EE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FA1EED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FA1EE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FA1EE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FA1EE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FA1EED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FA1EED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2005E8" w:rsidRPr="00FA1EED" w14:paraId="2096EF1B" w14:textId="77777777">
        <w:trPr>
          <w:trHeight w:val="230"/>
        </w:trPr>
        <w:tc>
          <w:tcPr>
            <w:tcW w:w="3294" w:type="dxa"/>
          </w:tcPr>
          <w:p w14:paraId="5151181D" w14:textId="77777777" w:rsidR="002005E8" w:rsidRPr="00FA1EED" w:rsidRDefault="005B3FF3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Manuscript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2F17013B" w14:textId="77777777" w:rsidR="002005E8" w:rsidRPr="00FA1EED" w:rsidRDefault="005B3FF3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Ms_AJOMCOR_15133</w:t>
            </w:r>
          </w:p>
        </w:tc>
      </w:tr>
      <w:tr w:rsidR="002005E8" w:rsidRPr="00FA1EED" w14:paraId="2BF6DE9E" w14:textId="77777777">
        <w:trPr>
          <w:trHeight w:val="230"/>
        </w:trPr>
        <w:tc>
          <w:tcPr>
            <w:tcW w:w="3294" w:type="dxa"/>
          </w:tcPr>
          <w:p w14:paraId="595F9AE6" w14:textId="77777777" w:rsidR="002005E8" w:rsidRPr="00FA1EED" w:rsidRDefault="005B3FF3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Title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43C65D52" w14:textId="77777777" w:rsidR="002005E8" w:rsidRPr="00FA1EED" w:rsidRDefault="005B3FF3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Computing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Lower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Upper</w:t>
            </w:r>
            <w:r w:rsidRPr="00FA1EED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Bounds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-Graphs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via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Topological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Indices.</w:t>
            </w:r>
          </w:p>
        </w:tc>
      </w:tr>
      <w:tr w:rsidR="002005E8" w:rsidRPr="00FA1EED" w14:paraId="46D20CD4" w14:textId="77777777">
        <w:trPr>
          <w:trHeight w:val="460"/>
        </w:trPr>
        <w:tc>
          <w:tcPr>
            <w:tcW w:w="3294" w:type="dxa"/>
          </w:tcPr>
          <w:p w14:paraId="38C72658" w14:textId="77777777" w:rsidR="002005E8" w:rsidRPr="00FA1EED" w:rsidRDefault="005B3FF3">
            <w:pPr>
              <w:pStyle w:val="TableParagraph"/>
              <w:spacing w:line="22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Type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4B16DABB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0342F324" w14:textId="77777777" w:rsidR="002005E8" w:rsidRPr="00FA1EED" w:rsidRDefault="002005E8">
      <w:pPr>
        <w:rPr>
          <w:rFonts w:ascii="Arial" w:hAnsi="Arial" w:cs="Arial"/>
          <w:sz w:val="20"/>
          <w:szCs w:val="20"/>
        </w:rPr>
      </w:pPr>
    </w:p>
    <w:p w14:paraId="6AAF9716" w14:textId="77777777" w:rsidR="002005E8" w:rsidRPr="00FA1EED" w:rsidRDefault="005B3FF3">
      <w:pPr>
        <w:pStyle w:val="BodyText"/>
        <w:ind w:left="23"/>
        <w:rPr>
          <w:rFonts w:ascii="Arial" w:hAnsi="Arial" w:cs="Arial"/>
        </w:rPr>
      </w:pPr>
      <w:r w:rsidRPr="00FA1EED">
        <w:rPr>
          <w:rFonts w:ascii="Arial" w:hAnsi="Arial" w:cs="Arial"/>
          <w:color w:val="000000"/>
          <w:highlight w:val="yellow"/>
          <w:u w:val="single"/>
        </w:rPr>
        <w:t>PART</w:t>
      </w:r>
      <w:r w:rsidRPr="00FA1EE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1</w:t>
      </w:r>
      <w:r w:rsidRPr="00FA1EE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(Importance</w:t>
      </w:r>
      <w:r w:rsidRPr="00FA1EE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of</w:t>
      </w:r>
      <w:r w:rsidRPr="00FA1EE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the</w:t>
      </w:r>
      <w:r w:rsidRPr="00FA1EE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6D440BFE" w14:textId="77777777" w:rsidR="002005E8" w:rsidRPr="00FA1EED" w:rsidRDefault="002005E8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4628"/>
        <w:gridCol w:w="4629"/>
      </w:tblGrid>
      <w:tr w:rsidR="002005E8" w:rsidRPr="00FA1EED" w14:paraId="78327376" w14:textId="77777777">
        <w:trPr>
          <w:trHeight w:val="633"/>
        </w:trPr>
        <w:tc>
          <w:tcPr>
            <w:tcW w:w="4624" w:type="dxa"/>
          </w:tcPr>
          <w:p w14:paraId="668D09C7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14:paraId="4BBD16E5" w14:textId="77777777" w:rsidR="002005E8" w:rsidRPr="00FA1EED" w:rsidRDefault="005B3FF3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4629" w:type="dxa"/>
          </w:tcPr>
          <w:p w14:paraId="302435D8" w14:textId="77777777" w:rsidR="002005E8" w:rsidRPr="00FA1EED" w:rsidRDefault="005B3FF3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005E8" w:rsidRPr="00FA1EED" w14:paraId="44B68290" w14:textId="77777777">
        <w:trPr>
          <w:trHeight w:val="3532"/>
        </w:trPr>
        <w:tc>
          <w:tcPr>
            <w:tcW w:w="4624" w:type="dxa"/>
          </w:tcPr>
          <w:p w14:paraId="42846775" w14:textId="77777777" w:rsidR="002005E8" w:rsidRPr="00FA1EED" w:rsidRDefault="005B3FF3">
            <w:pPr>
              <w:pStyle w:val="TableParagraph"/>
              <w:spacing w:before="2" w:line="237" w:lineRule="auto"/>
              <w:ind w:right="498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A1EE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FA1EED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FA1EED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8" w:type="dxa"/>
          </w:tcPr>
          <w:p w14:paraId="6C81DB6D" w14:textId="77777777" w:rsidR="002005E8" w:rsidRPr="00FA1EED" w:rsidRDefault="005B3FF3">
            <w:pPr>
              <w:pStyle w:val="TableParagraph"/>
              <w:spacing w:before="2" w:line="244" w:lineRule="auto"/>
              <w:ind w:right="15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In this work, we considered the Γ-graph and focused on six important topological indices, for which we determined the corresponding bounds. In a similar manner, researchers may consider other classes of topological indices and establish</w:t>
            </w:r>
            <w:r w:rsidRPr="00FA1EE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their</w:t>
            </w:r>
            <w:r w:rsidRPr="00FA1EE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respective</w:t>
            </w:r>
            <w:r w:rsidRPr="00FA1EE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bounds</w:t>
            </w:r>
            <w:r w:rsidRPr="00FA1EED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for the Γ-graph.</w:t>
            </w:r>
          </w:p>
        </w:tc>
        <w:tc>
          <w:tcPr>
            <w:tcW w:w="4629" w:type="dxa"/>
          </w:tcPr>
          <w:p w14:paraId="4CCBE254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658B2" w14:textId="77777777" w:rsidR="002005E8" w:rsidRPr="00FA1EED" w:rsidRDefault="002005E8">
      <w:pPr>
        <w:spacing w:before="2"/>
        <w:rPr>
          <w:rFonts w:ascii="Arial" w:hAnsi="Arial" w:cs="Arial"/>
          <w:b/>
          <w:sz w:val="20"/>
          <w:szCs w:val="20"/>
        </w:rPr>
      </w:pPr>
    </w:p>
    <w:p w14:paraId="3FD5724A" w14:textId="77777777" w:rsidR="002005E8" w:rsidRPr="00FA1EED" w:rsidRDefault="005B3FF3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FA1EED">
        <w:rPr>
          <w:rFonts w:ascii="Arial" w:hAnsi="Arial" w:cs="Arial"/>
          <w:color w:val="000000"/>
          <w:highlight w:val="yellow"/>
          <w:u w:val="single"/>
        </w:rPr>
        <w:t>PART</w:t>
      </w:r>
      <w:r w:rsidRPr="00FA1EE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2.1</w:t>
      </w:r>
      <w:r w:rsidRPr="00FA1EED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(Objective</w:t>
      </w:r>
      <w:r w:rsidRPr="00FA1EE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7A8E619D" w14:textId="77777777" w:rsidR="002005E8" w:rsidRPr="00FA1EED" w:rsidRDefault="002005E8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2005E8" w:rsidRPr="00FA1EED" w14:paraId="3F070876" w14:textId="77777777">
        <w:trPr>
          <w:trHeight w:val="402"/>
        </w:trPr>
        <w:tc>
          <w:tcPr>
            <w:tcW w:w="4629" w:type="dxa"/>
          </w:tcPr>
          <w:p w14:paraId="4343B0FB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16E96B39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4" w:type="dxa"/>
          </w:tcPr>
          <w:p w14:paraId="13C31B9D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2005E8" w:rsidRPr="00FA1EED" w14:paraId="2529E3E1" w14:textId="77777777">
        <w:trPr>
          <w:trHeight w:val="921"/>
        </w:trPr>
        <w:tc>
          <w:tcPr>
            <w:tcW w:w="4629" w:type="dxa"/>
          </w:tcPr>
          <w:p w14:paraId="0BDC7A13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443F143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D8B6052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6FB007B" w14:textId="77777777" w:rsidR="002005E8" w:rsidRPr="00FA1EED" w:rsidRDefault="005B3FF3">
            <w:pPr>
              <w:pStyle w:val="TableParagraph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264E4E98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7ED3A" w14:textId="77777777" w:rsidR="002005E8" w:rsidRPr="00FA1EED" w:rsidRDefault="002005E8">
      <w:pPr>
        <w:pStyle w:val="TableParagraph"/>
        <w:rPr>
          <w:rFonts w:ascii="Arial" w:hAnsi="Arial" w:cs="Arial"/>
          <w:sz w:val="20"/>
          <w:szCs w:val="20"/>
        </w:rPr>
        <w:sectPr w:rsidR="002005E8" w:rsidRPr="00FA1EED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0" w:footer="1430" w:gutter="0"/>
          <w:pgNumType w:start="1"/>
          <w:cols w:space="720"/>
        </w:sect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2005E8" w:rsidRPr="00FA1EED" w14:paraId="38722666" w14:textId="77777777">
        <w:trPr>
          <w:trHeight w:val="921"/>
        </w:trPr>
        <w:tc>
          <w:tcPr>
            <w:tcW w:w="4629" w:type="dxa"/>
          </w:tcPr>
          <w:p w14:paraId="57F4B6A4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20F92FC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86AC7C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B93C9D7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1FB3312C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0D38E880" w14:textId="77777777">
        <w:trPr>
          <w:trHeight w:val="921"/>
        </w:trPr>
        <w:tc>
          <w:tcPr>
            <w:tcW w:w="4629" w:type="dxa"/>
          </w:tcPr>
          <w:p w14:paraId="0E37E07D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10ABCF30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A382B9F" w14:textId="77777777" w:rsidR="002005E8" w:rsidRPr="00FA1EED" w:rsidRDefault="005B3FF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7EE3BAB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1973DED9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011202F9" w14:textId="77777777">
        <w:trPr>
          <w:trHeight w:val="1146"/>
        </w:trPr>
        <w:tc>
          <w:tcPr>
            <w:tcW w:w="4629" w:type="dxa"/>
          </w:tcPr>
          <w:p w14:paraId="5B3C3CC8" w14:textId="77777777" w:rsidR="002005E8" w:rsidRPr="00FA1EED" w:rsidRDefault="005B3FF3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30F4AD08" w14:textId="77777777" w:rsidR="002005E8" w:rsidRPr="00FA1EED" w:rsidRDefault="005B3FF3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59EE6B8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C060061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7D49536A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3F633737" w14:textId="77777777">
        <w:trPr>
          <w:trHeight w:val="1151"/>
        </w:trPr>
        <w:tc>
          <w:tcPr>
            <w:tcW w:w="4629" w:type="dxa"/>
          </w:tcPr>
          <w:p w14:paraId="2B08A881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A1EE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0635307D" w14:textId="77777777" w:rsidR="002005E8" w:rsidRPr="00FA1EED" w:rsidRDefault="005B3FF3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91DF4C" w14:textId="77777777" w:rsidR="002005E8" w:rsidRPr="00FA1EED" w:rsidRDefault="005B3FF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14304B6E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1BCA6A78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3760FFAB" w14:textId="77777777">
        <w:trPr>
          <w:trHeight w:val="921"/>
        </w:trPr>
        <w:tc>
          <w:tcPr>
            <w:tcW w:w="4629" w:type="dxa"/>
          </w:tcPr>
          <w:p w14:paraId="5C4A069B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1EEC490B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9BAF194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3D298A7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01370900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4B793285" w14:textId="77777777">
        <w:trPr>
          <w:trHeight w:val="1146"/>
        </w:trPr>
        <w:tc>
          <w:tcPr>
            <w:tcW w:w="4629" w:type="dxa"/>
          </w:tcPr>
          <w:p w14:paraId="1F3D2595" w14:textId="77777777" w:rsidR="002005E8" w:rsidRPr="00FA1EED" w:rsidRDefault="005B3FF3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7D777A2" w14:textId="77777777" w:rsidR="002005E8" w:rsidRPr="00FA1EED" w:rsidRDefault="005B3FF3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1545A9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7B1E4CFE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547C9BFE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02001E7D" w14:textId="77777777">
        <w:trPr>
          <w:trHeight w:val="1152"/>
        </w:trPr>
        <w:tc>
          <w:tcPr>
            <w:tcW w:w="4629" w:type="dxa"/>
          </w:tcPr>
          <w:p w14:paraId="0393EA97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C9B6743" w14:textId="77777777" w:rsidR="002005E8" w:rsidRPr="00FA1EED" w:rsidRDefault="005B3FF3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D56F53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71C91E7" w14:textId="77777777" w:rsidR="002005E8" w:rsidRPr="00FA1EED" w:rsidRDefault="005B3FF3">
            <w:pPr>
              <w:pStyle w:val="TableParagraph"/>
              <w:ind w:left="0" w:right="40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0E162117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609D2456" w14:textId="77777777">
        <w:trPr>
          <w:trHeight w:val="921"/>
        </w:trPr>
        <w:tc>
          <w:tcPr>
            <w:tcW w:w="4629" w:type="dxa"/>
          </w:tcPr>
          <w:p w14:paraId="599E5E8D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2B9E2975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DA93D00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10961E7E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6A1C740E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15E0A956" w14:textId="77777777">
        <w:trPr>
          <w:trHeight w:val="1607"/>
        </w:trPr>
        <w:tc>
          <w:tcPr>
            <w:tcW w:w="4629" w:type="dxa"/>
          </w:tcPr>
          <w:p w14:paraId="0787DCA0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2279063" w14:textId="77777777" w:rsidR="002005E8" w:rsidRPr="00FA1EED" w:rsidRDefault="005B3FF3">
            <w:pPr>
              <w:pStyle w:val="TableParagraph"/>
              <w:spacing w:line="222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DAEA86" w14:textId="77777777" w:rsidR="002005E8" w:rsidRPr="00FA1EED" w:rsidRDefault="005B3FF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363F83D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0D3719AD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4D3F14A3" w14:textId="77777777">
        <w:trPr>
          <w:trHeight w:val="1151"/>
        </w:trPr>
        <w:tc>
          <w:tcPr>
            <w:tcW w:w="4629" w:type="dxa"/>
          </w:tcPr>
          <w:p w14:paraId="66CD1784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FA1EED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650C0389" w14:textId="77777777" w:rsidR="002005E8" w:rsidRPr="00FA1EED" w:rsidRDefault="005B3FF3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8F07DC8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D16216B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350CF5D1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2D17F5A7" w14:textId="77777777">
        <w:trPr>
          <w:trHeight w:val="916"/>
        </w:trPr>
        <w:tc>
          <w:tcPr>
            <w:tcW w:w="4629" w:type="dxa"/>
          </w:tcPr>
          <w:p w14:paraId="08079686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262635F9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2F15A24" w14:textId="77777777" w:rsidR="002005E8" w:rsidRPr="00FA1EED" w:rsidRDefault="005B3FF3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01BD1E6" w14:textId="77777777" w:rsidR="002005E8" w:rsidRPr="00FA1EED" w:rsidRDefault="005B3FF3">
            <w:pPr>
              <w:pStyle w:val="TableParagraph"/>
              <w:spacing w:line="226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66502E95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035DCFCA" w14:textId="77777777">
        <w:trPr>
          <w:trHeight w:val="921"/>
        </w:trPr>
        <w:tc>
          <w:tcPr>
            <w:tcW w:w="4629" w:type="dxa"/>
          </w:tcPr>
          <w:p w14:paraId="0B37D440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7D640C9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1805F4B" w14:textId="77777777" w:rsidR="002005E8" w:rsidRPr="00FA1EED" w:rsidRDefault="005B3FF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4D4BF3F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50B9CF98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29A286CD" w14:textId="77777777">
        <w:trPr>
          <w:trHeight w:val="1382"/>
        </w:trPr>
        <w:tc>
          <w:tcPr>
            <w:tcW w:w="4629" w:type="dxa"/>
          </w:tcPr>
          <w:p w14:paraId="40F93C7E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34928BE2" w14:textId="77777777" w:rsidR="002005E8" w:rsidRPr="00FA1EED" w:rsidRDefault="005B3FF3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50D3C55" w14:textId="77777777" w:rsidR="002005E8" w:rsidRPr="00FA1EED" w:rsidRDefault="005B3FF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7D083EA" w14:textId="77777777" w:rsidR="002005E8" w:rsidRPr="00FA1EED" w:rsidRDefault="005B3FF3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A1EED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3" w:type="dxa"/>
          </w:tcPr>
          <w:p w14:paraId="35616560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747AE4A5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2CB7CF22" w14:textId="77777777">
        <w:trPr>
          <w:trHeight w:val="1377"/>
        </w:trPr>
        <w:tc>
          <w:tcPr>
            <w:tcW w:w="4629" w:type="dxa"/>
          </w:tcPr>
          <w:p w14:paraId="5B1A3FDC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1910CF83" w14:textId="77777777" w:rsidR="002005E8" w:rsidRPr="00FA1EED" w:rsidRDefault="005B3FF3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F5A058" w14:textId="77777777" w:rsidR="002005E8" w:rsidRPr="00FA1EED" w:rsidRDefault="005B3FF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A1EED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A1EED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E151BF2" w14:textId="77777777" w:rsidR="002005E8" w:rsidRPr="00FA1EED" w:rsidRDefault="005B3FF3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A1EE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A1EED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3" w:type="dxa"/>
          </w:tcPr>
          <w:p w14:paraId="1ADDF3CD" w14:textId="77777777" w:rsidR="002005E8" w:rsidRPr="00FA1EED" w:rsidRDefault="005B3FF3">
            <w:pPr>
              <w:pStyle w:val="TableParagraph"/>
              <w:spacing w:line="225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4FDEADA1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92166F" w14:textId="77777777" w:rsidR="002005E8" w:rsidRPr="00FA1EED" w:rsidRDefault="002005E8">
      <w:pPr>
        <w:rPr>
          <w:rFonts w:ascii="Arial" w:hAnsi="Arial" w:cs="Arial"/>
          <w:b/>
          <w:sz w:val="20"/>
          <w:szCs w:val="20"/>
        </w:rPr>
      </w:pPr>
    </w:p>
    <w:p w14:paraId="597353F3" w14:textId="77777777" w:rsidR="002005E8" w:rsidRPr="00FA1EED" w:rsidRDefault="002005E8">
      <w:pPr>
        <w:spacing w:before="18"/>
        <w:rPr>
          <w:rFonts w:ascii="Arial" w:hAnsi="Arial" w:cs="Arial"/>
          <w:b/>
          <w:sz w:val="20"/>
          <w:szCs w:val="20"/>
        </w:rPr>
      </w:pPr>
    </w:p>
    <w:p w14:paraId="386870E3" w14:textId="77777777" w:rsidR="002005E8" w:rsidRPr="00FA1EED" w:rsidRDefault="005B3FF3">
      <w:pPr>
        <w:pStyle w:val="BodyText"/>
        <w:spacing w:before="1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FA1EED">
        <w:rPr>
          <w:rFonts w:ascii="Arial" w:hAnsi="Arial" w:cs="Arial"/>
          <w:color w:val="000000"/>
          <w:highlight w:val="yellow"/>
          <w:u w:val="single"/>
        </w:rPr>
        <w:t>PART</w:t>
      </w:r>
      <w:r w:rsidRPr="00FA1EE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2.2</w:t>
      </w:r>
      <w:r w:rsidRPr="00FA1EED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FA1EED">
        <w:rPr>
          <w:rFonts w:ascii="Arial" w:hAnsi="Arial" w:cs="Arial"/>
          <w:color w:val="000000"/>
          <w:highlight w:val="yellow"/>
          <w:u w:val="single"/>
        </w:rPr>
        <w:t>(Subjective</w:t>
      </w:r>
      <w:r w:rsidRPr="00FA1EE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19BF859D" w14:textId="77777777" w:rsidR="002005E8" w:rsidRPr="00FA1EED" w:rsidRDefault="002005E8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2005E8" w:rsidRPr="00FA1EED" w14:paraId="77D74792" w14:textId="77777777">
        <w:trPr>
          <w:trHeight w:val="882"/>
        </w:trPr>
        <w:tc>
          <w:tcPr>
            <w:tcW w:w="4629" w:type="dxa"/>
          </w:tcPr>
          <w:p w14:paraId="6375A702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3394E2CD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4" w:type="dxa"/>
          </w:tcPr>
          <w:p w14:paraId="71CD9B9A" w14:textId="77777777" w:rsidR="002005E8" w:rsidRPr="00FA1EED" w:rsidRDefault="005B3FF3">
            <w:pPr>
              <w:pStyle w:val="TableParagraph"/>
              <w:spacing w:line="254" w:lineRule="auto"/>
              <w:ind w:left="109" w:right="87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(It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mandatory</w:t>
            </w:r>
            <w:r w:rsidRPr="00FA1EE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that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2005E8" w:rsidRPr="00FA1EED" w14:paraId="7D53A12F" w14:textId="77777777">
        <w:trPr>
          <w:trHeight w:val="1147"/>
        </w:trPr>
        <w:tc>
          <w:tcPr>
            <w:tcW w:w="4629" w:type="dxa"/>
          </w:tcPr>
          <w:p w14:paraId="18E1AA25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4491BE5" w14:textId="77777777" w:rsidR="002005E8" w:rsidRPr="00FA1EED" w:rsidRDefault="005B3FF3">
            <w:pPr>
              <w:pStyle w:val="TableParagraph"/>
              <w:spacing w:before="221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If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your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answer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NO,</w:t>
            </w:r>
            <w:r w:rsidRPr="00FA1EE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please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provide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brief,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23BFDA7D" w14:textId="77777777" w:rsidR="002005E8" w:rsidRPr="00FA1EED" w:rsidRDefault="005B3FF3">
            <w:pPr>
              <w:pStyle w:val="TableParagraph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122DAD07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5B7865" w14:textId="77777777" w:rsidR="002005E8" w:rsidRPr="00FA1EED" w:rsidRDefault="002005E8">
      <w:pPr>
        <w:pStyle w:val="TableParagraph"/>
        <w:rPr>
          <w:rFonts w:ascii="Arial" w:hAnsi="Arial" w:cs="Arial"/>
          <w:sz w:val="20"/>
          <w:szCs w:val="20"/>
        </w:rPr>
        <w:sectPr w:rsidR="002005E8" w:rsidRPr="00FA1EED">
          <w:pgSz w:w="16840" w:h="23820"/>
          <w:pgMar w:top="1760" w:right="1417" w:bottom="2703" w:left="1417" w:header="1280" w:footer="143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2005E8" w:rsidRPr="00FA1EED" w14:paraId="7B972956" w14:textId="77777777">
        <w:trPr>
          <w:trHeight w:val="1151"/>
        </w:trPr>
        <w:tc>
          <w:tcPr>
            <w:tcW w:w="4629" w:type="dxa"/>
          </w:tcPr>
          <w:p w14:paraId="2C2678F5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lastRenderedPageBreak/>
              <w:t>Is</w:t>
            </w:r>
            <w:r w:rsidRPr="00FA1EE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AFB26AB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70075BE3" w14:textId="77777777" w:rsidR="002005E8" w:rsidRPr="00FA1EED" w:rsidRDefault="005B3FF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If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your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answer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NO,</w:t>
            </w:r>
            <w:r w:rsidRPr="00FA1EE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please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provide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brief,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655D17A3" w14:textId="77777777" w:rsidR="002005E8" w:rsidRPr="00FA1EED" w:rsidRDefault="005B3FF3">
            <w:pPr>
              <w:pStyle w:val="TableParagraph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3F60B1F0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575FE6A5" w14:textId="77777777">
        <w:trPr>
          <w:trHeight w:val="1147"/>
        </w:trPr>
        <w:tc>
          <w:tcPr>
            <w:tcW w:w="4629" w:type="dxa"/>
          </w:tcPr>
          <w:p w14:paraId="7119D0AF" w14:textId="77777777" w:rsidR="002005E8" w:rsidRPr="00FA1EED" w:rsidRDefault="005B3FF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FA1EE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0667C0F0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61784D" w14:textId="77777777" w:rsidR="002005E8" w:rsidRPr="00FA1EED" w:rsidRDefault="005B3FF3">
            <w:pPr>
              <w:pStyle w:val="TableParagraph"/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If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your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answer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NO,</w:t>
            </w:r>
            <w:r w:rsidRPr="00FA1EE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please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provide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brief,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1750F5E5" w14:textId="77777777" w:rsidR="002005E8" w:rsidRPr="00FA1EED" w:rsidRDefault="005B3FF3">
            <w:pPr>
              <w:pStyle w:val="TableParagraph"/>
              <w:spacing w:before="2" w:line="215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3" w:type="dxa"/>
          </w:tcPr>
          <w:p w14:paraId="17F61674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56C825D3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66888BA9" w14:textId="77777777">
        <w:trPr>
          <w:trHeight w:val="1381"/>
        </w:trPr>
        <w:tc>
          <w:tcPr>
            <w:tcW w:w="4629" w:type="dxa"/>
          </w:tcPr>
          <w:p w14:paraId="15201D5D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A1EE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A1EE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C132EF6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(YES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or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6FD535B" w14:textId="77777777" w:rsidR="002005E8" w:rsidRPr="00FA1EED" w:rsidRDefault="002005E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73A88B" w14:textId="77777777" w:rsidR="002005E8" w:rsidRPr="00FA1EED" w:rsidRDefault="005B3FF3">
            <w:pPr>
              <w:pStyle w:val="TableParagraph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If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your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answer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NO,</w:t>
            </w:r>
            <w:r w:rsidRPr="00FA1EE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please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provide</w:t>
            </w:r>
            <w:r w:rsidRPr="00FA1EE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clear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3" w:type="dxa"/>
          </w:tcPr>
          <w:p w14:paraId="2315B836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1348AFAF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05E8" w:rsidRPr="00FA1EED" w14:paraId="70A4648D" w14:textId="77777777">
        <w:trPr>
          <w:trHeight w:val="1382"/>
        </w:trPr>
        <w:tc>
          <w:tcPr>
            <w:tcW w:w="4629" w:type="dxa"/>
          </w:tcPr>
          <w:p w14:paraId="1F62D05A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A1EE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CDFCD23" w14:textId="77777777" w:rsidR="002005E8" w:rsidRPr="00FA1EED" w:rsidRDefault="005B3FF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(YES</w:t>
            </w:r>
            <w:r w:rsidRPr="00FA1EE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or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0CD7349" w14:textId="77777777" w:rsidR="002005E8" w:rsidRPr="00FA1EED" w:rsidRDefault="002005E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CC7A82" w14:textId="77777777" w:rsidR="002005E8" w:rsidRPr="00FA1EED" w:rsidRDefault="005B3FF3">
            <w:pPr>
              <w:pStyle w:val="TableParagraph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FA1EED">
              <w:rPr>
                <w:rFonts w:ascii="Arial" w:hAnsi="Arial" w:cs="Arial"/>
                <w:sz w:val="20"/>
                <w:szCs w:val="20"/>
              </w:rPr>
              <w:t>(If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yes,</w:t>
            </w:r>
            <w:r w:rsidRPr="00FA1EE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kindly</w:t>
            </w:r>
            <w:r w:rsidRPr="00FA1EE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please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write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down</w:t>
            </w:r>
            <w:r w:rsidRPr="00FA1EE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the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ethical</w:t>
            </w:r>
            <w:r w:rsidRPr="00FA1EE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A1EED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3" w:type="dxa"/>
          </w:tcPr>
          <w:p w14:paraId="33848F8A" w14:textId="77777777" w:rsidR="002005E8" w:rsidRPr="00FA1EED" w:rsidRDefault="005B3FF3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A1EE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7F837174" w14:textId="77777777" w:rsidR="002005E8" w:rsidRPr="00FA1EED" w:rsidRDefault="002005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3DE41F" w14:textId="77777777" w:rsidR="00C413C3" w:rsidRPr="00FA1EED" w:rsidRDefault="00C413C3" w:rsidP="00C413C3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50655892" w14:textId="77777777" w:rsidR="00C413C3" w:rsidRPr="00FA1EED" w:rsidRDefault="00C413C3" w:rsidP="00C413C3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FA1EE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B03B4AD" w14:textId="77777777" w:rsidR="00C413C3" w:rsidRPr="00FA1EED" w:rsidRDefault="00C413C3" w:rsidP="00C413C3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proofErr w:type="spellStart"/>
      <w:r w:rsidRPr="00FA1EED">
        <w:rPr>
          <w:rFonts w:ascii="Arial" w:eastAsiaTheme="minorEastAsia" w:hAnsi="Arial" w:cs="Arial"/>
          <w:color w:val="000000"/>
          <w:sz w:val="20"/>
          <w:szCs w:val="20"/>
        </w:rPr>
        <w:t>Mohammadesmail</w:t>
      </w:r>
      <w:proofErr w:type="spellEnd"/>
      <w:r w:rsidRPr="00FA1EED">
        <w:rPr>
          <w:rFonts w:ascii="Arial" w:eastAsiaTheme="minorEastAsia" w:hAnsi="Arial" w:cs="Arial"/>
          <w:color w:val="000000"/>
          <w:sz w:val="20"/>
          <w:szCs w:val="20"/>
        </w:rPr>
        <w:t xml:space="preserve"> Nikfar, Iran</w:t>
      </w:r>
    </w:p>
    <w:p w14:paraId="3837304F" w14:textId="77777777" w:rsidR="00C413C3" w:rsidRPr="00FA1EED" w:rsidRDefault="00C413C3" w:rsidP="00C413C3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6DB26756" w14:textId="77777777" w:rsidR="002005E8" w:rsidRPr="00FA1EED" w:rsidRDefault="002005E8">
      <w:pPr>
        <w:rPr>
          <w:rFonts w:ascii="Arial" w:hAnsi="Arial" w:cs="Arial"/>
          <w:b/>
          <w:sz w:val="20"/>
          <w:szCs w:val="20"/>
        </w:rPr>
      </w:pPr>
    </w:p>
    <w:sectPr w:rsidR="002005E8" w:rsidRPr="00FA1EED">
      <w:type w:val="continuous"/>
      <w:pgSz w:w="16840" w:h="23820"/>
      <w:pgMar w:top="1760" w:right="1417" w:bottom="1620" w:left="1417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E076" w14:textId="77777777" w:rsidR="009C591F" w:rsidRDefault="009C591F">
      <w:r>
        <w:separator/>
      </w:r>
    </w:p>
  </w:endnote>
  <w:endnote w:type="continuationSeparator" w:id="0">
    <w:p w14:paraId="25697687" w14:textId="77777777" w:rsidR="009C591F" w:rsidRDefault="009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18BA" w14:textId="77777777" w:rsidR="002005E8" w:rsidRDefault="005B3FF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79180F" wp14:editId="7A9CAA79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8312F" w14:textId="77777777" w:rsidR="002005E8" w:rsidRDefault="005B3FF3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9180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0DC8312F" w14:textId="77777777" w:rsidR="002005E8" w:rsidRDefault="005B3FF3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1536" w14:textId="77777777" w:rsidR="009C591F" w:rsidRDefault="009C591F">
      <w:r>
        <w:separator/>
      </w:r>
    </w:p>
  </w:footnote>
  <w:footnote w:type="continuationSeparator" w:id="0">
    <w:p w14:paraId="6C5239B3" w14:textId="77777777" w:rsidR="009C591F" w:rsidRDefault="009C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ADBE" w14:textId="77777777" w:rsidR="002005E8" w:rsidRDefault="005B3FF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4DF919" wp14:editId="725A04DA">
              <wp:simplePos x="0" y="0"/>
              <wp:positionH relativeFrom="page">
                <wp:posOffset>4694682</wp:posOffset>
              </wp:positionH>
              <wp:positionV relativeFrom="page">
                <wp:posOffset>800069</wp:posOffset>
              </wp:positionV>
              <wp:extent cx="1304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4D88C" w14:textId="77777777" w:rsidR="002005E8" w:rsidRDefault="005B3FF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DF9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65pt;margin-top:63pt;width:102.7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QLkwEAABsDAAAOAAAAZHJzL2Uyb0RvYy54bWysUsGO0zAQvSPxD5bv1GlZFY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" filled="f" stroked="f">
              <v:textbox inset="0,0,0,0">
                <w:txbxContent>
                  <w:p w14:paraId="6744D88C" w14:textId="77777777" w:rsidR="002005E8" w:rsidRDefault="005B3FF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37759"/>
    <w:multiLevelType w:val="hybridMultilevel"/>
    <w:tmpl w:val="BACCC11C"/>
    <w:lvl w:ilvl="0" w:tplc="EF6EDC8C">
      <w:start w:val="1"/>
      <w:numFmt w:val="decimal"/>
      <w:lvlText w:val="%1."/>
      <w:lvlJc w:val="left"/>
      <w:pPr>
        <w:ind w:left="229" w:hanging="207"/>
      </w:pPr>
      <w:rPr>
        <w:rFonts w:hint="default"/>
        <w:spacing w:val="0"/>
        <w:w w:val="86"/>
        <w:lang w:val="en-US" w:eastAsia="en-US" w:bidi="ar-SA"/>
      </w:rPr>
    </w:lvl>
    <w:lvl w:ilvl="1" w:tplc="8BD86D92">
      <w:numFmt w:val="bullet"/>
      <w:lvlText w:val="•"/>
      <w:lvlJc w:val="left"/>
      <w:pPr>
        <w:ind w:left="1598" w:hanging="207"/>
      </w:pPr>
      <w:rPr>
        <w:rFonts w:hint="default"/>
        <w:lang w:val="en-US" w:eastAsia="en-US" w:bidi="ar-SA"/>
      </w:rPr>
    </w:lvl>
    <w:lvl w:ilvl="2" w:tplc="EC82E35E">
      <w:numFmt w:val="bullet"/>
      <w:lvlText w:val="•"/>
      <w:lvlJc w:val="left"/>
      <w:pPr>
        <w:ind w:left="2976" w:hanging="207"/>
      </w:pPr>
      <w:rPr>
        <w:rFonts w:hint="default"/>
        <w:lang w:val="en-US" w:eastAsia="en-US" w:bidi="ar-SA"/>
      </w:rPr>
    </w:lvl>
    <w:lvl w:ilvl="3" w:tplc="3B708858">
      <w:numFmt w:val="bullet"/>
      <w:lvlText w:val="•"/>
      <w:lvlJc w:val="left"/>
      <w:pPr>
        <w:ind w:left="4355" w:hanging="207"/>
      </w:pPr>
      <w:rPr>
        <w:rFonts w:hint="default"/>
        <w:lang w:val="en-US" w:eastAsia="en-US" w:bidi="ar-SA"/>
      </w:rPr>
    </w:lvl>
    <w:lvl w:ilvl="4" w:tplc="32180886">
      <w:numFmt w:val="bullet"/>
      <w:lvlText w:val="•"/>
      <w:lvlJc w:val="left"/>
      <w:pPr>
        <w:ind w:left="5733" w:hanging="207"/>
      </w:pPr>
      <w:rPr>
        <w:rFonts w:hint="default"/>
        <w:lang w:val="en-US" w:eastAsia="en-US" w:bidi="ar-SA"/>
      </w:rPr>
    </w:lvl>
    <w:lvl w:ilvl="5" w:tplc="5692930E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  <w:lvl w:ilvl="6" w:tplc="1AB87B44">
      <w:numFmt w:val="bullet"/>
      <w:lvlText w:val="•"/>
      <w:lvlJc w:val="left"/>
      <w:pPr>
        <w:ind w:left="8490" w:hanging="207"/>
      </w:pPr>
      <w:rPr>
        <w:rFonts w:hint="default"/>
        <w:lang w:val="en-US" w:eastAsia="en-US" w:bidi="ar-SA"/>
      </w:rPr>
    </w:lvl>
    <w:lvl w:ilvl="7" w:tplc="4A368160">
      <w:numFmt w:val="bullet"/>
      <w:lvlText w:val="•"/>
      <w:lvlJc w:val="left"/>
      <w:pPr>
        <w:ind w:left="9869" w:hanging="207"/>
      </w:pPr>
      <w:rPr>
        <w:rFonts w:hint="default"/>
        <w:lang w:val="en-US" w:eastAsia="en-US" w:bidi="ar-SA"/>
      </w:rPr>
    </w:lvl>
    <w:lvl w:ilvl="8" w:tplc="D0107758">
      <w:numFmt w:val="bullet"/>
      <w:lvlText w:val="•"/>
      <w:lvlJc w:val="left"/>
      <w:pPr>
        <w:ind w:left="11247" w:hanging="207"/>
      </w:pPr>
      <w:rPr>
        <w:rFonts w:hint="default"/>
        <w:lang w:val="en-US" w:eastAsia="en-US" w:bidi="ar-SA"/>
      </w:rPr>
    </w:lvl>
  </w:abstractNum>
  <w:num w:numId="1" w16cid:durableId="16490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05E8"/>
    <w:rsid w:val="002005E8"/>
    <w:rsid w:val="005B3FF3"/>
    <w:rsid w:val="006D0D3C"/>
    <w:rsid w:val="007D66BC"/>
    <w:rsid w:val="008262DD"/>
    <w:rsid w:val="00853158"/>
    <w:rsid w:val="009A4F90"/>
    <w:rsid w:val="009C591F"/>
    <w:rsid w:val="00C413C3"/>
    <w:rsid w:val="00E62155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C77F"/>
  <w15:docId w15:val="{A6172B82-F5D1-475D-A41D-79E6621A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8" w:hanging="2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8</cp:revision>
  <dcterms:created xsi:type="dcterms:W3CDTF">2026-06-12T05:42:00Z</dcterms:created>
  <dcterms:modified xsi:type="dcterms:W3CDTF">2026-06-15T10:51:00Z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2026-06-12T00:00:00Z</vt:filetime>
  </property>
  <property fmtid="{D5CDD505-2E9C-101B-9397-08002B2CF9AE}" pid="5" name="Producer">
    <vt:lpwstr>3-Heights(TM) PDF Security Shell 4.8.25.2 (http://www.pdf-tools.com)</vt:lpwstr>
  </property>
</Properties>
</file>