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B2508" w:rsidRPr="00ED7DF0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4B2508" w:rsidRPr="00ED7DF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4B2508" w:rsidRPr="00ED7DF0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D7DF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ED7DF0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4B2508" w:rsidRPr="00ED7DF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73B0B25D" w:rsidR="004B2508" w:rsidRPr="00ED7DF0" w:rsidRDefault="007222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Ms_AJOCR_15222</w:t>
            </w:r>
          </w:p>
        </w:tc>
      </w:tr>
      <w:tr w:rsidR="004B2508" w:rsidRPr="00ED7DF0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4B2508" w:rsidRPr="00ED7DF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76277534" w:rsidR="004B2508" w:rsidRPr="00ED7DF0" w:rsidRDefault="007222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Key Technologies of Emotion Visualization and Art Therapy: Design and Validation of the </w:t>
            </w:r>
            <w:proofErr w:type="spellStart"/>
            <w:r w:rsidRPr="00ED7DF0">
              <w:rPr>
                <w:rFonts w:ascii="Arial" w:hAnsi="Arial" w:cs="Arial"/>
                <w:b/>
                <w:sz w:val="20"/>
                <w:szCs w:val="20"/>
                <w:lang w:val="en-GB"/>
              </w:rPr>
              <w:t>ArtThera</w:t>
            </w:r>
            <w:proofErr w:type="spellEnd"/>
            <w:r w:rsidRPr="00ED7DF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System</w:t>
            </w:r>
          </w:p>
        </w:tc>
      </w:tr>
      <w:tr w:rsidR="004B2508" w:rsidRPr="00ED7DF0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4B2508" w:rsidRPr="00ED7DF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C682259" w14:textId="77777777" w:rsidR="004B2508" w:rsidRPr="00ED7DF0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1FAA78B" w14:textId="77777777" w:rsidR="004B2508" w:rsidRPr="00ED7DF0" w:rsidRDefault="004B25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EF342E" w14:textId="77777777" w:rsidR="004B2508" w:rsidRPr="00ED7DF0" w:rsidRDefault="004B250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6B1839A" w14:textId="77777777" w:rsidR="004B2508" w:rsidRPr="00ED7DF0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D7DF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D7DF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312A24E" w14:textId="77777777" w:rsidR="004B2508" w:rsidRPr="00ED7DF0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B2508" w:rsidRPr="00ED7DF0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4B2508" w:rsidRPr="00ED7DF0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BD2C9C" w14:textId="77777777" w:rsidR="004B2508" w:rsidRPr="00ED7DF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4B2508" w:rsidRPr="00ED7DF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D7DF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D7DF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4B2508" w:rsidRPr="00ED7DF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D7DF0" w14:paraId="4EA588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20CBB" w14:textId="77777777" w:rsidR="004B2508" w:rsidRPr="00ED7D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4B2508" w:rsidRPr="00ED7DF0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C948B2E" w14:textId="73C48354" w:rsidR="004B2508" w:rsidRPr="00ED7DF0" w:rsidRDefault="00F9345C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  <w:lang w:val="en-GB"/>
              </w:rPr>
              <w:t xml:space="preserve">This study addresses the scalability gap in art therapy . and the lack of integrated digital tools.  This combine generative artificial intelligence, </w:t>
            </w:r>
            <w:proofErr w:type="spellStart"/>
            <w:r w:rsidRPr="00ED7DF0">
              <w:rPr>
                <w:rFonts w:ascii="Arial" w:hAnsi="Arial" w:cs="Arial"/>
                <w:sz w:val="20"/>
                <w:szCs w:val="20"/>
                <w:lang w:val="en-GB"/>
              </w:rPr>
              <w:t>color</w:t>
            </w:r>
            <w:proofErr w:type="spellEnd"/>
            <w:r w:rsidRPr="00ED7DF0">
              <w:rPr>
                <w:rFonts w:ascii="Arial" w:hAnsi="Arial" w:cs="Arial"/>
                <w:sz w:val="20"/>
                <w:szCs w:val="20"/>
                <w:lang w:val="en-GB"/>
              </w:rPr>
              <w:t xml:space="preserve"> psychology, and physiological monitoring to support students' mental health. The proposed </w:t>
            </w:r>
            <w:proofErr w:type="spellStart"/>
            <w:r w:rsidRPr="00ED7DF0">
              <w:rPr>
                <w:rFonts w:ascii="Arial" w:hAnsi="Arial" w:cs="Arial"/>
                <w:sz w:val="20"/>
                <w:szCs w:val="20"/>
                <w:lang w:val="en-GB"/>
              </w:rPr>
              <w:t>ArtThera</w:t>
            </w:r>
            <w:proofErr w:type="spellEnd"/>
            <w:r w:rsidRPr="00ED7DF0">
              <w:rPr>
                <w:rFonts w:ascii="Arial" w:hAnsi="Arial" w:cs="Arial"/>
                <w:sz w:val="20"/>
                <w:szCs w:val="20"/>
                <w:lang w:val="en-GB"/>
              </w:rPr>
              <w:t xml:space="preserve"> system is conceptually original, particularly its "emotional memory capsule" feature.  It uses of a K-means clustering algorithm on classical artworks to build an empirical database of the relationship between </w:t>
            </w:r>
            <w:proofErr w:type="spellStart"/>
            <w:r w:rsidRPr="00ED7DF0">
              <w:rPr>
                <w:rFonts w:ascii="Arial" w:hAnsi="Arial" w:cs="Arial"/>
                <w:sz w:val="20"/>
                <w:szCs w:val="20"/>
                <w:lang w:val="en-GB"/>
              </w:rPr>
              <w:t>color</w:t>
            </w:r>
            <w:proofErr w:type="spellEnd"/>
            <w:r w:rsidRPr="00ED7DF0">
              <w:rPr>
                <w:rFonts w:ascii="Arial" w:hAnsi="Arial" w:cs="Arial"/>
                <w:sz w:val="20"/>
                <w:szCs w:val="20"/>
                <w:lang w:val="en-GB"/>
              </w:rPr>
              <w:t xml:space="preserve"> and emotion, based on the PAD model. This work also has practical importance given the documented barriers to accessing traditional </w:t>
            </w:r>
            <w:proofErr w:type="spellStart"/>
            <w:r w:rsidRPr="00ED7DF0">
              <w:rPr>
                <w:rFonts w:ascii="Arial" w:hAnsi="Arial" w:cs="Arial"/>
                <w:sz w:val="20"/>
                <w:szCs w:val="20"/>
                <w:lang w:val="en-GB"/>
              </w:rPr>
              <w:t>counseling</w:t>
            </w:r>
            <w:proofErr w:type="spellEnd"/>
            <w:r w:rsidRPr="00ED7DF0">
              <w:rPr>
                <w:rFonts w:ascii="Arial" w:hAnsi="Arial" w:cs="Arial"/>
                <w:sz w:val="20"/>
                <w:szCs w:val="20"/>
                <w:lang w:val="en-GB"/>
              </w:rPr>
              <w:t xml:space="preserve"> services in universities.</w:t>
            </w:r>
          </w:p>
        </w:tc>
        <w:tc>
          <w:tcPr>
            <w:tcW w:w="1667" w:type="pct"/>
          </w:tcPr>
          <w:p w14:paraId="29AC3622" w14:textId="77777777" w:rsidR="004B2508" w:rsidRPr="00ED7DF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549348" w14:textId="77777777" w:rsidR="004B2508" w:rsidRPr="00ED7DF0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4B2508" w:rsidRPr="00ED7DF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D7DF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4B2508" w:rsidRPr="00ED7DF0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ED7DF0" w14:paraId="2195E7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24BB9" w14:textId="77777777" w:rsidR="004B2508" w:rsidRPr="00ED7DF0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7FDD96" w14:textId="77777777" w:rsidR="004B2508" w:rsidRPr="00ED7DF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649432" w14:textId="4A250E68" w:rsidR="004B2508" w:rsidRPr="00ED7DF0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7DF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D7DF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61A80" w:rsidRPr="00ED7DF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ED7DF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05F4B" w:rsidRPr="00ED7DF0" w14:paraId="44C5E7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D85EF4" w14:textId="77777777" w:rsidR="00D05F4B" w:rsidRPr="00ED7DF0" w:rsidRDefault="00D05F4B" w:rsidP="00D05F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D05F4B" w:rsidRPr="00ED7DF0" w:rsidRDefault="00D05F4B" w:rsidP="00D05F4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6261C" w14:textId="7530D921" w:rsidR="00D05F4B" w:rsidRPr="00ED7DF0" w:rsidRDefault="00817AEC" w:rsidP="00D05F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2AC0E2B4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5F4B" w:rsidRPr="00ED7DF0" w14:paraId="5EA357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8EB8B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512D2E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D05F4B" w:rsidRPr="00ED7DF0" w:rsidRDefault="00D05F4B" w:rsidP="00D05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604EEE" w14:textId="11E9D905" w:rsidR="00D05F4B" w:rsidRPr="00ED7DF0" w:rsidRDefault="00817AEC" w:rsidP="00D05F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76C0D474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5F4B" w:rsidRPr="00ED7DF0" w14:paraId="37D928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988DC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D7D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B43749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D05F4B" w:rsidRPr="00ED7DF0" w:rsidRDefault="00D05F4B" w:rsidP="00D05F4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43796" w14:textId="1E74C14C" w:rsidR="00D05F4B" w:rsidRPr="00ED7DF0" w:rsidRDefault="00D05F4B" w:rsidP="00D05F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3BB55DB8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5F4B" w:rsidRPr="00ED7DF0" w14:paraId="34D30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FC029F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D7D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FD5730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D05F4B" w:rsidRPr="00ED7DF0" w:rsidRDefault="00D05F4B" w:rsidP="00D05F4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100CF" w14:textId="4882728C" w:rsidR="00D05F4B" w:rsidRPr="00ED7DF0" w:rsidRDefault="00D05F4B" w:rsidP="00D05F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3B8D513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5F4B" w:rsidRPr="00ED7DF0" w14:paraId="24C9C3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70A45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D7D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A1BBD4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D05F4B" w:rsidRPr="00ED7DF0" w:rsidRDefault="00D05F4B" w:rsidP="00D05F4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F906B4" w14:textId="4F714990" w:rsidR="00D05F4B" w:rsidRPr="00ED7DF0" w:rsidRDefault="00D05F4B" w:rsidP="00D05F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4831BAE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5F4B" w:rsidRPr="00ED7DF0" w14:paraId="2B73D0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6DE2D0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D7D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A33A99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D05F4B" w:rsidRPr="00ED7DF0" w:rsidRDefault="00D05F4B" w:rsidP="00D05F4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CE25DF" w14:textId="0FC1A40F" w:rsidR="00D05F4B" w:rsidRPr="00ED7DF0" w:rsidRDefault="00D05F4B" w:rsidP="00D05F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3E8FBDDE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5F4B" w:rsidRPr="00ED7DF0" w14:paraId="0B65A5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08957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D7D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0A19E8E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D05F4B" w:rsidRPr="00ED7DF0" w:rsidRDefault="00D05F4B" w:rsidP="00D05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D5ED1" w14:textId="0A4933E0" w:rsidR="00D05F4B" w:rsidRPr="00ED7DF0" w:rsidRDefault="00D05F4B" w:rsidP="00D05F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F8B3B10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5F4B" w:rsidRPr="00ED7DF0" w14:paraId="2D0BB2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7A1EE4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D7D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0006FD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D05F4B" w:rsidRPr="00ED7DF0" w:rsidRDefault="00D05F4B" w:rsidP="00D05F4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166CE" w14:textId="20CD8864" w:rsidR="00D05F4B" w:rsidRPr="00ED7DF0" w:rsidRDefault="00D05F4B" w:rsidP="00D05F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0021D597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5F4B" w:rsidRPr="00ED7DF0" w14:paraId="2655CF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D693F3" w14:textId="77777777" w:rsidR="00D05F4B" w:rsidRPr="00ED7DF0" w:rsidRDefault="00D05F4B" w:rsidP="00D05F4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D05F4B" w:rsidRPr="00ED7DF0" w:rsidRDefault="00D05F4B" w:rsidP="00D05F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B5C8E" w14:textId="0D895824" w:rsidR="00D05F4B" w:rsidRPr="00ED7DF0" w:rsidRDefault="00817AEC" w:rsidP="00D05F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5ACA84CF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5F4B" w:rsidRPr="00ED7DF0" w14:paraId="723D1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F87F08" w14:textId="77777777" w:rsidR="00D05F4B" w:rsidRPr="00ED7DF0" w:rsidRDefault="00D05F4B" w:rsidP="00D05F4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2E1F6A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6077E040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E2E0AC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D05F4B" w:rsidRPr="00ED7DF0" w:rsidRDefault="00D05F4B" w:rsidP="00D05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A7BC57" w14:textId="25D45A28" w:rsidR="00D05F4B" w:rsidRPr="00ED7DF0" w:rsidRDefault="00D05F4B" w:rsidP="00D05F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667" w:type="pct"/>
          </w:tcPr>
          <w:p w14:paraId="5AF132F7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5F4B" w:rsidRPr="00ED7DF0" w14:paraId="0040DF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5683F" w14:textId="77777777" w:rsidR="00D05F4B" w:rsidRPr="00ED7DF0" w:rsidRDefault="00D05F4B" w:rsidP="00D05F4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7ECF25C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D05F4B" w:rsidRPr="00ED7DF0" w:rsidRDefault="00D05F4B" w:rsidP="00D05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EE226" w14:textId="5E936E1F" w:rsidR="00D05F4B" w:rsidRPr="00ED7DF0" w:rsidRDefault="00D05F4B" w:rsidP="00D05F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AF691B7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5F4B" w:rsidRPr="00ED7DF0" w14:paraId="67BC28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B86582" w14:textId="77777777" w:rsidR="00D05F4B" w:rsidRPr="00ED7DF0" w:rsidRDefault="00D05F4B" w:rsidP="00D05F4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D05F4B" w:rsidRPr="00ED7DF0" w:rsidRDefault="00D05F4B" w:rsidP="00D05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64DCD1" w14:textId="58F480F0" w:rsidR="00D05F4B" w:rsidRPr="00ED7DF0" w:rsidRDefault="00D05F4B" w:rsidP="00D05F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10780749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5F4B" w:rsidRPr="00ED7DF0" w14:paraId="75F04B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63E9D2" w14:textId="77777777" w:rsidR="00D05F4B" w:rsidRPr="00ED7DF0" w:rsidRDefault="00D05F4B" w:rsidP="00D05F4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D05F4B" w:rsidRPr="00ED7DF0" w:rsidRDefault="00D05F4B" w:rsidP="00D05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4661F" w14:textId="517FCD53" w:rsidR="00D05F4B" w:rsidRPr="00ED7DF0" w:rsidRDefault="00817AEC" w:rsidP="00D05F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1DDE585B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5F4B" w:rsidRPr="00ED7DF0" w14:paraId="6C2C1C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060C4" w14:textId="77777777" w:rsidR="00D05F4B" w:rsidRPr="00ED7DF0" w:rsidRDefault="00D05F4B" w:rsidP="00D05F4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0CFA9F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D05F4B" w:rsidRPr="00ED7DF0" w:rsidRDefault="00D05F4B" w:rsidP="00D05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5091E7E" w14:textId="61DD7137" w:rsidR="00D05F4B" w:rsidRPr="00ED7DF0" w:rsidRDefault="00D05F4B" w:rsidP="00D05F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39E39DDE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5F4B" w:rsidRPr="00ED7DF0" w14:paraId="260718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1AB9B" w14:textId="77777777" w:rsidR="00D05F4B" w:rsidRPr="00ED7DF0" w:rsidRDefault="00D05F4B" w:rsidP="00D05F4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D05F4B" w:rsidRPr="00ED7DF0" w:rsidRDefault="00D05F4B" w:rsidP="00D05F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CE17CB" w14:textId="77777777" w:rsidR="00D05F4B" w:rsidRPr="00ED7DF0" w:rsidRDefault="00D05F4B" w:rsidP="00D05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392F3" w14:textId="53F75525" w:rsidR="00D05F4B" w:rsidRPr="00ED7DF0" w:rsidRDefault="00D05F4B" w:rsidP="00D05F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CD943B4" w14:textId="77777777" w:rsidR="00D05F4B" w:rsidRPr="00ED7DF0" w:rsidRDefault="00D05F4B" w:rsidP="00D05F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BDA600" w14:textId="77777777" w:rsidR="004B2508" w:rsidRPr="00ED7DF0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9636FA" w14:textId="77777777" w:rsidR="004B2508" w:rsidRPr="00ED7DF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D7DF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4B2508" w:rsidRPr="00ED7DF0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ED7DF0" w14:paraId="257FF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EFD78" w14:textId="77777777" w:rsidR="004B2508" w:rsidRPr="00ED7DF0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4B2508" w:rsidRPr="00ED7DF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4B2508" w:rsidRPr="00ED7DF0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77777777" w:rsidR="004B2508" w:rsidRPr="00ED7DF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D7DF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D7DF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D7DF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4B2508" w:rsidRPr="00ED7DF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D7DF0" w14:paraId="5E867F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33AB9" w14:textId="77777777" w:rsidR="004B2508" w:rsidRPr="00ED7D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4B2508" w:rsidRPr="00ED7DF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4B2508" w:rsidRPr="00ED7D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4B2508" w:rsidRPr="00ED7DF0" w:rsidRDefault="004B250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3BB26F72" w:rsidR="004B2508" w:rsidRPr="00ED7DF0" w:rsidRDefault="00D05F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4CE1FD" w14:textId="77777777" w:rsidR="004B2508" w:rsidRPr="00ED7DF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D7DF0" w14:paraId="2DD677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F79E0" w14:textId="77777777" w:rsidR="004B2508" w:rsidRPr="00ED7DF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8387B3" w14:textId="77777777" w:rsidR="004B2508" w:rsidRPr="00ED7D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4B2508" w:rsidRPr="00ED7D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4B2508" w:rsidRPr="00ED7DF0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5A0F68" w14:textId="3EAF0852" w:rsidR="004B2508" w:rsidRPr="00ED7DF0" w:rsidRDefault="00D05F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clearly covers the system module.</w:t>
            </w:r>
          </w:p>
        </w:tc>
        <w:tc>
          <w:tcPr>
            <w:tcW w:w="1667" w:type="pct"/>
          </w:tcPr>
          <w:p w14:paraId="5F0DC1F3" w14:textId="77777777" w:rsidR="004B2508" w:rsidRPr="00ED7DF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D7DF0" w14:paraId="5ED05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8663" w14:textId="77777777" w:rsidR="004B2508" w:rsidRPr="00ED7DF0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D7D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4B2508" w:rsidRPr="00ED7D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4B2508" w:rsidRPr="00ED7DF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88B92FF" w14:textId="3CB1D487" w:rsidR="004B2508" w:rsidRPr="00ED7DF0" w:rsidRDefault="00D05F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– partially.  To improve it. Section 4.3 reports pre/post RMSSD of 38.2→43.1 </w:t>
            </w:r>
            <w:proofErr w:type="spellStart"/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>ms</w:t>
            </w:r>
            <w:proofErr w:type="spellEnd"/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while Figure 3 reports a baseline RMSSD of 28.6 </w:t>
            </w:r>
            <w:proofErr w:type="spellStart"/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>ms</w:t>
            </w:r>
            <w:proofErr w:type="spellEnd"/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rising steadily to 44.1 </w:t>
            </w:r>
            <w:proofErr w:type="spellStart"/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>ms</w:t>
            </w:r>
            <w:proofErr w:type="spellEnd"/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across four weekly measurements. These are not the same numbers and the figure shows a continuous trend rather than a single pre/post pair. Please reconcile the figure and text or clarify which reflects the actual primary outcome.  </w:t>
            </w:r>
          </w:p>
        </w:tc>
        <w:tc>
          <w:tcPr>
            <w:tcW w:w="1667" w:type="pct"/>
          </w:tcPr>
          <w:p w14:paraId="0D93166F" w14:textId="77777777" w:rsidR="004B2508" w:rsidRPr="00ED7DF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D7DF0" w14:paraId="5670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C1290" w14:textId="77777777" w:rsidR="004B2508" w:rsidRPr="00ED7D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4B2508" w:rsidRPr="00ED7D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4B2508" w:rsidRPr="00ED7DF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4B2508" w:rsidRPr="00ED7D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4B2508" w:rsidRPr="00ED7DF0" w:rsidRDefault="004B25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7CE5B6" w14:textId="64ABB4EF" w:rsidR="004B2508" w:rsidRPr="00ED7DF0" w:rsidRDefault="00D05F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856496" w14:textId="77777777" w:rsidR="004B2508" w:rsidRPr="00ED7DF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D7DF0" w14:paraId="078298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15D97" w14:textId="77777777" w:rsidR="004B2508" w:rsidRPr="00ED7D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4B2508" w:rsidRPr="00ED7D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4B2508" w:rsidRPr="00ED7DF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4B2508" w:rsidRPr="00ED7D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4B2508" w:rsidRPr="00ED7DF0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66665C" w14:textId="6623D062" w:rsidR="004B2508" w:rsidRPr="00ED7DF0" w:rsidRDefault="0083604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7DF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please add the clear statement of approval from the 20 student volunteers (such as the IRB/ethics committee name ).</w:t>
            </w:r>
          </w:p>
        </w:tc>
        <w:tc>
          <w:tcPr>
            <w:tcW w:w="1667" w:type="pct"/>
          </w:tcPr>
          <w:p w14:paraId="1371958A" w14:textId="77777777" w:rsidR="004B2508" w:rsidRPr="00ED7DF0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4D4FB84" w14:textId="77777777" w:rsidR="00CD1795" w:rsidRPr="00ED7DF0" w:rsidRDefault="00CD1795" w:rsidP="00CD1795">
      <w:pPr>
        <w:rPr>
          <w:rFonts w:ascii="Arial" w:hAnsi="Arial" w:cs="Arial"/>
          <w:b/>
          <w:sz w:val="20"/>
          <w:szCs w:val="20"/>
          <w:u w:val="single"/>
        </w:rPr>
      </w:pPr>
    </w:p>
    <w:p w14:paraId="09C1CFBF" w14:textId="77777777" w:rsidR="00CD1795" w:rsidRPr="00ED7DF0" w:rsidRDefault="00CD1795" w:rsidP="00CD1795">
      <w:pPr>
        <w:rPr>
          <w:rFonts w:ascii="Arial" w:hAnsi="Arial" w:cs="Arial"/>
          <w:b/>
          <w:sz w:val="20"/>
          <w:szCs w:val="20"/>
          <w:u w:val="single"/>
        </w:rPr>
      </w:pPr>
      <w:r w:rsidRPr="00ED7DF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B4B8F3A" w14:textId="77777777" w:rsidR="00CD1795" w:rsidRPr="00ED7DF0" w:rsidRDefault="00CD1795" w:rsidP="00CD1795">
      <w:pPr>
        <w:rPr>
          <w:rFonts w:ascii="Arial" w:hAnsi="Arial" w:cs="Arial"/>
          <w:sz w:val="20"/>
          <w:szCs w:val="20"/>
        </w:rPr>
      </w:pPr>
      <w:r w:rsidRPr="00ED7DF0">
        <w:rPr>
          <w:rFonts w:ascii="Arial" w:hAnsi="Arial" w:cs="Arial"/>
          <w:color w:val="000000"/>
          <w:sz w:val="20"/>
          <w:szCs w:val="20"/>
        </w:rPr>
        <w:t xml:space="preserve">Medhat Mohamed </w:t>
      </w:r>
      <w:proofErr w:type="spellStart"/>
      <w:r w:rsidRPr="00ED7DF0">
        <w:rPr>
          <w:rFonts w:ascii="Arial" w:hAnsi="Arial" w:cs="Arial"/>
          <w:color w:val="000000"/>
          <w:sz w:val="20"/>
          <w:szCs w:val="20"/>
        </w:rPr>
        <w:t>Zohery</w:t>
      </w:r>
      <w:proofErr w:type="spellEnd"/>
      <w:r w:rsidRPr="00ED7DF0">
        <w:rPr>
          <w:rFonts w:ascii="Arial" w:hAnsi="Arial" w:cs="Arial"/>
          <w:color w:val="000000"/>
          <w:sz w:val="20"/>
          <w:szCs w:val="20"/>
        </w:rPr>
        <w:t xml:space="preserve"> Mohamed Ahmed, Assiut University , Egypt </w:t>
      </w:r>
      <w:r w:rsidRPr="00ED7DF0">
        <w:rPr>
          <w:rFonts w:ascii="Arial" w:hAnsi="Arial" w:cs="Arial"/>
          <w:color w:val="000000"/>
          <w:sz w:val="20"/>
          <w:szCs w:val="20"/>
        </w:rPr>
        <w:br/>
      </w:r>
    </w:p>
    <w:p w14:paraId="382F25EF" w14:textId="77777777" w:rsidR="004B2508" w:rsidRPr="00ED7DF0" w:rsidRDefault="004B2508" w:rsidP="00CD1795">
      <w:pPr>
        <w:widowControl w:val="0"/>
        <w:autoSpaceDE w:val="0"/>
        <w:autoSpaceDN w:val="0"/>
        <w:spacing w:before="228"/>
        <w:ind w:left="23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4B2508" w:rsidRPr="00ED7DF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148B2" w14:textId="77777777" w:rsidR="009F6C2A" w:rsidRDefault="009F6C2A">
      <w:r>
        <w:separator/>
      </w:r>
    </w:p>
  </w:endnote>
  <w:endnote w:type="continuationSeparator" w:id="0">
    <w:p w14:paraId="2EE4AA5C" w14:textId="77777777" w:rsidR="009F6C2A" w:rsidRDefault="009F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4B2508" w:rsidRDefault="004B2508">
    <w:pPr>
      <w:pStyle w:val="Footer"/>
      <w:jc w:val="right"/>
    </w:pPr>
  </w:p>
  <w:p w14:paraId="65418FDE" w14:textId="77777777" w:rsidR="004B2508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F3911B7" w14:textId="77777777" w:rsidR="004B2508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4B2508" w:rsidRDefault="004B2508">
    <w:pPr>
      <w:pStyle w:val="Footer"/>
      <w:jc w:val="right"/>
    </w:pPr>
  </w:p>
  <w:p w14:paraId="43A2CEB1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4BF2C" w14:textId="77777777" w:rsidR="009F6C2A" w:rsidRDefault="009F6C2A">
      <w:r>
        <w:separator/>
      </w:r>
    </w:p>
  </w:footnote>
  <w:footnote w:type="continuationSeparator" w:id="0">
    <w:p w14:paraId="11C76C0D" w14:textId="77777777" w:rsidR="009F6C2A" w:rsidRDefault="009F6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4B2508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8467393">
    <w:abstractNumId w:val="4"/>
  </w:num>
  <w:num w:numId="2" w16cid:durableId="1918510329">
    <w:abstractNumId w:val="8"/>
  </w:num>
  <w:num w:numId="3" w16cid:durableId="1013142391">
    <w:abstractNumId w:val="7"/>
  </w:num>
  <w:num w:numId="4" w16cid:durableId="379092790">
    <w:abstractNumId w:val="9"/>
  </w:num>
  <w:num w:numId="5" w16cid:durableId="127750645">
    <w:abstractNumId w:val="6"/>
  </w:num>
  <w:num w:numId="6" w16cid:durableId="1963611911">
    <w:abstractNumId w:val="0"/>
  </w:num>
  <w:num w:numId="7" w16cid:durableId="935478566">
    <w:abstractNumId w:val="3"/>
  </w:num>
  <w:num w:numId="8" w16cid:durableId="261380106">
    <w:abstractNumId w:val="11"/>
  </w:num>
  <w:num w:numId="9" w16cid:durableId="2090075748">
    <w:abstractNumId w:val="10"/>
  </w:num>
  <w:num w:numId="10" w16cid:durableId="1501310360">
    <w:abstractNumId w:val="2"/>
  </w:num>
  <w:num w:numId="11" w16cid:durableId="470293924">
    <w:abstractNumId w:val="1"/>
  </w:num>
  <w:num w:numId="12" w16cid:durableId="2134708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activeWritingStyle w:appName="MSWord" w:lang="ar-SA" w:vendorID="64" w:dllVersion="0" w:nlCheck="1" w:checkStyle="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2508"/>
    <w:rsid w:val="00047FF7"/>
    <w:rsid w:val="001C0D99"/>
    <w:rsid w:val="00263887"/>
    <w:rsid w:val="002C688B"/>
    <w:rsid w:val="004B2508"/>
    <w:rsid w:val="006026BB"/>
    <w:rsid w:val="00661A80"/>
    <w:rsid w:val="00671C2A"/>
    <w:rsid w:val="006751CB"/>
    <w:rsid w:val="007222FB"/>
    <w:rsid w:val="00756E80"/>
    <w:rsid w:val="00817AEC"/>
    <w:rsid w:val="00836042"/>
    <w:rsid w:val="009479E2"/>
    <w:rsid w:val="009B225B"/>
    <w:rsid w:val="009D58C5"/>
    <w:rsid w:val="009E3755"/>
    <w:rsid w:val="009F6C2A"/>
    <w:rsid w:val="00B03201"/>
    <w:rsid w:val="00B83D57"/>
    <w:rsid w:val="00C5232E"/>
    <w:rsid w:val="00C7221A"/>
    <w:rsid w:val="00CA5D9D"/>
    <w:rsid w:val="00CD1795"/>
    <w:rsid w:val="00CE3886"/>
    <w:rsid w:val="00D05F4B"/>
    <w:rsid w:val="00E621A3"/>
    <w:rsid w:val="00ED7DF0"/>
    <w:rsid w:val="00F24908"/>
    <w:rsid w:val="00F665CF"/>
    <w:rsid w:val="00F9288B"/>
    <w:rsid w:val="00F9345C"/>
    <w:rsid w:val="00F94D45"/>
    <w:rsid w:val="00FF1FB8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DE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54</cp:revision>
  <dcterms:created xsi:type="dcterms:W3CDTF">2026-03-24T06:15:00Z</dcterms:created>
  <dcterms:modified xsi:type="dcterms:W3CDTF">2026-06-24T07:45:00Z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