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1262" w14:textId="23608EFB" w:rsidR="00C35BA0" w:rsidRPr="00927769" w:rsidRDefault="00816AC3" w:rsidP="00C35BA0">
      <w:pPr>
        <w:spacing w:line="240" w:lineRule="auto"/>
        <w:jc w:val="center"/>
        <w:rPr>
          <w:rFonts w:ascii="Times New Roman" w:hAnsi="Times New Roman" w:cs="Times New Roman"/>
          <w:b/>
          <w:bCs/>
          <w:sz w:val="32"/>
          <w:szCs w:val="32"/>
          <w:lang w:val="en-US"/>
        </w:rPr>
      </w:pPr>
      <w:bookmarkStart w:id="0" w:name="_Hlk230356396"/>
      <w:r w:rsidRPr="00927769">
        <w:rPr>
          <w:rFonts w:ascii="Times New Roman" w:hAnsi="Times New Roman" w:cs="Times New Roman"/>
          <w:b/>
          <w:sz w:val="32"/>
          <w:szCs w:val="32"/>
          <w:lang w:val="en-US"/>
        </w:rPr>
        <w:t xml:space="preserve"> </w:t>
      </w:r>
      <w:r w:rsidR="009507E0">
        <w:rPr>
          <w:rFonts w:ascii="Times New Roman" w:hAnsi="Times New Roman" w:cs="Times New Roman"/>
          <w:b/>
          <w:sz w:val="32"/>
          <w:szCs w:val="32"/>
          <w:lang w:val="en-US"/>
        </w:rPr>
        <w:t xml:space="preserve">Habitats and </w:t>
      </w:r>
      <w:r w:rsidR="008433FD" w:rsidRPr="00927769">
        <w:rPr>
          <w:rFonts w:ascii="Times New Roman" w:hAnsi="Times New Roman" w:cs="Times New Roman"/>
          <w:b/>
          <w:sz w:val="32"/>
          <w:szCs w:val="32"/>
          <w:lang w:val="en-US"/>
        </w:rPr>
        <w:t>Morphometric characteristics of an economically important frog (</w:t>
      </w:r>
      <w:r w:rsidR="008433FD" w:rsidRPr="00927769">
        <w:rPr>
          <w:rFonts w:ascii="Times New Roman" w:hAnsi="Times New Roman" w:cs="Times New Roman"/>
          <w:b/>
          <w:i/>
          <w:iCs/>
          <w:sz w:val="32"/>
          <w:szCs w:val="32"/>
          <w:lang w:val="en-US"/>
        </w:rPr>
        <w:t>Hoplobatrachus occipitalis</w:t>
      </w:r>
      <w:r w:rsidR="008433FD" w:rsidRPr="00927769">
        <w:rPr>
          <w:rFonts w:ascii="Times New Roman" w:hAnsi="Times New Roman" w:cs="Times New Roman"/>
          <w:b/>
          <w:sz w:val="32"/>
          <w:szCs w:val="32"/>
          <w:lang w:val="en-US"/>
        </w:rPr>
        <w:t>) in the savanna region of Côte d'Ivoire: A step towards its rearing in the wild</w:t>
      </w:r>
    </w:p>
    <w:bookmarkEnd w:id="0"/>
    <w:p w14:paraId="08E96738" w14:textId="77777777" w:rsidR="00240F5A" w:rsidRDefault="00240F5A" w:rsidP="00BC7192">
      <w:pPr>
        <w:spacing w:line="360" w:lineRule="auto"/>
        <w:jc w:val="center"/>
        <w:rPr>
          <w:rFonts w:ascii="Times New Roman" w:hAnsi="Times New Roman" w:cs="Times New Roman"/>
          <w:b/>
          <w:bCs/>
          <w:lang w:val="en-US"/>
        </w:rPr>
      </w:pPr>
    </w:p>
    <w:p w14:paraId="447B42FC" w14:textId="38B167D7" w:rsidR="00BC7192" w:rsidRPr="0058043D" w:rsidRDefault="00BC7192" w:rsidP="00BC7192">
      <w:pPr>
        <w:spacing w:line="360" w:lineRule="auto"/>
        <w:jc w:val="center"/>
        <w:rPr>
          <w:rFonts w:ascii="Times New Roman" w:hAnsi="Times New Roman" w:cs="Times New Roman"/>
          <w:b/>
          <w:bCs/>
          <w:lang w:val="en-US"/>
        </w:rPr>
      </w:pPr>
      <w:r w:rsidRPr="0058043D">
        <w:rPr>
          <w:rFonts w:ascii="Times New Roman" w:hAnsi="Times New Roman" w:cs="Times New Roman"/>
          <w:b/>
          <w:bCs/>
          <w:lang w:val="en-US"/>
        </w:rPr>
        <w:t>ABSTRACT</w:t>
      </w:r>
    </w:p>
    <w:p w14:paraId="776DF1C4" w14:textId="2704B671" w:rsidR="00586203" w:rsidRDefault="00586203" w:rsidP="009F49D8">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Aims:</w:t>
      </w:r>
      <w:r>
        <w:rPr>
          <w:rFonts w:ascii="Times New Roman" w:hAnsi="Times New Roman" w:cs="Times New Roman"/>
          <w:lang w:val="en-US"/>
        </w:rPr>
        <w:t xml:space="preserve"> </w:t>
      </w:r>
      <w:r w:rsidR="00BC7192" w:rsidRPr="0058043D">
        <w:rPr>
          <w:rFonts w:ascii="Times New Roman" w:hAnsi="Times New Roman" w:cs="Times New Roman"/>
          <w:lang w:val="en-US"/>
        </w:rPr>
        <w:t xml:space="preserve">This </w:t>
      </w:r>
      <w:r w:rsidRPr="0058043D">
        <w:rPr>
          <w:rFonts w:ascii="Times New Roman" w:hAnsi="Times New Roman" w:cs="Times New Roman"/>
          <w:lang w:val="en-US"/>
        </w:rPr>
        <w:t>research</w:t>
      </w:r>
      <w:r w:rsidR="00BC7192" w:rsidRPr="0058043D">
        <w:rPr>
          <w:rFonts w:ascii="Times New Roman" w:hAnsi="Times New Roman" w:cs="Times New Roman"/>
          <w:lang w:val="en-US"/>
        </w:rPr>
        <w:t xml:space="preserve"> aims to describe </w:t>
      </w:r>
      <w:r w:rsidR="009F49D8">
        <w:rPr>
          <w:rFonts w:ascii="Times New Roman" w:hAnsi="Times New Roman" w:cs="Times New Roman"/>
          <w:lang w:val="en-US"/>
        </w:rPr>
        <w:t xml:space="preserve">habits and </w:t>
      </w:r>
      <w:r w:rsidR="00BC7192" w:rsidRPr="0058043D">
        <w:rPr>
          <w:rFonts w:ascii="Times New Roman" w:hAnsi="Times New Roman" w:cs="Times New Roman"/>
          <w:lang w:val="en-US"/>
        </w:rPr>
        <w:t>some morphometric aspects of the common frog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captured in the urban and peri-urban areas of Korhogo. </w:t>
      </w:r>
    </w:p>
    <w:p w14:paraId="619B8F13" w14:textId="21F7D20F" w:rsidR="00586203" w:rsidRPr="009F49D8" w:rsidRDefault="00586203" w:rsidP="009F49D8">
      <w:pPr>
        <w:spacing w:after="0" w:line="360" w:lineRule="auto"/>
        <w:jc w:val="both"/>
        <w:rPr>
          <w:rFonts w:ascii="Times New Roman" w:hAnsi="Times New Roman" w:cs="Times New Roman"/>
          <w:b/>
          <w:bCs/>
          <w:lang w:val="en-US"/>
        </w:rPr>
      </w:pPr>
      <w:r>
        <w:rPr>
          <w:rFonts w:ascii="Times New Roman" w:hAnsi="Times New Roman" w:cs="Times New Roman"/>
          <w:b/>
          <w:bCs/>
          <w:lang w:val="en-US"/>
        </w:rPr>
        <w:t xml:space="preserve">Study design: </w:t>
      </w:r>
      <w:r w:rsidR="009F49D8" w:rsidRPr="009F49D8">
        <w:rPr>
          <w:rFonts w:ascii="Times New Roman" w:hAnsi="Times New Roman" w:cs="Times New Roman"/>
          <w:lang w:val="en-US"/>
        </w:rPr>
        <w:t>Qualitative field survey.</w:t>
      </w:r>
    </w:p>
    <w:p w14:paraId="062412F7" w14:textId="06C5446B" w:rsidR="00586203" w:rsidRDefault="00586203" w:rsidP="009F49D8">
      <w:pPr>
        <w:spacing w:after="0" w:line="360" w:lineRule="auto"/>
        <w:jc w:val="both"/>
        <w:rPr>
          <w:rFonts w:ascii="Times New Roman" w:hAnsi="Times New Roman" w:cs="Times New Roman"/>
          <w:b/>
          <w:bCs/>
          <w:lang w:val="en-US"/>
        </w:rPr>
      </w:pPr>
      <w:r>
        <w:rPr>
          <w:rFonts w:ascii="Times New Roman" w:hAnsi="Times New Roman" w:cs="Times New Roman"/>
          <w:b/>
          <w:bCs/>
          <w:lang w:val="en-US"/>
        </w:rPr>
        <w:t>Place and duration of study</w:t>
      </w:r>
      <w:r w:rsidRPr="00586203">
        <w:rPr>
          <w:rFonts w:ascii="Times New Roman" w:hAnsi="Times New Roman" w:cs="Times New Roman"/>
          <w:b/>
          <w:bCs/>
          <w:lang w:val="en-US"/>
        </w:rPr>
        <w:t>:</w:t>
      </w:r>
      <w:r>
        <w:rPr>
          <w:rFonts w:ascii="Times New Roman" w:hAnsi="Times New Roman" w:cs="Times New Roman"/>
          <w:lang w:val="en-US"/>
        </w:rPr>
        <w:t xml:space="preserve"> </w:t>
      </w:r>
      <w:r w:rsidRPr="00F52215">
        <w:rPr>
          <w:rFonts w:ascii="Times New Roman" w:hAnsi="Times New Roman" w:cs="Times New Roman"/>
          <w:lang w:val="en-US"/>
        </w:rPr>
        <w:t xml:space="preserve">Frog specimens were collected </w:t>
      </w:r>
      <w:r w:rsidRPr="0058043D">
        <w:rPr>
          <w:rFonts w:ascii="Times New Roman" w:hAnsi="Times New Roman" w:cs="Times New Roman"/>
          <w:lang w:val="en-US"/>
        </w:rPr>
        <w:t xml:space="preserve">in </w:t>
      </w:r>
      <w:r w:rsidR="009F49D8" w:rsidRPr="0058043D">
        <w:rPr>
          <w:rFonts w:ascii="Times New Roman" w:hAnsi="Times New Roman" w:cs="Times New Roman"/>
          <w:lang w:val="en-US"/>
        </w:rPr>
        <w:t xml:space="preserve">urban and peri-urban areas </w:t>
      </w:r>
      <w:r w:rsidR="009F49D8">
        <w:rPr>
          <w:rFonts w:ascii="Times New Roman" w:hAnsi="Times New Roman" w:cs="Times New Roman"/>
          <w:lang w:val="en-US"/>
        </w:rPr>
        <w:t>(</w:t>
      </w:r>
      <w:r w:rsidR="009F49D8" w:rsidRPr="0058043D">
        <w:rPr>
          <w:rFonts w:ascii="Times New Roman" w:hAnsi="Times New Roman" w:cs="Times New Roman"/>
          <w:lang w:val="en-US"/>
        </w:rPr>
        <w:t>rivers</w:t>
      </w:r>
      <w:r w:rsidR="009F49D8">
        <w:rPr>
          <w:rFonts w:ascii="Times New Roman" w:hAnsi="Times New Roman" w:cs="Times New Roman"/>
          <w:lang w:val="en-US"/>
        </w:rPr>
        <w:t>,</w:t>
      </w:r>
      <w:r w:rsidR="009F49D8" w:rsidRPr="0058043D">
        <w:rPr>
          <w:rFonts w:ascii="Times New Roman" w:hAnsi="Times New Roman" w:cs="Times New Roman"/>
          <w:lang w:val="en-US"/>
        </w:rPr>
        <w:t xml:space="preserve"> low</w:t>
      </w:r>
      <w:r w:rsidR="009F49D8">
        <w:rPr>
          <w:rFonts w:ascii="Times New Roman" w:hAnsi="Times New Roman" w:cs="Times New Roman"/>
          <w:lang w:val="en-US"/>
        </w:rPr>
        <w:t>lands,</w:t>
      </w:r>
      <w:r w:rsidR="009F49D8" w:rsidRPr="0058043D">
        <w:rPr>
          <w:rFonts w:ascii="Times New Roman" w:hAnsi="Times New Roman" w:cs="Times New Roman"/>
          <w:lang w:val="en-US"/>
        </w:rPr>
        <w:t xml:space="preserve"> wells, lakes, and rice paddies</w:t>
      </w:r>
      <w:r w:rsidR="009F49D8">
        <w:rPr>
          <w:rFonts w:ascii="Times New Roman" w:hAnsi="Times New Roman" w:cs="Times New Roman"/>
          <w:lang w:val="en-US"/>
        </w:rPr>
        <w:t xml:space="preserve">) </w:t>
      </w:r>
      <w:r w:rsidR="009F49D8" w:rsidRPr="0058043D">
        <w:rPr>
          <w:rFonts w:ascii="Times New Roman" w:hAnsi="Times New Roman" w:cs="Times New Roman"/>
          <w:lang w:val="en-US"/>
        </w:rPr>
        <w:t xml:space="preserve">of </w:t>
      </w:r>
      <w:proofErr w:type="spellStart"/>
      <w:r w:rsidR="009F49D8" w:rsidRPr="0058043D">
        <w:rPr>
          <w:rFonts w:ascii="Times New Roman" w:hAnsi="Times New Roman" w:cs="Times New Roman"/>
          <w:lang w:val="en-US"/>
        </w:rPr>
        <w:t>Korhogo</w:t>
      </w:r>
      <w:proofErr w:type="spellEnd"/>
      <w:r>
        <w:rPr>
          <w:rFonts w:ascii="Times New Roman" w:hAnsi="Times New Roman" w:cs="Times New Roman"/>
          <w:lang w:val="en-US"/>
        </w:rPr>
        <w:t>,</w:t>
      </w:r>
      <w:r w:rsidRPr="00F52215">
        <w:rPr>
          <w:rFonts w:ascii="Times New Roman" w:hAnsi="Times New Roman" w:cs="Times New Roman"/>
          <w:lang w:val="en-US"/>
        </w:rPr>
        <w:t xml:space="preserve"> </w:t>
      </w:r>
      <w:r>
        <w:rPr>
          <w:rFonts w:ascii="Times New Roman" w:hAnsi="Times New Roman" w:cs="Times New Roman"/>
          <w:lang w:val="en-US"/>
        </w:rPr>
        <w:t xml:space="preserve">from </w:t>
      </w:r>
      <w:proofErr w:type="spellStart"/>
      <w:r w:rsidR="009F49D8">
        <w:rPr>
          <w:rFonts w:ascii="Times New Roman" w:hAnsi="Times New Roman" w:cs="Times New Roman"/>
          <w:lang w:val="en-US"/>
        </w:rPr>
        <w:t>a</w:t>
      </w:r>
      <w:r>
        <w:rPr>
          <w:rFonts w:ascii="Times New Roman" w:hAnsi="Times New Roman" w:cs="Times New Roman"/>
          <w:lang w:val="en-US"/>
        </w:rPr>
        <w:t>pril</w:t>
      </w:r>
      <w:proofErr w:type="spellEnd"/>
      <w:r>
        <w:rPr>
          <w:rFonts w:ascii="Times New Roman" w:hAnsi="Times New Roman" w:cs="Times New Roman"/>
          <w:lang w:val="en-US"/>
        </w:rPr>
        <w:t xml:space="preserve"> 2024 to </w:t>
      </w:r>
      <w:r w:rsidR="009F49D8">
        <w:rPr>
          <w:rFonts w:ascii="Times New Roman" w:hAnsi="Times New Roman" w:cs="Times New Roman"/>
          <w:lang w:val="en-US"/>
        </w:rPr>
        <w:t>m</w:t>
      </w:r>
      <w:r>
        <w:rPr>
          <w:rFonts w:ascii="Times New Roman" w:hAnsi="Times New Roman" w:cs="Times New Roman"/>
          <w:lang w:val="en-US"/>
        </w:rPr>
        <w:t xml:space="preserve">arch 2025. </w:t>
      </w:r>
    </w:p>
    <w:p w14:paraId="48123DF0" w14:textId="7A803EB6" w:rsidR="00586203" w:rsidRDefault="00586203" w:rsidP="009507E0">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Methodology:</w:t>
      </w:r>
      <w:r>
        <w:rPr>
          <w:rFonts w:ascii="Times New Roman" w:hAnsi="Times New Roman" w:cs="Times New Roman"/>
          <w:lang w:val="en-US"/>
        </w:rPr>
        <w:t xml:space="preserve"> </w:t>
      </w:r>
      <w:r w:rsidR="00BC7192" w:rsidRPr="0058043D">
        <w:rPr>
          <w:rFonts w:ascii="Times New Roman" w:hAnsi="Times New Roman" w:cs="Times New Roman"/>
          <w:lang w:val="en-US"/>
        </w:rPr>
        <w:t xml:space="preserve">The methodology consisted of recording, for each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specimen identified from fishermen, the average weight, total length, snout-vent length, and head length and width. </w:t>
      </w:r>
      <w:r w:rsidR="009F49D8" w:rsidRPr="009F49D8">
        <w:rPr>
          <w:rFonts w:ascii="Times New Roman" w:hAnsi="Times New Roman" w:cs="Times New Roman"/>
          <w:lang w:val="en-US"/>
        </w:rPr>
        <w:t>Direct field observations have allowed for the characterization of frog habitats.</w:t>
      </w:r>
    </w:p>
    <w:p w14:paraId="7D977515" w14:textId="62603DB9" w:rsidR="009507E0" w:rsidRDefault="00586203" w:rsidP="009507E0">
      <w:pPr>
        <w:spacing w:after="0" w:line="360" w:lineRule="auto"/>
        <w:jc w:val="both"/>
        <w:rPr>
          <w:rFonts w:ascii="Times New Roman" w:hAnsi="Times New Roman" w:cs="Times New Roman"/>
          <w:lang w:val="en-US"/>
        </w:rPr>
      </w:pPr>
      <w:r w:rsidRPr="00586203">
        <w:rPr>
          <w:rFonts w:ascii="Times New Roman" w:hAnsi="Times New Roman" w:cs="Times New Roman"/>
          <w:b/>
          <w:bCs/>
          <w:lang w:val="en-US"/>
        </w:rPr>
        <w:t>Results:</w:t>
      </w:r>
      <w:r>
        <w:rPr>
          <w:rFonts w:ascii="Times New Roman" w:hAnsi="Times New Roman" w:cs="Times New Roman"/>
          <w:lang w:val="en-US"/>
        </w:rPr>
        <w:t xml:space="preserve"> </w:t>
      </w:r>
      <w:r w:rsidR="00174B29" w:rsidRPr="00174B29">
        <w:rPr>
          <w:rFonts w:ascii="Times New Roman" w:hAnsi="Times New Roman" w:cs="Times New Roman"/>
          <w:lang w:val="en-US"/>
        </w:rPr>
        <w:t xml:space="preserve">The wetlands constituting the habitats of </w:t>
      </w:r>
      <w:r w:rsidR="009507E0" w:rsidRPr="0058043D">
        <w:rPr>
          <w:rFonts w:ascii="Times New Roman" w:hAnsi="Times New Roman" w:cs="Times New Roman"/>
          <w:i/>
          <w:iCs/>
          <w:lang w:val="en-US"/>
        </w:rPr>
        <w:t>Hoplobatrachus occipitalis</w:t>
      </w:r>
      <w:r w:rsidR="009507E0" w:rsidRPr="00174B29">
        <w:rPr>
          <w:rFonts w:ascii="Times New Roman" w:hAnsi="Times New Roman" w:cs="Times New Roman"/>
          <w:lang w:val="en-US"/>
        </w:rPr>
        <w:t xml:space="preserve"> </w:t>
      </w:r>
      <w:r w:rsidR="00174B29" w:rsidRPr="00174B29">
        <w:rPr>
          <w:rFonts w:ascii="Times New Roman" w:hAnsi="Times New Roman" w:cs="Times New Roman"/>
          <w:lang w:val="en-US"/>
        </w:rPr>
        <w:t>identified in this study are</w:t>
      </w:r>
      <w:r w:rsidR="00174B29">
        <w:rPr>
          <w:rFonts w:ascii="Times New Roman" w:hAnsi="Times New Roman" w:cs="Times New Roman"/>
          <w:lang w:val="en-US"/>
        </w:rPr>
        <w:t xml:space="preserve"> </w:t>
      </w:r>
      <w:r w:rsidR="00174B29" w:rsidRPr="005F0A61">
        <w:rPr>
          <w:rFonts w:ascii="Times New Roman" w:hAnsi="Times New Roman" w:cs="Times New Roman"/>
          <w:lang w:val="en-US"/>
        </w:rPr>
        <w:t xml:space="preserve">wells, lakes, rivers, </w:t>
      </w:r>
      <w:r w:rsidR="00174B29">
        <w:rPr>
          <w:rFonts w:ascii="Times New Roman" w:hAnsi="Times New Roman" w:cs="Times New Roman"/>
          <w:lang w:val="en-US"/>
        </w:rPr>
        <w:t>r</w:t>
      </w:r>
      <w:r w:rsidR="00174B29" w:rsidRPr="005F0A61">
        <w:rPr>
          <w:rFonts w:ascii="Times New Roman" w:hAnsi="Times New Roman" w:cs="Times New Roman"/>
          <w:lang w:val="en-US"/>
        </w:rPr>
        <w:t>ice</w:t>
      </w:r>
      <w:r w:rsidR="00174B29">
        <w:rPr>
          <w:rFonts w:ascii="Times New Roman" w:hAnsi="Times New Roman" w:cs="Times New Roman"/>
          <w:lang w:val="en-US"/>
        </w:rPr>
        <w:t xml:space="preserve"> paddies and </w:t>
      </w:r>
      <w:r w:rsidR="00174B29" w:rsidRPr="005F0A61">
        <w:rPr>
          <w:rFonts w:ascii="Times New Roman" w:hAnsi="Times New Roman" w:cs="Times New Roman"/>
          <w:lang w:val="en-US"/>
        </w:rPr>
        <w:t>low</w:t>
      </w:r>
      <w:r w:rsidR="00174B29">
        <w:rPr>
          <w:rFonts w:ascii="Times New Roman" w:hAnsi="Times New Roman" w:cs="Times New Roman"/>
          <w:lang w:val="en-US"/>
        </w:rPr>
        <w:t>land</w:t>
      </w:r>
      <w:r w:rsidR="00174B29" w:rsidRPr="005F0A61">
        <w:rPr>
          <w:rFonts w:ascii="Times New Roman" w:hAnsi="Times New Roman" w:cs="Times New Roman"/>
          <w:lang w:val="en-US"/>
        </w:rPr>
        <w:t>.</w:t>
      </w:r>
      <w:r w:rsidR="00174B29">
        <w:rPr>
          <w:rFonts w:ascii="Times New Roman" w:hAnsi="Times New Roman" w:cs="Times New Roman"/>
          <w:lang w:val="en-US"/>
        </w:rPr>
        <w:t xml:space="preserve"> </w:t>
      </w:r>
      <w:r w:rsidR="009507E0">
        <w:rPr>
          <w:rFonts w:ascii="Times New Roman" w:hAnsi="Times New Roman" w:cs="Times New Roman"/>
          <w:lang w:val="en-US"/>
        </w:rPr>
        <w:t>L</w:t>
      </w:r>
      <w:r w:rsidR="00174B29" w:rsidRPr="005F0A61">
        <w:rPr>
          <w:rFonts w:ascii="Times New Roman" w:hAnsi="Times New Roman" w:cs="Times New Roman"/>
          <w:lang w:val="en-US"/>
        </w:rPr>
        <w:t xml:space="preserve">akes </w:t>
      </w:r>
      <w:r w:rsidR="009507E0" w:rsidRPr="005F0A61">
        <w:rPr>
          <w:rFonts w:ascii="Times New Roman" w:hAnsi="Times New Roman" w:cs="Times New Roman"/>
          <w:lang w:val="en-US"/>
        </w:rPr>
        <w:t>(25.29%)</w:t>
      </w:r>
      <w:r w:rsidR="009507E0">
        <w:rPr>
          <w:rFonts w:ascii="Times New Roman" w:hAnsi="Times New Roman" w:cs="Times New Roman"/>
          <w:lang w:val="en-US"/>
        </w:rPr>
        <w:t xml:space="preserve"> </w:t>
      </w:r>
      <w:r w:rsidR="00174B29">
        <w:rPr>
          <w:rFonts w:ascii="Times New Roman" w:hAnsi="Times New Roman" w:cs="Times New Roman"/>
          <w:lang w:val="en-US"/>
        </w:rPr>
        <w:t xml:space="preserve">present the high </w:t>
      </w:r>
      <w:r w:rsidR="00174B29" w:rsidRPr="005F0A61">
        <w:rPr>
          <w:rFonts w:ascii="Times New Roman" w:hAnsi="Times New Roman" w:cs="Times New Roman"/>
          <w:lang w:val="en-US"/>
        </w:rPr>
        <w:t xml:space="preserve">frequency of </w:t>
      </w:r>
      <w:r w:rsidR="009507E0" w:rsidRPr="0058043D">
        <w:rPr>
          <w:rFonts w:ascii="Times New Roman" w:hAnsi="Times New Roman" w:cs="Times New Roman"/>
          <w:i/>
          <w:iCs/>
          <w:lang w:val="en-US"/>
        </w:rPr>
        <w:t>Hoplobatrachus occipitalis</w:t>
      </w:r>
      <w:r w:rsidR="009507E0" w:rsidRPr="005F0A61">
        <w:rPr>
          <w:rFonts w:ascii="Times New Roman" w:hAnsi="Times New Roman" w:cs="Times New Roman"/>
          <w:lang w:val="en-US"/>
        </w:rPr>
        <w:t xml:space="preserve"> </w:t>
      </w:r>
      <w:r w:rsidR="00174B29" w:rsidRPr="005F0A61">
        <w:rPr>
          <w:rFonts w:ascii="Times New Roman" w:hAnsi="Times New Roman" w:cs="Times New Roman"/>
          <w:lang w:val="en-US"/>
        </w:rPr>
        <w:t xml:space="preserve">occurrences. These are followed by rice paddies (23.87%), </w:t>
      </w:r>
      <w:r w:rsidR="00174B29">
        <w:rPr>
          <w:rFonts w:ascii="Times New Roman" w:hAnsi="Times New Roman" w:cs="Times New Roman"/>
          <w:lang w:val="en-US"/>
        </w:rPr>
        <w:t xml:space="preserve">wells </w:t>
      </w:r>
      <w:r w:rsidR="00174B29" w:rsidRPr="005F0A61">
        <w:rPr>
          <w:rFonts w:ascii="Times New Roman" w:hAnsi="Times New Roman" w:cs="Times New Roman"/>
          <w:lang w:val="en-US"/>
        </w:rPr>
        <w:t xml:space="preserve">(22.70%), </w:t>
      </w:r>
      <w:r w:rsidR="00174B29">
        <w:rPr>
          <w:rFonts w:ascii="Times New Roman" w:hAnsi="Times New Roman" w:cs="Times New Roman"/>
          <w:lang w:val="en-US"/>
        </w:rPr>
        <w:t>rivers</w:t>
      </w:r>
      <w:r w:rsidR="00174B29" w:rsidRPr="005F0A61">
        <w:rPr>
          <w:rFonts w:ascii="Times New Roman" w:hAnsi="Times New Roman" w:cs="Times New Roman"/>
          <w:lang w:val="en-US"/>
        </w:rPr>
        <w:t xml:space="preserve"> (15.05%), and low</w:t>
      </w:r>
      <w:r w:rsidR="00174B29">
        <w:rPr>
          <w:rFonts w:ascii="Times New Roman" w:hAnsi="Times New Roman" w:cs="Times New Roman"/>
          <w:lang w:val="en-US"/>
        </w:rPr>
        <w:t>land</w:t>
      </w:r>
      <w:r w:rsidR="00174B29" w:rsidRPr="005F0A61">
        <w:rPr>
          <w:rFonts w:ascii="Times New Roman" w:hAnsi="Times New Roman" w:cs="Times New Roman"/>
          <w:lang w:val="en-US"/>
        </w:rPr>
        <w:t xml:space="preserve"> areas (13.09%</w:t>
      </w:r>
      <w:proofErr w:type="gramStart"/>
      <w:r w:rsidR="00174B29" w:rsidRPr="005F0A61">
        <w:rPr>
          <w:rFonts w:ascii="Times New Roman" w:hAnsi="Times New Roman" w:cs="Times New Roman"/>
          <w:lang w:val="en-US"/>
        </w:rPr>
        <w:t>).</w:t>
      </w:r>
      <w:r w:rsidR="00BC7192" w:rsidRPr="0058043D">
        <w:rPr>
          <w:rFonts w:ascii="Times New Roman" w:hAnsi="Times New Roman" w:cs="Times New Roman"/>
          <w:lang w:val="en-US"/>
        </w:rPr>
        <w:t>The</w:t>
      </w:r>
      <w:proofErr w:type="gramEnd"/>
      <w:r w:rsidR="00BC7192" w:rsidRPr="0058043D">
        <w:rPr>
          <w:rFonts w:ascii="Times New Roman" w:hAnsi="Times New Roman" w:cs="Times New Roman"/>
          <w:lang w:val="en-US"/>
        </w:rPr>
        <w:t xml:space="preserve"> results </w:t>
      </w:r>
      <w:r w:rsidR="009507E0">
        <w:rPr>
          <w:rFonts w:ascii="Times New Roman" w:hAnsi="Times New Roman" w:cs="Times New Roman"/>
          <w:lang w:val="en-US"/>
        </w:rPr>
        <w:t xml:space="preserve">of this study </w:t>
      </w:r>
      <w:r w:rsidR="00BC7192" w:rsidRPr="0058043D">
        <w:rPr>
          <w:rFonts w:ascii="Times New Roman" w:hAnsi="Times New Roman" w:cs="Times New Roman"/>
          <w:lang w:val="en-US"/>
        </w:rPr>
        <w:t xml:space="preserve">show </w:t>
      </w:r>
      <w:r w:rsidR="009507E0">
        <w:rPr>
          <w:rFonts w:ascii="Times New Roman" w:hAnsi="Times New Roman" w:cs="Times New Roman"/>
          <w:lang w:val="en-US"/>
        </w:rPr>
        <w:t xml:space="preserve">against </w:t>
      </w:r>
      <w:r w:rsidR="00BC7192" w:rsidRPr="0058043D">
        <w:rPr>
          <w:rFonts w:ascii="Times New Roman" w:hAnsi="Times New Roman" w:cs="Times New Roman"/>
          <w:lang w:val="en-US"/>
        </w:rPr>
        <w:t xml:space="preserve">that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specimens living in rivers and low</w:t>
      </w:r>
      <w:r w:rsidR="009F49D8">
        <w:rPr>
          <w:rFonts w:ascii="Times New Roman" w:hAnsi="Times New Roman" w:cs="Times New Roman"/>
          <w:lang w:val="en-US"/>
        </w:rPr>
        <w:t>lands</w:t>
      </w:r>
      <w:r w:rsidR="00BC7192" w:rsidRPr="0058043D">
        <w:rPr>
          <w:rFonts w:ascii="Times New Roman" w:hAnsi="Times New Roman" w:cs="Times New Roman"/>
          <w:lang w:val="en-US"/>
        </w:rPr>
        <w:t xml:space="preserve"> areas had significantly lower total weights and lengths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than those inhabiting lakes, rice paddies, and wells. Snout-vent length measurements were also lower in rivers and low</w:t>
      </w:r>
      <w:r w:rsidR="009F49D8">
        <w:rPr>
          <w:rFonts w:ascii="Times New Roman" w:hAnsi="Times New Roman" w:cs="Times New Roman"/>
          <w:lang w:val="en-US"/>
        </w:rPr>
        <w:t>lands</w:t>
      </w:r>
      <w:r w:rsidR="00BC7192" w:rsidRPr="0058043D">
        <w:rPr>
          <w:rFonts w:ascii="Times New Roman" w:hAnsi="Times New Roman" w:cs="Times New Roman"/>
          <w:lang w:val="en-US"/>
        </w:rPr>
        <w:t xml:space="preserve"> areas than in wells, lakes, and rice paddies. The variation in parameters according to sex indicates that female </w:t>
      </w:r>
      <w:proofErr w:type="spellStart"/>
      <w:r w:rsidR="00BC7192" w:rsidRPr="00216CFD">
        <w:rPr>
          <w:rFonts w:ascii="Times New Roman" w:hAnsi="Times New Roman" w:cs="Times New Roman"/>
          <w:i/>
          <w:iCs/>
          <w:lang w:val="en-US"/>
        </w:rPr>
        <w:t>Hopplobatrachus</w:t>
      </w:r>
      <w:proofErr w:type="spellEnd"/>
      <w:r w:rsidR="00BC7192" w:rsidRPr="00216CFD">
        <w:rPr>
          <w:rFonts w:ascii="Times New Roman" w:hAnsi="Times New Roman" w:cs="Times New Roman"/>
          <w:i/>
          <w:iCs/>
          <w:lang w:val="en-US"/>
        </w:rPr>
        <w:t xml:space="preserve"> occipitalis</w:t>
      </w:r>
      <w:r w:rsidR="00BC7192" w:rsidRPr="0058043D">
        <w:rPr>
          <w:rFonts w:ascii="Times New Roman" w:hAnsi="Times New Roman" w:cs="Times New Roman"/>
          <w:lang w:val="en-US"/>
        </w:rPr>
        <w:t xml:space="preserve"> were significantly larger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in lakes, rice paddies, and low</w:t>
      </w:r>
      <w:r w:rsidR="00BC7192">
        <w:rPr>
          <w:rFonts w:ascii="Times New Roman" w:hAnsi="Times New Roman" w:cs="Times New Roman"/>
          <w:lang w:val="en-US"/>
        </w:rPr>
        <w:t>land</w:t>
      </w:r>
      <w:r w:rsidR="00BC7192" w:rsidRPr="0058043D">
        <w:rPr>
          <w:rFonts w:ascii="Times New Roman" w:hAnsi="Times New Roman" w:cs="Times New Roman"/>
          <w:lang w:val="en-US"/>
        </w:rPr>
        <w:t>s. These females were only larger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xml:space="preserve">) in lakes and rice paddies. The recorded </w:t>
      </w:r>
      <w:r w:rsidR="00BC7192" w:rsidRPr="00DF2EFF">
        <w:rPr>
          <w:rFonts w:ascii="Times New Roman" w:hAnsi="Times New Roman" w:cs="Times New Roman"/>
          <w:lang w:val="en-US"/>
        </w:rPr>
        <w:t>Snout-to-</w:t>
      </w:r>
      <w:proofErr w:type="spellStart"/>
      <w:r w:rsidR="00BC7192" w:rsidRPr="00DF2EFF">
        <w:rPr>
          <w:rFonts w:ascii="Times New Roman" w:hAnsi="Times New Roman" w:cs="Times New Roman"/>
          <w:lang w:val="en-US"/>
        </w:rPr>
        <w:t>Cloacus</w:t>
      </w:r>
      <w:proofErr w:type="spellEnd"/>
      <w:r w:rsidR="00BC7192" w:rsidRPr="00DF2EFF">
        <w:rPr>
          <w:rFonts w:ascii="Times New Roman" w:hAnsi="Times New Roman" w:cs="Times New Roman"/>
          <w:lang w:val="en-US"/>
        </w:rPr>
        <w:t xml:space="preserve"> Length</w:t>
      </w:r>
      <w:r w:rsidR="00BC7192">
        <w:rPr>
          <w:rFonts w:ascii="Times New Roman" w:hAnsi="Times New Roman" w:cs="Times New Roman"/>
          <w:lang w:val="en-US"/>
        </w:rPr>
        <w:t xml:space="preserve"> </w:t>
      </w:r>
      <w:r w:rsidR="00BC7192" w:rsidRPr="0058043D">
        <w:rPr>
          <w:rFonts w:ascii="Times New Roman" w:hAnsi="Times New Roman" w:cs="Times New Roman"/>
          <w:lang w:val="en-US"/>
        </w:rPr>
        <w:t>values ​​showed no significant difference (</w:t>
      </w:r>
      <w:r w:rsidR="00BC7192" w:rsidRPr="0058043D">
        <w:rPr>
          <w:rFonts w:ascii="Times New Roman" w:hAnsi="Times New Roman" w:cs="Times New Roman"/>
          <w:i/>
          <w:iCs/>
          <w:lang w:val="en-US"/>
        </w:rPr>
        <w:t>p&gt;0.05</w:t>
      </w:r>
      <w:r w:rsidR="00BC7192" w:rsidRPr="0058043D">
        <w:rPr>
          <w:rFonts w:ascii="Times New Roman" w:hAnsi="Times New Roman" w:cs="Times New Roman"/>
          <w:lang w:val="en-US"/>
        </w:rPr>
        <w:t>) in any habitat except rice paddies, where females exhibited significantly larger proportions (</w:t>
      </w:r>
      <w:r w:rsidR="00BC7192" w:rsidRPr="0058043D">
        <w:rPr>
          <w:rFonts w:ascii="Times New Roman" w:hAnsi="Times New Roman" w:cs="Times New Roman"/>
          <w:i/>
          <w:iCs/>
          <w:lang w:val="en-US"/>
        </w:rPr>
        <w:t>p&lt;0.05</w:t>
      </w:r>
      <w:r w:rsidR="00BC7192" w:rsidRPr="0058043D">
        <w:rPr>
          <w:rFonts w:ascii="Times New Roman" w:hAnsi="Times New Roman" w:cs="Times New Roman"/>
          <w:lang w:val="en-US"/>
        </w:rPr>
        <w:t xml:space="preserve">) than males. </w:t>
      </w:r>
    </w:p>
    <w:p w14:paraId="47C5901E" w14:textId="18EFC612" w:rsidR="00217FBF" w:rsidRPr="00F069C3" w:rsidRDefault="009507E0" w:rsidP="00432585">
      <w:pPr>
        <w:spacing w:line="360" w:lineRule="auto"/>
        <w:jc w:val="both"/>
        <w:rPr>
          <w:rFonts w:ascii="Times New Roman" w:hAnsi="Times New Roman" w:cs="Times New Roman"/>
          <w:lang w:val="en-US"/>
        </w:rPr>
      </w:pPr>
      <w:r w:rsidRPr="009507E0">
        <w:rPr>
          <w:rFonts w:ascii="Times New Roman" w:hAnsi="Times New Roman" w:cs="Times New Roman"/>
          <w:b/>
          <w:bCs/>
          <w:lang w:val="en-US"/>
        </w:rPr>
        <w:t>Conclusion:</w:t>
      </w:r>
      <w:r>
        <w:rPr>
          <w:rFonts w:ascii="Times New Roman" w:hAnsi="Times New Roman" w:cs="Times New Roman"/>
          <w:lang w:val="en-US"/>
        </w:rPr>
        <w:t xml:space="preserve"> </w:t>
      </w:r>
      <w:r w:rsidRPr="009507E0">
        <w:rPr>
          <w:rFonts w:ascii="Times New Roman" w:hAnsi="Times New Roman" w:cs="Times New Roman"/>
          <w:lang w:val="en-US"/>
        </w:rPr>
        <w:t xml:space="preserve">this database which describes the habitats and the </w:t>
      </w:r>
      <w:r w:rsidR="00BC7192" w:rsidRPr="0058043D">
        <w:rPr>
          <w:rFonts w:ascii="Times New Roman" w:hAnsi="Times New Roman" w:cs="Times New Roman"/>
          <w:lang w:val="en-US"/>
        </w:rPr>
        <w:t>morphometr</w:t>
      </w:r>
      <w:r>
        <w:rPr>
          <w:rFonts w:ascii="Times New Roman" w:hAnsi="Times New Roman" w:cs="Times New Roman"/>
          <w:lang w:val="en-US"/>
        </w:rPr>
        <w:t>ic parameters</w:t>
      </w:r>
      <w:r w:rsidR="00BC7192" w:rsidRPr="0058043D">
        <w:rPr>
          <w:rFonts w:ascii="Times New Roman" w:hAnsi="Times New Roman" w:cs="Times New Roman"/>
          <w:lang w:val="en-US"/>
        </w:rPr>
        <w:t xml:space="preserve"> of the </w:t>
      </w:r>
      <w:r w:rsidR="00BC7192" w:rsidRPr="0058043D">
        <w:rPr>
          <w:rFonts w:ascii="Times New Roman" w:hAnsi="Times New Roman" w:cs="Times New Roman"/>
          <w:i/>
          <w:iCs/>
          <w:lang w:val="en-US"/>
        </w:rPr>
        <w:t>Hoplobatrachus occipitalis</w:t>
      </w:r>
      <w:r w:rsidR="00BC7192" w:rsidRPr="0058043D">
        <w:rPr>
          <w:rFonts w:ascii="Times New Roman" w:hAnsi="Times New Roman" w:cs="Times New Roman"/>
          <w:lang w:val="en-US"/>
        </w:rPr>
        <w:t xml:space="preserve"> frog will provide fisheries managers with reliable information on this species to promote its rearing in the wild.</w:t>
      </w:r>
    </w:p>
    <w:p w14:paraId="0136AF2F" w14:textId="418E6CF7" w:rsidR="00432585" w:rsidRPr="009507E0" w:rsidRDefault="00432585" w:rsidP="00F338A9">
      <w:pPr>
        <w:spacing w:after="0" w:line="360" w:lineRule="auto"/>
        <w:jc w:val="both"/>
        <w:rPr>
          <w:rFonts w:ascii="Times New Roman" w:hAnsi="Times New Roman" w:cs="Times New Roman"/>
          <w:b/>
          <w:bCs/>
          <w:i/>
          <w:iCs/>
          <w:lang w:val="en-US"/>
        </w:rPr>
      </w:pPr>
      <w:r w:rsidRPr="009507E0">
        <w:rPr>
          <w:rFonts w:ascii="Times New Roman" w:hAnsi="Times New Roman" w:cs="Times New Roman"/>
          <w:i/>
          <w:iCs/>
          <w:lang w:val="en-US"/>
        </w:rPr>
        <w:t>Key words:</w:t>
      </w:r>
      <w:r w:rsidRPr="009507E0">
        <w:rPr>
          <w:rFonts w:ascii="Times New Roman" w:hAnsi="Times New Roman" w:cs="Times New Roman"/>
          <w:b/>
          <w:bCs/>
          <w:i/>
          <w:iCs/>
          <w:lang w:val="en-US"/>
        </w:rPr>
        <w:t xml:space="preserve"> </w:t>
      </w:r>
      <w:r w:rsidR="0051056E" w:rsidRPr="009507E0">
        <w:rPr>
          <w:rFonts w:ascii="Times New Roman" w:hAnsi="Times New Roman" w:cs="Times New Roman"/>
          <w:i/>
          <w:iCs/>
          <w:lang w:val="en-US"/>
        </w:rPr>
        <w:t xml:space="preserve">Savanna locality, </w:t>
      </w:r>
      <w:r w:rsidR="00927769" w:rsidRPr="009507E0">
        <w:rPr>
          <w:rFonts w:ascii="Times New Roman" w:hAnsi="Times New Roman" w:cs="Times New Roman"/>
          <w:i/>
          <w:iCs/>
          <w:lang w:val="en-US"/>
        </w:rPr>
        <w:t>Halieutic resource,</w:t>
      </w:r>
      <w:r w:rsidR="00927769" w:rsidRPr="009507E0">
        <w:rPr>
          <w:rFonts w:ascii="Times New Roman" w:hAnsi="Times New Roman" w:cs="Times New Roman"/>
          <w:b/>
          <w:bCs/>
          <w:i/>
          <w:iCs/>
          <w:lang w:val="en-US"/>
        </w:rPr>
        <w:t xml:space="preserve"> </w:t>
      </w:r>
      <w:r w:rsidR="00927769" w:rsidRPr="009507E0">
        <w:rPr>
          <w:rFonts w:ascii="Times New Roman" w:hAnsi="Times New Roman" w:cs="Times New Roman"/>
          <w:i/>
          <w:iCs/>
          <w:lang w:val="en-US"/>
        </w:rPr>
        <w:t>M</w:t>
      </w:r>
      <w:r w:rsidR="00163E11" w:rsidRPr="009507E0">
        <w:rPr>
          <w:rFonts w:ascii="Times New Roman" w:hAnsi="Times New Roman" w:cs="Times New Roman"/>
          <w:i/>
          <w:iCs/>
          <w:lang w:val="en-US"/>
        </w:rPr>
        <w:t>anagement</w:t>
      </w:r>
      <w:r w:rsidRPr="009507E0">
        <w:rPr>
          <w:rFonts w:ascii="Times New Roman" w:hAnsi="Times New Roman" w:cs="Times New Roman"/>
          <w:i/>
          <w:iCs/>
          <w:lang w:val="en-US"/>
        </w:rPr>
        <w:t xml:space="preserve">, </w:t>
      </w:r>
      <w:r w:rsidR="00927769" w:rsidRPr="009507E0">
        <w:rPr>
          <w:rFonts w:ascii="Times New Roman" w:hAnsi="Times New Roman" w:cs="Times New Roman"/>
          <w:i/>
          <w:iCs/>
          <w:lang w:val="en-US"/>
        </w:rPr>
        <w:t>Morphometric parameters, Frogs</w:t>
      </w:r>
      <w:r w:rsidR="009507E0" w:rsidRPr="009507E0">
        <w:rPr>
          <w:rFonts w:ascii="Times New Roman" w:hAnsi="Times New Roman" w:cs="Times New Roman"/>
          <w:i/>
          <w:iCs/>
          <w:lang w:val="en-US"/>
        </w:rPr>
        <w:t>.</w:t>
      </w:r>
    </w:p>
    <w:p w14:paraId="29EB6136" w14:textId="77777777" w:rsidR="00432585" w:rsidRDefault="00432585" w:rsidP="0069587A">
      <w:pPr>
        <w:spacing w:line="360" w:lineRule="auto"/>
        <w:jc w:val="center"/>
        <w:rPr>
          <w:rFonts w:ascii="Times New Roman" w:hAnsi="Times New Roman" w:cs="Times New Roman"/>
          <w:b/>
          <w:bCs/>
          <w:lang w:val="en-US"/>
        </w:rPr>
      </w:pPr>
    </w:p>
    <w:p w14:paraId="05B9B1D9" w14:textId="2E6B1B00" w:rsidR="00E76DC1" w:rsidRPr="00801EBE" w:rsidRDefault="00801EBE" w:rsidP="00801EBE">
      <w:pPr>
        <w:spacing w:line="360" w:lineRule="auto"/>
        <w:rPr>
          <w:rFonts w:ascii="Times New Roman" w:hAnsi="Times New Roman" w:cs="Times New Roman"/>
          <w:b/>
          <w:bCs/>
          <w:lang w:val="en-US"/>
        </w:rPr>
      </w:pPr>
      <w:r>
        <w:rPr>
          <w:rFonts w:ascii="Times New Roman" w:hAnsi="Times New Roman" w:cs="Times New Roman"/>
          <w:b/>
          <w:bCs/>
          <w:lang w:val="en-US"/>
        </w:rPr>
        <w:t xml:space="preserve">1. </w:t>
      </w:r>
      <w:r w:rsidR="00DF2EFF" w:rsidRPr="00801EBE">
        <w:rPr>
          <w:rFonts w:ascii="Times New Roman" w:hAnsi="Times New Roman" w:cs="Times New Roman"/>
          <w:b/>
          <w:bCs/>
          <w:lang w:val="en-US"/>
        </w:rPr>
        <w:t>I</w:t>
      </w:r>
      <w:r w:rsidRPr="00801EBE">
        <w:rPr>
          <w:rFonts w:ascii="Times New Roman" w:hAnsi="Times New Roman" w:cs="Times New Roman"/>
          <w:b/>
          <w:bCs/>
          <w:lang w:val="en-US"/>
        </w:rPr>
        <w:t>ntroduction</w:t>
      </w:r>
    </w:p>
    <w:p w14:paraId="3FE88037" w14:textId="607E3A5E" w:rsidR="00CF0E4B" w:rsidRPr="00CF0E4B" w:rsidRDefault="00794501" w:rsidP="00CF0E4B">
      <w:pPr>
        <w:spacing w:line="360" w:lineRule="auto"/>
        <w:jc w:val="both"/>
        <w:rPr>
          <w:rFonts w:ascii="Times New Roman" w:hAnsi="Times New Roman" w:cs="Times New Roman"/>
          <w:lang w:val="en-US"/>
        </w:rPr>
      </w:pPr>
      <w:r w:rsidRPr="00794501">
        <w:rPr>
          <w:rFonts w:ascii="Times New Roman" w:hAnsi="Times New Roman" w:cs="Times New Roman"/>
          <w:lang w:val="en-US"/>
        </w:rPr>
        <w:t xml:space="preserve">In West African regions, particularly in Côte d'Ivoire, Nigeria, Ghana, Senegal, and Benin, </w:t>
      </w:r>
      <w:r w:rsidRPr="00794501">
        <w:rPr>
          <w:rFonts w:ascii="Times New Roman" w:hAnsi="Times New Roman" w:cs="Times New Roman"/>
          <w:i/>
          <w:iCs/>
          <w:lang w:val="en-US"/>
        </w:rPr>
        <w:t>Hoplobatrachus occipitalis</w:t>
      </w:r>
      <w:r w:rsidRPr="00794501">
        <w:rPr>
          <w:rFonts w:ascii="Times New Roman" w:hAnsi="Times New Roman" w:cs="Times New Roman"/>
          <w:lang w:val="en-US"/>
        </w:rPr>
        <w:t xml:space="preserve"> is the most consumed frog species (</w:t>
      </w:r>
      <w:proofErr w:type="spellStart"/>
      <w:r w:rsidRPr="00794501">
        <w:rPr>
          <w:rFonts w:ascii="Times New Roman" w:hAnsi="Times New Roman" w:cs="Times New Roman"/>
          <w:lang w:val="en-US"/>
        </w:rPr>
        <w:t>Onadeko</w:t>
      </w:r>
      <w:proofErr w:type="spellEnd"/>
      <w:r w:rsidRPr="00794501">
        <w:rPr>
          <w:rFonts w:ascii="Times New Roman" w:hAnsi="Times New Roman" w:cs="Times New Roman"/>
          <w:lang w:val="en-US"/>
        </w:rPr>
        <w:t xml:space="preserve"> </w:t>
      </w:r>
      <w:r w:rsidRPr="00B53441">
        <w:rPr>
          <w:rFonts w:ascii="Times New Roman" w:hAnsi="Times New Roman" w:cs="Times New Roman"/>
          <w:lang w:val="en-US"/>
        </w:rPr>
        <w:t>et al.,</w:t>
      </w:r>
      <w:r w:rsidRPr="00794501">
        <w:rPr>
          <w:rFonts w:ascii="Times New Roman" w:hAnsi="Times New Roman" w:cs="Times New Roman"/>
          <w:lang w:val="en-US"/>
        </w:rPr>
        <w:t xml:space="preserve"> 2011). In some communities, this meat is used as a substitute for fish, leading to a growing demand for it in the market. This situation has driven many young people to frog fishing, resulting in the heavy exploitation of wild populations of this edible species (Coulibaly </w:t>
      </w:r>
      <w:r w:rsidR="00B53441" w:rsidRPr="00B53441">
        <w:rPr>
          <w:rFonts w:ascii="Times New Roman" w:hAnsi="Times New Roman" w:cs="Times New Roman"/>
          <w:lang w:val="en-US"/>
        </w:rPr>
        <w:t>&amp;</w:t>
      </w:r>
      <w:r w:rsidRPr="00794501">
        <w:rPr>
          <w:rFonts w:ascii="Times New Roman" w:hAnsi="Times New Roman" w:cs="Times New Roman"/>
          <w:lang w:val="en-US"/>
        </w:rPr>
        <w:t xml:space="preserve"> </w:t>
      </w:r>
      <w:proofErr w:type="spellStart"/>
      <w:r w:rsidRPr="00794501">
        <w:rPr>
          <w:rFonts w:ascii="Times New Roman" w:hAnsi="Times New Roman" w:cs="Times New Roman"/>
          <w:lang w:val="en-US"/>
        </w:rPr>
        <w:t>Zigui</w:t>
      </w:r>
      <w:proofErr w:type="spellEnd"/>
      <w:r w:rsidRPr="00794501">
        <w:rPr>
          <w:rFonts w:ascii="Times New Roman" w:hAnsi="Times New Roman" w:cs="Times New Roman"/>
          <w:lang w:val="en-US"/>
        </w:rPr>
        <w:t xml:space="preserve">, 2021). </w:t>
      </w:r>
      <w:r w:rsidR="0036597F">
        <w:rPr>
          <w:rFonts w:ascii="Times New Roman" w:hAnsi="Times New Roman" w:cs="Times New Roman"/>
          <w:lang w:val="en-US"/>
        </w:rPr>
        <w:t xml:space="preserve">Becker et al. </w:t>
      </w:r>
      <w:r w:rsidRPr="00794501">
        <w:rPr>
          <w:rFonts w:ascii="Times New Roman" w:hAnsi="Times New Roman" w:cs="Times New Roman"/>
          <w:lang w:val="en-US"/>
        </w:rPr>
        <w:t>(</w:t>
      </w:r>
      <w:r w:rsidR="0036597F">
        <w:rPr>
          <w:rFonts w:ascii="Times New Roman" w:hAnsi="Times New Roman" w:cs="Times New Roman"/>
          <w:lang w:val="en-US"/>
        </w:rPr>
        <w:t>200</w:t>
      </w:r>
      <w:r w:rsidRPr="00794501">
        <w:rPr>
          <w:rFonts w:ascii="Times New Roman" w:hAnsi="Times New Roman" w:cs="Times New Roman"/>
          <w:lang w:val="en-US"/>
        </w:rPr>
        <w:t>7)</w:t>
      </w:r>
      <w:r w:rsidR="009C6321" w:rsidRPr="009C6321">
        <w:rPr>
          <w:rFonts w:ascii="Times New Roman" w:hAnsi="Times New Roman" w:cs="Times New Roman"/>
          <w:b/>
          <w:lang w:val="en-US"/>
        </w:rPr>
        <w:t xml:space="preserve"> </w:t>
      </w:r>
      <w:r w:rsidRPr="00794501">
        <w:rPr>
          <w:rFonts w:ascii="Times New Roman" w:hAnsi="Times New Roman" w:cs="Times New Roman"/>
          <w:lang w:val="en-US"/>
        </w:rPr>
        <w:t xml:space="preserve">noted a decline in </w:t>
      </w:r>
      <w:r w:rsidRPr="00A246E5">
        <w:rPr>
          <w:rFonts w:ascii="Times New Roman" w:hAnsi="Times New Roman" w:cs="Times New Roman"/>
          <w:i/>
          <w:iCs/>
          <w:lang w:val="en-US"/>
        </w:rPr>
        <w:t xml:space="preserve">H. occipitalis </w:t>
      </w:r>
      <w:r w:rsidRPr="00794501">
        <w:rPr>
          <w:rFonts w:ascii="Times New Roman" w:hAnsi="Times New Roman" w:cs="Times New Roman"/>
          <w:lang w:val="en-US"/>
        </w:rPr>
        <w:t xml:space="preserve">stocks in the 1980s, influenced by human activities. Beyond their nutritional value, Codjo </w:t>
      </w:r>
      <w:r w:rsidRPr="00B53441">
        <w:rPr>
          <w:rFonts w:ascii="Times New Roman" w:hAnsi="Times New Roman" w:cs="Times New Roman"/>
          <w:lang w:val="en-US"/>
        </w:rPr>
        <w:t>et al.</w:t>
      </w:r>
      <w:r w:rsidRPr="00794501">
        <w:rPr>
          <w:rFonts w:ascii="Times New Roman" w:hAnsi="Times New Roman" w:cs="Times New Roman"/>
          <w:lang w:val="en-US"/>
        </w:rPr>
        <w:t xml:space="preserve"> (2021)</w:t>
      </w:r>
      <w:r w:rsidR="009C6321">
        <w:rPr>
          <w:rFonts w:ascii="Times New Roman" w:hAnsi="Times New Roman" w:cs="Times New Roman"/>
          <w:b/>
          <w:lang w:val="en-US"/>
        </w:rPr>
        <w:t xml:space="preserve"> </w:t>
      </w:r>
      <w:r w:rsidRPr="00794501">
        <w:rPr>
          <w:rFonts w:ascii="Times New Roman" w:hAnsi="Times New Roman" w:cs="Times New Roman"/>
          <w:lang w:val="en-US"/>
        </w:rPr>
        <w:t>consider frogs to be indicators of the quality of their environment (</w:t>
      </w:r>
      <w:r w:rsidR="00361D19">
        <w:rPr>
          <w:rFonts w:ascii="Times New Roman" w:hAnsi="Times New Roman" w:cs="Times New Roman"/>
          <w:lang w:val="en-US"/>
        </w:rPr>
        <w:t>Godome et al.</w:t>
      </w:r>
      <w:r w:rsidRPr="00794501">
        <w:rPr>
          <w:rFonts w:ascii="Times New Roman" w:hAnsi="Times New Roman" w:cs="Times New Roman"/>
          <w:lang w:val="en-US"/>
        </w:rPr>
        <w:t>, 20</w:t>
      </w:r>
      <w:r w:rsidR="00361D19">
        <w:rPr>
          <w:rFonts w:ascii="Times New Roman" w:hAnsi="Times New Roman" w:cs="Times New Roman"/>
          <w:lang w:val="en-US"/>
        </w:rPr>
        <w:t>18</w:t>
      </w:r>
      <w:r w:rsidRPr="00794501">
        <w:rPr>
          <w:rFonts w:ascii="Times New Roman" w:hAnsi="Times New Roman" w:cs="Times New Roman"/>
          <w:lang w:val="en-US"/>
        </w:rPr>
        <w:t xml:space="preserve">). In agriculture, the species </w:t>
      </w:r>
      <w:r w:rsidRPr="00794501">
        <w:rPr>
          <w:rFonts w:ascii="Times New Roman" w:hAnsi="Times New Roman" w:cs="Times New Roman"/>
          <w:i/>
          <w:iCs/>
          <w:lang w:val="en-US"/>
        </w:rPr>
        <w:t>H. occipitalis</w:t>
      </w:r>
      <w:r w:rsidRPr="00794501">
        <w:rPr>
          <w:rFonts w:ascii="Times New Roman" w:hAnsi="Times New Roman" w:cs="Times New Roman"/>
          <w:lang w:val="en-US"/>
        </w:rPr>
        <w:t xml:space="preserve"> plays an important role as it consumes insects that devastate crops (Penner </w:t>
      </w:r>
      <w:r w:rsidRPr="00B53441">
        <w:rPr>
          <w:rFonts w:ascii="Times New Roman" w:hAnsi="Times New Roman" w:cs="Times New Roman"/>
          <w:lang w:val="en-US"/>
        </w:rPr>
        <w:t>et al.,</w:t>
      </w:r>
      <w:r w:rsidRPr="00794501">
        <w:rPr>
          <w:rFonts w:ascii="Times New Roman" w:hAnsi="Times New Roman" w:cs="Times New Roman"/>
          <w:lang w:val="en-US"/>
        </w:rPr>
        <w:t xml:space="preserve"> 2010). Managing wild frog populations requires reliable scientific data on biology and ecology, particularly morphological parameters and feeding habits (Codjo </w:t>
      </w:r>
      <w:r w:rsidRPr="00B53441">
        <w:rPr>
          <w:rFonts w:ascii="Times New Roman" w:hAnsi="Times New Roman" w:cs="Times New Roman"/>
          <w:lang w:val="en-US"/>
        </w:rPr>
        <w:t>et al.,</w:t>
      </w:r>
      <w:r w:rsidRPr="00794501">
        <w:rPr>
          <w:rFonts w:ascii="Times New Roman" w:hAnsi="Times New Roman" w:cs="Times New Roman"/>
          <w:lang w:val="en-US"/>
        </w:rPr>
        <w:t xml:space="preserve"> 2021). In Africa, and primarily in Benin, these same authors presented data on </w:t>
      </w:r>
      <w:r w:rsidRPr="00794501">
        <w:rPr>
          <w:rFonts w:ascii="Times New Roman" w:hAnsi="Times New Roman" w:cs="Times New Roman"/>
          <w:i/>
          <w:iCs/>
          <w:lang w:val="en-US"/>
        </w:rPr>
        <w:t>H. occipitalis</w:t>
      </w:r>
      <w:r w:rsidRPr="00794501">
        <w:rPr>
          <w:rFonts w:ascii="Times New Roman" w:hAnsi="Times New Roman" w:cs="Times New Roman"/>
          <w:lang w:val="en-US"/>
        </w:rPr>
        <w:t>.</w:t>
      </w:r>
      <w:r>
        <w:rPr>
          <w:rFonts w:ascii="Times New Roman" w:hAnsi="Times New Roman" w:cs="Times New Roman"/>
          <w:lang w:val="en-US"/>
        </w:rPr>
        <w:t xml:space="preserve"> </w:t>
      </w:r>
      <w:r w:rsidRPr="00F4698C">
        <w:rPr>
          <w:rFonts w:ascii="Times New Roman" w:hAnsi="Times New Roman" w:cs="Times New Roman"/>
        </w:rPr>
        <w:t xml:space="preserve">In Côte d’Ivoire, </w:t>
      </w:r>
      <w:proofErr w:type="spellStart"/>
      <w:r w:rsidRPr="00F4698C">
        <w:rPr>
          <w:rFonts w:ascii="Times New Roman" w:hAnsi="Times New Roman" w:cs="Times New Roman"/>
        </w:rPr>
        <w:t>Oungbé</w:t>
      </w:r>
      <w:proofErr w:type="spellEnd"/>
      <w:r w:rsidRPr="00F4698C">
        <w:rPr>
          <w:rFonts w:ascii="Times New Roman" w:hAnsi="Times New Roman" w:cs="Times New Roman"/>
        </w:rPr>
        <w:t xml:space="preserve"> </w:t>
      </w:r>
      <w:r w:rsidR="00361D19" w:rsidRPr="00F4698C">
        <w:rPr>
          <w:rFonts w:ascii="Times New Roman" w:hAnsi="Times New Roman" w:cs="Times New Roman"/>
        </w:rPr>
        <w:t xml:space="preserve">et al. </w:t>
      </w:r>
      <w:r w:rsidRPr="00F4698C">
        <w:rPr>
          <w:rFonts w:ascii="Times New Roman" w:hAnsi="Times New Roman" w:cs="Times New Roman"/>
        </w:rPr>
        <w:t>(20</w:t>
      </w:r>
      <w:r w:rsidR="0036597F" w:rsidRPr="00F4698C">
        <w:rPr>
          <w:rFonts w:ascii="Times New Roman" w:hAnsi="Times New Roman" w:cs="Times New Roman"/>
        </w:rPr>
        <w:t>18</w:t>
      </w:r>
      <w:r w:rsidRPr="00F4698C">
        <w:rPr>
          <w:rFonts w:ascii="Times New Roman" w:hAnsi="Times New Roman" w:cs="Times New Roman"/>
        </w:rPr>
        <w:t>)</w:t>
      </w:r>
      <w:r w:rsidR="009C6321" w:rsidRPr="00F4698C">
        <w:rPr>
          <w:rFonts w:ascii="Times New Roman" w:hAnsi="Times New Roman" w:cs="Times New Roman"/>
          <w:b/>
        </w:rPr>
        <w:t xml:space="preserve"> </w:t>
      </w:r>
      <w:r w:rsidRPr="00F4698C">
        <w:rPr>
          <w:rFonts w:ascii="Times New Roman" w:hAnsi="Times New Roman" w:cs="Times New Roman"/>
        </w:rPr>
        <w:t xml:space="preserve">and </w:t>
      </w:r>
      <w:r w:rsidR="00A420CE" w:rsidRPr="00F4698C">
        <w:rPr>
          <w:rFonts w:ascii="Times New Roman" w:hAnsi="Times New Roman" w:cs="Times New Roman"/>
        </w:rPr>
        <w:t xml:space="preserve">N’Guessan et al. </w:t>
      </w:r>
      <w:r w:rsidRPr="00794501">
        <w:rPr>
          <w:rFonts w:ascii="Times New Roman" w:hAnsi="Times New Roman" w:cs="Times New Roman"/>
          <w:lang w:val="en-US"/>
        </w:rPr>
        <w:t xml:space="preserve">(2022) conducted research on these aspects in the southern and western parts of the country, respectively. Very few researchers have studied frog biology in northern Côte d’Ivoire. Furthermore, the work of Ernst </w:t>
      </w:r>
      <w:r w:rsidR="00B53441" w:rsidRPr="00E93C49">
        <w:rPr>
          <w:rFonts w:ascii="Times New Roman" w:hAnsi="Times New Roman" w:cs="Times New Roman"/>
          <w:lang w:val="en-US"/>
        </w:rPr>
        <w:t>&amp;</w:t>
      </w:r>
      <w:r w:rsidRPr="00794501">
        <w:rPr>
          <w:rFonts w:ascii="Times New Roman" w:hAnsi="Times New Roman" w:cs="Times New Roman"/>
          <w:lang w:val="en-US"/>
        </w:rPr>
        <w:t xml:space="preserve"> Rodel (2002), Kouamé </w:t>
      </w:r>
      <w:r w:rsidR="0036597F">
        <w:rPr>
          <w:rFonts w:ascii="Times New Roman" w:hAnsi="Times New Roman" w:cs="Times New Roman"/>
          <w:lang w:val="en-US"/>
        </w:rPr>
        <w:t xml:space="preserve">et al. </w:t>
      </w:r>
      <w:r w:rsidRPr="00794501">
        <w:rPr>
          <w:rFonts w:ascii="Times New Roman" w:hAnsi="Times New Roman" w:cs="Times New Roman"/>
          <w:lang w:val="en-US"/>
        </w:rPr>
        <w:t>(20</w:t>
      </w:r>
      <w:r w:rsidR="0036597F">
        <w:rPr>
          <w:rFonts w:ascii="Times New Roman" w:hAnsi="Times New Roman" w:cs="Times New Roman"/>
          <w:lang w:val="en-US"/>
        </w:rPr>
        <w:t>15</w:t>
      </w:r>
      <w:r w:rsidRPr="00794501">
        <w:rPr>
          <w:rFonts w:ascii="Times New Roman" w:hAnsi="Times New Roman" w:cs="Times New Roman"/>
          <w:lang w:val="en-US"/>
        </w:rPr>
        <w:t xml:space="preserve">), and </w:t>
      </w:r>
      <w:r w:rsidR="00A420CE">
        <w:rPr>
          <w:rFonts w:ascii="Times New Roman" w:hAnsi="Times New Roman" w:cs="Times New Roman"/>
          <w:lang w:val="en-US"/>
        </w:rPr>
        <w:t xml:space="preserve">N’Guessan et al. </w:t>
      </w:r>
      <w:r w:rsidRPr="00794501">
        <w:rPr>
          <w:rFonts w:ascii="Times New Roman" w:hAnsi="Times New Roman" w:cs="Times New Roman"/>
          <w:lang w:val="en-US"/>
        </w:rPr>
        <w:t xml:space="preserve">(2022) suggests that frog growth depends on the region, habitat quality, and season. Research in this northern part of Côte d’Ivoire, where frog habitats are used for human activities, is essential to better understand the biology of this species, the only edible frog in the country. This study is therefore conducted in wetlands (lakes, wells, rivers, lowlands, rice paddies) where frogs, market gardens, and mining operations coexist. The objective is to characterize the morphometry of the African tiger frog </w:t>
      </w:r>
      <w:r w:rsidRPr="005A1C13">
        <w:rPr>
          <w:rFonts w:ascii="Times New Roman" w:hAnsi="Times New Roman" w:cs="Times New Roman"/>
          <w:i/>
          <w:iCs/>
          <w:lang w:val="en-US"/>
        </w:rPr>
        <w:t>Hoplobatrachus occipitalis</w:t>
      </w:r>
      <w:r w:rsidRPr="00794501">
        <w:rPr>
          <w:rFonts w:ascii="Times New Roman" w:hAnsi="Times New Roman" w:cs="Times New Roman"/>
          <w:lang w:val="en-US"/>
        </w:rPr>
        <w:t xml:space="preserve">, </w:t>
      </w:r>
      <w:r w:rsidR="005A1C13" w:rsidRPr="00794501">
        <w:rPr>
          <w:rFonts w:ascii="Times New Roman" w:hAnsi="Times New Roman" w:cs="Times New Roman"/>
          <w:lang w:val="en-US"/>
        </w:rPr>
        <w:t>to</w:t>
      </w:r>
      <w:r w:rsidRPr="00794501">
        <w:rPr>
          <w:rFonts w:ascii="Times New Roman" w:hAnsi="Times New Roman" w:cs="Times New Roman"/>
          <w:lang w:val="en-US"/>
        </w:rPr>
        <w:t xml:space="preserve"> obtain reliable scientific information for its sustainable management. Specifically, this involves describing its spatial variation and variation according to sex.</w:t>
      </w:r>
    </w:p>
    <w:p w14:paraId="16919696" w14:textId="77777777" w:rsidR="008E519F" w:rsidRDefault="008E519F" w:rsidP="007B62D2">
      <w:pPr>
        <w:spacing w:line="360" w:lineRule="auto"/>
        <w:rPr>
          <w:rFonts w:ascii="Times New Roman" w:hAnsi="Times New Roman" w:cs="Times New Roman"/>
          <w:b/>
          <w:bCs/>
          <w:lang w:val="en-US"/>
        </w:rPr>
      </w:pPr>
    </w:p>
    <w:p w14:paraId="4D411FF0" w14:textId="77777777" w:rsidR="008E519F" w:rsidRDefault="008E519F" w:rsidP="007B62D2">
      <w:pPr>
        <w:spacing w:line="360" w:lineRule="auto"/>
        <w:rPr>
          <w:rFonts w:ascii="Times New Roman" w:hAnsi="Times New Roman" w:cs="Times New Roman"/>
          <w:b/>
          <w:bCs/>
          <w:lang w:val="en-US"/>
        </w:rPr>
      </w:pPr>
    </w:p>
    <w:p w14:paraId="558B822A" w14:textId="6A4AA8F8" w:rsidR="0020323F" w:rsidRPr="007B62D2" w:rsidRDefault="00801EBE" w:rsidP="007B62D2">
      <w:pPr>
        <w:spacing w:line="360" w:lineRule="auto"/>
        <w:rPr>
          <w:rFonts w:ascii="Times New Roman" w:hAnsi="Times New Roman" w:cs="Times New Roman"/>
          <w:b/>
          <w:bCs/>
          <w:lang w:val="en-US"/>
        </w:rPr>
      </w:pPr>
      <w:r>
        <w:rPr>
          <w:rFonts w:ascii="Times New Roman" w:hAnsi="Times New Roman" w:cs="Times New Roman"/>
          <w:b/>
          <w:bCs/>
          <w:lang w:val="en-US"/>
        </w:rPr>
        <w:t xml:space="preserve">2. </w:t>
      </w:r>
      <w:r w:rsidR="00DF2EFF" w:rsidRPr="007B62D2">
        <w:rPr>
          <w:rFonts w:ascii="Times New Roman" w:hAnsi="Times New Roman" w:cs="Times New Roman"/>
          <w:b/>
          <w:bCs/>
          <w:lang w:val="en-US"/>
        </w:rPr>
        <w:t>M</w:t>
      </w:r>
      <w:r w:rsidRPr="007B62D2">
        <w:rPr>
          <w:rFonts w:ascii="Times New Roman" w:hAnsi="Times New Roman" w:cs="Times New Roman"/>
          <w:b/>
          <w:bCs/>
          <w:lang w:val="en-US"/>
        </w:rPr>
        <w:t>aterials and methods</w:t>
      </w:r>
    </w:p>
    <w:p w14:paraId="640D6A56" w14:textId="68E7D088" w:rsidR="0020323F" w:rsidRPr="0020323F" w:rsidRDefault="00801EBE" w:rsidP="0020323F">
      <w:pPr>
        <w:spacing w:line="360" w:lineRule="auto"/>
        <w:rPr>
          <w:rFonts w:ascii="Times New Roman" w:hAnsi="Times New Roman" w:cs="Times New Roman"/>
          <w:b/>
          <w:bCs/>
          <w:lang w:val="en-US"/>
        </w:rPr>
      </w:pPr>
      <w:r>
        <w:rPr>
          <w:rFonts w:ascii="Times New Roman" w:hAnsi="Times New Roman" w:cs="Times New Roman"/>
          <w:b/>
          <w:bCs/>
          <w:lang w:val="en-US"/>
        </w:rPr>
        <w:t xml:space="preserve">2.1 </w:t>
      </w:r>
      <w:r w:rsidR="0020323F" w:rsidRPr="0020323F">
        <w:rPr>
          <w:rFonts w:ascii="Times New Roman" w:hAnsi="Times New Roman" w:cs="Times New Roman"/>
          <w:b/>
          <w:bCs/>
          <w:lang w:val="en-US"/>
        </w:rPr>
        <w:t>Study Area</w:t>
      </w:r>
      <w:r w:rsidR="007B62D2">
        <w:rPr>
          <w:rFonts w:ascii="Times New Roman" w:hAnsi="Times New Roman" w:cs="Times New Roman"/>
          <w:b/>
          <w:bCs/>
          <w:lang w:val="en-US"/>
        </w:rPr>
        <w:t xml:space="preserve"> and sampling sites</w:t>
      </w:r>
    </w:p>
    <w:p w14:paraId="390D9D94" w14:textId="11B46F30" w:rsidR="00217FBF" w:rsidRPr="0020323F" w:rsidRDefault="0020323F" w:rsidP="0020323F">
      <w:pPr>
        <w:spacing w:line="360" w:lineRule="auto"/>
        <w:jc w:val="both"/>
        <w:rPr>
          <w:rFonts w:ascii="Times New Roman" w:hAnsi="Times New Roman" w:cs="Times New Roman"/>
          <w:lang w:val="en-US"/>
        </w:rPr>
      </w:pPr>
      <w:r w:rsidRPr="0020323F">
        <w:rPr>
          <w:rFonts w:ascii="Times New Roman" w:hAnsi="Times New Roman" w:cs="Times New Roman"/>
          <w:lang w:val="en-US"/>
        </w:rPr>
        <w:t xml:space="preserve">The municipality of Korhogo, located between 9°34' N and 5°37' W in the savanna region of northern Côte d'Ivoire, has a population of 440926 inhabitants and an area of ​​12500 km², </w:t>
      </w:r>
      <w:r w:rsidRPr="0020323F">
        <w:rPr>
          <w:rFonts w:ascii="Times New Roman" w:hAnsi="Times New Roman" w:cs="Times New Roman"/>
          <w:lang w:val="en-US"/>
        </w:rPr>
        <w:lastRenderedPageBreak/>
        <w:t>representing 3.9% of the Ivorian territory (Boko-</w:t>
      </w:r>
      <w:proofErr w:type="spellStart"/>
      <w:r w:rsidRPr="0020323F">
        <w:rPr>
          <w:rFonts w:ascii="Times New Roman" w:hAnsi="Times New Roman" w:cs="Times New Roman"/>
          <w:lang w:val="en-US"/>
        </w:rPr>
        <w:t>Koiadia</w:t>
      </w:r>
      <w:proofErr w:type="spellEnd"/>
      <w:r w:rsidRPr="0020323F">
        <w:rPr>
          <w:rFonts w:ascii="Times New Roman" w:hAnsi="Times New Roman" w:cs="Times New Roman"/>
          <w:lang w:val="en-US"/>
        </w:rPr>
        <w:t xml:space="preserve"> </w:t>
      </w:r>
      <w:r w:rsidRPr="007E2BA7">
        <w:rPr>
          <w:rFonts w:ascii="Times New Roman" w:hAnsi="Times New Roman" w:cs="Times New Roman"/>
          <w:i/>
          <w:iCs/>
          <w:lang w:val="en-US"/>
        </w:rPr>
        <w:t>et al.,</w:t>
      </w:r>
      <w:r w:rsidRPr="0020323F">
        <w:rPr>
          <w:rFonts w:ascii="Times New Roman" w:hAnsi="Times New Roman" w:cs="Times New Roman"/>
          <w:lang w:val="en-US"/>
        </w:rPr>
        <w:t xml:space="preserve"> 2016). Site selection was based on the intensity of frog harvesting and the presence of frog markets. Thus, the lowlands, lakes, rice paddies, rivers, and wells </w:t>
      </w:r>
      <w:r w:rsidRPr="00FC1899">
        <w:rPr>
          <w:rFonts w:ascii="Times New Roman" w:hAnsi="Times New Roman" w:cs="Times New Roman"/>
          <w:lang w:val="en-US"/>
        </w:rPr>
        <w:t>(Fig</w:t>
      </w:r>
      <w:r w:rsidR="001F6742">
        <w:rPr>
          <w:rFonts w:ascii="Times New Roman" w:hAnsi="Times New Roman" w:cs="Times New Roman"/>
          <w:lang w:val="en-US"/>
        </w:rPr>
        <w:t>.</w:t>
      </w:r>
      <w:r w:rsidR="00FC1899" w:rsidRPr="00FC1899">
        <w:rPr>
          <w:rFonts w:ascii="Times New Roman" w:hAnsi="Times New Roman" w:cs="Times New Roman"/>
          <w:lang w:val="en-US"/>
        </w:rPr>
        <w:t xml:space="preserve"> </w:t>
      </w:r>
      <w:r w:rsidRPr="00FC1899">
        <w:rPr>
          <w:rFonts w:ascii="Times New Roman" w:hAnsi="Times New Roman" w:cs="Times New Roman"/>
          <w:lang w:val="en-US"/>
        </w:rPr>
        <w:t>1)</w:t>
      </w:r>
      <w:r w:rsidRPr="0020323F">
        <w:rPr>
          <w:rFonts w:ascii="Times New Roman" w:hAnsi="Times New Roman" w:cs="Times New Roman"/>
          <w:lang w:val="en-US"/>
        </w:rPr>
        <w:t xml:space="preserve"> in the urban (Koko, Soba, and the Peleforo Gon Coulibaly University garden) and peri-urban (Lataha, </w:t>
      </w:r>
      <w:proofErr w:type="spellStart"/>
      <w:r w:rsidRPr="0020323F">
        <w:rPr>
          <w:rFonts w:ascii="Times New Roman" w:hAnsi="Times New Roman" w:cs="Times New Roman"/>
          <w:lang w:val="en-US"/>
        </w:rPr>
        <w:t>Nangakaha</w:t>
      </w:r>
      <w:proofErr w:type="spellEnd"/>
      <w:r w:rsidRPr="0020323F">
        <w:rPr>
          <w:rFonts w:ascii="Times New Roman" w:hAnsi="Times New Roman" w:cs="Times New Roman"/>
          <w:lang w:val="en-US"/>
        </w:rPr>
        <w:t xml:space="preserve">, </w:t>
      </w:r>
      <w:proofErr w:type="spellStart"/>
      <w:r w:rsidRPr="0020323F">
        <w:rPr>
          <w:rFonts w:ascii="Times New Roman" w:hAnsi="Times New Roman" w:cs="Times New Roman"/>
          <w:lang w:val="en-US"/>
        </w:rPr>
        <w:t>Nangounkaha</w:t>
      </w:r>
      <w:proofErr w:type="spellEnd"/>
      <w:r w:rsidRPr="0020323F">
        <w:rPr>
          <w:rFonts w:ascii="Times New Roman" w:hAnsi="Times New Roman" w:cs="Times New Roman"/>
          <w:lang w:val="en-US"/>
        </w:rPr>
        <w:t xml:space="preserve">, and </w:t>
      </w:r>
      <w:proofErr w:type="spellStart"/>
      <w:r w:rsidRPr="0020323F">
        <w:rPr>
          <w:rFonts w:ascii="Times New Roman" w:hAnsi="Times New Roman" w:cs="Times New Roman"/>
          <w:lang w:val="en-US"/>
        </w:rPr>
        <w:t>Pignon</w:t>
      </w:r>
      <w:proofErr w:type="spellEnd"/>
      <w:r w:rsidRPr="0020323F">
        <w:rPr>
          <w:rFonts w:ascii="Times New Roman" w:hAnsi="Times New Roman" w:cs="Times New Roman"/>
          <w:lang w:val="en-US"/>
        </w:rPr>
        <w:t xml:space="preserve">) areas of Korhogo were sampled. </w:t>
      </w:r>
    </w:p>
    <w:p w14:paraId="5A631254" w14:textId="665A2E7A" w:rsidR="002356BB" w:rsidRPr="00B158F8" w:rsidRDefault="000B2FD7" w:rsidP="00603F92">
      <w:pPr>
        <w:spacing w:line="360" w:lineRule="auto"/>
        <w:rPr>
          <w:rFonts w:ascii="Times New Roman" w:eastAsia="Times New Roman" w:hAnsi="Times New Roman" w:cs="Times New Roman"/>
          <w:b/>
          <w:lang w:val="en-US"/>
        </w:rPr>
      </w:pPr>
      <w:r>
        <w:rPr>
          <w:rFonts w:ascii="Times New Roman" w:eastAsia="Times New Roman" w:hAnsi="Times New Roman" w:cs="Times New Roman"/>
          <w:b/>
          <w:noProof/>
        </w:rPr>
        <mc:AlternateContent>
          <mc:Choice Requires="wps">
            <w:drawing>
              <wp:anchor distT="0" distB="0" distL="114300" distR="114300" simplePos="0" relativeHeight="251659264" behindDoc="0" locked="0" layoutInCell="1" allowOverlap="1" wp14:anchorId="5667B39E" wp14:editId="09AA2DDD">
                <wp:simplePos x="0" y="0"/>
                <wp:positionH relativeFrom="column">
                  <wp:posOffset>97356</wp:posOffset>
                </wp:positionH>
                <wp:positionV relativeFrom="paragraph">
                  <wp:posOffset>74582</wp:posOffset>
                </wp:positionV>
                <wp:extent cx="4898867" cy="3260395"/>
                <wp:effectExtent l="0" t="0" r="16510" b="16510"/>
                <wp:wrapNone/>
                <wp:docPr id="125093284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8867" cy="3260395"/>
                        </a:xfrm>
                        <a:prstGeom prst="rect">
                          <a:avLst/>
                        </a:prstGeom>
                        <a:solidFill>
                          <a:schemeClr val="lt1"/>
                        </a:solidFill>
                        <a:ln w="6350">
                          <a:solidFill>
                            <a:prstClr val="black"/>
                          </a:solidFill>
                        </a:ln>
                      </wps:spPr>
                      <wps:txbx>
                        <w:txbxContent>
                          <w:p w14:paraId="3E4C8C69" w14:textId="77777777" w:rsidR="0005095E" w:rsidRDefault="0005095E" w:rsidP="002356BB">
                            <w:r>
                              <w:rPr>
                                <w:noProof/>
                                <w:lang w:eastAsia="fr-FR"/>
                              </w:rPr>
                              <w:drawing>
                                <wp:inline distT="0" distB="0" distL="0" distR="0" wp14:anchorId="05597276" wp14:editId="477403AA">
                                  <wp:extent cx="4758190" cy="3148681"/>
                                  <wp:effectExtent l="0" t="0" r="4445" b="0"/>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a:blip r:embed="rId7">
                                            <a:extLst>
                                              <a:ext uri="{28A0092B-C50C-407E-A947-70E740481C1C}">
                                                <a14:useLocalDpi xmlns:a14="http://schemas.microsoft.com/office/drawing/2010/main" val="0"/>
                                              </a:ext>
                                            </a:extLst>
                                          </a:blip>
                                          <a:stretch>
                                            <a:fillRect/>
                                          </a:stretch>
                                        </pic:blipFill>
                                        <pic:spPr>
                                          <a:xfrm>
                                            <a:off x="0" y="0"/>
                                            <a:ext cx="4823734" cy="31920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7B39E" id="_x0000_t202" coordsize="21600,21600" o:spt="202" path="m,l,21600r21600,l21600,xe">
                <v:stroke joinstyle="miter"/>
                <v:path gradientshapeok="t" o:connecttype="rect"/>
              </v:shapetype>
              <v:shape id="Zone de texte 1" o:spid="_x0000_s1026" type="#_x0000_t202" style="position:absolute;margin-left:7.65pt;margin-top:5.85pt;width:385.75pt;height:2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" fillcolor="white [3201]" strokeweight=".5pt">
                <v:path arrowok="t"/>
                <v:textbox>
                  <w:txbxContent>
                    <w:p w14:paraId="3E4C8C69" w14:textId="77777777" w:rsidR="0005095E" w:rsidRDefault="0005095E" w:rsidP="002356BB">
                      <w:r>
                        <w:rPr>
                          <w:noProof/>
                          <w:lang w:eastAsia="fr-FR"/>
                        </w:rPr>
                        <w:drawing>
                          <wp:inline distT="0" distB="0" distL="0" distR="0" wp14:anchorId="05597276" wp14:editId="477403AA">
                            <wp:extent cx="4758190" cy="3148681"/>
                            <wp:effectExtent l="0" t="0" r="4445" b="0"/>
                            <wp:docPr id="3710" name="Picture 3710"/>
                            <wp:cNvGraphicFramePr/>
                            <a:graphic xmlns:a="http://schemas.openxmlformats.org/drawingml/2006/main">
                              <a:graphicData uri="http://schemas.openxmlformats.org/drawingml/2006/picture">
                                <pic:pic xmlns:pic="http://schemas.openxmlformats.org/drawingml/2006/picture">
                                  <pic:nvPicPr>
                                    <pic:cNvPr id="3710" name="Picture 3710"/>
                                    <pic:cNvPicPr/>
                                  </pic:nvPicPr>
                                  <pic:blipFill>
                                    <a:blip r:embed="rId7">
                                      <a:extLst>
                                        <a:ext uri="{28A0092B-C50C-407E-A947-70E740481C1C}">
                                          <a14:useLocalDpi xmlns:a14="http://schemas.microsoft.com/office/drawing/2010/main" val="0"/>
                                        </a:ext>
                                      </a:extLst>
                                    </a:blip>
                                    <a:stretch>
                                      <a:fillRect/>
                                    </a:stretch>
                                  </pic:blipFill>
                                  <pic:spPr>
                                    <a:xfrm>
                                      <a:off x="0" y="0"/>
                                      <a:ext cx="4823734" cy="3192054"/>
                                    </a:xfrm>
                                    <a:prstGeom prst="rect">
                                      <a:avLst/>
                                    </a:prstGeom>
                                  </pic:spPr>
                                </pic:pic>
                              </a:graphicData>
                            </a:graphic>
                          </wp:inline>
                        </w:drawing>
                      </w:r>
                    </w:p>
                  </w:txbxContent>
                </v:textbox>
              </v:shape>
            </w:pict>
          </mc:Fallback>
        </mc:AlternateContent>
      </w:r>
    </w:p>
    <w:p w14:paraId="25C2F902" w14:textId="77777777" w:rsidR="002356BB" w:rsidRPr="00B158F8" w:rsidRDefault="00D743AA" w:rsidP="00603F92">
      <w:pPr>
        <w:spacing w:line="360" w:lineRule="auto"/>
        <w:rPr>
          <w:rFonts w:ascii="Times New Roman" w:eastAsia="Times New Roman" w:hAnsi="Times New Roman" w:cs="Times New Roman"/>
          <w:b/>
          <w:lang w:val="en-US"/>
        </w:rPr>
      </w:pPr>
      <w:r w:rsidRPr="00B158F8">
        <w:rPr>
          <w:rFonts w:ascii="Times New Roman" w:eastAsia="Times New Roman" w:hAnsi="Times New Roman" w:cs="Times New Roman"/>
          <w:b/>
          <w:lang w:val="en-US"/>
        </w:rPr>
        <w:t xml:space="preserve"> </w:t>
      </w:r>
    </w:p>
    <w:p w14:paraId="43D7890F" w14:textId="77777777" w:rsidR="002356BB" w:rsidRPr="00B158F8" w:rsidRDefault="002356BB" w:rsidP="00603F92">
      <w:pPr>
        <w:spacing w:line="360" w:lineRule="auto"/>
        <w:rPr>
          <w:rFonts w:ascii="Times New Roman" w:eastAsia="Times New Roman" w:hAnsi="Times New Roman" w:cs="Times New Roman"/>
          <w:b/>
          <w:lang w:val="en-US"/>
        </w:rPr>
      </w:pPr>
    </w:p>
    <w:p w14:paraId="3EB1DB4B" w14:textId="77777777" w:rsidR="002356BB" w:rsidRPr="00B158F8" w:rsidRDefault="002356BB" w:rsidP="00603F92">
      <w:pPr>
        <w:spacing w:line="360" w:lineRule="auto"/>
        <w:rPr>
          <w:rFonts w:ascii="Times New Roman" w:eastAsia="Times New Roman" w:hAnsi="Times New Roman" w:cs="Times New Roman"/>
          <w:b/>
          <w:lang w:val="en-US"/>
        </w:rPr>
      </w:pPr>
    </w:p>
    <w:p w14:paraId="483693BA" w14:textId="77777777" w:rsidR="002356BB" w:rsidRPr="00B158F8" w:rsidRDefault="002356BB" w:rsidP="00603F92">
      <w:pPr>
        <w:spacing w:line="360" w:lineRule="auto"/>
        <w:rPr>
          <w:rFonts w:ascii="Times New Roman" w:eastAsia="Times New Roman" w:hAnsi="Times New Roman" w:cs="Times New Roman"/>
          <w:b/>
          <w:lang w:val="en-US"/>
        </w:rPr>
      </w:pPr>
    </w:p>
    <w:p w14:paraId="70CE2B59" w14:textId="77777777" w:rsidR="002356BB" w:rsidRPr="00B158F8" w:rsidRDefault="002356BB" w:rsidP="00603F92">
      <w:pPr>
        <w:spacing w:line="360" w:lineRule="auto"/>
        <w:rPr>
          <w:rFonts w:ascii="Times New Roman" w:eastAsia="Times New Roman" w:hAnsi="Times New Roman" w:cs="Times New Roman"/>
          <w:b/>
          <w:lang w:val="en-US"/>
        </w:rPr>
      </w:pPr>
    </w:p>
    <w:p w14:paraId="3061DAF0" w14:textId="77777777" w:rsidR="002356BB" w:rsidRPr="00B158F8" w:rsidRDefault="002356BB" w:rsidP="00603F92">
      <w:pPr>
        <w:spacing w:line="360" w:lineRule="auto"/>
        <w:rPr>
          <w:rFonts w:ascii="Times New Roman" w:eastAsia="Times New Roman" w:hAnsi="Times New Roman" w:cs="Times New Roman"/>
          <w:b/>
          <w:lang w:val="en-US"/>
        </w:rPr>
      </w:pPr>
    </w:p>
    <w:p w14:paraId="3518E85A" w14:textId="77777777" w:rsidR="002356BB" w:rsidRPr="00B158F8" w:rsidRDefault="002356BB" w:rsidP="00603F92">
      <w:pPr>
        <w:spacing w:line="360" w:lineRule="auto"/>
        <w:rPr>
          <w:rFonts w:ascii="Times New Roman" w:eastAsia="Times New Roman" w:hAnsi="Times New Roman" w:cs="Times New Roman"/>
          <w:b/>
          <w:lang w:val="en-US"/>
        </w:rPr>
      </w:pPr>
    </w:p>
    <w:p w14:paraId="1796A342" w14:textId="77777777" w:rsidR="002356BB" w:rsidRPr="00B158F8" w:rsidRDefault="002356BB" w:rsidP="00603F92">
      <w:pPr>
        <w:spacing w:line="360" w:lineRule="auto"/>
        <w:rPr>
          <w:rFonts w:ascii="Times New Roman" w:eastAsia="Times New Roman" w:hAnsi="Times New Roman" w:cs="Times New Roman"/>
          <w:b/>
          <w:lang w:val="en-US"/>
        </w:rPr>
      </w:pPr>
    </w:p>
    <w:p w14:paraId="123B8894" w14:textId="77777777" w:rsidR="00590DB8" w:rsidRDefault="00590DB8" w:rsidP="00F52215">
      <w:pPr>
        <w:pStyle w:val="Caption"/>
        <w:spacing w:line="360" w:lineRule="auto"/>
        <w:rPr>
          <w:rFonts w:ascii="Times New Roman" w:hAnsi="Times New Roman" w:cs="Times New Roman"/>
          <w:b/>
          <w:i w:val="0"/>
          <w:color w:val="auto"/>
          <w:sz w:val="24"/>
          <w:szCs w:val="24"/>
          <w:lang w:val="en-US"/>
        </w:rPr>
      </w:pPr>
      <w:bookmarkStart w:id="1" w:name="_Toc195303108"/>
      <w:bookmarkStart w:id="2" w:name="_Hlk195311709"/>
      <w:bookmarkStart w:id="3" w:name="_Hlk195311710"/>
    </w:p>
    <w:p w14:paraId="0B49DBCC" w14:textId="60AE1A80" w:rsidR="00F52215" w:rsidRPr="001F6742" w:rsidRDefault="003762CE" w:rsidP="00F52215">
      <w:pPr>
        <w:pStyle w:val="Caption"/>
        <w:spacing w:line="360" w:lineRule="auto"/>
        <w:rPr>
          <w:rFonts w:ascii="Times New Roman" w:hAnsi="Times New Roman" w:cs="Times New Roman"/>
          <w:b/>
          <w:i w:val="0"/>
          <w:color w:val="auto"/>
          <w:sz w:val="24"/>
          <w:szCs w:val="24"/>
          <w:lang w:val="en-US"/>
        </w:rPr>
      </w:pPr>
      <w:r w:rsidRPr="001F6742">
        <w:rPr>
          <w:rFonts w:ascii="Times New Roman" w:hAnsi="Times New Roman" w:cs="Times New Roman"/>
          <w:b/>
          <w:i w:val="0"/>
          <w:color w:val="auto"/>
          <w:sz w:val="24"/>
          <w:szCs w:val="24"/>
          <w:lang w:val="en-US"/>
        </w:rPr>
        <w:t>Fig</w:t>
      </w:r>
      <w:r w:rsidR="001F6742"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1</w:t>
      </w:r>
      <w:r w:rsidR="007B62D2"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Location of sampling sites in the city of Korhogo and its surroundings (Kien </w:t>
      </w:r>
      <w:r w:rsidRPr="001F6742">
        <w:rPr>
          <w:rFonts w:ascii="Times New Roman" w:hAnsi="Times New Roman" w:cs="Times New Roman"/>
          <w:b/>
          <w:iCs w:val="0"/>
          <w:color w:val="auto"/>
          <w:sz w:val="24"/>
          <w:szCs w:val="24"/>
          <w:lang w:val="en-US"/>
        </w:rPr>
        <w:t>et al.,</w:t>
      </w:r>
      <w:r w:rsidRPr="007B62D2">
        <w:rPr>
          <w:rFonts w:ascii="Times New Roman" w:hAnsi="Times New Roman" w:cs="Times New Roman"/>
          <w:bCs/>
          <w:i w:val="0"/>
          <w:color w:val="auto"/>
          <w:sz w:val="24"/>
          <w:szCs w:val="24"/>
          <w:lang w:val="en-US"/>
        </w:rPr>
        <w:t xml:space="preserve"> </w:t>
      </w:r>
      <w:r w:rsidRPr="001F6742">
        <w:rPr>
          <w:rFonts w:ascii="Times New Roman" w:hAnsi="Times New Roman" w:cs="Times New Roman"/>
          <w:b/>
          <w:i w:val="0"/>
          <w:color w:val="auto"/>
          <w:sz w:val="24"/>
          <w:szCs w:val="24"/>
          <w:lang w:val="en-US"/>
        </w:rPr>
        <w:t>2024)</w:t>
      </w:r>
      <w:bookmarkEnd w:id="1"/>
      <w:bookmarkEnd w:id="2"/>
      <w:bookmarkEnd w:id="3"/>
      <w:r w:rsidR="007B62D2" w:rsidRPr="001F6742">
        <w:rPr>
          <w:rFonts w:ascii="Times New Roman" w:hAnsi="Times New Roman" w:cs="Times New Roman"/>
          <w:b/>
          <w:i w:val="0"/>
          <w:color w:val="auto"/>
          <w:sz w:val="24"/>
          <w:szCs w:val="24"/>
          <w:lang w:val="en-US"/>
        </w:rPr>
        <w:t>.</w:t>
      </w:r>
    </w:p>
    <w:p w14:paraId="2B81CCF2" w14:textId="0D67D394" w:rsidR="00F52215" w:rsidRPr="00F52215" w:rsidRDefault="00801EBE" w:rsidP="00F52215">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2.2 </w:t>
      </w:r>
      <w:r w:rsidR="00F52215" w:rsidRPr="00F52215">
        <w:rPr>
          <w:rFonts w:ascii="Times New Roman" w:hAnsi="Times New Roman" w:cs="Times New Roman"/>
          <w:b/>
          <w:bCs/>
          <w:lang w:val="en-US"/>
        </w:rPr>
        <w:t>Data Collection</w:t>
      </w:r>
    </w:p>
    <w:p w14:paraId="2DA01D5B" w14:textId="634B0137" w:rsidR="00F52215" w:rsidRPr="00F52215" w:rsidRDefault="00F52215" w:rsidP="00603F92">
      <w:pPr>
        <w:spacing w:line="360" w:lineRule="auto"/>
        <w:jc w:val="both"/>
        <w:rPr>
          <w:rFonts w:ascii="Times New Roman" w:hAnsi="Times New Roman" w:cs="Times New Roman"/>
          <w:lang w:val="en-US"/>
        </w:rPr>
      </w:pPr>
      <w:r w:rsidRPr="00F52215">
        <w:rPr>
          <w:rFonts w:ascii="Times New Roman" w:hAnsi="Times New Roman" w:cs="Times New Roman"/>
          <w:lang w:val="en-US"/>
        </w:rPr>
        <w:t>Frog specimens were collected from April 2024 to March 2025 in the lowlands, lakes, rice paddies, rivers, wells, and gardens of urban and peri-urban areas in the municipality of Korhogo, in northern Côte d'Ivoire.</w:t>
      </w:r>
      <w:r>
        <w:rPr>
          <w:rFonts w:ascii="Times New Roman" w:hAnsi="Times New Roman" w:cs="Times New Roman"/>
          <w:lang w:val="en-US"/>
        </w:rPr>
        <w:t xml:space="preserve"> </w:t>
      </w:r>
      <w:r w:rsidRPr="00F52215">
        <w:rPr>
          <w:rFonts w:ascii="Times New Roman" w:hAnsi="Times New Roman" w:cs="Times New Roman"/>
          <w:lang w:val="en-US"/>
        </w:rPr>
        <w:t xml:space="preserve">For capture, the frogs were immobilized at night by shining strong beams of light into their eyes. This data was supplemented by catches reported by fishermen. The identification key </w:t>
      </w:r>
      <w:r w:rsidR="00E937FA">
        <w:rPr>
          <w:rFonts w:ascii="Times New Roman" w:hAnsi="Times New Roman" w:cs="Times New Roman"/>
          <w:lang w:val="en-US"/>
        </w:rPr>
        <w:t xml:space="preserve">of </w:t>
      </w:r>
      <w:proofErr w:type="spellStart"/>
      <w:r w:rsidR="00E937FA" w:rsidRPr="00F52215">
        <w:rPr>
          <w:rFonts w:ascii="Times New Roman" w:hAnsi="Times New Roman" w:cs="Times New Roman"/>
          <w:lang w:val="en-US"/>
        </w:rPr>
        <w:t>Rödel</w:t>
      </w:r>
      <w:proofErr w:type="spellEnd"/>
      <w:r w:rsidR="00E937FA" w:rsidRPr="00F52215">
        <w:rPr>
          <w:rFonts w:ascii="Times New Roman" w:hAnsi="Times New Roman" w:cs="Times New Roman"/>
          <w:lang w:val="en-US"/>
        </w:rPr>
        <w:t xml:space="preserve"> (2000)</w:t>
      </w:r>
      <w:r w:rsidR="00E937FA">
        <w:rPr>
          <w:rFonts w:ascii="Times New Roman" w:hAnsi="Times New Roman" w:cs="Times New Roman"/>
          <w:lang w:val="en-US"/>
        </w:rPr>
        <w:t xml:space="preserve"> </w:t>
      </w:r>
      <w:r w:rsidRPr="00F52215">
        <w:rPr>
          <w:rFonts w:ascii="Times New Roman" w:hAnsi="Times New Roman" w:cs="Times New Roman"/>
          <w:lang w:val="en-US"/>
        </w:rPr>
        <w:t>was used to identify the sampled frogs (</w:t>
      </w:r>
      <w:r w:rsidRPr="00F52215">
        <w:rPr>
          <w:rFonts w:ascii="Times New Roman" w:hAnsi="Times New Roman" w:cs="Times New Roman"/>
          <w:i/>
          <w:iCs/>
          <w:lang w:val="en-US"/>
        </w:rPr>
        <w:t>Hoplobatrachus occipitalis</w:t>
      </w:r>
      <w:r w:rsidRPr="00F52215">
        <w:rPr>
          <w:rFonts w:ascii="Times New Roman" w:hAnsi="Times New Roman" w:cs="Times New Roman"/>
          <w:lang w:val="en-US"/>
        </w:rPr>
        <w:t>). The individuals were then separated into two groups based on sex (male and female).</w:t>
      </w:r>
      <w:r>
        <w:rPr>
          <w:rFonts w:ascii="Times New Roman" w:hAnsi="Times New Roman" w:cs="Times New Roman"/>
          <w:lang w:val="en-US"/>
        </w:rPr>
        <w:t xml:space="preserve"> </w:t>
      </w:r>
      <w:r w:rsidRPr="00F52215">
        <w:rPr>
          <w:rFonts w:ascii="Times New Roman" w:hAnsi="Times New Roman" w:cs="Times New Roman"/>
          <w:lang w:val="en-US"/>
        </w:rPr>
        <w:t>For each specimen, the following morphological parameters were measured: Mean Individual Weight (MI</w:t>
      </w:r>
      <w:r w:rsidR="003460D4">
        <w:rPr>
          <w:rFonts w:ascii="Times New Roman" w:hAnsi="Times New Roman" w:cs="Times New Roman"/>
          <w:lang w:val="en-US"/>
        </w:rPr>
        <w:t>W</w:t>
      </w:r>
      <w:r w:rsidRPr="00F52215">
        <w:rPr>
          <w:rFonts w:ascii="Times New Roman" w:hAnsi="Times New Roman" w:cs="Times New Roman"/>
          <w:lang w:val="en-US"/>
        </w:rPr>
        <w:t xml:space="preserve">, in g), Total Length (TL, in cm), and </w:t>
      </w:r>
      <w:r w:rsidR="003460D4" w:rsidRPr="00DF2EFF">
        <w:rPr>
          <w:rFonts w:ascii="Times New Roman" w:hAnsi="Times New Roman" w:cs="Times New Roman"/>
          <w:lang w:val="en-US"/>
        </w:rPr>
        <w:t>Snout-to-</w:t>
      </w:r>
      <w:proofErr w:type="spellStart"/>
      <w:r w:rsidR="003460D4" w:rsidRPr="00DF2EFF">
        <w:rPr>
          <w:rFonts w:ascii="Times New Roman" w:hAnsi="Times New Roman" w:cs="Times New Roman"/>
          <w:lang w:val="en-US"/>
        </w:rPr>
        <w:t>Cloacus</w:t>
      </w:r>
      <w:proofErr w:type="spellEnd"/>
      <w:r w:rsidR="003460D4" w:rsidRPr="00DF2EFF">
        <w:rPr>
          <w:rFonts w:ascii="Times New Roman" w:hAnsi="Times New Roman" w:cs="Times New Roman"/>
          <w:lang w:val="en-US"/>
        </w:rPr>
        <w:t xml:space="preserve"> Length </w:t>
      </w:r>
      <w:r w:rsidRPr="00F52215">
        <w:rPr>
          <w:rFonts w:ascii="Times New Roman" w:hAnsi="Times New Roman" w:cs="Times New Roman"/>
          <w:lang w:val="en-US"/>
        </w:rPr>
        <w:t>(S</w:t>
      </w:r>
      <w:r w:rsidR="003460D4">
        <w:rPr>
          <w:rFonts w:ascii="Times New Roman" w:hAnsi="Times New Roman" w:cs="Times New Roman"/>
          <w:lang w:val="en-US"/>
        </w:rPr>
        <w:t>CL</w:t>
      </w:r>
      <w:r w:rsidRPr="00F52215">
        <w:rPr>
          <w:rFonts w:ascii="Times New Roman" w:hAnsi="Times New Roman" w:cs="Times New Roman"/>
          <w:lang w:val="en-US"/>
        </w:rPr>
        <w:t xml:space="preserve">, in cm), as well as Head Length and Width (L and </w:t>
      </w:r>
      <w:r w:rsidR="003460D4">
        <w:rPr>
          <w:rFonts w:ascii="Times New Roman" w:hAnsi="Times New Roman" w:cs="Times New Roman"/>
          <w:lang w:val="en-US"/>
        </w:rPr>
        <w:t>l</w:t>
      </w:r>
      <w:r w:rsidRPr="00F52215">
        <w:rPr>
          <w:rFonts w:ascii="Times New Roman" w:hAnsi="Times New Roman" w:cs="Times New Roman"/>
          <w:lang w:val="en-US"/>
        </w:rPr>
        <w:t xml:space="preserve">, in cm). Individual weight was measured using a Denver electronic balance with a precision of 0.01 g. ACIAP </w:t>
      </w:r>
      <w:r w:rsidRPr="00F52215">
        <w:rPr>
          <w:rFonts w:ascii="Times New Roman" w:hAnsi="Times New Roman" w:cs="Times New Roman"/>
          <w:lang w:val="en-US"/>
        </w:rPr>
        <w:lastRenderedPageBreak/>
        <w:t xml:space="preserve">calipers (120 mm) were used to measure lengths and widths. Total length is the distance from the anterior snout of the mouth to the tips of the longest toes on the forelegs; snout-to-ventilation length is the horizontal distance from the anterior snout of the mouth to the vent (Codjo </w:t>
      </w:r>
      <w:r w:rsidRPr="00E937FA">
        <w:rPr>
          <w:rFonts w:ascii="Times New Roman" w:hAnsi="Times New Roman" w:cs="Times New Roman"/>
          <w:i/>
          <w:iCs/>
          <w:lang w:val="en-US"/>
        </w:rPr>
        <w:t>et al.,</w:t>
      </w:r>
      <w:r w:rsidRPr="00F52215">
        <w:rPr>
          <w:rFonts w:ascii="Times New Roman" w:hAnsi="Times New Roman" w:cs="Times New Roman"/>
          <w:lang w:val="en-US"/>
        </w:rPr>
        <w:t xml:space="preserve"> 2021).</w:t>
      </w:r>
    </w:p>
    <w:p w14:paraId="729303CC" w14:textId="64BCAF80" w:rsidR="00D70E16" w:rsidRPr="00D70E16" w:rsidRDefault="00801EBE" w:rsidP="00D70E16">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2.3 </w:t>
      </w:r>
      <w:r w:rsidR="00D70E16" w:rsidRPr="00D70E16">
        <w:rPr>
          <w:rFonts w:ascii="Times New Roman" w:hAnsi="Times New Roman" w:cs="Times New Roman"/>
          <w:b/>
          <w:bCs/>
          <w:lang w:val="en-US"/>
        </w:rPr>
        <w:t>Statistical Analysis</w:t>
      </w:r>
    </w:p>
    <w:p w14:paraId="076E2611" w14:textId="467D2A51" w:rsidR="00F4698C" w:rsidRPr="00411344" w:rsidRDefault="00D70E16" w:rsidP="00411344">
      <w:pPr>
        <w:spacing w:line="360" w:lineRule="auto"/>
        <w:jc w:val="both"/>
        <w:rPr>
          <w:rFonts w:ascii="Times New Roman" w:hAnsi="Times New Roman" w:cs="Times New Roman"/>
          <w:lang w:val="en-US"/>
        </w:rPr>
      </w:pPr>
      <w:r w:rsidRPr="00D70E16">
        <w:rPr>
          <w:rFonts w:ascii="Times New Roman" w:hAnsi="Times New Roman" w:cs="Times New Roman"/>
          <w:lang w:val="en-US"/>
        </w:rPr>
        <w:t>A two-way Analysis of Variance (ANOVA 2) was used to compare the different means of the morphometric variables according to sex and site. All these analyses were performed using STATISTICA software version 6.1, and the significance level (p) was set at 5%.</w:t>
      </w:r>
    </w:p>
    <w:p w14:paraId="2B8567AC" w14:textId="32232726" w:rsidR="00DF2EFF" w:rsidRPr="004A0C45" w:rsidRDefault="00801EBE" w:rsidP="004A0C45">
      <w:pPr>
        <w:spacing w:line="360" w:lineRule="auto"/>
        <w:rPr>
          <w:rFonts w:ascii="Times New Roman" w:hAnsi="Times New Roman" w:cs="Times New Roman"/>
          <w:b/>
          <w:bCs/>
          <w:lang w:val="en-US"/>
        </w:rPr>
      </w:pPr>
      <w:r>
        <w:rPr>
          <w:rFonts w:ascii="Times New Roman" w:hAnsi="Times New Roman" w:cs="Times New Roman"/>
          <w:b/>
          <w:bCs/>
          <w:lang w:val="en-US"/>
        </w:rPr>
        <w:t xml:space="preserve">3. </w:t>
      </w:r>
      <w:r w:rsidR="00DF2EFF" w:rsidRPr="004A0C45">
        <w:rPr>
          <w:rFonts w:ascii="Times New Roman" w:hAnsi="Times New Roman" w:cs="Times New Roman"/>
          <w:b/>
          <w:bCs/>
          <w:lang w:val="en-US"/>
        </w:rPr>
        <w:t>R</w:t>
      </w:r>
      <w:r>
        <w:rPr>
          <w:rFonts w:ascii="Times New Roman" w:hAnsi="Times New Roman" w:cs="Times New Roman"/>
          <w:b/>
          <w:bCs/>
          <w:lang w:val="en-US"/>
        </w:rPr>
        <w:t>esults and discussion</w:t>
      </w:r>
    </w:p>
    <w:p w14:paraId="7C05CBE5" w14:textId="3BBFD335" w:rsidR="005F0A61" w:rsidRPr="005F0A61" w:rsidRDefault="009027C7" w:rsidP="005F0A61">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3.1 </w:t>
      </w:r>
      <w:r w:rsidR="005F0A61" w:rsidRPr="005F0A61">
        <w:rPr>
          <w:rFonts w:ascii="Times New Roman" w:hAnsi="Times New Roman" w:cs="Times New Roman"/>
          <w:b/>
          <w:bCs/>
          <w:lang w:val="en-US"/>
        </w:rPr>
        <w:t xml:space="preserve">Habitats and Occurrence of </w:t>
      </w:r>
      <w:r w:rsidR="005F0A61" w:rsidRPr="000E75ED">
        <w:rPr>
          <w:rFonts w:ascii="Times New Roman" w:hAnsi="Times New Roman" w:cs="Times New Roman"/>
          <w:b/>
          <w:bCs/>
          <w:i/>
          <w:iCs/>
          <w:lang w:val="en-US"/>
        </w:rPr>
        <w:t>Hoplobatrachus occipitalis</w:t>
      </w:r>
    </w:p>
    <w:p w14:paraId="056C0A2E" w14:textId="69995417" w:rsidR="005F0A61" w:rsidRPr="005F0A61" w:rsidRDefault="005F0A61" w:rsidP="00801EBE">
      <w:pPr>
        <w:spacing w:after="0" w:line="360" w:lineRule="auto"/>
        <w:ind w:firstLine="708"/>
        <w:jc w:val="both"/>
        <w:rPr>
          <w:rFonts w:ascii="Times New Roman" w:hAnsi="Times New Roman" w:cs="Times New Roman"/>
          <w:lang w:val="en-US"/>
        </w:rPr>
      </w:pPr>
      <w:r w:rsidRPr="005F0A61">
        <w:rPr>
          <w:rFonts w:ascii="Times New Roman" w:hAnsi="Times New Roman" w:cs="Times New Roman"/>
          <w:lang w:val="en-US"/>
        </w:rPr>
        <w:t>Within the study area, wetlands represent the habitats of frogs, particularly Hoplobatrachus occipitalis. These include</w:t>
      </w:r>
      <w:r>
        <w:rPr>
          <w:rFonts w:ascii="Times New Roman" w:hAnsi="Times New Roman" w:cs="Times New Roman"/>
          <w:lang w:val="en-US"/>
        </w:rPr>
        <w:t xml:space="preserve"> (Fig</w:t>
      </w:r>
      <w:r w:rsidR="001F6742">
        <w:rPr>
          <w:rFonts w:ascii="Times New Roman" w:hAnsi="Times New Roman" w:cs="Times New Roman"/>
          <w:lang w:val="en-US"/>
        </w:rPr>
        <w:t>.</w:t>
      </w:r>
      <w:r>
        <w:rPr>
          <w:rFonts w:ascii="Times New Roman" w:hAnsi="Times New Roman" w:cs="Times New Roman"/>
          <w:lang w:val="en-US"/>
        </w:rPr>
        <w:t xml:space="preserve"> 2)</w:t>
      </w:r>
    </w:p>
    <w:p w14:paraId="2521EF36" w14:textId="71BCB0D0" w:rsidR="00801EBE"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 xml:space="preserve">wells, surrounded by wooded savanna with mango trees, cashew trees, </w:t>
      </w:r>
      <w:proofErr w:type="spellStart"/>
      <w:r w:rsidR="005F0A61" w:rsidRPr="005F0A61">
        <w:rPr>
          <w:rFonts w:ascii="Times New Roman" w:hAnsi="Times New Roman" w:cs="Times New Roman"/>
          <w:lang w:val="en-US"/>
        </w:rPr>
        <w:t>néré</w:t>
      </w:r>
      <w:proofErr w:type="spellEnd"/>
      <w:r w:rsidR="005F0A61" w:rsidRPr="005F0A61">
        <w:rPr>
          <w:rFonts w:ascii="Times New Roman" w:hAnsi="Times New Roman" w:cs="Times New Roman"/>
          <w:lang w:val="en-US"/>
        </w:rPr>
        <w:t xml:space="preserve"> trees, baobab trees, and shea trees. Chili pepper, eggplant, tomato, and rice crops are also found there</w:t>
      </w:r>
      <w:r w:rsidR="00355333">
        <w:rPr>
          <w:rFonts w:ascii="Times New Roman" w:hAnsi="Times New Roman" w:cs="Times New Roman"/>
          <w:lang w:val="en-US"/>
        </w:rPr>
        <w:t>.</w:t>
      </w:r>
      <w:r w:rsidR="00355333" w:rsidRPr="00355333">
        <w:rPr>
          <w:rFonts w:ascii="Times New Roman" w:hAnsi="Times New Roman" w:cs="Times New Roman"/>
          <w:lang w:val="en-US"/>
        </w:rPr>
        <w:t xml:space="preserve"> </w:t>
      </w:r>
      <w:r w:rsidR="00355333" w:rsidRPr="005F0A61">
        <w:rPr>
          <w:rFonts w:ascii="Times New Roman" w:hAnsi="Times New Roman" w:cs="Times New Roman"/>
          <w:lang w:val="en-US"/>
        </w:rPr>
        <w:t>These bodies of water also serve as watering holes for cattle, frequently attracting insects to the area</w:t>
      </w:r>
      <w:r w:rsidR="005F0A61" w:rsidRPr="005F0A61">
        <w:rPr>
          <w:rFonts w:ascii="Times New Roman" w:hAnsi="Times New Roman" w:cs="Times New Roman"/>
          <w:lang w:val="en-US"/>
        </w:rPr>
        <w:t>;</w:t>
      </w:r>
    </w:p>
    <w:p w14:paraId="19208088" w14:textId="47B8B65F"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lakes, which support human activities such as fishing and market gardening (mints, lettuce, and cabbage). These reservoirs are used as watering holes by domestic animals, which leave their fecal waste there, attracting insects that are very common in this area;</w:t>
      </w:r>
    </w:p>
    <w:p w14:paraId="1971654B" w14:textId="03EFF929"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 xml:space="preserve">rivers, bordered by vegetation shaped by humans, who have created </w:t>
      </w:r>
      <w:proofErr w:type="spellStart"/>
      <w:r w:rsidR="005F0A61" w:rsidRPr="005F0A61">
        <w:rPr>
          <w:rFonts w:ascii="Times New Roman" w:hAnsi="Times New Roman" w:cs="Times New Roman"/>
          <w:lang w:val="en-US"/>
        </w:rPr>
        <w:t>néré</w:t>
      </w:r>
      <w:proofErr w:type="spellEnd"/>
      <w:r w:rsidR="005F0A61" w:rsidRPr="005F0A61">
        <w:rPr>
          <w:rFonts w:ascii="Times New Roman" w:hAnsi="Times New Roman" w:cs="Times New Roman"/>
          <w:lang w:val="en-US"/>
        </w:rPr>
        <w:t xml:space="preserve"> and shea parks;</w:t>
      </w:r>
    </w:p>
    <w:p w14:paraId="0CD4CABA" w14:textId="30ED0AA9" w:rsidR="005F0A61" w:rsidRPr="005F0A61" w:rsidRDefault="00801EBE" w:rsidP="00801EBE">
      <w:pPr>
        <w:spacing w:after="0" w:line="360" w:lineRule="auto"/>
        <w:jc w:val="both"/>
        <w:rPr>
          <w:rFonts w:ascii="Times New Roman" w:hAnsi="Times New Roman" w:cs="Times New Roman"/>
          <w:lang w:val="en-US"/>
        </w:rPr>
      </w:pPr>
      <w:r>
        <w:rPr>
          <w:rFonts w:ascii="Times New Roman" w:hAnsi="Times New Roman" w:cs="Times New Roman"/>
          <w:lang w:val="en-US"/>
        </w:rPr>
        <w:t>- r</w:t>
      </w:r>
      <w:r w:rsidR="005F0A61" w:rsidRPr="005F0A61">
        <w:rPr>
          <w:rFonts w:ascii="Times New Roman" w:hAnsi="Times New Roman" w:cs="Times New Roman"/>
          <w:lang w:val="en-US"/>
        </w:rPr>
        <w:t xml:space="preserve">ice paddies surrounded by wooded savanna and hills. These rice fields attract a significant number of insects, visible on the leaves of the rice </w:t>
      </w:r>
      <w:r w:rsidR="00355333" w:rsidRPr="005F0A61">
        <w:rPr>
          <w:rFonts w:ascii="Times New Roman" w:hAnsi="Times New Roman" w:cs="Times New Roman"/>
          <w:lang w:val="en-US"/>
        </w:rPr>
        <w:t>plants</w:t>
      </w:r>
      <w:r w:rsidR="00355333">
        <w:rPr>
          <w:rFonts w:ascii="Times New Roman" w:hAnsi="Times New Roman" w:cs="Times New Roman"/>
          <w:lang w:val="en-US"/>
        </w:rPr>
        <w:t>;</w:t>
      </w:r>
    </w:p>
    <w:p w14:paraId="62D807C0" w14:textId="48392FD8" w:rsidR="005F0A61" w:rsidRPr="005F0A61" w:rsidRDefault="00801EBE" w:rsidP="005F0A61">
      <w:pPr>
        <w:spacing w:line="360" w:lineRule="auto"/>
        <w:jc w:val="both"/>
        <w:rPr>
          <w:rFonts w:ascii="Times New Roman" w:hAnsi="Times New Roman" w:cs="Times New Roman"/>
          <w:lang w:val="en-US"/>
        </w:rPr>
      </w:pPr>
      <w:r>
        <w:rPr>
          <w:rFonts w:ascii="Times New Roman" w:hAnsi="Times New Roman" w:cs="Times New Roman"/>
          <w:lang w:val="en-US"/>
        </w:rPr>
        <w:t xml:space="preserve">- </w:t>
      </w:r>
      <w:r w:rsidR="005F0A61" w:rsidRPr="005F0A61">
        <w:rPr>
          <w:rFonts w:ascii="Times New Roman" w:hAnsi="Times New Roman" w:cs="Times New Roman"/>
          <w:lang w:val="en-US"/>
        </w:rPr>
        <w:t>low</w:t>
      </w:r>
      <w:r w:rsidR="005F0A61">
        <w:rPr>
          <w:rFonts w:ascii="Times New Roman" w:hAnsi="Times New Roman" w:cs="Times New Roman"/>
          <w:lang w:val="en-US"/>
        </w:rPr>
        <w:t>land</w:t>
      </w:r>
      <w:r w:rsidR="005F0A61" w:rsidRPr="005F0A61">
        <w:rPr>
          <w:rFonts w:ascii="Times New Roman" w:hAnsi="Times New Roman" w:cs="Times New Roman"/>
          <w:lang w:val="en-US"/>
        </w:rPr>
        <w:t xml:space="preserve"> areas used for vegetable crops (mints, lettuce, and cabbage).</w:t>
      </w:r>
    </w:p>
    <w:p w14:paraId="184BC34D" w14:textId="31B2A2EC" w:rsidR="005F0A61" w:rsidRPr="005F0A61" w:rsidRDefault="005F0A61" w:rsidP="005F0A61">
      <w:pPr>
        <w:spacing w:line="360" w:lineRule="auto"/>
        <w:ind w:firstLine="708"/>
        <w:jc w:val="both"/>
        <w:rPr>
          <w:rFonts w:ascii="Times New Roman" w:hAnsi="Times New Roman" w:cs="Times New Roman"/>
          <w:lang w:val="en-US"/>
        </w:rPr>
      </w:pPr>
      <w:r w:rsidRPr="005F0A61">
        <w:rPr>
          <w:rFonts w:ascii="Times New Roman" w:hAnsi="Times New Roman" w:cs="Times New Roman"/>
          <w:lang w:val="en-US"/>
        </w:rPr>
        <w:t xml:space="preserve">Considering the frequency of frog occurrences, the area with the highest number of H. occipitalis is the lakes (195, or 25.29%). These are followed by rice paddies (184, or 23.87%), </w:t>
      </w:r>
      <w:r w:rsidR="00355333">
        <w:rPr>
          <w:rFonts w:ascii="Times New Roman" w:hAnsi="Times New Roman" w:cs="Times New Roman"/>
          <w:lang w:val="en-US"/>
        </w:rPr>
        <w:t xml:space="preserve">wells </w:t>
      </w:r>
      <w:r w:rsidRPr="005F0A61">
        <w:rPr>
          <w:rFonts w:ascii="Times New Roman" w:hAnsi="Times New Roman" w:cs="Times New Roman"/>
          <w:lang w:val="en-US"/>
        </w:rPr>
        <w:t xml:space="preserve">(175, or 22.70%), </w:t>
      </w:r>
      <w:r w:rsidR="00355333">
        <w:rPr>
          <w:rFonts w:ascii="Times New Roman" w:hAnsi="Times New Roman" w:cs="Times New Roman"/>
          <w:lang w:val="en-US"/>
        </w:rPr>
        <w:t>rivers</w:t>
      </w:r>
      <w:r w:rsidRPr="005F0A61">
        <w:rPr>
          <w:rFonts w:ascii="Times New Roman" w:hAnsi="Times New Roman" w:cs="Times New Roman"/>
          <w:lang w:val="en-US"/>
        </w:rPr>
        <w:t xml:space="preserve"> (116, or 15.05%), and low</w:t>
      </w:r>
      <w:r>
        <w:rPr>
          <w:rFonts w:ascii="Times New Roman" w:hAnsi="Times New Roman" w:cs="Times New Roman"/>
          <w:lang w:val="en-US"/>
        </w:rPr>
        <w:t>land</w:t>
      </w:r>
      <w:r w:rsidRPr="005F0A61">
        <w:rPr>
          <w:rFonts w:ascii="Times New Roman" w:hAnsi="Times New Roman" w:cs="Times New Roman"/>
          <w:lang w:val="en-US"/>
        </w:rPr>
        <w:t xml:space="preserve"> areas (101, or 13.09%).</w:t>
      </w:r>
    </w:p>
    <w:p w14:paraId="7CA4702F" w14:textId="0917EC77" w:rsidR="005F0A61" w:rsidRDefault="00801EBE" w:rsidP="009027C7">
      <w:pPr>
        <w:spacing w:after="0" w:line="360" w:lineRule="auto"/>
        <w:ind w:firstLine="708"/>
        <w:jc w:val="both"/>
        <w:rPr>
          <w:rFonts w:ascii="Times New Roman" w:hAnsi="Times New Roman" w:cs="Times New Roman"/>
          <w:lang w:val="en-US"/>
        </w:rPr>
      </w:pPr>
      <w:r w:rsidRPr="002B0BFA">
        <w:rPr>
          <w:rFonts w:ascii="Times New Roman" w:hAnsi="Times New Roman" w:cs="Times New Roman"/>
          <w:lang w:val="en-US"/>
        </w:rPr>
        <w:t xml:space="preserve">The population of </w:t>
      </w:r>
      <w:r w:rsidRPr="00801EBE">
        <w:rPr>
          <w:rFonts w:ascii="Times New Roman" w:hAnsi="Times New Roman" w:cs="Times New Roman"/>
          <w:i/>
          <w:iCs/>
          <w:lang w:val="en-US"/>
        </w:rPr>
        <w:t>Hoplobatrachus occipitalis</w:t>
      </w:r>
      <w:r w:rsidRPr="002B0BFA">
        <w:rPr>
          <w:rFonts w:ascii="Times New Roman" w:hAnsi="Times New Roman" w:cs="Times New Roman"/>
          <w:lang w:val="en-US"/>
        </w:rPr>
        <w:t xml:space="preserve"> varies from site to site. The present results indicate that lakes</w:t>
      </w:r>
      <w:r w:rsidRPr="00936466">
        <w:rPr>
          <w:rFonts w:ascii="Times New Roman" w:hAnsi="Times New Roman" w:cs="Times New Roman"/>
          <w:lang w:val="en-US"/>
        </w:rPr>
        <w:t xml:space="preserve"> (</w:t>
      </w:r>
      <w:r w:rsidR="00936466" w:rsidRPr="00936466">
        <w:rPr>
          <w:rFonts w:ascii="Times New Roman" w:hAnsi="Times New Roman" w:cs="Times New Roman"/>
          <w:lang w:val="en-US"/>
        </w:rPr>
        <w:t>25.29%</w:t>
      </w:r>
      <w:r w:rsidRPr="00936466">
        <w:rPr>
          <w:rFonts w:ascii="Times New Roman" w:hAnsi="Times New Roman" w:cs="Times New Roman"/>
          <w:lang w:val="en-US"/>
        </w:rPr>
        <w:t>), rice paddies (</w:t>
      </w:r>
      <w:r w:rsidR="00936466" w:rsidRPr="00936466">
        <w:rPr>
          <w:rFonts w:ascii="Times New Roman" w:hAnsi="Times New Roman" w:cs="Times New Roman"/>
          <w:lang w:val="en-US"/>
        </w:rPr>
        <w:t>23.87%</w:t>
      </w:r>
      <w:r w:rsidRPr="00936466">
        <w:rPr>
          <w:rFonts w:ascii="Times New Roman" w:hAnsi="Times New Roman" w:cs="Times New Roman"/>
          <w:lang w:val="en-US"/>
        </w:rPr>
        <w:t>), and wells (</w:t>
      </w:r>
      <w:r w:rsidR="00936466" w:rsidRPr="00936466">
        <w:rPr>
          <w:rFonts w:ascii="Times New Roman" w:hAnsi="Times New Roman" w:cs="Times New Roman"/>
          <w:lang w:val="en-US"/>
        </w:rPr>
        <w:t>22.70%</w:t>
      </w:r>
      <w:r w:rsidRPr="00936466">
        <w:rPr>
          <w:rFonts w:ascii="Times New Roman" w:hAnsi="Times New Roman" w:cs="Times New Roman"/>
          <w:lang w:val="en-US"/>
        </w:rPr>
        <w:t>)</w:t>
      </w:r>
      <w:r w:rsidRPr="002B0BFA">
        <w:rPr>
          <w:rFonts w:ascii="Times New Roman" w:hAnsi="Times New Roman" w:cs="Times New Roman"/>
          <w:lang w:val="en-US"/>
        </w:rPr>
        <w:t xml:space="preserve"> have the highest occurrences. This finding is likely linked to the availability of insects, which are by far the main food source for anurans, as reported by Codjo et al. (2021). Furthermore, frogs are recognized by </w:t>
      </w:r>
      <w:proofErr w:type="spellStart"/>
      <w:r w:rsidRPr="002B0BFA">
        <w:rPr>
          <w:rFonts w:ascii="Times New Roman" w:hAnsi="Times New Roman" w:cs="Times New Roman"/>
          <w:lang w:val="en-US"/>
        </w:rPr>
        <w:t>Rödel</w:t>
      </w:r>
      <w:proofErr w:type="spellEnd"/>
      <w:r w:rsidRPr="002B0BFA">
        <w:rPr>
          <w:rFonts w:ascii="Times New Roman" w:hAnsi="Times New Roman" w:cs="Times New Roman"/>
          <w:lang w:val="en-US"/>
        </w:rPr>
        <w:t xml:space="preserve"> (2000)</w:t>
      </w:r>
      <w:r w:rsidR="0096170E">
        <w:rPr>
          <w:rFonts w:ascii="Times New Roman" w:hAnsi="Times New Roman" w:cs="Times New Roman"/>
          <w:lang w:val="en-US"/>
        </w:rPr>
        <w:t xml:space="preserve"> and</w:t>
      </w:r>
      <w:r w:rsidRPr="002B0BFA">
        <w:rPr>
          <w:rFonts w:ascii="Times New Roman" w:hAnsi="Times New Roman" w:cs="Times New Roman"/>
          <w:lang w:val="en-US"/>
        </w:rPr>
        <w:t xml:space="preserve"> Assemian et al. (2006) as characteristic species of degraded habitats. This </w:t>
      </w:r>
      <w:r w:rsidRPr="002B0BFA">
        <w:rPr>
          <w:rFonts w:ascii="Times New Roman" w:hAnsi="Times New Roman" w:cs="Times New Roman"/>
          <w:lang w:val="en-US"/>
        </w:rPr>
        <w:lastRenderedPageBreak/>
        <w:t>could explain their low occurrence in rivers, which are less disturbed than lakes and rice paddies.</w:t>
      </w:r>
    </w:p>
    <w:p w14:paraId="279DF74C" w14:textId="77777777" w:rsidR="00936466" w:rsidRPr="009027C7" w:rsidRDefault="00936466" w:rsidP="009027C7">
      <w:pPr>
        <w:spacing w:after="0" w:line="360" w:lineRule="auto"/>
        <w:ind w:firstLine="708"/>
        <w:jc w:val="both"/>
        <w:rPr>
          <w:rFonts w:ascii="Times New Roman" w:hAnsi="Times New Roman" w:cs="Times New Roman"/>
          <w:lang w:val="en-US"/>
        </w:rPr>
      </w:pPr>
    </w:p>
    <w:p w14:paraId="3E185267" w14:textId="77777777" w:rsidR="005F0A61" w:rsidRDefault="005F0A61" w:rsidP="00DF2EFF">
      <w:pPr>
        <w:spacing w:line="360" w:lineRule="auto"/>
        <w:jc w:val="both"/>
        <w:rPr>
          <w:rFonts w:ascii="Times New Roman" w:hAnsi="Times New Roman" w:cs="Times New Roman"/>
          <w:b/>
          <w:bCs/>
          <w:lang w:val="en-US"/>
        </w:rPr>
      </w:pPr>
    </w:p>
    <w:p w14:paraId="41A2A2AD" w14:textId="77777777" w:rsidR="005F0A61" w:rsidRPr="00355333" w:rsidRDefault="005F0A61" w:rsidP="005F0A61">
      <w:pPr>
        <w:keepNext/>
        <w:spacing w:line="360" w:lineRule="auto"/>
        <w:jc w:val="both"/>
        <w:rPr>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4384" behindDoc="0" locked="0" layoutInCell="1" allowOverlap="1" wp14:anchorId="310F9FD5" wp14:editId="3F736B12">
                <wp:simplePos x="0" y="0"/>
                <wp:positionH relativeFrom="margin">
                  <wp:posOffset>246722</wp:posOffset>
                </wp:positionH>
                <wp:positionV relativeFrom="paragraph">
                  <wp:posOffset>-419295</wp:posOffset>
                </wp:positionV>
                <wp:extent cx="2297723" cy="2028092"/>
                <wp:effectExtent l="0" t="0" r="26670" b="10795"/>
                <wp:wrapNone/>
                <wp:docPr id="8" name="Zone de texte 8"/>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0AC8D435" w14:textId="77777777" w:rsidR="005F0A61" w:rsidRDefault="005F0A61" w:rsidP="005F0A61">
                            <w:r>
                              <w:rPr>
                                <w:noProof/>
                                <w:lang w:eastAsia="fr-FR"/>
                              </w:rPr>
                              <w:drawing>
                                <wp:inline distT="0" distB="0" distL="0" distR="0" wp14:anchorId="6D467C2B" wp14:editId="44166CBD">
                                  <wp:extent cx="2186353" cy="1963615"/>
                                  <wp:effectExtent l="0" t="0" r="4445" b="0"/>
                                  <wp:docPr id="49" name="Image 49" descr="C:\Users\DIOMANDE ODILONE\Pictures\Private\IMG_20231010_164539.jpg"/>
                                  <wp:cNvGraphicFramePr/>
                                  <a:graphic xmlns:a="http://schemas.openxmlformats.org/drawingml/2006/main">
                                    <a:graphicData uri="http://schemas.openxmlformats.org/drawingml/2006/picture">
                                      <pic:pic xmlns:pic="http://schemas.openxmlformats.org/drawingml/2006/picture">
                                        <pic:nvPicPr>
                                          <pic:cNvPr id="2" name="Image 2" descr="C:\Users\DIOMANDE ODILONE\Pictures\Private\IMG_20231010_16453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5526" cy="1980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F9FD5" id="Zone de texte 8" o:spid="_x0000_s1027" type="#_x0000_t202" style="position:absolute;left:0;text-align:left;margin-left:19.45pt;margin-top:-33pt;width:180.9pt;height:159.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tSQ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" fillcolor="window" strokeweight=".5pt">
                <v:textbox>
                  <w:txbxContent>
                    <w:p w14:paraId="0AC8D435" w14:textId="77777777" w:rsidR="005F0A61" w:rsidRDefault="005F0A61" w:rsidP="005F0A61">
                      <w:r>
                        <w:rPr>
                          <w:noProof/>
                          <w:lang w:eastAsia="fr-FR"/>
                        </w:rPr>
                        <w:drawing>
                          <wp:inline distT="0" distB="0" distL="0" distR="0" wp14:anchorId="6D467C2B" wp14:editId="44166CBD">
                            <wp:extent cx="2186353" cy="1963615"/>
                            <wp:effectExtent l="0" t="0" r="4445" b="0"/>
                            <wp:docPr id="49" name="Image 49" descr="C:\Users\DIOMANDE ODILONE\Pictures\Private\IMG_20231010_164539.jpg"/>
                            <wp:cNvGraphicFramePr/>
                            <a:graphic xmlns:a="http://schemas.openxmlformats.org/drawingml/2006/main">
                              <a:graphicData uri="http://schemas.openxmlformats.org/drawingml/2006/picture">
                                <pic:pic xmlns:pic="http://schemas.openxmlformats.org/drawingml/2006/picture">
                                  <pic:nvPicPr>
                                    <pic:cNvPr id="2" name="Image 2" descr="C:\Users\DIOMANDE ODILONE\Pictures\Private\IMG_20231010_16453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5526" cy="1980835"/>
                                    </a:xfrm>
                                    <a:prstGeom prst="rect">
                                      <a:avLst/>
                                    </a:prstGeom>
                                    <a:noFill/>
                                    <a:ln>
                                      <a:noFill/>
                                    </a:ln>
                                  </pic:spPr>
                                </pic:pic>
                              </a:graphicData>
                            </a:graphic>
                          </wp:inline>
                        </w:drawing>
                      </w:r>
                    </w:p>
                  </w:txbxContent>
                </v:textbox>
                <w10:wrap anchorx="margin"/>
              </v:shape>
            </w:pict>
          </mc:Fallback>
        </mc:AlternateContent>
      </w:r>
      <w:r w:rsidRPr="00A633CF">
        <w:rPr>
          <w:rFonts w:ascii="Times New Roman" w:hAnsi="Times New Roman" w:cs="Times New Roman"/>
          <w:noProof/>
          <w:lang w:eastAsia="fr-FR"/>
        </w:rPr>
        <mc:AlternateContent>
          <mc:Choice Requires="wps">
            <w:drawing>
              <wp:anchor distT="0" distB="0" distL="114300" distR="114300" simplePos="0" relativeHeight="251665408" behindDoc="0" locked="0" layoutInCell="1" allowOverlap="1" wp14:anchorId="49DF7053" wp14:editId="1BE4F161">
                <wp:simplePos x="0" y="0"/>
                <wp:positionH relativeFrom="margin">
                  <wp:posOffset>3463583</wp:posOffset>
                </wp:positionH>
                <wp:positionV relativeFrom="paragraph">
                  <wp:posOffset>-409623</wp:posOffset>
                </wp:positionV>
                <wp:extent cx="2297723" cy="2028092"/>
                <wp:effectExtent l="0" t="0" r="26670" b="10795"/>
                <wp:wrapNone/>
                <wp:docPr id="11" name="Zone de texte 11"/>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2B5676E3" w14:textId="77777777" w:rsidR="005F0A61" w:rsidRDefault="005F0A61" w:rsidP="005F0A61">
                            <w:r>
                              <w:rPr>
                                <w:noProof/>
                                <w:lang w:eastAsia="fr-FR"/>
                              </w:rPr>
                              <w:drawing>
                                <wp:inline distT="0" distB="0" distL="0" distR="0" wp14:anchorId="54228461" wp14:editId="4B3D6D08">
                                  <wp:extent cx="2162907" cy="1934308"/>
                                  <wp:effectExtent l="0" t="0" r="8890" b="8890"/>
                                  <wp:docPr id="58" name="Image 58" descr="C:\Users\DIOMANDE ODILONE\Pictures\Private\IMG_20240131_175727_1.jpg"/>
                                  <wp:cNvGraphicFramePr/>
                                  <a:graphic xmlns:a="http://schemas.openxmlformats.org/drawingml/2006/main">
                                    <a:graphicData uri="http://schemas.openxmlformats.org/drawingml/2006/picture">
                                      <pic:pic xmlns:pic="http://schemas.openxmlformats.org/drawingml/2006/picture">
                                        <pic:nvPicPr>
                                          <pic:cNvPr id="5" name="Image 5" descr="C:\Users\DIOMANDE ODILONE\Pictures\Private\IMG_20240131_175727_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4266" cy="19623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F7053" id="Zone de texte 11" o:spid="_x0000_s1028" type="#_x0000_t202" style="position:absolute;left:0;text-align:left;margin-left:272.7pt;margin-top:-32.25pt;width:180.9pt;height:159.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yJSg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" fillcolor="window" strokeweight=".5pt">
                <v:textbox>
                  <w:txbxContent>
                    <w:p w14:paraId="2B5676E3" w14:textId="77777777" w:rsidR="005F0A61" w:rsidRDefault="005F0A61" w:rsidP="005F0A61">
                      <w:r>
                        <w:rPr>
                          <w:noProof/>
                          <w:lang w:eastAsia="fr-FR"/>
                        </w:rPr>
                        <w:drawing>
                          <wp:inline distT="0" distB="0" distL="0" distR="0" wp14:anchorId="54228461" wp14:editId="4B3D6D08">
                            <wp:extent cx="2162907" cy="1934308"/>
                            <wp:effectExtent l="0" t="0" r="8890" b="8890"/>
                            <wp:docPr id="58" name="Image 58" descr="C:\Users\DIOMANDE ODILONE\Pictures\Private\IMG_20240131_175727_1.jpg"/>
                            <wp:cNvGraphicFramePr/>
                            <a:graphic xmlns:a="http://schemas.openxmlformats.org/drawingml/2006/main">
                              <a:graphicData uri="http://schemas.openxmlformats.org/drawingml/2006/picture">
                                <pic:pic xmlns:pic="http://schemas.openxmlformats.org/drawingml/2006/picture">
                                  <pic:nvPicPr>
                                    <pic:cNvPr id="5" name="Image 5" descr="C:\Users\DIOMANDE ODILONE\Pictures\Private\IMG_20240131_175727_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4266" cy="1962352"/>
                                    </a:xfrm>
                                    <a:prstGeom prst="rect">
                                      <a:avLst/>
                                    </a:prstGeom>
                                    <a:noFill/>
                                    <a:ln>
                                      <a:noFill/>
                                    </a:ln>
                                  </pic:spPr>
                                </pic:pic>
                              </a:graphicData>
                            </a:graphic>
                          </wp:inline>
                        </w:drawing>
                      </w:r>
                    </w:p>
                  </w:txbxContent>
                </v:textbox>
                <w10:wrap anchorx="margin"/>
              </v:shape>
            </w:pict>
          </mc:Fallback>
        </mc:AlternateContent>
      </w:r>
    </w:p>
    <w:p w14:paraId="1747ACC1" w14:textId="77777777" w:rsidR="005F0A61" w:rsidRPr="00355333" w:rsidRDefault="005F0A61" w:rsidP="005F0A61">
      <w:pPr>
        <w:keepNext/>
        <w:spacing w:line="360" w:lineRule="auto"/>
        <w:jc w:val="both"/>
        <w:rPr>
          <w:lang w:val="en-US"/>
        </w:rPr>
      </w:pPr>
    </w:p>
    <w:p w14:paraId="33BB1CCA" w14:textId="77777777" w:rsidR="005F0A61" w:rsidRPr="005F0A61" w:rsidRDefault="005F0A61" w:rsidP="005F0A61">
      <w:pPr>
        <w:keepNext/>
        <w:spacing w:line="360" w:lineRule="auto"/>
        <w:jc w:val="both"/>
        <w:rPr>
          <w:lang w:val="en-US"/>
        </w:rPr>
      </w:pPr>
      <w:r w:rsidRPr="005F0A61">
        <w:rPr>
          <w:rFonts w:ascii="Times New Roman" w:hAnsi="Times New Roman" w:cs="Times New Roman"/>
          <w:lang w:val="en-US"/>
        </w:rPr>
        <w:t xml:space="preserve"> </w:t>
      </w:r>
    </w:p>
    <w:p w14:paraId="2C4C3F76"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67456" behindDoc="0" locked="0" layoutInCell="1" allowOverlap="1" wp14:anchorId="390CC5D2" wp14:editId="3A0DC9E1">
                <wp:simplePos x="0" y="0"/>
                <wp:positionH relativeFrom="column">
                  <wp:posOffset>2242185</wp:posOffset>
                </wp:positionH>
                <wp:positionV relativeFrom="paragraph">
                  <wp:posOffset>230407</wp:posOffset>
                </wp:positionV>
                <wp:extent cx="304165" cy="304800"/>
                <wp:effectExtent l="0" t="0" r="19685" b="19050"/>
                <wp:wrapNone/>
                <wp:docPr id="1283792906" name="Zone de texte 1283792906"/>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0E8CA60C" w14:textId="77777777" w:rsidR="005F0A61" w:rsidRPr="005E2E24" w:rsidRDefault="005F0A61" w:rsidP="005F0A6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C5D2" id="Zone de texte 1283792906" o:spid="_x0000_s1029" type="#_x0000_t202" style="position:absolute;left:0;text-align:left;margin-left:176.55pt;margin-top:18.15pt;width:23.9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mrOQIAAII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" fillcolor="white [3201]" strokeweight=".5pt">
                <v:textbox>
                  <w:txbxContent>
                    <w:p w14:paraId="0E8CA60C" w14:textId="77777777" w:rsidR="005F0A61" w:rsidRPr="005E2E24" w:rsidRDefault="005F0A61" w:rsidP="005F0A61">
                      <w:r>
                        <w:t>A</w:t>
                      </w:r>
                    </w:p>
                  </w:txbxContent>
                </v:textbox>
              </v:shape>
            </w:pict>
          </mc:Fallback>
        </mc:AlternateContent>
      </w:r>
      <w:r>
        <w:rPr>
          <w:rFonts w:ascii="Times New Roman" w:hAnsi="Times New Roman" w:cs="Times New Roman"/>
          <w:noProof/>
          <w:lang w:eastAsia="fr-FR"/>
        </w:rPr>
        <mc:AlternateContent>
          <mc:Choice Requires="wps">
            <w:drawing>
              <wp:anchor distT="0" distB="0" distL="114300" distR="114300" simplePos="0" relativeHeight="251668480" behindDoc="0" locked="0" layoutInCell="1" allowOverlap="1" wp14:anchorId="3E06863E" wp14:editId="1B58D9A2">
                <wp:simplePos x="0" y="0"/>
                <wp:positionH relativeFrom="column">
                  <wp:posOffset>5447714</wp:posOffset>
                </wp:positionH>
                <wp:positionV relativeFrom="paragraph">
                  <wp:posOffset>242130</wp:posOffset>
                </wp:positionV>
                <wp:extent cx="304605" cy="304800"/>
                <wp:effectExtent l="0" t="0" r="19685" b="19050"/>
                <wp:wrapNone/>
                <wp:docPr id="1283792907" name="Zone de texte 1283792907"/>
                <wp:cNvGraphicFramePr/>
                <a:graphic xmlns:a="http://schemas.openxmlformats.org/drawingml/2006/main">
                  <a:graphicData uri="http://schemas.microsoft.com/office/word/2010/wordprocessingShape">
                    <wps:wsp>
                      <wps:cNvSpPr txBox="1"/>
                      <wps:spPr>
                        <a:xfrm>
                          <a:off x="0" y="0"/>
                          <a:ext cx="304605" cy="304800"/>
                        </a:xfrm>
                        <a:prstGeom prst="rect">
                          <a:avLst/>
                        </a:prstGeom>
                        <a:solidFill>
                          <a:schemeClr val="lt1"/>
                        </a:solidFill>
                        <a:ln w="6350">
                          <a:solidFill>
                            <a:prstClr val="black"/>
                          </a:solidFill>
                        </a:ln>
                      </wps:spPr>
                      <wps:txbx>
                        <w:txbxContent>
                          <w:p w14:paraId="363B5A67" w14:textId="77777777" w:rsidR="005F0A61" w:rsidRPr="005E2E24" w:rsidRDefault="005F0A61" w:rsidP="005F0A6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6863E" id="Zone de texte 1283792907" o:spid="_x0000_s1030" type="#_x0000_t202" style="position:absolute;left:0;text-align:left;margin-left:428.95pt;margin-top:19.05pt;width:24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1ZOQIAAII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" fillcolor="white [3201]" strokeweight=".5pt">
                <v:textbox>
                  <w:txbxContent>
                    <w:p w14:paraId="363B5A67" w14:textId="77777777" w:rsidR="005F0A61" w:rsidRPr="005E2E24" w:rsidRDefault="005F0A61" w:rsidP="005F0A61">
                      <w:r>
                        <w:t>B</w:t>
                      </w:r>
                    </w:p>
                  </w:txbxContent>
                </v:textbox>
              </v:shape>
            </w:pict>
          </mc:Fallback>
        </mc:AlternateContent>
      </w:r>
    </w:p>
    <w:p w14:paraId="749D0BE0" w14:textId="77777777" w:rsidR="005F0A61" w:rsidRPr="005F0A61" w:rsidRDefault="005F0A61" w:rsidP="005F0A61">
      <w:pPr>
        <w:spacing w:line="360" w:lineRule="auto"/>
        <w:jc w:val="both"/>
        <w:rPr>
          <w:rFonts w:ascii="Times New Roman" w:hAnsi="Times New Roman" w:cs="Times New Roman"/>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1312" behindDoc="0" locked="0" layoutInCell="1" allowOverlap="1" wp14:anchorId="3AA1DEEA" wp14:editId="6EF18049">
                <wp:simplePos x="0" y="0"/>
                <wp:positionH relativeFrom="margin">
                  <wp:posOffset>3506177</wp:posOffset>
                </wp:positionH>
                <wp:positionV relativeFrom="paragraph">
                  <wp:posOffset>264209</wp:posOffset>
                </wp:positionV>
                <wp:extent cx="2327031" cy="2027555"/>
                <wp:effectExtent l="0" t="0" r="16510" b="10795"/>
                <wp:wrapNone/>
                <wp:docPr id="1771728399" name="Zone de texte 1771728399"/>
                <wp:cNvGraphicFramePr/>
                <a:graphic xmlns:a="http://schemas.openxmlformats.org/drawingml/2006/main">
                  <a:graphicData uri="http://schemas.microsoft.com/office/word/2010/wordprocessingShape">
                    <wps:wsp>
                      <wps:cNvSpPr txBox="1"/>
                      <wps:spPr>
                        <a:xfrm>
                          <a:off x="0" y="0"/>
                          <a:ext cx="2327031" cy="2027555"/>
                        </a:xfrm>
                        <a:prstGeom prst="rect">
                          <a:avLst/>
                        </a:prstGeom>
                        <a:solidFill>
                          <a:sysClr val="window" lastClr="FFFFFF"/>
                        </a:solidFill>
                        <a:ln w="6350">
                          <a:solidFill>
                            <a:prstClr val="black"/>
                          </a:solidFill>
                        </a:ln>
                        <a:effectLst/>
                      </wps:spPr>
                      <wps:txbx>
                        <w:txbxContent>
                          <w:p w14:paraId="31BAD61C" w14:textId="77777777" w:rsidR="005F0A61" w:rsidRDefault="005F0A61" w:rsidP="005F0A61">
                            <w:r>
                              <w:rPr>
                                <w:noProof/>
                                <w:lang w:eastAsia="fr-FR"/>
                              </w:rPr>
                              <w:drawing>
                                <wp:inline distT="0" distB="0" distL="0" distR="0" wp14:anchorId="1AC86885" wp14:editId="155E6AC5">
                                  <wp:extent cx="2121876" cy="1928447"/>
                                  <wp:effectExtent l="0" t="0" r="0" b="0"/>
                                  <wp:docPr id="61" name="Image 61" descr="C:\Users\DIOMANDE ODILONE\Pictures\Private\IMG_20240229_094411.jpg"/>
                                  <wp:cNvGraphicFramePr/>
                                  <a:graphic xmlns:a="http://schemas.openxmlformats.org/drawingml/2006/main">
                                    <a:graphicData uri="http://schemas.openxmlformats.org/drawingml/2006/picture">
                                      <pic:pic xmlns:pic="http://schemas.openxmlformats.org/drawingml/2006/picture">
                                        <pic:nvPicPr>
                                          <pic:cNvPr id="7" name="Image 7" descr="C:\Users\DIOMANDE ODILONE\Pictures\Private\IMG_20240229_09441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0431" cy="19362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DEEA" id="Zone de texte 1771728399" o:spid="_x0000_s1031" type="#_x0000_t202" style="position:absolute;left:0;text-align:left;margin-left:276.1pt;margin-top:20.8pt;width:183.25pt;height:159.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" fillcolor="window" strokeweight=".5pt">
                <v:textbox>
                  <w:txbxContent>
                    <w:p w14:paraId="31BAD61C" w14:textId="77777777" w:rsidR="005F0A61" w:rsidRDefault="005F0A61" w:rsidP="005F0A61">
                      <w:r>
                        <w:rPr>
                          <w:noProof/>
                          <w:lang w:eastAsia="fr-FR"/>
                        </w:rPr>
                        <w:drawing>
                          <wp:inline distT="0" distB="0" distL="0" distR="0" wp14:anchorId="1AC86885" wp14:editId="155E6AC5">
                            <wp:extent cx="2121876" cy="1928447"/>
                            <wp:effectExtent l="0" t="0" r="0" b="0"/>
                            <wp:docPr id="61" name="Image 61" descr="C:\Users\DIOMANDE ODILONE\Pictures\Private\IMG_20240229_094411.jpg"/>
                            <wp:cNvGraphicFramePr/>
                            <a:graphic xmlns:a="http://schemas.openxmlformats.org/drawingml/2006/main">
                              <a:graphicData uri="http://schemas.openxmlformats.org/drawingml/2006/picture">
                                <pic:pic xmlns:pic="http://schemas.openxmlformats.org/drawingml/2006/picture">
                                  <pic:nvPicPr>
                                    <pic:cNvPr id="7" name="Image 7" descr="C:\Users\DIOMANDE ODILONE\Pictures\Private\IMG_20240229_09441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0431" cy="1936222"/>
                                    </a:xfrm>
                                    <a:prstGeom prst="rect">
                                      <a:avLst/>
                                    </a:prstGeom>
                                    <a:noFill/>
                                    <a:ln>
                                      <a:noFill/>
                                    </a:ln>
                                  </pic:spPr>
                                </pic:pic>
                              </a:graphicData>
                            </a:graphic>
                          </wp:inline>
                        </w:drawing>
                      </w:r>
                    </w:p>
                  </w:txbxContent>
                </v:textbox>
                <w10:wrap anchorx="margin"/>
              </v:shape>
            </w:pict>
          </mc:Fallback>
        </mc:AlternateContent>
      </w:r>
      <w:r w:rsidRPr="00A633CF">
        <w:rPr>
          <w:rFonts w:ascii="Times New Roman" w:hAnsi="Times New Roman" w:cs="Times New Roman"/>
          <w:noProof/>
          <w:lang w:eastAsia="fr-FR"/>
        </w:rPr>
        <mc:AlternateContent>
          <mc:Choice Requires="wps">
            <w:drawing>
              <wp:anchor distT="0" distB="0" distL="114300" distR="114300" simplePos="0" relativeHeight="251666432" behindDoc="0" locked="0" layoutInCell="1" allowOverlap="1" wp14:anchorId="41D36316" wp14:editId="658D127D">
                <wp:simplePos x="0" y="0"/>
                <wp:positionH relativeFrom="margin">
                  <wp:posOffset>279839</wp:posOffset>
                </wp:positionH>
                <wp:positionV relativeFrom="paragraph">
                  <wp:posOffset>248383</wp:posOffset>
                </wp:positionV>
                <wp:extent cx="2297723" cy="2028092"/>
                <wp:effectExtent l="0" t="0" r="26670" b="10795"/>
                <wp:wrapNone/>
                <wp:docPr id="13" name="Zone de texte 13"/>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6232C0BC" w14:textId="77777777" w:rsidR="005F0A61" w:rsidRDefault="005F0A61" w:rsidP="005F0A61">
                            <w:r>
                              <w:rPr>
                                <w:noProof/>
                                <w:lang w:eastAsia="fr-FR"/>
                              </w:rPr>
                              <w:drawing>
                                <wp:inline distT="0" distB="0" distL="0" distR="0" wp14:anchorId="64DCF733" wp14:editId="0C044A3B">
                                  <wp:extent cx="2151184" cy="1940169"/>
                                  <wp:effectExtent l="0" t="0" r="1905" b="3175"/>
                                  <wp:docPr id="63" name="Image 63" descr="C:\Users\DIOMANDE ODILONE\Pictures\Private\IMG_20230826_142831.jpg"/>
                                  <wp:cNvGraphicFramePr/>
                                  <a:graphic xmlns:a="http://schemas.openxmlformats.org/drawingml/2006/main">
                                    <a:graphicData uri="http://schemas.openxmlformats.org/drawingml/2006/picture">
                                      <pic:pic xmlns:pic="http://schemas.openxmlformats.org/drawingml/2006/picture">
                                        <pic:nvPicPr>
                                          <pic:cNvPr id="6" name="Image 6" descr="C:\Users\DIOMANDE ODILONE\Pictures\Private\IMG_20230826_14283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116" cy="19653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36316" id="Zone de texte 13" o:spid="_x0000_s1032" type="#_x0000_t202" style="position:absolute;left:0;text-align:left;margin-left:22.05pt;margin-top:19.55pt;width:180.9pt;height:15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4BqSg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" fillcolor="window" strokeweight=".5pt">
                <v:textbox>
                  <w:txbxContent>
                    <w:p w14:paraId="6232C0BC" w14:textId="77777777" w:rsidR="005F0A61" w:rsidRDefault="005F0A61" w:rsidP="005F0A61">
                      <w:r>
                        <w:rPr>
                          <w:noProof/>
                          <w:lang w:eastAsia="fr-FR"/>
                        </w:rPr>
                        <w:drawing>
                          <wp:inline distT="0" distB="0" distL="0" distR="0" wp14:anchorId="64DCF733" wp14:editId="0C044A3B">
                            <wp:extent cx="2151184" cy="1940169"/>
                            <wp:effectExtent l="0" t="0" r="1905" b="3175"/>
                            <wp:docPr id="63" name="Image 63" descr="C:\Users\DIOMANDE ODILONE\Pictures\Private\IMG_20230826_142831.jpg"/>
                            <wp:cNvGraphicFramePr/>
                            <a:graphic xmlns:a="http://schemas.openxmlformats.org/drawingml/2006/main">
                              <a:graphicData uri="http://schemas.openxmlformats.org/drawingml/2006/picture">
                                <pic:pic xmlns:pic="http://schemas.openxmlformats.org/drawingml/2006/picture">
                                  <pic:nvPicPr>
                                    <pic:cNvPr id="6" name="Image 6" descr="C:\Users\DIOMANDE ODILONE\Pictures\Private\IMG_20230826_14283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9116" cy="1965361"/>
                                    </a:xfrm>
                                    <a:prstGeom prst="rect">
                                      <a:avLst/>
                                    </a:prstGeom>
                                    <a:noFill/>
                                    <a:ln>
                                      <a:noFill/>
                                    </a:ln>
                                  </pic:spPr>
                                </pic:pic>
                              </a:graphicData>
                            </a:graphic>
                          </wp:inline>
                        </w:drawing>
                      </w:r>
                    </w:p>
                  </w:txbxContent>
                </v:textbox>
                <w10:wrap anchorx="margin"/>
              </v:shape>
            </w:pict>
          </mc:Fallback>
        </mc:AlternateContent>
      </w:r>
    </w:p>
    <w:p w14:paraId="47DD924D" w14:textId="77777777" w:rsidR="005F0A61" w:rsidRPr="005F0A61" w:rsidRDefault="005F0A61" w:rsidP="005F0A61">
      <w:pPr>
        <w:spacing w:line="360" w:lineRule="auto"/>
        <w:jc w:val="both"/>
        <w:rPr>
          <w:rFonts w:ascii="Times New Roman" w:hAnsi="Times New Roman" w:cs="Times New Roman"/>
          <w:lang w:val="en-US"/>
        </w:rPr>
      </w:pPr>
    </w:p>
    <w:p w14:paraId="1A426C9E" w14:textId="77777777" w:rsidR="005F0A61" w:rsidRPr="005F0A61" w:rsidRDefault="005F0A61" w:rsidP="005F0A61">
      <w:pPr>
        <w:spacing w:line="360" w:lineRule="auto"/>
        <w:jc w:val="both"/>
        <w:rPr>
          <w:rFonts w:ascii="Times New Roman" w:hAnsi="Times New Roman" w:cs="Times New Roman"/>
          <w:lang w:val="en-US"/>
        </w:rPr>
      </w:pPr>
    </w:p>
    <w:p w14:paraId="014D984F" w14:textId="77777777" w:rsidR="005F0A61" w:rsidRPr="005F0A61" w:rsidRDefault="005F0A61" w:rsidP="005F0A61">
      <w:pPr>
        <w:spacing w:line="360" w:lineRule="auto"/>
        <w:jc w:val="both"/>
        <w:rPr>
          <w:rFonts w:ascii="Times New Roman" w:hAnsi="Times New Roman" w:cs="Times New Roman"/>
          <w:lang w:val="en-US"/>
        </w:rPr>
      </w:pPr>
    </w:p>
    <w:p w14:paraId="18D8B6F0" w14:textId="77777777" w:rsidR="005F0A61" w:rsidRPr="005F0A61" w:rsidRDefault="005F0A61" w:rsidP="005F0A61">
      <w:pPr>
        <w:spacing w:line="360" w:lineRule="auto"/>
        <w:jc w:val="both"/>
        <w:rPr>
          <w:rFonts w:ascii="Times New Roman" w:hAnsi="Times New Roman" w:cs="Times New Roman"/>
          <w:lang w:val="en-US"/>
        </w:rPr>
      </w:pPr>
    </w:p>
    <w:p w14:paraId="4CEEDD6B"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70528" behindDoc="0" locked="0" layoutInCell="1" allowOverlap="1" wp14:anchorId="700B3AE5" wp14:editId="79DF5C33">
                <wp:simplePos x="0" y="0"/>
                <wp:positionH relativeFrom="column">
                  <wp:posOffset>5518785</wp:posOffset>
                </wp:positionH>
                <wp:positionV relativeFrom="paragraph">
                  <wp:posOffset>165735</wp:posOffset>
                </wp:positionV>
                <wp:extent cx="304165" cy="304800"/>
                <wp:effectExtent l="0" t="0" r="19685" b="19050"/>
                <wp:wrapNone/>
                <wp:docPr id="1283792909" name="Zone de texte 1283792909"/>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1BA05FB9" w14:textId="77777777" w:rsidR="005F0A61" w:rsidRPr="005E2E24" w:rsidRDefault="005F0A61" w:rsidP="005F0A61">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B3AE5" id="Zone de texte 1283792909" o:spid="_x0000_s1033" type="#_x0000_t202" style="position:absolute;left:0;text-align:left;margin-left:434.55pt;margin-top:13.05pt;width:23.9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NVIOQIAAII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" fillcolor="white [3201]" strokeweight=".5pt">
                <v:textbox>
                  <w:txbxContent>
                    <w:p w14:paraId="1BA05FB9" w14:textId="77777777" w:rsidR="005F0A61" w:rsidRPr="005E2E24" w:rsidRDefault="005F0A61" w:rsidP="005F0A61">
                      <w:r>
                        <w:t>D</w:t>
                      </w:r>
                    </w:p>
                  </w:txbxContent>
                </v:textbox>
              </v:shape>
            </w:pict>
          </mc:Fallback>
        </mc:AlternateContent>
      </w:r>
      <w:r>
        <w:rPr>
          <w:rFonts w:ascii="Times New Roman" w:hAnsi="Times New Roman" w:cs="Times New Roman"/>
          <w:noProof/>
          <w:lang w:eastAsia="fr-FR"/>
        </w:rPr>
        <mc:AlternateContent>
          <mc:Choice Requires="wps">
            <w:drawing>
              <wp:anchor distT="0" distB="0" distL="114300" distR="114300" simplePos="0" relativeHeight="251669504" behindDoc="0" locked="0" layoutInCell="1" allowOverlap="1" wp14:anchorId="08E0F7DB" wp14:editId="3991529E">
                <wp:simplePos x="0" y="0"/>
                <wp:positionH relativeFrom="column">
                  <wp:posOffset>2266315</wp:posOffset>
                </wp:positionH>
                <wp:positionV relativeFrom="paragraph">
                  <wp:posOffset>139065</wp:posOffset>
                </wp:positionV>
                <wp:extent cx="304165" cy="304800"/>
                <wp:effectExtent l="0" t="0" r="19685" b="19050"/>
                <wp:wrapNone/>
                <wp:docPr id="1283792908" name="Zone de texte 1283792908"/>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75A0480E" w14:textId="77777777" w:rsidR="005F0A61" w:rsidRPr="005E2E24" w:rsidRDefault="005F0A61" w:rsidP="005F0A6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0F7DB" id="Zone de texte 1283792908" o:spid="_x0000_s1034" type="#_x0000_t202" style="position:absolute;left:0;text-align:left;margin-left:178.45pt;margin-top:10.95pt;width:23.9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ATOQIAAIIEAAAOAAAAZHJzL2Uyb0RvYy54bWysVE2PGjEMvVfqf4hyLzOwQ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" fillcolor="white [3201]" strokeweight=".5pt">
                <v:textbox>
                  <w:txbxContent>
                    <w:p w14:paraId="75A0480E" w14:textId="77777777" w:rsidR="005F0A61" w:rsidRPr="005E2E24" w:rsidRDefault="005F0A61" w:rsidP="005F0A61">
                      <w:r>
                        <w:t>C</w:t>
                      </w:r>
                    </w:p>
                  </w:txbxContent>
                </v:textbox>
              </v:shape>
            </w:pict>
          </mc:Fallback>
        </mc:AlternateContent>
      </w:r>
    </w:p>
    <w:p w14:paraId="02B13B1D" w14:textId="77777777" w:rsidR="005F0A61" w:rsidRPr="005F0A61" w:rsidRDefault="005F0A61" w:rsidP="005F0A61">
      <w:pPr>
        <w:spacing w:line="360" w:lineRule="auto"/>
        <w:jc w:val="both"/>
        <w:rPr>
          <w:rFonts w:ascii="Times New Roman" w:hAnsi="Times New Roman" w:cs="Times New Roman"/>
          <w:lang w:val="en-US"/>
        </w:rPr>
      </w:pPr>
    </w:p>
    <w:p w14:paraId="64356C40" w14:textId="77777777" w:rsidR="005F0A61" w:rsidRPr="005F0A61" w:rsidRDefault="005F0A61" w:rsidP="005F0A61">
      <w:pPr>
        <w:spacing w:line="360" w:lineRule="auto"/>
        <w:jc w:val="both"/>
        <w:rPr>
          <w:rFonts w:ascii="Times New Roman" w:hAnsi="Times New Roman" w:cs="Times New Roman"/>
          <w:lang w:val="en-US"/>
        </w:rPr>
      </w:pPr>
      <w:r w:rsidRPr="00A633CF">
        <w:rPr>
          <w:rFonts w:ascii="Times New Roman" w:hAnsi="Times New Roman" w:cs="Times New Roman"/>
          <w:noProof/>
          <w:lang w:eastAsia="fr-FR"/>
        </w:rPr>
        <mc:AlternateContent>
          <mc:Choice Requires="wps">
            <w:drawing>
              <wp:anchor distT="0" distB="0" distL="114300" distR="114300" simplePos="0" relativeHeight="251663360" behindDoc="0" locked="0" layoutInCell="1" allowOverlap="1" wp14:anchorId="171B4ADF" wp14:editId="0D140DD4">
                <wp:simplePos x="0" y="0"/>
                <wp:positionH relativeFrom="margin">
                  <wp:posOffset>1581150</wp:posOffset>
                </wp:positionH>
                <wp:positionV relativeFrom="paragraph">
                  <wp:posOffset>178435</wp:posOffset>
                </wp:positionV>
                <wp:extent cx="2297723" cy="2028092"/>
                <wp:effectExtent l="0" t="0" r="26670" b="10795"/>
                <wp:wrapNone/>
                <wp:docPr id="5" name="Zone de texte 5"/>
                <wp:cNvGraphicFramePr/>
                <a:graphic xmlns:a="http://schemas.openxmlformats.org/drawingml/2006/main">
                  <a:graphicData uri="http://schemas.microsoft.com/office/word/2010/wordprocessingShape">
                    <wps:wsp>
                      <wps:cNvSpPr txBox="1"/>
                      <wps:spPr>
                        <a:xfrm>
                          <a:off x="0" y="0"/>
                          <a:ext cx="2297723" cy="2028092"/>
                        </a:xfrm>
                        <a:prstGeom prst="rect">
                          <a:avLst/>
                        </a:prstGeom>
                        <a:solidFill>
                          <a:sysClr val="window" lastClr="FFFFFF"/>
                        </a:solidFill>
                        <a:ln w="6350">
                          <a:solidFill>
                            <a:prstClr val="black"/>
                          </a:solidFill>
                        </a:ln>
                        <a:effectLst/>
                      </wps:spPr>
                      <wps:txbx>
                        <w:txbxContent>
                          <w:p w14:paraId="152DC6ED" w14:textId="77777777" w:rsidR="005F0A61" w:rsidRDefault="005F0A61" w:rsidP="005F0A61">
                            <w:r>
                              <w:rPr>
                                <w:noProof/>
                                <w:lang w:eastAsia="fr-FR"/>
                              </w:rPr>
                              <w:drawing>
                                <wp:inline distT="0" distB="0" distL="0" distR="0" wp14:anchorId="4B5699E8" wp14:editId="545B48A0">
                                  <wp:extent cx="2108200" cy="1949763"/>
                                  <wp:effectExtent l="0" t="0" r="6350" b="0"/>
                                  <wp:docPr id="1283792896" name="Image 1283792896" descr="C:\Users\DIOMANDE ODILONE\Pictures\Private\IMG-20240215-WA0077.jpg"/>
                                  <wp:cNvGraphicFramePr/>
                                  <a:graphic xmlns:a="http://schemas.openxmlformats.org/drawingml/2006/main">
                                    <a:graphicData uri="http://schemas.openxmlformats.org/drawingml/2006/picture">
                                      <pic:pic xmlns:pic="http://schemas.openxmlformats.org/drawingml/2006/picture">
                                        <pic:nvPicPr>
                                          <pic:cNvPr id="10" name="Image 10" descr="C:\Users\DIOMANDE ODILONE\Pictures\Private\IMG-20240215-WA0077.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8200" cy="19497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B4ADF" id="Zone de texte 5" o:spid="_x0000_s1035" type="#_x0000_t202" style="position:absolute;left:0;text-align:left;margin-left:124.5pt;margin-top:14.05pt;width:180.9pt;height:159.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" fillcolor="window" strokeweight=".5pt">
                <v:textbox>
                  <w:txbxContent>
                    <w:p w14:paraId="152DC6ED" w14:textId="77777777" w:rsidR="005F0A61" w:rsidRDefault="005F0A61" w:rsidP="005F0A61">
                      <w:r>
                        <w:rPr>
                          <w:noProof/>
                          <w:lang w:eastAsia="fr-FR"/>
                        </w:rPr>
                        <w:drawing>
                          <wp:inline distT="0" distB="0" distL="0" distR="0" wp14:anchorId="4B5699E8" wp14:editId="545B48A0">
                            <wp:extent cx="2108200" cy="1949763"/>
                            <wp:effectExtent l="0" t="0" r="6350" b="0"/>
                            <wp:docPr id="1283792896" name="Image 1283792896" descr="C:\Users\DIOMANDE ODILONE\Pictures\Private\IMG-20240215-WA0077.jpg"/>
                            <wp:cNvGraphicFramePr/>
                            <a:graphic xmlns:a="http://schemas.openxmlformats.org/drawingml/2006/main">
                              <a:graphicData uri="http://schemas.openxmlformats.org/drawingml/2006/picture">
                                <pic:pic xmlns:pic="http://schemas.openxmlformats.org/drawingml/2006/picture">
                                  <pic:nvPicPr>
                                    <pic:cNvPr id="10" name="Image 10" descr="C:\Users\DIOMANDE ODILONE\Pictures\Private\IMG-20240215-WA0077.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8200" cy="1949763"/>
                                    </a:xfrm>
                                    <a:prstGeom prst="rect">
                                      <a:avLst/>
                                    </a:prstGeom>
                                    <a:noFill/>
                                    <a:ln>
                                      <a:noFill/>
                                    </a:ln>
                                  </pic:spPr>
                                </pic:pic>
                              </a:graphicData>
                            </a:graphic>
                          </wp:inline>
                        </w:drawing>
                      </w:r>
                    </w:p>
                  </w:txbxContent>
                </v:textbox>
                <w10:wrap anchorx="margin"/>
              </v:shape>
            </w:pict>
          </mc:Fallback>
        </mc:AlternateContent>
      </w:r>
    </w:p>
    <w:p w14:paraId="7086AD3D" w14:textId="77777777" w:rsidR="005F0A61" w:rsidRPr="005F0A61" w:rsidRDefault="005F0A61" w:rsidP="005F0A61">
      <w:pPr>
        <w:spacing w:line="360" w:lineRule="auto"/>
        <w:jc w:val="both"/>
        <w:rPr>
          <w:rFonts w:ascii="Times New Roman" w:hAnsi="Times New Roman" w:cs="Times New Roman"/>
          <w:lang w:val="en-US"/>
        </w:rPr>
      </w:pPr>
    </w:p>
    <w:p w14:paraId="79B0F3C5" w14:textId="77777777" w:rsidR="005F0A61" w:rsidRPr="005F0A61" w:rsidRDefault="005F0A61" w:rsidP="005F0A61">
      <w:pPr>
        <w:spacing w:line="360" w:lineRule="auto"/>
        <w:jc w:val="both"/>
        <w:rPr>
          <w:rFonts w:ascii="Times New Roman" w:hAnsi="Times New Roman" w:cs="Times New Roman"/>
          <w:lang w:val="en-US"/>
        </w:rPr>
      </w:pPr>
    </w:p>
    <w:p w14:paraId="1484BB17" w14:textId="77777777" w:rsidR="005F0A61" w:rsidRPr="005F0A61" w:rsidRDefault="005F0A61" w:rsidP="005F0A61">
      <w:pPr>
        <w:spacing w:line="360" w:lineRule="auto"/>
        <w:jc w:val="both"/>
        <w:rPr>
          <w:rFonts w:ascii="Times New Roman" w:hAnsi="Times New Roman" w:cs="Times New Roman"/>
          <w:lang w:val="en-US"/>
        </w:rPr>
      </w:pPr>
    </w:p>
    <w:p w14:paraId="430A11D6" w14:textId="77777777" w:rsidR="005F0A61" w:rsidRPr="005F0A61" w:rsidRDefault="005F0A61" w:rsidP="005F0A61">
      <w:pPr>
        <w:spacing w:line="360" w:lineRule="auto"/>
        <w:jc w:val="both"/>
        <w:rPr>
          <w:rFonts w:ascii="Times New Roman" w:hAnsi="Times New Roman" w:cs="Times New Roman"/>
          <w:lang w:val="en-US"/>
        </w:rPr>
      </w:pPr>
    </w:p>
    <w:p w14:paraId="745B0639" w14:textId="77777777" w:rsidR="005F0A61" w:rsidRPr="005F0A61" w:rsidRDefault="005F0A61" w:rsidP="005F0A61">
      <w:pPr>
        <w:spacing w:line="360" w:lineRule="auto"/>
        <w:jc w:val="both"/>
        <w:rPr>
          <w:rFonts w:ascii="Times New Roman" w:hAnsi="Times New Roman" w:cs="Times New Roman"/>
          <w:lang w:val="en-US"/>
        </w:rPr>
      </w:pPr>
      <w:r>
        <w:rPr>
          <w:rFonts w:ascii="Times New Roman" w:hAnsi="Times New Roman" w:cs="Times New Roman"/>
          <w:noProof/>
          <w:lang w:eastAsia="fr-FR"/>
        </w:rPr>
        <mc:AlternateContent>
          <mc:Choice Requires="wps">
            <w:drawing>
              <wp:anchor distT="0" distB="0" distL="114300" distR="114300" simplePos="0" relativeHeight="251671552" behindDoc="0" locked="0" layoutInCell="1" allowOverlap="1" wp14:anchorId="55633610" wp14:editId="5A1DD88E">
                <wp:simplePos x="0" y="0"/>
                <wp:positionH relativeFrom="column">
                  <wp:posOffset>3570605</wp:posOffset>
                </wp:positionH>
                <wp:positionV relativeFrom="paragraph">
                  <wp:posOffset>81280</wp:posOffset>
                </wp:positionV>
                <wp:extent cx="304165" cy="304800"/>
                <wp:effectExtent l="0" t="0" r="19685" b="19050"/>
                <wp:wrapNone/>
                <wp:docPr id="1283792910" name="Zone de texte 1283792910"/>
                <wp:cNvGraphicFramePr/>
                <a:graphic xmlns:a="http://schemas.openxmlformats.org/drawingml/2006/main">
                  <a:graphicData uri="http://schemas.microsoft.com/office/word/2010/wordprocessingShape">
                    <wps:wsp>
                      <wps:cNvSpPr txBox="1"/>
                      <wps:spPr>
                        <a:xfrm>
                          <a:off x="0" y="0"/>
                          <a:ext cx="304165" cy="304800"/>
                        </a:xfrm>
                        <a:prstGeom prst="rect">
                          <a:avLst/>
                        </a:prstGeom>
                        <a:solidFill>
                          <a:schemeClr val="lt1"/>
                        </a:solidFill>
                        <a:ln w="6350">
                          <a:solidFill>
                            <a:prstClr val="black"/>
                          </a:solidFill>
                        </a:ln>
                      </wps:spPr>
                      <wps:txbx>
                        <w:txbxContent>
                          <w:p w14:paraId="4CFDF8D1" w14:textId="77777777" w:rsidR="005F0A61" w:rsidRPr="005E2E24" w:rsidRDefault="005F0A61" w:rsidP="005F0A61">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33610" id="Zone de texte 1283792910" o:spid="_x0000_s1036" type="#_x0000_t202" style="position:absolute;left:0;text-align:left;margin-left:281.15pt;margin-top:6.4pt;width:23.9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" fillcolor="white [3201]" strokeweight=".5pt">
                <v:textbox>
                  <w:txbxContent>
                    <w:p w14:paraId="4CFDF8D1" w14:textId="77777777" w:rsidR="005F0A61" w:rsidRPr="005E2E24" w:rsidRDefault="005F0A61" w:rsidP="005F0A61">
                      <w:r>
                        <w:t>E</w:t>
                      </w:r>
                    </w:p>
                  </w:txbxContent>
                </v:textbox>
              </v:shape>
            </w:pict>
          </mc:Fallback>
        </mc:AlternateContent>
      </w:r>
    </w:p>
    <w:p w14:paraId="630A9D7C" w14:textId="77777777" w:rsidR="005F0A61" w:rsidRPr="005F0A61" w:rsidRDefault="005F0A61" w:rsidP="005F0A61">
      <w:pPr>
        <w:spacing w:line="360" w:lineRule="auto"/>
        <w:jc w:val="both"/>
        <w:rPr>
          <w:rFonts w:ascii="Times New Roman" w:hAnsi="Times New Roman" w:cs="Times New Roman"/>
          <w:lang w:val="en-US"/>
        </w:rPr>
      </w:pPr>
    </w:p>
    <w:p w14:paraId="294883BA" w14:textId="1DEA5BB4" w:rsidR="005F0A61" w:rsidRPr="001F6742" w:rsidRDefault="00411344" w:rsidP="005F0A61">
      <w:pPr>
        <w:spacing w:line="360" w:lineRule="auto"/>
        <w:jc w:val="both"/>
        <w:rPr>
          <w:rFonts w:ascii="Times New Roman" w:hAnsi="Times New Roman" w:cs="Times New Roman"/>
          <w:b/>
          <w:bCs/>
          <w:lang w:val="en-US"/>
        </w:rPr>
      </w:pPr>
      <w:r w:rsidRPr="001F6742">
        <w:rPr>
          <w:rFonts w:ascii="Times New Roman" w:hAnsi="Times New Roman" w:cs="Times New Roman"/>
          <w:b/>
          <w:bCs/>
          <w:lang w:val="en-US"/>
        </w:rPr>
        <w:t>Fig</w:t>
      </w:r>
      <w:r w:rsidR="001F6742">
        <w:rPr>
          <w:rFonts w:ascii="Times New Roman" w:hAnsi="Times New Roman" w:cs="Times New Roman"/>
          <w:b/>
          <w:bCs/>
          <w:lang w:val="en-US"/>
        </w:rPr>
        <w:t>.</w:t>
      </w:r>
      <w:r w:rsidRPr="001F6742">
        <w:rPr>
          <w:rFonts w:ascii="Times New Roman" w:hAnsi="Times New Roman" w:cs="Times New Roman"/>
          <w:b/>
          <w:bCs/>
          <w:lang w:val="en-US"/>
        </w:rPr>
        <w:t xml:space="preserve"> 2: </w:t>
      </w:r>
      <w:r w:rsidR="0045268B" w:rsidRPr="001F6742">
        <w:rPr>
          <w:rFonts w:ascii="Times New Roman" w:hAnsi="Times New Roman" w:cs="Times New Roman"/>
          <w:b/>
          <w:bCs/>
          <w:i/>
          <w:iCs/>
          <w:lang w:val="en-US"/>
        </w:rPr>
        <w:t xml:space="preserve">Sampling sites </w:t>
      </w:r>
      <w:r w:rsidR="0045268B" w:rsidRPr="001F6742">
        <w:rPr>
          <w:rFonts w:ascii="Times New Roman" w:hAnsi="Times New Roman" w:cs="Times New Roman"/>
          <w:b/>
          <w:bCs/>
          <w:lang w:val="en-US"/>
        </w:rPr>
        <w:t>(A:</w:t>
      </w:r>
      <w:r w:rsidR="0045268B" w:rsidRPr="001F6742">
        <w:rPr>
          <w:rFonts w:ascii="Times New Roman" w:hAnsi="Times New Roman" w:cs="Times New Roman"/>
          <w:b/>
          <w:bCs/>
          <w:i/>
          <w:iCs/>
          <w:lang w:val="en-US"/>
        </w:rPr>
        <w:t xml:space="preserve"> Lake; </w:t>
      </w:r>
      <w:r w:rsidR="0045268B" w:rsidRPr="001F6742">
        <w:rPr>
          <w:rFonts w:ascii="Times New Roman" w:hAnsi="Times New Roman" w:cs="Times New Roman"/>
          <w:b/>
          <w:bCs/>
          <w:lang w:val="en-US"/>
        </w:rPr>
        <w:t>B:</w:t>
      </w:r>
      <w:r w:rsidR="0045268B" w:rsidRPr="001F6742">
        <w:rPr>
          <w:rFonts w:ascii="Times New Roman" w:hAnsi="Times New Roman" w:cs="Times New Roman"/>
          <w:b/>
          <w:bCs/>
          <w:i/>
          <w:iCs/>
          <w:lang w:val="en-US"/>
        </w:rPr>
        <w:t xml:space="preserve"> Lowland; </w:t>
      </w:r>
      <w:r w:rsidR="0045268B" w:rsidRPr="001F6742">
        <w:rPr>
          <w:rFonts w:ascii="Times New Roman" w:hAnsi="Times New Roman" w:cs="Times New Roman"/>
          <w:b/>
          <w:bCs/>
          <w:lang w:val="en-US"/>
        </w:rPr>
        <w:t>C:</w:t>
      </w:r>
      <w:r w:rsidR="0045268B" w:rsidRPr="001F6742">
        <w:rPr>
          <w:rFonts w:ascii="Times New Roman" w:hAnsi="Times New Roman" w:cs="Times New Roman"/>
          <w:b/>
          <w:bCs/>
          <w:i/>
          <w:iCs/>
          <w:lang w:val="en-US"/>
        </w:rPr>
        <w:t xml:space="preserve"> Rice paddy; </w:t>
      </w:r>
      <w:r w:rsidR="0045268B" w:rsidRPr="001F6742">
        <w:rPr>
          <w:rFonts w:ascii="Times New Roman" w:hAnsi="Times New Roman" w:cs="Times New Roman"/>
          <w:b/>
          <w:bCs/>
          <w:lang w:val="en-US"/>
        </w:rPr>
        <w:t>D:</w:t>
      </w:r>
      <w:r w:rsidR="0045268B" w:rsidRPr="001F6742">
        <w:rPr>
          <w:rFonts w:ascii="Times New Roman" w:hAnsi="Times New Roman" w:cs="Times New Roman"/>
          <w:b/>
          <w:bCs/>
          <w:i/>
          <w:iCs/>
          <w:lang w:val="en-US"/>
        </w:rPr>
        <w:t xml:space="preserve"> River; </w:t>
      </w:r>
      <w:r w:rsidR="0045268B" w:rsidRPr="001F6742">
        <w:rPr>
          <w:rFonts w:ascii="Times New Roman" w:hAnsi="Times New Roman" w:cs="Times New Roman"/>
          <w:b/>
          <w:bCs/>
          <w:lang w:val="en-US"/>
        </w:rPr>
        <w:t>E:</w:t>
      </w:r>
      <w:r w:rsidR="0045268B" w:rsidRPr="001F6742">
        <w:rPr>
          <w:rFonts w:ascii="Times New Roman" w:hAnsi="Times New Roman" w:cs="Times New Roman"/>
          <w:b/>
          <w:bCs/>
          <w:i/>
          <w:iCs/>
          <w:lang w:val="en-US"/>
        </w:rPr>
        <w:t xml:space="preserve"> Well)</w:t>
      </w:r>
    </w:p>
    <w:p w14:paraId="37E70328" w14:textId="3E856BC5" w:rsidR="00DF2EFF" w:rsidRDefault="009027C7" w:rsidP="00DF2EFF">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3.2 </w:t>
      </w:r>
      <w:r w:rsidR="00DF2EFF" w:rsidRPr="00DF2EFF">
        <w:rPr>
          <w:rFonts w:ascii="Times New Roman" w:hAnsi="Times New Roman" w:cs="Times New Roman"/>
          <w:b/>
          <w:bCs/>
          <w:lang w:val="en-US"/>
        </w:rPr>
        <w:t xml:space="preserve">Morphometric parameters of </w:t>
      </w:r>
      <w:proofErr w:type="spellStart"/>
      <w:r w:rsidR="00DF2EFF" w:rsidRPr="0044512A">
        <w:rPr>
          <w:rFonts w:ascii="Times New Roman" w:hAnsi="Times New Roman" w:cs="Times New Roman"/>
          <w:b/>
          <w:bCs/>
          <w:i/>
          <w:iCs/>
          <w:lang w:val="en-US"/>
        </w:rPr>
        <w:t>H</w:t>
      </w:r>
      <w:r w:rsidR="0044512A" w:rsidRPr="0044512A">
        <w:rPr>
          <w:rFonts w:ascii="Times New Roman" w:hAnsi="Times New Roman" w:cs="Times New Roman"/>
          <w:b/>
          <w:bCs/>
          <w:i/>
          <w:iCs/>
          <w:lang w:val="en-US"/>
        </w:rPr>
        <w:t>opplobatrachus</w:t>
      </w:r>
      <w:proofErr w:type="spellEnd"/>
      <w:r w:rsidR="00DF2EFF" w:rsidRPr="0044512A">
        <w:rPr>
          <w:rFonts w:ascii="Times New Roman" w:hAnsi="Times New Roman" w:cs="Times New Roman"/>
          <w:b/>
          <w:bCs/>
          <w:i/>
          <w:iCs/>
          <w:lang w:val="en-US"/>
        </w:rPr>
        <w:t xml:space="preserve"> occipitalis</w:t>
      </w:r>
      <w:r w:rsidR="00DF2EFF" w:rsidRPr="00DF2EFF">
        <w:rPr>
          <w:rFonts w:ascii="Times New Roman" w:hAnsi="Times New Roman" w:cs="Times New Roman"/>
          <w:b/>
          <w:bCs/>
          <w:lang w:val="en-US"/>
        </w:rPr>
        <w:t xml:space="preserve"> </w:t>
      </w:r>
    </w:p>
    <w:p w14:paraId="3470EEEC" w14:textId="55A1E2C4" w:rsidR="00DF2EFF" w:rsidRPr="00DF2EFF" w:rsidRDefault="00DF2EFF" w:rsidP="00830BFC">
      <w:pPr>
        <w:spacing w:after="0" w:line="360" w:lineRule="auto"/>
        <w:jc w:val="both"/>
        <w:rPr>
          <w:rFonts w:ascii="Times New Roman" w:hAnsi="Times New Roman" w:cs="Times New Roman"/>
          <w:lang w:val="en-US"/>
        </w:rPr>
      </w:pPr>
      <w:r w:rsidRPr="004A0C45">
        <w:rPr>
          <w:rFonts w:ascii="Times New Roman" w:hAnsi="Times New Roman" w:cs="Times New Roman"/>
          <w:lang w:val="en-US"/>
        </w:rPr>
        <w:lastRenderedPageBreak/>
        <w:t xml:space="preserve">Table </w:t>
      </w:r>
      <w:r w:rsidR="00324FC0" w:rsidRPr="004A0C45">
        <w:rPr>
          <w:rFonts w:ascii="Times New Roman" w:hAnsi="Times New Roman" w:cs="Times New Roman"/>
          <w:lang w:val="en-US"/>
        </w:rPr>
        <w:t>1</w:t>
      </w:r>
      <w:r w:rsidRPr="00DF2EFF">
        <w:rPr>
          <w:rFonts w:ascii="Times New Roman" w:hAnsi="Times New Roman" w:cs="Times New Roman"/>
          <w:lang w:val="en-US"/>
        </w:rPr>
        <w:t xml:space="preserve"> presents the mean values ​​of Mean Individual Weight (MIW), Total Length (TL), Snout-to-</w:t>
      </w:r>
      <w:proofErr w:type="spellStart"/>
      <w:r w:rsidRPr="00DF2EFF">
        <w:rPr>
          <w:rFonts w:ascii="Times New Roman" w:hAnsi="Times New Roman" w:cs="Times New Roman"/>
          <w:lang w:val="en-US"/>
        </w:rPr>
        <w:t>Cloacus</w:t>
      </w:r>
      <w:proofErr w:type="spellEnd"/>
      <w:r w:rsidRPr="00DF2EFF">
        <w:rPr>
          <w:rFonts w:ascii="Times New Roman" w:hAnsi="Times New Roman" w:cs="Times New Roman"/>
          <w:lang w:val="en-US"/>
        </w:rPr>
        <w:t xml:space="preserve"> Length (SCL), width (W), and head length (L) of </w:t>
      </w:r>
      <w:r w:rsidRPr="009027C7">
        <w:rPr>
          <w:rFonts w:ascii="Times New Roman" w:hAnsi="Times New Roman" w:cs="Times New Roman"/>
          <w:i/>
          <w:iCs/>
          <w:lang w:val="en-US"/>
        </w:rPr>
        <w:t>H. occipitalis</w:t>
      </w:r>
      <w:r w:rsidRPr="00DF2EFF">
        <w:rPr>
          <w:rFonts w:ascii="Times New Roman" w:hAnsi="Times New Roman" w:cs="Times New Roman"/>
          <w:lang w:val="en-US"/>
        </w:rPr>
        <w:t xml:space="preserve"> </w:t>
      </w:r>
      <w:r w:rsidR="009027C7">
        <w:rPr>
          <w:rFonts w:ascii="Times New Roman" w:hAnsi="Times New Roman" w:cs="Times New Roman"/>
          <w:lang w:val="en-US"/>
        </w:rPr>
        <w:t>according to</w:t>
      </w:r>
      <w:r w:rsidRPr="00DF2EFF">
        <w:rPr>
          <w:rFonts w:ascii="Times New Roman" w:hAnsi="Times New Roman" w:cs="Times New Roman"/>
          <w:lang w:val="en-US"/>
        </w:rPr>
        <w:t xml:space="preserve"> sites studied.</w:t>
      </w:r>
    </w:p>
    <w:p w14:paraId="6B8AA1F5" w14:textId="77777777" w:rsidR="00DF2EFF" w:rsidRDefault="00DF2EFF" w:rsidP="00830BFC">
      <w:pPr>
        <w:spacing w:after="0" w:line="360" w:lineRule="auto"/>
        <w:ind w:firstLine="708"/>
        <w:jc w:val="both"/>
        <w:rPr>
          <w:rFonts w:ascii="Times New Roman" w:hAnsi="Times New Roman" w:cs="Times New Roman"/>
          <w:lang w:val="en-US"/>
        </w:rPr>
      </w:pPr>
      <w:r w:rsidRPr="00DF2EFF">
        <w:rPr>
          <w:rFonts w:ascii="Times New Roman" w:hAnsi="Times New Roman" w:cs="Times New Roman"/>
          <w:lang w:val="en-US"/>
        </w:rPr>
        <w:t xml:space="preserve">The Mean Individual Weight (MIW)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calculated in this study yields values ​​that vary from one environment to another. They are 74.99 ± 36.89 g in wells; 75.83 ± 32.99 g in lakes; 47.69 ± 16.23 g in rivers; 71.11 ± 21.53 g in rice paddies and 53.59 ± 27.00 g in lowlands. Analysis of these values ​​shows that specimens captured in rivers and lowlands had significantly lower weights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than those found in wells, rice paddies, and lakes. Specimens found in lakes had the highest average weight.</w:t>
      </w:r>
    </w:p>
    <w:p w14:paraId="4074261F" w14:textId="77777777" w:rsidR="00DF2EFF" w:rsidRPr="00D70E16" w:rsidRDefault="00DF2EFF" w:rsidP="00830BFC">
      <w:pPr>
        <w:spacing w:after="0" w:line="360" w:lineRule="auto"/>
        <w:ind w:firstLine="708"/>
        <w:jc w:val="both"/>
        <w:rPr>
          <w:rFonts w:ascii="Times New Roman" w:hAnsi="Times New Roman" w:cs="Times New Roman"/>
          <w:lang w:val="en-US"/>
        </w:rPr>
      </w:pPr>
      <w:r>
        <w:rPr>
          <w:rFonts w:ascii="Times New Roman" w:hAnsi="Times New Roman" w:cs="Times New Roman"/>
          <w:lang w:val="en-US"/>
        </w:rPr>
        <w:t>T</w:t>
      </w:r>
      <w:r w:rsidRPr="00DF2EFF">
        <w:rPr>
          <w:rFonts w:ascii="Times New Roman" w:hAnsi="Times New Roman" w:cs="Times New Roman"/>
          <w:lang w:val="en-US"/>
        </w:rPr>
        <w:t xml:space="preserve">he Total Length (TL)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was significantly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shorter in rivers (17.54 ± 1.94 cm) and </w:t>
      </w:r>
      <w:r w:rsidR="009208FC">
        <w:rPr>
          <w:rFonts w:ascii="Times New Roman" w:hAnsi="Times New Roman" w:cs="Times New Roman"/>
          <w:lang w:val="en-US"/>
        </w:rPr>
        <w:t>lowlands</w:t>
      </w:r>
      <w:r w:rsidRPr="00DF2EFF">
        <w:rPr>
          <w:rFonts w:ascii="Times New Roman" w:hAnsi="Times New Roman" w:cs="Times New Roman"/>
          <w:lang w:val="en-US"/>
        </w:rPr>
        <w:t xml:space="preserve"> (17.72 ± 2.46 cm) than in wells (20.42 ± 2.79 cm), lakes (20.68 ± 2.75 cm), and rice paddies (20.52 ± 2.64 cm). These specimens were much larger in lakes (20.68 ± 2.75 cm). This same trend was also observed for Snout-to-</w:t>
      </w:r>
      <w:proofErr w:type="spellStart"/>
      <w:r w:rsidRPr="00DF2EFF">
        <w:rPr>
          <w:rFonts w:ascii="Times New Roman" w:hAnsi="Times New Roman" w:cs="Times New Roman"/>
          <w:lang w:val="en-US"/>
        </w:rPr>
        <w:t>Cloacus</w:t>
      </w:r>
      <w:proofErr w:type="spellEnd"/>
      <w:r w:rsidRPr="00DF2EFF">
        <w:rPr>
          <w:rFonts w:ascii="Times New Roman" w:hAnsi="Times New Roman" w:cs="Times New Roman"/>
          <w:lang w:val="en-US"/>
        </w:rPr>
        <w:t xml:space="preserve"> Length (SCL). These values ​​are noted to be lower at the level of rivers (7.75 ± 0.93 cm) and lowlands (7.75 ± 1.23 cm) and higher in wells (10.01 ± 8.96 cm), lakes (9.94 ± 8.68 cm) and rice paddies (8.94 ± 1.11 cm).</w:t>
      </w:r>
    </w:p>
    <w:p w14:paraId="42E73F50" w14:textId="77777777" w:rsidR="001242B2" w:rsidRPr="00DF2EFF" w:rsidRDefault="00DF2EFF" w:rsidP="001242B2">
      <w:pPr>
        <w:spacing w:after="0" w:line="360" w:lineRule="auto"/>
        <w:ind w:firstLine="708"/>
        <w:jc w:val="both"/>
        <w:rPr>
          <w:rFonts w:ascii="Times New Roman" w:hAnsi="Times New Roman" w:cs="Times New Roman"/>
          <w:lang w:val="en-US"/>
        </w:rPr>
      </w:pPr>
      <w:r w:rsidRPr="00DF2EFF">
        <w:rPr>
          <w:rFonts w:ascii="Times New Roman" w:hAnsi="Times New Roman" w:cs="Times New Roman"/>
          <w:lang w:val="en-US"/>
        </w:rPr>
        <w:t xml:space="preserve">The dimensions of the heads of </w:t>
      </w:r>
      <w:r w:rsidRPr="00324FC0">
        <w:rPr>
          <w:rFonts w:ascii="Times New Roman" w:hAnsi="Times New Roman" w:cs="Times New Roman"/>
          <w:i/>
          <w:iCs/>
          <w:lang w:val="en-US"/>
        </w:rPr>
        <w:t>H. occipitalis</w:t>
      </w:r>
      <w:r w:rsidRPr="00DF2EFF">
        <w:rPr>
          <w:rFonts w:ascii="Times New Roman" w:hAnsi="Times New Roman" w:cs="Times New Roman"/>
          <w:lang w:val="en-US"/>
        </w:rPr>
        <w:t xml:space="preserve"> also varied from one site to another. Regarding the head length (L), the values ​​obtained at the wells (3.50 ± 4.87 cm) and the rice paddies (3.20 ± 0.66 cm) are significantly higher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than those noted in the lakes (2.94 ± 0.60 cm), the rivers (2.60 ± 0.66 cm) and the lowlands (2.45 ± 0.44 cm). Nevertheless, these heads are significantly wider </w:t>
      </w:r>
      <w:r w:rsidRPr="002019BB">
        <w:rPr>
          <w:rFonts w:ascii="Times New Roman" w:hAnsi="Times New Roman" w:cs="Times New Roman"/>
          <w:i/>
          <w:iCs/>
          <w:lang w:val="en-US"/>
        </w:rPr>
        <w:t>(p&lt;0.05)</w:t>
      </w:r>
      <w:r w:rsidRPr="00DF2EFF">
        <w:rPr>
          <w:rFonts w:ascii="Times New Roman" w:hAnsi="Times New Roman" w:cs="Times New Roman"/>
          <w:lang w:val="en-US"/>
        </w:rPr>
        <w:t xml:space="preserve"> in specimens living in rice paddies (4.01 ± 0.65 cm), lakes (4.06 ± 3.18 cm) and wells (3.92 ± 0.65 cm) than those analyzed in rivers (3.59 ± 2.46 cm) and lowlands (3.34 ± 0.52 cm).</w:t>
      </w:r>
    </w:p>
    <w:p w14:paraId="67262C67" w14:textId="19B866FF" w:rsidR="003460D4" w:rsidRPr="001F6742" w:rsidRDefault="003460D4" w:rsidP="001F6742">
      <w:pPr>
        <w:pStyle w:val="Caption"/>
        <w:keepNext/>
        <w:spacing w:after="0"/>
        <w:rPr>
          <w:rFonts w:ascii="Times New Roman" w:hAnsi="Times New Roman" w:cs="Times New Roman"/>
          <w:b/>
          <w:i w:val="0"/>
          <w:color w:val="auto"/>
          <w:sz w:val="24"/>
          <w:szCs w:val="24"/>
          <w:lang w:val="en-US"/>
        </w:rPr>
      </w:pPr>
      <w:bookmarkStart w:id="4" w:name="_Toc195309243"/>
      <w:r w:rsidRPr="001F6742">
        <w:rPr>
          <w:rFonts w:ascii="Times New Roman" w:hAnsi="Times New Roman" w:cs="Times New Roman"/>
          <w:b/>
          <w:i w:val="0"/>
          <w:color w:val="auto"/>
          <w:sz w:val="24"/>
          <w:szCs w:val="24"/>
          <w:lang w:val="en-US"/>
        </w:rPr>
        <w:lastRenderedPageBreak/>
        <w:t>Table 1</w:t>
      </w:r>
      <w:r w:rsidR="004A0C45" w:rsidRPr="001F6742">
        <w:rPr>
          <w:rFonts w:ascii="Times New Roman" w:hAnsi="Times New Roman" w:cs="Times New Roman"/>
          <w:b/>
          <w:i w:val="0"/>
          <w:color w:val="auto"/>
          <w:sz w:val="24"/>
          <w:szCs w:val="24"/>
          <w:lang w:val="en-US"/>
        </w:rPr>
        <w:t>.</w:t>
      </w:r>
      <w:r w:rsidRPr="001F6742">
        <w:rPr>
          <w:rFonts w:ascii="Times New Roman" w:hAnsi="Times New Roman" w:cs="Times New Roman"/>
          <w:b/>
          <w:i w:val="0"/>
          <w:color w:val="auto"/>
          <w:sz w:val="24"/>
          <w:szCs w:val="24"/>
          <w:lang w:val="en-US"/>
        </w:rPr>
        <w:t xml:space="preserve"> Morphometric parameters of </w:t>
      </w:r>
      <w:proofErr w:type="spellStart"/>
      <w:r w:rsidRPr="001F6742">
        <w:rPr>
          <w:rFonts w:ascii="Times New Roman" w:hAnsi="Times New Roman" w:cs="Times New Roman"/>
          <w:b/>
          <w:iCs w:val="0"/>
          <w:color w:val="auto"/>
          <w:sz w:val="24"/>
          <w:szCs w:val="24"/>
          <w:lang w:val="en-US"/>
        </w:rPr>
        <w:t>Hoplobatracus</w:t>
      </w:r>
      <w:proofErr w:type="spellEnd"/>
      <w:r w:rsidRPr="001F6742">
        <w:rPr>
          <w:rFonts w:ascii="Times New Roman" w:hAnsi="Times New Roman" w:cs="Times New Roman"/>
          <w:b/>
          <w:iCs w:val="0"/>
          <w:color w:val="auto"/>
          <w:sz w:val="24"/>
          <w:szCs w:val="24"/>
          <w:lang w:val="en-US"/>
        </w:rPr>
        <w:t xml:space="preserve"> occipitalis</w:t>
      </w:r>
      <w:r w:rsidRPr="001F6742">
        <w:rPr>
          <w:rFonts w:ascii="Times New Roman" w:hAnsi="Times New Roman" w:cs="Times New Roman"/>
          <w:b/>
          <w:i w:val="0"/>
          <w:color w:val="auto"/>
          <w:sz w:val="24"/>
          <w:szCs w:val="24"/>
          <w:lang w:val="en-US"/>
        </w:rPr>
        <w:t xml:space="preserve"> according to study sites</w:t>
      </w:r>
    </w:p>
    <w:p w14:paraId="13E082FC" w14:textId="77777777" w:rsidR="003460D4" w:rsidRPr="001F6742" w:rsidRDefault="003460D4" w:rsidP="001F6742">
      <w:pPr>
        <w:pStyle w:val="Caption"/>
        <w:keepNext/>
        <w:spacing w:after="0" w:line="360" w:lineRule="auto"/>
        <w:ind w:left="1416" w:firstLine="708"/>
        <w:rPr>
          <w:rFonts w:ascii="Times New Roman" w:hAnsi="Times New Roman" w:cs="Times New Roman"/>
          <w:b/>
          <w:i w:val="0"/>
          <w:color w:val="auto"/>
          <w:sz w:val="24"/>
          <w:szCs w:val="24"/>
          <w:lang w:val="en-US"/>
        </w:rPr>
      </w:pPr>
      <w:r w:rsidRPr="001F6742">
        <w:rPr>
          <w:rFonts w:ascii="Times New Roman" w:hAnsi="Times New Roman" w:cs="Times New Roman"/>
          <w:b/>
          <w:i w:val="0"/>
          <w:color w:val="auto"/>
          <w:sz w:val="24"/>
          <w:szCs w:val="24"/>
          <w:lang w:val="en-US"/>
        </w:rPr>
        <w:t>a: highest parameters; b: lowest parameters</w:t>
      </w:r>
    </w:p>
    <w:tbl>
      <w:tblPr>
        <w:tblpPr w:leftFromText="141" w:rightFromText="141" w:vertAnchor="page" w:horzAnchor="margin" w:tblpXSpec="center" w:tblpY="2609"/>
        <w:tblW w:w="10773" w:type="dxa"/>
        <w:tblCellMar>
          <w:left w:w="70" w:type="dxa"/>
          <w:right w:w="70" w:type="dxa"/>
        </w:tblCellMar>
        <w:tblLook w:val="04A0" w:firstRow="1" w:lastRow="0" w:firstColumn="1" w:lastColumn="0" w:noHBand="0" w:noVBand="1"/>
      </w:tblPr>
      <w:tblGrid>
        <w:gridCol w:w="1560"/>
        <w:gridCol w:w="1417"/>
        <w:gridCol w:w="1418"/>
        <w:gridCol w:w="1701"/>
        <w:gridCol w:w="1559"/>
        <w:gridCol w:w="1843"/>
        <w:gridCol w:w="1275"/>
      </w:tblGrid>
      <w:tr w:rsidR="0045268B" w:rsidRPr="00CA5E90" w14:paraId="2FD5B360" w14:textId="77777777" w:rsidTr="0045268B">
        <w:trPr>
          <w:trHeight w:val="302"/>
        </w:trPr>
        <w:tc>
          <w:tcPr>
            <w:tcW w:w="1560" w:type="dxa"/>
            <w:vMerge w:val="restart"/>
            <w:tcBorders>
              <w:top w:val="single" w:sz="18" w:space="0" w:color="auto"/>
            </w:tcBorders>
            <w:noWrap/>
            <w:vAlign w:val="center"/>
            <w:hideMark/>
          </w:tcPr>
          <w:bookmarkEnd w:id="4"/>
          <w:p w14:paraId="342582D2" w14:textId="77777777" w:rsidR="0045268B" w:rsidRPr="005A4357" w:rsidRDefault="0045268B" w:rsidP="0045268B">
            <w:pPr>
              <w:spacing w:line="360" w:lineRule="auto"/>
              <w:jc w:val="both"/>
              <w:rPr>
                <w:rFonts w:ascii="Times New Roman" w:hAnsi="Times New Roman" w:cs="Times New Roman"/>
                <w:sz w:val="20"/>
                <w:szCs w:val="20"/>
                <w:lang w:val="fr-CI"/>
              </w:rPr>
            </w:pPr>
            <w:proofErr w:type="spellStart"/>
            <w:r w:rsidRPr="005A4357">
              <w:rPr>
                <w:rFonts w:ascii="Times New Roman" w:hAnsi="Times New Roman" w:cs="Times New Roman"/>
                <w:sz w:val="20"/>
                <w:szCs w:val="20"/>
                <w:lang w:val="fr-CI"/>
              </w:rPr>
              <w:t>C</w:t>
            </w:r>
            <w:r>
              <w:rPr>
                <w:rFonts w:ascii="Times New Roman" w:hAnsi="Times New Roman" w:cs="Times New Roman"/>
                <w:sz w:val="20"/>
                <w:szCs w:val="20"/>
                <w:lang w:val="fr-CI"/>
              </w:rPr>
              <w:t>h</w:t>
            </w:r>
            <w:r w:rsidRPr="005A4357">
              <w:rPr>
                <w:rFonts w:ascii="Times New Roman" w:hAnsi="Times New Roman" w:cs="Times New Roman"/>
                <w:sz w:val="20"/>
                <w:szCs w:val="20"/>
                <w:lang w:val="fr-CI"/>
              </w:rPr>
              <w:t>aract</w:t>
            </w:r>
            <w:r>
              <w:rPr>
                <w:rFonts w:ascii="Times New Roman" w:hAnsi="Times New Roman" w:cs="Times New Roman"/>
                <w:sz w:val="20"/>
                <w:szCs w:val="20"/>
                <w:lang w:val="fr-CI"/>
              </w:rPr>
              <w:t>e</w:t>
            </w:r>
            <w:r w:rsidRPr="005A4357">
              <w:rPr>
                <w:rFonts w:ascii="Times New Roman" w:hAnsi="Times New Roman" w:cs="Times New Roman"/>
                <w:sz w:val="20"/>
                <w:szCs w:val="20"/>
                <w:lang w:val="fr-CI"/>
              </w:rPr>
              <w:t>risti</w:t>
            </w:r>
            <w:r>
              <w:rPr>
                <w:rFonts w:ascii="Times New Roman" w:hAnsi="Times New Roman" w:cs="Times New Roman"/>
                <w:sz w:val="20"/>
                <w:szCs w:val="20"/>
                <w:lang w:val="fr-CI"/>
              </w:rPr>
              <w:t>c</w:t>
            </w:r>
            <w:r w:rsidRPr="005A4357">
              <w:rPr>
                <w:rFonts w:ascii="Times New Roman" w:hAnsi="Times New Roman" w:cs="Times New Roman"/>
                <w:sz w:val="20"/>
                <w:szCs w:val="20"/>
                <w:lang w:val="fr-CI"/>
              </w:rPr>
              <w:t>s</w:t>
            </w:r>
            <w:proofErr w:type="spellEnd"/>
          </w:p>
        </w:tc>
        <w:tc>
          <w:tcPr>
            <w:tcW w:w="9213" w:type="dxa"/>
            <w:gridSpan w:val="6"/>
            <w:tcBorders>
              <w:top w:val="single" w:sz="18" w:space="0" w:color="auto"/>
            </w:tcBorders>
            <w:noWrap/>
            <w:vAlign w:val="bottom"/>
            <w:hideMark/>
          </w:tcPr>
          <w:p w14:paraId="1E189340" w14:textId="77777777" w:rsidR="0045268B" w:rsidRPr="005A4357" w:rsidRDefault="0045268B" w:rsidP="0045268B">
            <w:pPr>
              <w:spacing w:line="360" w:lineRule="auto"/>
              <w:jc w:val="center"/>
              <w:rPr>
                <w:rFonts w:ascii="Times New Roman" w:hAnsi="Times New Roman" w:cs="Times New Roman"/>
                <w:b/>
                <w:bCs/>
                <w:sz w:val="20"/>
                <w:szCs w:val="20"/>
                <w:lang w:val="fr-CI"/>
              </w:rPr>
            </w:pPr>
            <w:r w:rsidRPr="005A4357">
              <w:rPr>
                <w:rFonts w:ascii="Times New Roman" w:hAnsi="Times New Roman" w:cs="Times New Roman"/>
                <w:b/>
                <w:bCs/>
                <w:sz w:val="20"/>
                <w:szCs w:val="20"/>
                <w:lang w:val="fr-CI"/>
              </w:rPr>
              <w:t>S</w:t>
            </w:r>
            <w:r>
              <w:rPr>
                <w:rFonts w:ascii="Times New Roman" w:hAnsi="Times New Roman" w:cs="Times New Roman"/>
                <w:b/>
                <w:bCs/>
                <w:sz w:val="20"/>
                <w:szCs w:val="20"/>
                <w:lang w:val="fr-CI"/>
              </w:rPr>
              <w:t>tudy sites</w:t>
            </w:r>
          </w:p>
        </w:tc>
      </w:tr>
      <w:tr w:rsidR="0045268B" w:rsidRPr="00CA5E90" w14:paraId="390A39F4" w14:textId="77777777" w:rsidTr="0045268B">
        <w:trPr>
          <w:trHeight w:val="677"/>
        </w:trPr>
        <w:tc>
          <w:tcPr>
            <w:tcW w:w="1560" w:type="dxa"/>
            <w:vMerge/>
            <w:tcBorders>
              <w:bottom w:val="single" w:sz="18" w:space="0" w:color="auto"/>
            </w:tcBorders>
            <w:vAlign w:val="center"/>
            <w:hideMark/>
          </w:tcPr>
          <w:p w14:paraId="344F3B66" w14:textId="77777777" w:rsidR="0045268B" w:rsidRPr="005A4357" w:rsidRDefault="0045268B" w:rsidP="0045268B">
            <w:pPr>
              <w:spacing w:line="360" w:lineRule="auto"/>
              <w:jc w:val="both"/>
              <w:rPr>
                <w:rFonts w:ascii="Times New Roman" w:hAnsi="Times New Roman" w:cs="Times New Roman"/>
                <w:sz w:val="20"/>
                <w:szCs w:val="20"/>
                <w:lang w:val="fr-CI"/>
              </w:rPr>
            </w:pPr>
          </w:p>
        </w:tc>
        <w:tc>
          <w:tcPr>
            <w:tcW w:w="1417" w:type="dxa"/>
            <w:tcBorders>
              <w:top w:val="single" w:sz="18" w:space="0" w:color="auto"/>
              <w:bottom w:val="single" w:sz="18" w:space="0" w:color="auto"/>
            </w:tcBorders>
            <w:noWrap/>
            <w:vAlign w:val="bottom"/>
            <w:hideMark/>
          </w:tcPr>
          <w:p w14:paraId="5EA68382" w14:textId="77777777" w:rsidR="0045268B" w:rsidRPr="005A4357" w:rsidRDefault="0045268B" w:rsidP="0045268B">
            <w:pPr>
              <w:spacing w:line="360" w:lineRule="auto"/>
              <w:jc w:val="center"/>
              <w:rPr>
                <w:rFonts w:ascii="Times New Roman" w:hAnsi="Times New Roman" w:cs="Times New Roman"/>
                <w:sz w:val="20"/>
                <w:szCs w:val="20"/>
                <w:lang w:val="fr-CI"/>
              </w:rPr>
            </w:pPr>
            <w:r>
              <w:rPr>
                <w:rFonts w:ascii="Times New Roman" w:hAnsi="Times New Roman" w:cs="Times New Roman"/>
                <w:sz w:val="20"/>
                <w:szCs w:val="20"/>
                <w:lang w:val="fr-CI"/>
              </w:rPr>
              <w:t>Wells</w:t>
            </w:r>
          </w:p>
        </w:tc>
        <w:tc>
          <w:tcPr>
            <w:tcW w:w="1418" w:type="dxa"/>
            <w:tcBorders>
              <w:top w:val="single" w:sz="18" w:space="0" w:color="auto"/>
              <w:bottom w:val="single" w:sz="18" w:space="0" w:color="auto"/>
            </w:tcBorders>
            <w:noWrap/>
            <w:vAlign w:val="bottom"/>
            <w:hideMark/>
          </w:tcPr>
          <w:p w14:paraId="350FE8B2"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La</w:t>
            </w:r>
            <w:r>
              <w:rPr>
                <w:rFonts w:ascii="Times New Roman" w:hAnsi="Times New Roman" w:cs="Times New Roman"/>
                <w:sz w:val="20"/>
                <w:szCs w:val="20"/>
                <w:lang w:val="fr-CI"/>
              </w:rPr>
              <w:t>kes</w:t>
            </w:r>
          </w:p>
        </w:tc>
        <w:tc>
          <w:tcPr>
            <w:tcW w:w="1701" w:type="dxa"/>
            <w:tcBorders>
              <w:top w:val="single" w:sz="18" w:space="0" w:color="auto"/>
              <w:bottom w:val="single" w:sz="18" w:space="0" w:color="auto"/>
            </w:tcBorders>
            <w:noWrap/>
            <w:vAlign w:val="bottom"/>
            <w:hideMark/>
          </w:tcPr>
          <w:p w14:paraId="3E5EBFAB"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Riv</w:t>
            </w:r>
            <w:r>
              <w:rPr>
                <w:rFonts w:ascii="Times New Roman" w:hAnsi="Times New Roman" w:cs="Times New Roman"/>
                <w:sz w:val="20"/>
                <w:szCs w:val="20"/>
                <w:lang w:val="fr-CI"/>
              </w:rPr>
              <w:t>ers</w:t>
            </w:r>
          </w:p>
        </w:tc>
        <w:tc>
          <w:tcPr>
            <w:tcW w:w="1559" w:type="dxa"/>
            <w:tcBorders>
              <w:top w:val="single" w:sz="18" w:space="0" w:color="auto"/>
              <w:bottom w:val="single" w:sz="18" w:space="0" w:color="auto"/>
            </w:tcBorders>
            <w:noWrap/>
            <w:vAlign w:val="bottom"/>
            <w:hideMark/>
          </w:tcPr>
          <w:p w14:paraId="53EBD624"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Ri</w:t>
            </w:r>
            <w:r>
              <w:rPr>
                <w:rFonts w:ascii="Times New Roman" w:hAnsi="Times New Roman" w:cs="Times New Roman"/>
                <w:sz w:val="20"/>
                <w:szCs w:val="20"/>
                <w:lang w:val="fr-CI"/>
              </w:rPr>
              <w:t xml:space="preserve">ce </w:t>
            </w:r>
            <w:proofErr w:type="spellStart"/>
            <w:r>
              <w:rPr>
                <w:rFonts w:ascii="Times New Roman" w:hAnsi="Times New Roman" w:cs="Times New Roman"/>
                <w:sz w:val="20"/>
                <w:szCs w:val="20"/>
                <w:lang w:val="fr-CI"/>
              </w:rPr>
              <w:t>paddies</w:t>
            </w:r>
            <w:proofErr w:type="spellEnd"/>
          </w:p>
        </w:tc>
        <w:tc>
          <w:tcPr>
            <w:tcW w:w="1843" w:type="dxa"/>
            <w:tcBorders>
              <w:top w:val="single" w:sz="18" w:space="0" w:color="auto"/>
              <w:bottom w:val="single" w:sz="18" w:space="0" w:color="auto"/>
            </w:tcBorders>
            <w:noWrap/>
            <w:vAlign w:val="bottom"/>
            <w:hideMark/>
          </w:tcPr>
          <w:p w14:paraId="198306CF" w14:textId="77777777" w:rsidR="0045268B" w:rsidRPr="005A4357" w:rsidRDefault="0045268B" w:rsidP="0045268B">
            <w:pPr>
              <w:spacing w:line="360" w:lineRule="auto"/>
              <w:jc w:val="center"/>
              <w:rPr>
                <w:rFonts w:ascii="Times New Roman" w:hAnsi="Times New Roman" w:cs="Times New Roman"/>
                <w:sz w:val="20"/>
                <w:szCs w:val="20"/>
                <w:lang w:val="fr-CI"/>
              </w:rPr>
            </w:pPr>
            <w:proofErr w:type="spellStart"/>
            <w:r>
              <w:rPr>
                <w:rFonts w:ascii="Times New Roman" w:hAnsi="Times New Roman" w:cs="Times New Roman"/>
                <w:sz w:val="20"/>
                <w:szCs w:val="20"/>
                <w:lang w:val="fr-CI"/>
              </w:rPr>
              <w:t>Lawlands</w:t>
            </w:r>
            <w:proofErr w:type="spellEnd"/>
          </w:p>
        </w:tc>
        <w:tc>
          <w:tcPr>
            <w:tcW w:w="1275" w:type="dxa"/>
            <w:tcBorders>
              <w:top w:val="single" w:sz="18" w:space="0" w:color="auto"/>
              <w:bottom w:val="single" w:sz="18" w:space="0" w:color="auto"/>
            </w:tcBorders>
            <w:noWrap/>
            <w:vAlign w:val="bottom"/>
            <w:hideMark/>
          </w:tcPr>
          <w:p w14:paraId="52A903F9" w14:textId="77777777" w:rsidR="0045268B" w:rsidRPr="005A4357" w:rsidRDefault="0045268B" w:rsidP="0045268B">
            <w:pPr>
              <w:spacing w:line="360" w:lineRule="auto"/>
              <w:jc w:val="center"/>
              <w:rPr>
                <w:rFonts w:ascii="Times New Roman" w:hAnsi="Times New Roman" w:cs="Times New Roman"/>
                <w:i/>
                <w:iCs/>
                <w:sz w:val="20"/>
                <w:szCs w:val="20"/>
                <w:lang w:val="fr-CI"/>
              </w:rPr>
            </w:pPr>
            <w:r w:rsidRPr="005A4357">
              <w:rPr>
                <w:rFonts w:ascii="Times New Roman" w:hAnsi="Times New Roman" w:cs="Times New Roman"/>
                <w:i/>
                <w:iCs/>
                <w:sz w:val="20"/>
                <w:szCs w:val="20"/>
                <w:lang w:val="fr-CI"/>
              </w:rPr>
              <w:t>P value</w:t>
            </w:r>
          </w:p>
        </w:tc>
      </w:tr>
      <w:tr w:rsidR="0045268B" w:rsidRPr="00CA5E90" w14:paraId="0871FD30" w14:textId="77777777" w:rsidTr="0045268B">
        <w:trPr>
          <w:trHeight w:val="323"/>
        </w:trPr>
        <w:tc>
          <w:tcPr>
            <w:tcW w:w="1560" w:type="dxa"/>
            <w:tcBorders>
              <w:top w:val="single" w:sz="18" w:space="0" w:color="auto"/>
              <w:bottom w:val="single" w:sz="8" w:space="0" w:color="auto"/>
            </w:tcBorders>
            <w:noWrap/>
            <w:vAlign w:val="center"/>
            <w:hideMark/>
          </w:tcPr>
          <w:p w14:paraId="585E1EF4"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MIW</w:t>
            </w:r>
            <w:r w:rsidRPr="005A4357">
              <w:rPr>
                <w:rFonts w:ascii="Times New Roman" w:hAnsi="Times New Roman" w:cs="Times New Roman"/>
                <w:sz w:val="20"/>
                <w:szCs w:val="20"/>
                <w:lang w:val="fr-CI"/>
              </w:rPr>
              <w:t xml:space="preserve"> (g)</w:t>
            </w:r>
          </w:p>
        </w:tc>
        <w:tc>
          <w:tcPr>
            <w:tcW w:w="1417" w:type="dxa"/>
            <w:tcBorders>
              <w:top w:val="single" w:sz="18" w:space="0" w:color="auto"/>
              <w:bottom w:val="single" w:sz="8" w:space="0" w:color="auto"/>
            </w:tcBorders>
            <w:noWrap/>
            <w:vAlign w:val="bottom"/>
            <w:hideMark/>
          </w:tcPr>
          <w:p w14:paraId="2DD66443"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99 ± 36</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89</w:t>
            </w:r>
            <w:r w:rsidRPr="006E0166">
              <w:rPr>
                <w:rFonts w:ascii="Times New Roman" w:hAnsi="Times New Roman" w:cs="Times New Roman"/>
                <w:b/>
                <w:bCs/>
                <w:sz w:val="20"/>
                <w:szCs w:val="20"/>
                <w:vertAlign w:val="superscript"/>
                <w:lang w:val="fr-CI"/>
              </w:rPr>
              <w:t>a</w:t>
            </w:r>
          </w:p>
        </w:tc>
        <w:tc>
          <w:tcPr>
            <w:tcW w:w="1418" w:type="dxa"/>
            <w:tcBorders>
              <w:top w:val="single" w:sz="18" w:space="0" w:color="auto"/>
              <w:bottom w:val="single" w:sz="8" w:space="0" w:color="auto"/>
            </w:tcBorders>
            <w:noWrap/>
            <w:vAlign w:val="bottom"/>
            <w:hideMark/>
          </w:tcPr>
          <w:p w14:paraId="14D12E37"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75</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83 ± 32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99</w:t>
            </w:r>
            <w:r w:rsidRPr="006E0166">
              <w:rPr>
                <w:rFonts w:ascii="Times New Roman" w:hAnsi="Times New Roman" w:cs="Times New Roman"/>
                <w:b/>
                <w:bCs/>
                <w:sz w:val="20"/>
                <w:szCs w:val="20"/>
                <w:vertAlign w:val="superscript"/>
                <w:lang w:val="fr-CI"/>
              </w:rPr>
              <w:t>a</w:t>
            </w:r>
          </w:p>
        </w:tc>
        <w:tc>
          <w:tcPr>
            <w:tcW w:w="1701" w:type="dxa"/>
            <w:tcBorders>
              <w:top w:val="single" w:sz="18" w:space="0" w:color="auto"/>
              <w:bottom w:val="single" w:sz="8" w:space="0" w:color="auto"/>
            </w:tcBorders>
            <w:noWrap/>
            <w:vAlign w:val="bottom"/>
            <w:hideMark/>
          </w:tcPr>
          <w:p w14:paraId="37E6BF95"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47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69 ± 16</w:t>
            </w:r>
            <w:r>
              <w:rPr>
                <w:rFonts w:ascii="Times New Roman" w:hAnsi="Times New Roman" w:cs="Times New Roman"/>
                <w:sz w:val="20"/>
                <w:szCs w:val="20"/>
                <w:lang w:val="fr-CI"/>
              </w:rPr>
              <w:t>.</w:t>
            </w:r>
            <w:r w:rsidRPr="006E0166">
              <w:rPr>
                <w:rFonts w:ascii="Times New Roman" w:hAnsi="Times New Roman" w:cs="Times New Roman"/>
                <w:sz w:val="20"/>
                <w:szCs w:val="20"/>
                <w:lang w:val="fr-CI"/>
              </w:rPr>
              <w:t>23</w:t>
            </w:r>
            <w:r w:rsidRPr="005A4357">
              <w:rPr>
                <w:rFonts w:ascii="Times New Roman" w:hAnsi="Times New Roman" w:cs="Times New Roman"/>
                <w:b/>
                <w:bCs/>
                <w:sz w:val="20"/>
                <w:szCs w:val="20"/>
                <w:vertAlign w:val="superscript"/>
                <w:lang w:val="fr-CI"/>
              </w:rPr>
              <w:t>b</w:t>
            </w:r>
          </w:p>
        </w:tc>
        <w:tc>
          <w:tcPr>
            <w:tcW w:w="1559" w:type="dxa"/>
            <w:tcBorders>
              <w:top w:val="single" w:sz="18" w:space="0" w:color="auto"/>
              <w:bottom w:val="single" w:sz="8" w:space="0" w:color="auto"/>
            </w:tcBorders>
            <w:noWrap/>
            <w:vAlign w:val="bottom"/>
            <w:hideMark/>
          </w:tcPr>
          <w:p w14:paraId="2A509B89"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71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11 ± 21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53</w:t>
            </w:r>
            <w:r w:rsidRPr="006E0166">
              <w:rPr>
                <w:rFonts w:ascii="Times New Roman" w:hAnsi="Times New Roman" w:cs="Times New Roman"/>
                <w:b/>
                <w:bCs/>
                <w:sz w:val="20"/>
                <w:szCs w:val="20"/>
                <w:vertAlign w:val="superscript"/>
                <w:lang w:val="fr-CI"/>
              </w:rPr>
              <w:t>a</w:t>
            </w:r>
          </w:p>
        </w:tc>
        <w:tc>
          <w:tcPr>
            <w:tcW w:w="1843" w:type="dxa"/>
            <w:tcBorders>
              <w:top w:val="single" w:sz="18" w:space="0" w:color="auto"/>
              <w:bottom w:val="single" w:sz="8" w:space="0" w:color="auto"/>
            </w:tcBorders>
            <w:noWrap/>
            <w:vAlign w:val="bottom"/>
            <w:hideMark/>
          </w:tcPr>
          <w:p w14:paraId="716B998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53.59 ± 27.00</w:t>
            </w:r>
            <w:r w:rsidRPr="005A4357">
              <w:rPr>
                <w:rFonts w:ascii="Times New Roman" w:hAnsi="Times New Roman" w:cs="Times New Roman"/>
                <w:b/>
                <w:bCs/>
                <w:sz w:val="20"/>
                <w:szCs w:val="20"/>
                <w:vertAlign w:val="superscript"/>
                <w:lang w:val="fr-CI"/>
              </w:rPr>
              <w:t>b</w:t>
            </w:r>
          </w:p>
        </w:tc>
        <w:tc>
          <w:tcPr>
            <w:tcW w:w="1275" w:type="dxa"/>
            <w:tcBorders>
              <w:top w:val="single" w:sz="18" w:space="0" w:color="auto"/>
              <w:bottom w:val="single" w:sz="8" w:space="0" w:color="auto"/>
            </w:tcBorders>
            <w:noWrap/>
            <w:vAlign w:val="bottom"/>
            <w:hideMark/>
          </w:tcPr>
          <w:p w14:paraId="47EDCA2D"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000001</w:t>
            </w:r>
          </w:p>
        </w:tc>
      </w:tr>
      <w:tr w:rsidR="0045268B" w:rsidRPr="00CA5E90" w14:paraId="02086466" w14:textId="77777777" w:rsidTr="0045268B">
        <w:trPr>
          <w:trHeight w:val="302"/>
        </w:trPr>
        <w:tc>
          <w:tcPr>
            <w:tcW w:w="1560" w:type="dxa"/>
            <w:tcBorders>
              <w:top w:val="single" w:sz="8" w:space="0" w:color="auto"/>
              <w:bottom w:val="single" w:sz="8" w:space="0" w:color="auto"/>
            </w:tcBorders>
            <w:noWrap/>
            <w:vAlign w:val="center"/>
            <w:hideMark/>
          </w:tcPr>
          <w:p w14:paraId="180ACFF0"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TL</w:t>
            </w:r>
            <w:r w:rsidRPr="005A4357">
              <w:rPr>
                <w:rFonts w:ascii="Times New Roman" w:hAnsi="Times New Roman" w:cs="Times New Roman"/>
                <w:sz w:val="20"/>
                <w:szCs w:val="20"/>
                <w:lang w:val="fr-CI"/>
              </w:rPr>
              <w:t xml:space="preserve"> (cm)</w:t>
            </w:r>
          </w:p>
        </w:tc>
        <w:tc>
          <w:tcPr>
            <w:tcW w:w="1417" w:type="dxa"/>
            <w:tcBorders>
              <w:top w:val="single" w:sz="8" w:space="0" w:color="auto"/>
              <w:bottom w:val="single" w:sz="8" w:space="0" w:color="auto"/>
            </w:tcBorders>
            <w:noWrap/>
            <w:vAlign w:val="bottom"/>
            <w:hideMark/>
          </w:tcPr>
          <w:p w14:paraId="71D7F82F"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42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79</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055926A7"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68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75</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8" w:space="0" w:color="auto"/>
            </w:tcBorders>
            <w:noWrap/>
            <w:vAlign w:val="bottom"/>
            <w:hideMark/>
          </w:tcPr>
          <w:p w14:paraId="482C86A5"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17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54 ± 1</w:t>
            </w:r>
            <w:r>
              <w:rPr>
                <w:rFonts w:ascii="Times New Roman" w:hAnsi="Times New Roman" w:cs="Times New Roman"/>
                <w:sz w:val="20"/>
                <w:szCs w:val="20"/>
                <w:lang w:val="fr-CI"/>
              </w:rPr>
              <w:t>.</w:t>
            </w:r>
            <w:r w:rsidRPr="006E0166">
              <w:rPr>
                <w:rFonts w:ascii="Times New Roman" w:hAnsi="Times New Roman" w:cs="Times New Roman"/>
                <w:sz w:val="20"/>
                <w:szCs w:val="20"/>
                <w:lang w:val="fr-CI"/>
              </w:rPr>
              <w:t>94</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6F3647B2"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52 ± 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64</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8" w:space="0" w:color="auto"/>
            </w:tcBorders>
            <w:noWrap/>
            <w:vAlign w:val="bottom"/>
            <w:hideMark/>
          </w:tcPr>
          <w:p w14:paraId="10697D1D"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17.72 ± 2.46</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39F18858"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000001</w:t>
            </w:r>
          </w:p>
        </w:tc>
      </w:tr>
      <w:tr w:rsidR="0045268B" w:rsidRPr="00CA5E90" w14:paraId="41086DF2" w14:textId="77777777" w:rsidTr="0045268B">
        <w:trPr>
          <w:trHeight w:val="302"/>
        </w:trPr>
        <w:tc>
          <w:tcPr>
            <w:tcW w:w="1560" w:type="dxa"/>
            <w:tcBorders>
              <w:top w:val="single" w:sz="8" w:space="0" w:color="auto"/>
              <w:bottom w:val="single" w:sz="8" w:space="0" w:color="auto"/>
            </w:tcBorders>
            <w:noWrap/>
            <w:vAlign w:val="center"/>
            <w:hideMark/>
          </w:tcPr>
          <w:p w14:paraId="17005B06" w14:textId="77777777" w:rsidR="0045268B" w:rsidRPr="005A4357" w:rsidRDefault="0045268B" w:rsidP="0045268B">
            <w:pPr>
              <w:spacing w:line="360" w:lineRule="auto"/>
              <w:jc w:val="both"/>
              <w:rPr>
                <w:rFonts w:ascii="Times New Roman" w:hAnsi="Times New Roman" w:cs="Times New Roman"/>
                <w:sz w:val="20"/>
                <w:szCs w:val="20"/>
                <w:lang w:val="fr-CI"/>
              </w:rPr>
            </w:pPr>
            <w:r>
              <w:rPr>
                <w:rFonts w:ascii="Times New Roman" w:hAnsi="Times New Roman" w:cs="Times New Roman"/>
                <w:sz w:val="20"/>
                <w:szCs w:val="20"/>
                <w:lang w:val="fr-CI"/>
              </w:rPr>
              <w:t xml:space="preserve">SCL </w:t>
            </w:r>
            <w:r w:rsidRPr="005A4357">
              <w:rPr>
                <w:rFonts w:ascii="Times New Roman" w:hAnsi="Times New Roman" w:cs="Times New Roman"/>
                <w:sz w:val="20"/>
                <w:szCs w:val="20"/>
                <w:lang w:val="fr-CI"/>
              </w:rPr>
              <w:t>(cm)</w:t>
            </w:r>
          </w:p>
        </w:tc>
        <w:tc>
          <w:tcPr>
            <w:tcW w:w="1417" w:type="dxa"/>
            <w:tcBorders>
              <w:top w:val="single" w:sz="8" w:space="0" w:color="auto"/>
              <w:bottom w:val="single" w:sz="8" w:space="0" w:color="auto"/>
            </w:tcBorders>
            <w:noWrap/>
            <w:vAlign w:val="bottom"/>
            <w:hideMark/>
          </w:tcPr>
          <w:p w14:paraId="03B0B0FB"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10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 ± 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96</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2C822F5A"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9</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68</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8" w:space="0" w:color="auto"/>
            </w:tcBorders>
            <w:noWrap/>
            <w:vAlign w:val="bottom"/>
            <w:hideMark/>
          </w:tcPr>
          <w:p w14:paraId="195F62F1"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7</w:t>
            </w:r>
            <w:r>
              <w:rPr>
                <w:rFonts w:ascii="Times New Roman" w:hAnsi="Times New Roman" w:cs="Times New Roman"/>
                <w:sz w:val="20"/>
                <w:szCs w:val="20"/>
                <w:lang w:val="fr-CI"/>
              </w:rPr>
              <w:t>.</w:t>
            </w:r>
            <w:r w:rsidRPr="006E0166">
              <w:rPr>
                <w:rFonts w:ascii="Times New Roman" w:hAnsi="Times New Roman" w:cs="Times New Roman"/>
                <w:sz w:val="20"/>
                <w:szCs w:val="20"/>
                <w:lang w:val="fr-CI"/>
              </w:rPr>
              <w:t>75 ± 0</w:t>
            </w:r>
            <w:r>
              <w:rPr>
                <w:rFonts w:ascii="Times New Roman" w:hAnsi="Times New Roman" w:cs="Times New Roman"/>
                <w:sz w:val="20"/>
                <w:szCs w:val="20"/>
                <w:lang w:val="fr-CI"/>
              </w:rPr>
              <w:t>.</w:t>
            </w:r>
            <w:r w:rsidRPr="006E0166">
              <w:rPr>
                <w:rFonts w:ascii="Times New Roman" w:hAnsi="Times New Roman" w:cs="Times New Roman"/>
                <w:sz w:val="20"/>
                <w:szCs w:val="20"/>
                <w:lang w:val="fr-CI"/>
              </w:rPr>
              <w:t>93</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7B6389D2"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8</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1</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11</w:t>
            </w:r>
            <w:r w:rsidRPr="006E0166">
              <w:rPr>
                <w:rFonts w:ascii="Times New Roman" w:hAnsi="Times New Roman" w:cs="Times New Roman"/>
                <w:b/>
                <w:bCs/>
                <w:sz w:val="20"/>
                <w:szCs w:val="20"/>
                <w:vertAlign w:val="superscript"/>
                <w:lang w:val="fr-CI"/>
              </w:rPr>
              <w:t>b</w:t>
            </w:r>
          </w:p>
        </w:tc>
        <w:tc>
          <w:tcPr>
            <w:tcW w:w="1843" w:type="dxa"/>
            <w:tcBorders>
              <w:top w:val="single" w:sz="8" w:space="0" w:color="auto"/>
              <w:bottom w:val="single" w:sz="8" w:space="0" w:color="auto"/>
            </w:tcBorders>
            <w:noWrap/>
            <w:vAlign w:val="bottom"/>
            <w:hideMark/>
          </w:tcPr>
          <w:p w14:paraId="34AB2810"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7.75 ± 1.23</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252CC182"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000001</w:t>
            </w:r>
          </w:p>
        </w:tc>
      </w:tr>
      <w:tr w:rsidR="0045268B" w:rsidRPr="00CA5E90" w14:paraId="0059000D" w14:textId="77777777" w:rsidTr="0045268B">
        <w:trPr>
          <w:trHeight w:val="302"/>
        </w:trPr>
        <w:tc>
          <w:tcPr>
            <w:tcW w:w="1560" w:type="dxa"/>
            <w:tcBorders>
              <w:top w:val="single" w:sz="8" w:space="0" w:color="auto"/>
              <w:bottom w:val="single" w:sz="8" w:space="0" w:color="auto"/>
            </w:tcBorders>
            <w:noWrap/>
            <w:vAlign w:val="center"/>
            <w:hideMark/>
          </w:tcPr>
          <w:p w14:paraId="7B6EAEF5" w14:textId="77777777" w:rsidR="0045268B" w:rsidRPr="005A4357" w:rsidRDefault="0045268B" w:rsidP="0045268B">
            <w:pPr>
              <w:spacing w:line="360" w:lineRule="auto"/>
              <w:jc w:val="both"/>
              <w:rPr>
                <w:rFonts w:ascii="Times New Roman" w:hAnsi="Times New Roman" w:cs="Times New Roman"/>
                <w:sz w:val="20"/>
                <w:szCs w:val="20"/>
                <w:lang w:val="fr-CI"/>
              </w:rPr>
            </w:pPr>
            <w:r w:rsidRPr="005A4357">
              <w:rPr>
                <w:rFonts w:ascii="Times New Roman" w:hAnsi="Times New Roman" w:cs="Times New Roman"/>
                <w:sz w:val="20"/>
                <w:szCs w:val="20"/>
                <w:lang w:val="fr-CI"/>
              </w:rPr>
              <w:t>L (cm)</w:t>
            </w:r>
          </w:p>
        </w:tc>
        <w:tc>
          <w:tcPr>
            <w:tcW w:w="1417" w:type="dxa"/>
            <w:tcBorders>
              <w:top w:val="single" w:sz="8" w:space="0" w:color="auto"/>
              <w:bottom w:val="single" w:sz="8" w:space="0" w:color="auto"/>
            </w:tcBorders>
            <w:noWrap/>
            <w:vAlign w:val="bottom"/>
            <w:hideMark/>
          </w:tcPr>
          <w:p w14:paraId="603AE93C"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50 ± 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87</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8" w:space="0" w:color="auto"/>
            </w:tcBorders>
            <w:noWrap/>
            <w:vAlign w:val="bottom"/>
            <w:hideMark/>
          </w:tcPr>
          <w:p w14:paraId="4F1282EE"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2</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94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60</w:t>
            </w:r>
            <w:r w:rsidRPr="006E0166">
              <w:rPr>
                <w:rFonts w:ascii="Times New Roman" w:hAnsi="Times New Roman" w:cs="Times New Roman"/>
                <w:b/>
                <w:bCs/>
                <w:sz w:val="20"/>
                <w:szCs w:val="20"/>
                <w:vertAlign w:val="superscript"/>
                <w:lang w:val="fr-CI"/>
              </w:rPr>
              <w:t>b</w:t>
            </w:r>
          </w:p>
        </w:tc>
        <w:tc>
          <w:tcPr>
            <w:tcW w:w="1701" w:type="dxa"/>
            <w:tcBorders>
              <w:top w:val="single" w:sz="8" w:space="0" w:color="auto"/>
              <w:bottom w:val="single" w:sz="8" w:space="0" w:color="auto"/>
            </w:tcBorders>
            <w:noWrap/>
            <w:vAlign w:val="bottom"/>
            <w:hideMark/>
          </w:tcPr>
          <w:p w14:paraId="1435C00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2</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60 ± 0</w:t>
            </w:r>
            <w:r>
              <w:rPr>
                <w:rFonts w:ascii="Times New Roman" w:hAnsi="Times New Roman" w:cs="Times New Roman"/>
                <w:sz w:val="20"/>
                <w:szCs w:val="20"/>
                <w:lang w:val="fr-CI"/>
              </w:rPr>
              <w:t>.</w:t>
            </w:r>
            <w:r w:rsidRPr="006E0166">
              <w:rPr>
                <w:rFonts w:ascii="Times New Roman" w:hAnsi="Times New Roman" w:cs="Times New Roman"/>
                <w:sz w:val="20"/>
                <w:szCs w:val="20"/>
                <w:lang w:val="fr-CI"/>
              </w:rPr>
              <w:t>66</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8" w:space="0" w:color="auto"/>
            </w:tcBorders>
            <w:noWrap/>
            <w:vAlign w:val="bottom"/>
            <w:hideMark/>
          </w:tcPr>
          <w:p w14:paraId="6D147EAB"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20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66</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8" w:space="0" w:color="auto"/>
            </w:tcBorders>
            <w:noWrap/>
            <w:vAlign w:val="bottom"/>
            <w:hideMark/>
          </w:tcPr>
          <w:p w14:paraId="464C53D1"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2.45 ± 0.44</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8" w:space="0" w:color="auto"/>
            </w:tcBorders>
            <w:noWrap/>
            <w:vAlign w:val="bottom"/>
            <w:hideMark/>
          </w:tcPr>
          <w:p w14:paraId="79384FC4"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00956</w:t>
            </w:r>
          </w:p>
        </w:tc>
      </w:tr>
      <w:tr w:rsidR="0045268B" w:rsidRPr="00CA5E90" w14:paraId="5DAE72FC" w14:textId="77777777" w:rsidTr="0045268B">
        <w:trPr>
          <w:trHeight w:val="302"/>
        </w:trPr>
        <w:tc>
          <w:tcPr>
            <w:tcW w:w="1560" w:type="dxa"/>
            <w:tcBorders>
              <w:top w:val="single" w:sz="8" w:space="0" w:color="auto"/>
              <w:bottom w:val="single" w:sz="18" w:space="0" w:color="auto"/>
            </w:tcBorders>
            <w:noWrap/>
            <w:vAlign w:val="center"/>
            <w:hideMark/>
          </w:tcPr>
          <w:p w14:paraId="7163B149" w14:textId="77777777" w:rsidR="0045268B" w:rsidRPr="005A4357" w:rsidRDefault="0045268B" w:rsidP="0045268B">
            <w:pPr>
              <w:spacing w:line="360" w:lineRule="auto"/>
              <w:jc w:val="both"/>
              <w:rPr>
                <w:rFonts w:ascii="Times New Roman" w:hAnsi="Times New Roman" w:cs="Times New Roman"/>
                <w:sz w:val="20"/>
                <w:szCs w:val="20"/>
                <w:lang w:val="fr-CI"/>
              </w:rPr>
            </w:pPr>
            <w:proofErr w:type="gramStart"/>
            <w:r>
              <w:rPr>
                <w:rFonts w:ascii="Times New Roman" w:hAnsi="Times New Roman" w:cs="Times New Roman"/>
                <w:sz w:val="20"/>
                <w:szCs w:val="20"/>
                <w:lang w:val="fr-CI"/>
              </w:rPr>
              <w:t>l</w:t>
            </w:r>
            <w:proofErr w:type="gramEnd"/>
            <w:r>
              <w:rPr>
                <w:rFonts w:ascii="Times New Roman" w:hAnsi="Times New Roman" w:cs="Times New Roman"/>
                <w:sz w:val="20"/>
                <w:szCs w:val="20"/>
                <w:lang w:val="fr-CI"/>
              </w:rPr>
              <w:t xml:space="preserve"> </w:t>
            </w:r>
            <w:r w:rsidRPr="005A4357">
              <w:rPr>
                <w:rFonts w:ascii="Times New Roman" w:hAnsi="Times New Roman" w:cs="Times New Roman"/>
                <w:sz w:val="20"/>
                <w:szCs w:val="20"/>
                <w:lang w:val="fr-CI"/>
              </w:rPr>
              <w:t>(cm)</w:t>
            </w:r>
          </w:p>
        </w:tc>
        <w:tc>
          <w:tcPr>
            <w:tcW w:w="1417" w:type="dxa"/>
            <w:tcBorders>
              <w:top w:val="single" w:sz="8" w:space="0" w:color="auto"/>
              <w:bottom w:val="single" w:sz="18" w:space="0" w:color="auto"/>
            </w:tcBorders>
            <w:noWrap/>
            <w:vAlign w:val="bottom"/>
            <w:hideMark/>
          </w:tcPr>
          <w:p w14:paraId="18953110"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92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65</w:t>
            </w:r>
            <w:r w:rsidRPr="006E0166">
              <w:rPr>
                <w:rFonts w:ascii="Times New Roman" w:hAnsi="Times New Roman" w:cs="Times New Roman"/>
                <w:b/>
                <w:bCs/>
                <w:sz w:val="20"/>
                <w:szCs w:val="20"/>
                <w:vertAlign w:val="superscript"/>
                <w:lang w:val="fr-CI"/>
              </w:rPr>
              <w:t>a</w:t>
            </w:r>
          </w:p>
        </w:tc>
        <w:tc>
          <w:tcPr>
            <w:tcW w:w="1418" w:type="dxa"/>
            <w:tcBorders>
              <w:top w:val="single" w:sz="8" w:space="0" w:color="auto"/>
              <w:bottom w:val="single" w:sz="18" w:space="0" w:color="auto"/>
            </w:tcBorders>
            <w:noWrap/>
            <w:vAlign w:val="bottom"/>
            <w:hideMark/>
          </w:tcPr>
          <w:p w14:paraId="2E87F81F"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06 ± 3</w:t>
            </w:r>
            <w:r>
              <w:rPr>
                <w:rFonts w:ascii="Times New Roman" w:hAnsi="Times New Roman" w:cs="Times New Roman"/>
                <w:sz w:val="20"/>
                <w:szCs w:val="20"/>
                <w:lang w:val="fr-CI"/>
              </w:rPr>
              <w:t>.</w:t>
            </w:r>
            <w:r w:rsidRPr="005A4357">
              <w:rPr>
                <w:rFonts w:ascii="Times New Roman" w:hAnsi="Times New Roman" w:cs="Times New Roman"/>
                <w:sz w:val="20"/>
                <w:szCs w:val="20"/>
                <w:lang w:val="fr-CI"/>
              </w:rPr>
              <w:t>18</w:t>
            </w:r>
            <w:r w:rsidRPr="006E0166">
              <w:rPr>
                <w:rFonts w:ascii="Times New Roman" w:hAnsi="Times New Roman" w:cs="Times New Roman"/>
                <w:b/>
                <w:bCs/>
                <w:sz w:val="20"/>
                <w:szCs w:val="20"/>
                <w:vertAlign w:val="superscript"/>
                <w:lang w:val="fr-CI"/>
              </w:rPr>
              <w:t>a</w:t>
            </w:r>
          </w:p>
        </w:tc>
        <w:tc>
          <w:tcPr>
            <w:tcW w:w="1701" w:type="dxa"/>
            <w:tcBorders>
              <w:top w:val="single" w:sz="8" w:space="0" w:color="auto"/>
              <w:bottom w:val="single" w:sz="18" w:space="0" w:color="auto"/>
            </w:tcBorders>
            <w:noWrap/>
            <w:vAlign w:val="bottom"/>
            <w:hideMark/>
          </w:tcPr>
          <w:p w14:paraId="314697C7"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6E0166">
              <w:rPr>
                <w:rFonts w:ascii="Times New Roman" w:hAnsi="Times New Roman" w:cs="Times New Roman"/>
                <w:sz w:val="20"/>
                <w:szCs w:val="20"/>
                <w:lang w:val="fr-CI"/>
              </w:rPr>
              <w:t>3</w:t>
            </w:r>
            <w:r>
              <w:rPr>
                <w:rFonts w:ascii="Times New Roman" w:hAnsi="Times New Roman" w:cs="Times New Roman"/>
                <w:sz w:val="20"/>
                <w:szCs w:val="20"/>
                <w:lang w:val="fr-CI"/>
              </w:rPr>
              <w:t>.</w:t>
            </w:r>
            <w:r w:rsidRPr="006E0166">
              <w:rPr>
                <w:rFonts w:ascii="Times New Roman" w:hAnsi="Times New Roman" w:cs="Times New Roman"/>
                <w:sz w:val="20"/>
                <w:szCs w:val="20"/>
                <w:lang w:val="fr-CI"/>
              </w:rPr>
              <w:t>59 ± 2</w:t>
            </w:r>
            <w:r>
              <w:rPr>
                <w:rFonts w:ascii="Times New Roman" w:hAnsi="Times New Roman" w:cs="Times New Roman"/>
                <w:sz w:val="20"/>
                <w:szCs w:val="20"/>
                <w:lang w:val="fr-CI"/>
              </w:rPr>
              <w:t>.</w:t>
            </w:r>
            <w:r w:rsidRPr="006E0166">
              <w:rPr>
                <w:rFonts w:ascii="Times New Roman" w:hAnsi="Times New Roman" w:cs="Times New Roman"/>
                <w:sz w:val="20"/>
                <w:szCs w:val="20"/>
                <w:lang w:val="fr-CI"/>
              </w:rPr>
              <w:t>46</w:t>
            </w:r>
            <w:r w:rsidRPr="005A4357">
              <w:rPr>
                <w:rFonts w:ascii="Times New Roman" w:hAnsi="Times New Roman" w:cs="Times New Roman"/>
                <w:b/>
                <w:bCs/>
                <w:sz w:val="20"/>
                <w:szCs w:val="20"/>
                <w:vertAlign w:val="superscript"/>
                <w:lang w:val="fr-CI"/>
              </w:rPr>
              <w:t>b</w:t>
            </w:r>
          </w:p>
        </w:tc>
        <w:tc>
          <w:tcPr>
            <w:tcW w:w="1559" w:type="dxa"/>
            <w:tcBorders>
              <w:top w:val="single" w:sz="8" w:space="0" w:color="auto"/>
              <w:bottom w:val="single" w:sz="18" w:space="0" w:color="auto"/>
            </w:tcBorders>
            <w:noWrap/>
            <w:vAlign w:val="bottom"/>
            <w:hideMark/>
          </w:tcPr>
          <w:p w14:paraId="7C3970F3" w14:textId="77777777" w:rsidR="0045268B" w:rsidRPr="005A4357" w:rsidRDefault="0045268B" w:rsidP="0045268B">
            <w:pPr>
              <w:spacing w:line="360" w:lineRule="auto"/>
              <w:jc w:val="center"/>
              <w:rPr>
                <w:rFonts w:ascii="Times New Roman" w:hAnsi="Times New Roman" w:cs="Times New Roman"/>
                <w:sz w:val="20"/>
                <w:szCs w:val="20"/>
                <w:vertAlign w:val="superscript"/>
                <w:lang w:val="fr-CI"/>
              </w:rPr>
            </w:pPr>
            <w:r w:rsidRPr="005A4357">
              <w:rPr>
                <w:rFonts w:ascii="Times New Roman" w:hAnsi="Times New Roman" w:cs="Times New Roman"/>
                <w:sz w:val="20"/>
                <w:szCs w:val="20"/>
                <w:lang w:val="fr-CI"/>
              </w:rPr>
              <w:t>4</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 ± 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65</w:t>
            </w:r>
            <w:r w:rsidRPr="006E0166">
              <w:rPr>
                <w:rFonts w:ascii="Times New Roman" w:hAnsi="Times New Roman" w:cs="Times New Roman"/>
                <w:b/>
                <w:bCs/>
                <w:sz w:val="20"/>
                <w:szCs w:val="20"/>
                <w:vertAlign w:val="superscript"/>
                <w:lang w:val="fr-CI"/>
              </w:rPr>
              <w:t>a</w:t>
            </w:r>
          </w:p>
        </w:tc>
        <w:tc>
          <w:tcPr>
            <w:tcW w:w="1843" w:type="dxa"/>
            <w:tcBorders>
              <w:top w:val="single" w:sz="8" w:space="0" w:color="auto"/>
              <w:bottom w:val="single" w:sz="18" w:space="0" w:color="auto"/>
            </w:tcBorders>
            <w:noWrap/>
            <w:vAlign w:val="bottom"/>
            <w:hideMark/>
          </w:tcPr>
          <w:p w14:paraId="42AF1B4E" w14:textId="77777777" w:rsidR="0045268B" w:rsidRPr="005A4357" w:rsidRDefault="0045268B" w:rsidP="0045268B">
            <w:pPr>
              <w:spacing w:line="360" w:lineRule="auto"/>
              <w:jc w:val="center"/>
              <w:rPr>
                <w:rFonts w:ascii="Times New Roman" w:hAnsi="Times New Roman" w:cs="Times New Roman"/>
                <w:b/>
                <w:bCs/>
                <w:sz w:val="20"/>
                <w:szCs w:val="20"/>
                <w:vertAlign w:val="superscript"/>
                <w:lang w:val="fr-CI"/>
              </w:rPr>
            </w:pPr>
            <w:r w:rsidRPr="003460D4">
              <w:rPr>
                <w:rFonts w:ascii="Times New Roman" w:hAnsi="Times New Roman" w:cs="Times New Roman"/>
                <w:sz w:val="20"/>
                <w:szCs w:val="20"/>
                <w:lang w:val="fr-CI"/>
              </w:rPr>
              <w:t>3.34 ± 0.52</w:t>
            </w:r>
            <w:r w:rsidRPr="005A4357">
              <w:rPr>
                <w:rFonts w:ascii="Times New Roman" w:hAnsi="Times New Roman" w:cs="Times New Roman"/>
                <w:b/>
                <w:bCs/>
                <w:sz w:val="20"/>
                <w:szCs w:val="20"/>
                <w:vertAlign w:val="superscript"/>
                <w:lang w:val="fr-CI"/>
              </w:rPr>
              <w:t>b</w:t>
            </w:r>
          </w:p>
        </w:tc>
        <w:tc>
          <w:tcPr>
            <w:tcW w:w="1275" w:type="dxa"/>
            <w:tcBorders>
              <w:top w:val="single" w:sz="8" w:space="0" w:color="auto"/>
              <w:bottom w:val="single" w:sz="18" w:space="0" w:color="auto"/>
            </w:tcBorders>
            <w:noWrap/>
            <w:vAlign w:val="bottom"/>
            <w:hideMark/>
          </w:tcPr>
          <w:p w14:paraId="52B75115" w14:textId="77777777" w:rsidR="0045268B" w:rsidRPr="005A4357" w:rsidRDefault="0045268B" w:rsidP="0045268B">
            <w:pPr>
              <w:spacing w:line="360" w:lineRule="auto"/>
              <w:jc w:val="center"/>
              <w:rPr>
                <w:rFonts w:ascii="Times New Roman" w:hAnsi="Times New Roman" w:cs="Times New Roman"/>
                <w:sz w:val="20"/>
                <w:szCs w:val="20"/>
                <w:lang w:val="fr-CI"/>
              </w:rPr>
            </w:pPr>
            <w:r w:rsidRPr="005A4357">
              <w:rPr>
                <w:rFonts w:ascii="Times New Roman" w:hAnsi="Times New Roman" w:cs="Times New Roman"/>
                <w:sz w:val="20"/>
                <w:szCs w:val="20"/>
                <w:lang w:val="fr-CI"/>
              </w:rPr>
              <w:t>0</w:t>
            </w:r>
            <w:r>
              <w:rPr>
                <w:rFonts w:ascii="Times New Roman" w:hAnsi="Times New Roman" w:cs="Times New Roman"/>
                <w:sz w:val="20"/>
                <w:szCs w:val="20"/>
                <w:lang w:val="fr-CI"/>
              </w:rPr>
              <w:t>.</w:t>
            </w:r>
            <w:r w:rsidRPr="005A4357">
              <w:rPr>
                <w:rFonts w:ascii="Times New Roman" w:hAnsi="Times New Roman" w:cs="Times New Roman"/>
                <w:sz w:val="20"/>
                <w:szCs w:val="20"/>
                <w:lang w:val="fr-CI"/>
              </w:rPr>
              <w:t>013349</w:t>
            </w:r>
          </w:p>
        </w:tc>
      </w:tr>
    </w:tbl>
    <w:p w14:paraId="7933A595" w14:textId="77777777" w:rsidR="005F0A61" w:rsidRDefault="005F0A61" w:rsidP="0044512A">
      <w:pPr>
        <w:spacing w:line="360" w:lineRule="auto"/>
        <w:jc w:val="both"/>
        <w:rPr>
          <w:rFonts w:ascii="Times New Roman" w:hAnsi="Times New Roman" w:cs="Times New Roman"/>
          <w:lang w:val="en-US"/>
        </w:rPr>
      </w:pPr>
    </w:p>
    <w:p w14:paraId="433BBC1E" w14:textId="77777777" w:rsidR="005F0A61" w:rsidRDefault="005F0A61" w:rsidP="0044512A">
      <w:pPr>
        <w:spacing w:line="360" w:lineRule="auto"/>
        <w:jc w:val="both"/>
        <w:rPr>
          <w:rFonts w:ascii="Times New Roman" w:hAnsi="Times New Roman" w:cs="Times New Roman"/>
          <w:lang w:val="en-US"/>
        </w:rPr>
      </w:pPr>
    </w:p>
    <w:p w14:paraId="5974CEDF" w14:textId="77777777" w:rsidR="00506617" w:rsidRPr="00506617" w:rsidRDefault="00506617" w:rsidP="00830BFC">
      <w:pPr>
        <w:spacing w:after="0" w:line="360" w:lineRule="auto"/>
        <w:jc w:val="both"/>
        <w:rPr>
          <w:rFonts w:ascii="Times New Roman" w:hAnsi="Times New Roman" w:cs="Times New Roman"/>
          <w:lang w:val="en-US"/>
        </w:rPr>
      </w:pPr>
      <w:r w:rsidRPr="004A0C45">
        <w:rPr>
          <w:rFonts w:ascii="Times New Roman" w:hAnsi="Times New Roman" w:cs="Times New Roman"/>
          <w:lang w:val="en-US"/>
        </w:rPr>
        <w:t>Table 2</w:t>
      </w:r>
      <w:r w:rsidRPr="00506617">
        <w:rPr>
          <w:rFonts w:ascii="Times New Roman" w:hAnsi="Times New Roman" w:cs="Times New Roman"/>
          <w:lang w:val="en-US"/>
        </w:rPr>
        <w:t xml:space="preserve"> presents the morphometric parameters of the </w:t>
      </w:r>
      <w:r w:rsidRPr="00830BFC">
        <w:rPr>
          <w:rFonts w:ascii="Times New Roman" w:hAnsi="Times New Roman" w:cs="Times New Roman"/>
          <w:i/>
          <w:iCs/>
          <w:lang w:val="en-US"/>
        </w:rPr>
        <w:t>H. occipitalis</w:t>
      </w:r>
      <w:r w:rsidRPr="00506617">
        <w:rPr>
          <w:rFonts w:ascii="Times New Roman" w:hAnsi="Times New Roman" w:cs="Times New Roman"/>
          <w:lang w:val="en-US"/>
        </w:rPr>
        <w:t xml:space="preserve"> frog by sex at the different sampling sites. Analysis of the table indicates a significant difference in these parameters for females between different habitats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For males, the difference is markedly non-significant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only for head length and width between habitats.</w:t>
      </w:r>
    </w:p>
    <w:p w14:paraId="7131361F" w14:textId="77777777" w:rsidR="00506617" w:rsidRPr="00B158F8"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Analysis of the Mean Individual Weight (MIW) of the collected </w:t>
      </w:r>
      <w:r w:rsidRPr="00830BFC">
        <w:rPr>
          <w:rFonts w:ascii="Times New Roman" w:hAnsi="Times New Roman" w:cs="Times New Roman"/>
          <w:i/>
          <w:iCs/>
          <w:lang w:val="en-US"/>
        </w:rPr>
        <w:t>H. occipitalis</w:t>
      </w:r>
      <w:r w:rsidRPr="00506617">
        <w:rPr>
          <w:rFonts w:ascii="Times New Roman" w:hAnsi="Times New Roman" w:cs="Times New Roman"/>
          <w:lang w:val="en-US"/>
        </w:rPr>
        <w:t xml:space="preserve"> specimens shows a significant difference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between males and females in lakes, rice paddies, and lowlands, where females are generally larger. Average weights ranged from 62.29 ± 37.57 g (</w:t>
      </w:r>
      <w:r w:rsidR="008C6751">
        <w:rPr>
          <w:rFonts w:ascii="Times New Roman" w:hAnsi="Times New Roman" w:cs="Times New Roman"/>
          <w:lang w:val="en-US"/>
        </w:rPr>
        <w:t>Lowland</w:t>
      </w:r>
      <w:r w:rsidRPr="00506617">
        <w:rPr>
          <w:rFonts w:ascii="Times New Roman" w:hAnsi="Times New Roman" w:cs="Times New Roman"/>
          <w:lang w:val="en-US"/>
        </w:rPr>
        <w:t>) to 88.01 ± 33.93 g (</w:t>
      </w:r>
      <w:r w:rsidR="008C6751">
        <w:rPr>
          <w:rFonts w:ascii="Times New Roman" w:hAnsi="Times New Roman" w:cs="Times New Roman"/>
          <w:lang w:val="en-US"/>
        </w:rPr>
        <w:t>L</w:t>
      </w:r>
      <w:r w:rsidRPr="00506617">
        <w:rPr>
          <w:rFonts w:ascii="Times New Roman" w:hAnsi="Times New Roman" w:cs="Times New Roman"/>
          <w:lang w:val="en-US"/>
        </w:rPr>
        <w:t>ake) for females and from 44.65 ± 27.04 g (</w:t>
      </w:r>
      <w:r w:rsidR="008C6751">
        <w:rPr>
          <w:rFonts w:ascii="Times New Roman" w:hAnsi="Times New Roman" w:cs="Times New Roman"/>
          <w:lang w:val="en-US"/>
        </w:rPr>
        <w:t>Lowland</w:t>
      </w:r>
      <w:r w:rsidRPr="00506617">
        <w:rPr>
          <w:rFonts w:ascii="Times New Roman" w:hAnsi="Times New Roman" w:cs="Times New Roman"/>
          <w:lang w:val="en-US"/>
        </w:rPr>
        <w:t>) to 69.64 ± 31.27 g (</w:t>
      </w:r>
      <w:r w:rsidR="008C6751">
        <w:rPr>
          <w:rFonts w:ascii="Times New Roman" w:hAnsi="Times New Roman" w:cs="Times New Roman"/>
          <w:lang w:val="en-US"/>
        </w:rPr>
        <w:t>W</w:t>
      </w:r>
      <w:r w:rsidRPr="00506617">
        <w:rPr>
          <w:rFonts w:ascii="Times New Roman" w:hAnsi="Times New Roman" w:cs="Times New Roman"/>
          <w:lang w:val="en-US"/>
        </w:rPr>
        <w:t xml:space="preserve">ells) for males. There was no significant difference </w:t>
      </w:r>
      <w:r w:rsidRPr="00AD76DA">
        <w:rPr>
          <w:rFonts w:ascii="Times New Roman" w:hAnsi="Times New Roman" w:cs="Times New Roman"/>
          <w:i/>
          <w:iCs/>
          <w:lang w:val="en-US"/>
        </w:rPr>
        <w:t>(p &gt; 0.05)</w:t>
      </w:r>
      <w:r w:rsidRPr="00506617">
        <w:rPr>
          <w:rFonts w:ascii="Times New Roman" w:hAnsi="Times New Roman" w:cs="Times New Roman"/>
          <w:lang w:val="en-US"/>
        </w:rPr>
        <w:t xml:space="preserve"> between the average weights of males and females in rivers and wells. However, females remained larger than males in wells but smaller than males in rivers.</w:t>
      </w:r>
    </w:p>
    <w:p w14:paraId="07F63FCC" w14:textId="77777777" w:rsidR="00506617" w:rsidRPr="00506617"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 xml:space="preserve">Regarding Total Length (TL), there was a significant difference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only in lakes and rice paddies, where females were larger, with measurements ranging from 21.57 ± 2.57 cm (</w:t>
      </w:r>
      <w:r w:rsidR="008C6751">
        <w:rPr>
          <w:rFonts w:ascii="Times New Roman" w:hAnsi="Times New Roman" w:cs="Times New Roman"/>
          <w:lang w:val="en-US"/>
        </w:rPr>
        <w:t>L</w:t>
      </w:r>
      <w:r w:rsidRPr="00506617">
        <w:rPr>
          <w:rFonts w:ascii="Times New Roman" w:hAnsi="Times New Roman" w:cs="Times New Roman"/>
          <w:lang w:val="en-US"/>
        </w:rPr>
        <w:t>ake) to 21.64 ± 2.17 cm (</w:t>
      </w:r>
      <w:r w:rsidR="008C6751">
        <w:rPr>
          <w:rFonts w:ascii="Times New Roman" w:hAnsi="Times New Roman" w:cs="Times New Roman"/>
          <w:lang w:val="en-US"/>
        </w:rPr>
        <w:t>R</w:t>
      </w:r>
      <w:r w:rsidRPr="00506617">
        <w:rPr>
          <w:rFonts w:ascii="Times New Roman" w:hAnsi="Times New Roman" w:cs="Times New Roman"/>
          <w:lang w:val="en-US"/>
        </w:rPr>
        <w:t xml:space="preserve">ice paddies). In wells, rivers, and lowlands,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However, these values ​​were higher for females in wells and lowlands compared to rivers.</w:t>
      </w:r>
    </w:p>
    <w:p w14:paraId="0CFA2464" w14:textId="77777777" w:rsidR="00506617" w:rsidRPr="00506617" w:rsidRDefault="00506617" w:rsidP="00830BFC">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t>Regarding Snout-to-</w:t>
      </w:r>
      <w:proofErr w:type="spellStart"/>
      <w:r w:rsidRPr="00506617">
        <w:rPr>
          <w:rFonts w:ascii="Times New Roman" w:hAnsi="Times New Roman" w:cs="Times New Roman"/>
          <w:lang w:val="en-US"/>
        </w:rPr>
        <w:t>Cloacus</w:t>
      </w:r>
      <w:proofErr w:type="spellEnd"/>
      <w:r w:rsidRPr="00506617">
        <w:rPr>
          <w:rFonts w:ascii="Times New Roman" w:hAnsi="Times New Roman" w:cs="Times New Roman"/>
          <w:lang w:val="en-US"/>
        </w:rPr>
        <w:t xml:space="preserve"> Length (SCL),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in any habitat except rice paddies, where females (9.43 ± 1.17 cm) were significantly larger </w:t>
      </w:r>
      <w:r w:rsidRPr="00AD76DA">
        <w:rPr>
          <w:rFonts w:ascii="Times New Roman" w:hAnsi="Times New Roman" w:cs="Times New Roman"/>
          <w:i/>
          <w:iCs/>
          <w:lang w:val="en-US"/>
        </w:rPr>
        <w:t>(p&lt;0.05)</w:t>
      </w:r>
      <w:r w:rsidRPr="00506617">
        <w:rPr>
          <w:rFonts w:ascii="Times New Roman" w:hAnsi="Times New Roman" w:cs="Times New Roman"/>
          <w:lang w:val="en-US"/>
        </w:rPr>
        <w:t xml:space="preserve"> than males (8.64 ± 0.90 cm). Regarding head length (L), there was no significant difference </w:t>
      </w:r>
      <w:r w:rsidRPr="00AD76DA">
        <w:rPr>
          <w:rFonts w:ascii="Times New Roman" w:hAnsi="Times New Roman" w:cs="Times New Roman"/>
          <w:i/>
          <w:iCs/>
          <w:lang w:val="en-US"/>
        </w:rPr>
        <w:t>(p&gt;0.05)</w:t>
      </w:r>
      <w:r w:rsidRPr="00506617">
        <w:rPr>
          <w:rFonts w:ascii="Times New Roman" w:hAnsi="Times New Roman" w:cs="Times New Roman"/>
          <w:lang w:val="en-US"/>
        </w:rPr>
        <w:t xml:space="preserve"> between males and females in any of the basins.</w:t>
      </w:r>
    </w:p>
    <w:p w14:paraId="5A231E38" w14:textId="77777777" w:rsidR="00F4698C" w:rsidRDefault="00F4698C" w:rsidP="00C001F4">
      <w:pPr>
        <w:spacing w:after="0" w:line="360" w:lineRule="auto"/>
        <w:jc w:val="both"/>
        <w:rPr>
          <w:rFonts w:ascii="Times New Roman" w:hAnsi="Times New Roman" w:cs="Times New Roman"/>
          <w:b/>
          <w:bCs/>
          <w:lang w:val="en-US"/>
        </w:rPr>
        <w:sectPr w:rsidR="00F4698C" w:rsidSect="00F4698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708" w:footer="708" w:gutter="0"/>
          <w:cols w:space="708"/>
          <w:docGrid w:linePitch="360"/>
        </w:sectPr>
      </w:pPr>
    </w:p>
    <w:p w14:paraId="49B5AB40" w14:textId="10D50EEB" w:rsidR="00834309" w:rsidRPr="001F6742" w:rsidRDefault="00C001F4" w:rsidP="00C001F4">
      <w:pPr>
        <w:spacing w:after="0" w:line="360" w:lineRule="auto"/>
        <w:jc w:val="both"/>
        <w:rPr>
          <w:rFonts w:ascii="Times New Roman" w:hAnsi="Times New Roman" w:cs="Times New Roman"/>
          <w:b/>
          <w:bCs/>
          <w:lang w:val="en-US"/>
        </w:rPr>
      </w:pPr>
      <w:r w:rsidRPr="001F6742">
        <w:rPr>
          <w:rFonts w:ascii="Times New Roman" w:hAnsi="Times New Roman" w:cs="Times New Roman"/>
          <w:b/>
          <w:bCs/>
          <w:lang w:val="en-US"/>
        </w:rPr>
        <w:lastRenderedPageBreak/>
        <w:t>Table 2</w:t>
      </w:r>
      <w:r w:rsidR="00670F76" w:rsidRPr="001F6742">
        <w:rPr>
          <w:rFonts w:ascii="Times New Roman" w:hAnsi="Times New Roman" w:cs="Times New Roman"/>
          <w:b/>
          <w:bCs/>
          <w:lang w:val="en-US"/>
        </w:rPr>
        <w:t>.</w:t>
      </w:r>
      <w:r w:rsidRPr="001F6742">
        <w:rPr>
          <w:rFonts w:ascii="Times New Roman" w:hAnsi="Times New Roman" w:cs="Times New Roman"/>
          <w:b/>
          <w:bCs/>
          <w:lang w:val="en-US"/>
        </w:rPr>
        <w:t xml:space="preserve"> Morphometric parameters of </w:t>
      </w:r>
      <w:r w:rsidRPr="001F6742">
        <w:rPr>
          <w:rFonts w:ascii="Times New Roman" w:hAnsi="Times New Roman" w:cs="Times New Roman"/>
          <w:b/>
          <w:bCs/>
          <w:i/>
          <w:iCs/>
          <w:lang w:val="en-US"/>
        </w:rPr>
        <w:t>Hoplobatrachus occipitalis</w:t>
      </w:r>
      <w:r w:rsidRPr="001F6742">
        <w:rPr>
          <w:rFonts w:ascii="Times New Roman" w:hAnsi="Times New Roman" w:cs="Times New Roman"/>
          <w:b/>
          <w:bCs/>
          <w:lang w:val="en-US"/>
        </w:rPr>
        <w:t xml:space="preserve"> according to sex and study sites</w:t>
      </w:r>
    </w:p>
    <w:tbl>
      <w:tblPr>
        <w:tblStyle w:val="TableGrid"/>
        <w:tblpPr w:leftFromText="141" w:rightFromText="141" w:vertAnchor="page" w:horzAnchor="margin" w:tblpXSpec="center" w:tblpY="2391"/>
        <w:tblW w:w="54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707"/>
        <w:gridCol w:w="2127"/>
        <w:gridCol w:w="2554"/>
        <w:gridCol w:w="2127"/>
        <w:gridCol w:w="2412"/>
        <w:gridCol w:w="1845"/>
        <w:gridCol w:w="1835"/>
      </w:tblGrid>
      <w:tr w:rsidR="00AE4350" w:rsidRPr="00216CFD" w14:paraId="244F05F8" w14:textId="77777777" w:rsidTr="00AE4350">
        <w:trPr>
          <w:trHeight w:val="302"/>
        </w:trPr>
        <w:tc>
          <w:tcPr>
            <w:tcW w:w="515" w:type="pct"/>
            <w:vMerge w:val="restart"/>
            <w:tcBorders>
              <w:top w:val="single" w:sz="18" w:space="0" w:color="auto"/>
            </w:tcBorders>
            <w:noWrap/>
            <w:hideMark/>
          </w:tcPr>
          <w:p w14:paraId="401AD0DC" w14:textId="77777777" w:rsidR="00AE4350" w:rsidRPr="00216CFD" w:rsidRDefault="00AE4350" w:rsidP="00AE4350">
            <w:pPr>
              <w:spacing w:line="360" w:lineRule="auto"/>
              <w:rPr>
                <w:bCs/>
                <w:lang w:val="en-US"/>
              </w:rPr>
            </w:pPr>
          </w:p>
        </w:tc>
        <w:tc>
          <w:tcPr>
            <w:tcW w:w="233" w:type="pct"/>
            <w:vMerge w:val="restart"/>
            <w:tcBorders>
              <w:top w:val="single" w:sz="18" w:space="0" w:color="auto"/>
            </w:tcBorders>
            <w:noWrap/>
            <w:hideMark/>
          </w:tcPr>
          <w:p w14:paraId="5FCB65E1" w14:textId="77777777" w:rsidR="00AE4350" w:rsidRPr="00216CFD" w:rsidRDefault="00AE4350" w:rsidP="00AE4350">
            <w:pPr>
              <w:spacing w:line="360" w:lineRule="auto"/>
              <w:rPr>
                <w:bCs/>
              </w:rPr>
            </w:pPr>
            <w:proofErr w:type="spellStart"/>
            <w:r w:rsidRPr="00216CFD">
              <w:rPr>
                <w:bCs/>
              </w:rPr>
              <w:t>Sex</w:t>
            </w:r>
            <w:proofErr w:type="spellEnd"/>
          </w:p>
        </w:tc>
        <w:tc>
          <w:tcPr>
            <w:tcW w:w="4253" w:type="pct"/>
            <w:gridSpan w:val="6"/>
            <w:tcBorders>
              <w:top w:val="single" w:sz="18" w:space="0" w:color="auto"/>
            </w:tcBorders>
            <w:noWrap/>
            <w:hideMark/>
          </w:tcPr>
          <w:p w14:paraId="19106067" w14:textId="77777777" w:rsidR="00AE4350" w:rsidRPr="00216CFD" w:rsidRDefault="00AE4350" w:rsidP="00AE4350">
            <w:pPr>
              <w:spacing w:line="360" w:lineRule="auto"/>
              <w:jc w:val="center"/>
              <w:rPr>
                <w:bCs/>
              </w:rPr>
            </w:pPr>
            <w:r w:rsidRPr="00216CFD">
              <w:rPr>
                <w:bCs/>
              </w:rPr>
              <w:t xml:space="preserve">Study sites </w:t>
            </w:r>
          </w:p>
        </w:tc>
      </w:tr>
      <w:tr w:rsidR="00AE4350" w:rsidRPr="00216CFD" w14:paraId="283C9043" w14:textId="77777777" w:rsidTr="00AE4350">
        <w:trPr>
          <w:trHeight w:val="302"/>
        </w:trPr>
        <w:tc>
          <w:tcPr>
            <w:tcW w:w="515" w:type="pct"/>
            <w:vMerge/>
            <w:tcBorders>
              <w:bottom w:val="single" w:sz="8" w:space="0" w:color="auto"/>
            </w:tcBorders>
            <w:hideMark/>
          </w:tcPr>
          <w:p w14:paraId="06A4B791" w14:textId="77777777" w:rsidR="00AE4350" w:rsidRPr="00216CFD" w:rsidRDefault="00AE4350" w:rsidP="00AE4350">
            <w:pPr>
              <w:spacing w:line="360" w:lineRule="auto"/>
              <w:rPr>
                <w:bCs/>
              </w:rPr>
            </w:pPr>
          </w:p>
        </w:tc>
        <w:tc>
          <w:tcPr>
            <w:tcW w:w="233" w:type="pct"/>
            <w:vMerge/>
            <w:tcBorders>
              <w:bottom w:val="single" w:sz="8" w:space="0" w:color="auto"/>
            </w:tcBorders>
            <w:hideMark/>
          </w:tcPr>
          <w:p w14:paraId="7822D930" w14:textId="77777777" w:rsidR="00AE4350" w:rsidRPr="00216CFD" w:rsidRDefault="00AE4350" w:rsidP="00AE4350">
            <w:pPr>
              <w:spacing w:line="360" w:lineRule="auto"/>
              <w:rPr>
                <w:bCs/>
              </w:rPr>
            </w:pPr>
          </w:p>
        </w:tc>
        <w:tc>
          <w:tcPr>
            <w:tcW w:w="701" w:type="pct"/>
            <w:tcBorders>
              <w:top w:val="single" w:sz="8" w:space="0" w:color="auto"/>
              <w:bottom w:val="single" w:sz="8" w:space="0" w:color="auto"/>
            </w:tcBorders>
            <w:noWrap/>
            <w:hideMark/>
          </w:tcPr>
          <w:p w14:paraId="6BF30A62" w14:textId="77777777" w:rsidR="00AE4350" w:rsidRPr="00216CFD" w:rsidRDefault="00AE4350" w:rsidP="00AE4350">
            <w:pPr>
              <w:spacing w:line="360" w:lineRule="auto"/>
              <w:jc w:val="center"/>
              <w:rPr>
                <w:bCs/>
              </w:rPr>
            </w:pPr>
            <w:r w:rsidRPr="00216CFD">
              <w:rPr>
                <w:bCs/>
              </w:rPr>
              <w:t>Lakes</w:t>
            </w:r>
          </w:p>
        </w:tc>
        <w:tc>
          <w:tcPr>
            <w:tcW w:w="842" w:type="pct"/>
            <w:tcBorders>
              <w:top w:val="single" w:sz="8" w:space="0" w:color="auto"/>
              <w:bottom w:val="single" w:sz="8" w:space="0" w:color="auto"/>
            </w:tcBorders>
            <w:noWrap/>
            <w:hideMark/>
          </w:tcPr>
          <w:p w14:paraId="65E24CDB" w14:textId="77777777" w:rsidR="00AE4350" w:rsidRPr="00216CFD" w:rsidRDefault="00AE4350" w:rsidP="00AE4350">
            <w:pPr>
              <w:spacing w:line="360" w:lineRule="auto"/>
              <w:jc w:val="center"/>
              <w:rPr>
                <w:bCs/>
              </w:rPr>
            </w:pPr>
            <w:r w:rsidRPr="00216CFD">
              <w:rPr>
                <w:bCs/>
              </w:rPr>
              <w:t>Wells</w:t>
            </w:r>
          </w:p>
        </w:tc>
        <w:tc>
          <w:tcPr>
            <w:tcW w:w="701" w:type="pct"/>
            <w:tcBorders>
              <w:top w:val="single" w:sz="8" w:space="0" w:color="auto"/>
              <w:bottom w:val="single" w:sz="8" w:space="0" w:color="auto"/>
            </w:tcBorders>
            <w:noWrap/>
            <w:hideMark/>
          </w:tcPr>
          <w:p w14:paraId="35AB661F" w14:textId="77777777" w:rsidR="00AE4350" w:rsidRPr="00216CFD" w:rsidRDefault="00AE4350" w:rsidP="00AE4350">
            <w:pPr>
              <w:spacing w:line="360" w:lineRule="auto"/>
              <w:jc w:val="center"/>
              <w:rPr>
                <w:bCs/>
              </w:rPr>
            </w:pPr>
            <w:proofErr w:type="spellStart"/>
            <w:r w:rsidRPr="00216CFD">
              <w:rPr>
                <w:bCs/>
              </w:rPr>
              <w:t>Riviers</w:t>
            </w:r>
            <w:proofErr w:type="spellEnd"/>
          </w:p>
        </w:tc>
        <w:tc>
          <w:tcPr>
            <w:tcW w:w="795" w:type="pct"/>
            <w:tcBorders>
              <w:top w:val="single" w:sz="8" w:space="0" w:color="auto"/>
              <w:bottom w:val="single" w:sz="8" w:space="0" w:color="auto"/>
            </w:tcBorders>
            <w:noWrap/>
            <w:hideMark/>
          </w:tcPr>
          <w:p w14:paraId="0B7970B5" w14:textId="77777777" w:rsidR="00AE4350" w:rsidRPr="00216CFD" w:rsidRDefault="00AE4350" w:rsidP="00AE4350">
            <w:pPr>
              <w:spacing w:line="360" w:lineRule="auto"/>
              <w:jc w:val="center"/>
              <w:rPr>
                <w:bCs/>
              </w:rPr>
            </w:pPr>
            <w:r w:rsidRPr="00216CFD">
              <w:rPr>
                <w:bCs/>
              </w:rPr>
              <w:t xml:space="preserve">Rice </w:t>
            </w:r>
            <w:proofErr w:type="spellStart"/>
            <w:r w:rsidRPr="00216CFD">
              <w:rPr>
                <w:bCs/>
              </w:rPr>
              <w:t>paddies</w:t>
            </w:r>
            <w:proofErr w:type="spellEnd"/>
          </w:p>
        </w:tc>
        <w:tc>
          <w:tcPr>
            <w:tcW w:w="608" w:type="pct"/>
            <w:tcBorders>
              <w:top w:val="single" w:sz="8" w:space="0" w:color="auto"/>
              <w:bottom w:val="single" w:sz="8" w:space="0" w:color="auto"/>
            </w:tcBorders>
            <w:noWrap/>
            <w:hideMark/>
          </w:tcPr>
          <w:p w14:paraId="4CE58122" w14:textId="77777777" w:rsidR="00AE4350" w:rsidRPr="00216CFD" w:rsidRDefault="00AE4350" w:rsidP="00AE4350">
            <w:pPr>
              <w:spacing w:line="360" w:lineRule="auto"/>
              <w:jc w:val="center"/>
              <w:rPr>
                <w:bCs/>
              </w:rPr>
            </w:pPr>
            <w:r w:rsidRPr="00216CFD">
              <w:rPr>
                <w:bCs/>
              </w:rPr>
              <w:t>Lowlands</w:t>
            </w:r>
          </w:p>
        </w:tc>
        <w:tc>
          <w:tcPr>
            <w:tcW w:w="607" w:type="pct"/>
            <w:tcBorders>
              <w:top w:val="single" w:sz="8" w:space="0" w:color="auto"/>
              <w:bottom w:val="single" w:sz="8" w:space="0" w:color="auto"/>
            </w:tcBorders>
            <w:noWrap/>
            <w:hideMark/>
          </w:tcPr>
          <w:p w14:paraId="1B97C3BB" w14:textId="77777777" w:rsidR="00AE4350" w:rsidRPr="00216CFD" w:rsidRDefault="00AE4350" w:rsidP="00AE4350">
            <w:pPr>
              <w:spacing w:line="360" w:lineRule="auto"/>
              <w:jc w:val="center"/>
              <w:rPr>
                <w:bCs/>
                <w:i/>
                <w:iCs/>
              </w:rPr>
            </w:pPr>
            <w:r w:rsidRPr="00216CFD">
              <w:rPr>
                <w:bCs/>
                <w:i/>
                <w:iCs/>
              </w:rPr>
              <w:t>P value</w:t>
            </w:r>
          </w:p>
        </w:tc>
      </w:tr>
      <w:tr w:rsidR="00AE4350" w:rsidRPr="0021371C" w14:paraId="597F7EE4" w14:textId="77777777" w:rsidTr="00AE4350">
        <w:trPr>
          <w:trHeight w:val="302"/>
        </w:trPr>
        <w:tc>
          <w:tcPr>
            <w:tcW w:w="515" w:type="pct"/>
            <w:vMerge w:val="restart"/>
            <w:tcBorders>
              <w:top w:val="single" w:sz="8" w:space="0" w:color="auto"/>
            </w:tcBorders>
            <w:noWrap/>
            <w:hideMark/>
          </w:tcPr>
          <w:p w14:paraId="36771E13" w14:textId="77777777" w:rsidR="00AE4350" w:rsidRPr="00216CFD" w:rsidRDefault="00AE4350" w:rsidP="00AE4350">
            <w:pPr>
              <w:spacing w:line="360" w:lineRule="auto"/>
              <w:rPr>
                <w:bCs/>
              </w:rPr>
            </w:pPr>
          </w:p>
          <w:p w14:paraId="12C9A089" w14:textId="77777777" w:rsidR="00AE4350" w:rsidRPr="00216CFD" w:rsidRDefault="00AE4350" w:rsidP="00AE4350">
            <w:pPr>
              <w:spacing w:line="360" w:lineRule="auto"/>
              <w:rPr>
                <w:bCs/>
              </w:rPr>
            </w:pPr>
            <w:r w:rsidRPr="00216CFD">
              <w:rPr>
                <w:bCs/>
              </w:rPr>
              <w:t>MIW (g)</w:t>
            </w:r>
          </w:p>
        </w:tc>
        <w:tc>
          <w:tcPr>
            <w:tcW w:w="233" w:type="pct"/>
            <w:tcBorders>
              <w:top w:val="single" w:sz="8" w:space="0" w:color="auto"/>
              <w:bottom w:val="single" w:sz="8" w:space="0" w:color="auto"/>
            </w:tcBorders>
            <w:noWrap/>
            <w:hideMark/>
          </w:tcPr>
          <w:p w14:paraId="5C20753E"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643EC4AE" w14:textId="77777777" w:rsidR="00AE4350" w:rsidRPr="0021371C" w:rsidRDefault="00AE4350" w:rsidP="00AE4350">
            <w:pPr>
              <w:spacing w:line="360" w:lineRule="auto"/>
              <w:jc w:val="center"/>
            </w:pPr>
            <w:r w:rsidRPr="0021371C">
              <w:t>68,09 ± 27,14</w:t>
            </w:r>
          </w:p>
        </w:tc>
        <w:tc>
          <w:tcPr>
            <w:tcW w:w="842" w:type="pct"/>
            <w:tcBorders>
              <w:top w:val="single" w:sz="8" w:space="0" w:color="auto"/>
              <w:bottom w:val="single" w:sz="8" w:space="0" w:color="auto"/>
            </w:tcBorders>
            <w:noWrap/>
            <w:hideMark/>
          </w:tcPr>
          <w:p w14:paraId="570C3C66" w14:textId="77777777" w:rsidR="00AE4350" w:rsidRPr="0021371C" w:rsidRDefault="00AE4350" w:rsidP="00AE4350">
            <w:pPr>
              <w:spacing w:line="360" w:lineRule="auto"/>
              <w:jc w:val="center"/>
            </w:pPr>
            <w:r w:rsidRPr="0021371C">
              <w:t>69,64 ± 31,27</w:t>
            </w:r>
          </w:p>
        </w:tc>
        <w:tc>
          <w:tcPr>
            <w:tcW w:w="701" w:type="pct"/>
            <w:tcBorders>
              <w:top w:val="single" w:sz="8" w:space="0" w:color="auto"/>
              <w:bottom w:val="single" w:sz="8" w:space="0" w:color="auto"/>
            </w:tcBorders>
            <w:noWrap/>
            <w:hideMark/>
          </w:tcPr>
          <w:p w14:paraId="0B75F232" w14:textId="77777777" w:rsidR="00AE4350" w:rsidRPr="0021371C" w:rsidRDefault="00AE4350" w:rsidP="00AE4350">
            <w:pPr>
              <w:spacing w:line="360" w:lineRule="auto"/>
              <w:jc w:val="center"/>
            </w:pPr>
            <w:r w:rsidRPr="0021371C">
              <w:t>49,73 ± 20,71</w:t>
            </w:r>
          </w:p>
        </w:tc>
        <w:tc>
          <w:tcPr>
            <w:tcW w:w="795" w:type="pct"/>
            <w:tcBorders>
              <w:top w:val="single" w:sz="8" w:space="0" w:color="auto"/>
              <w:bottom w:val="single" w:sz="8" w:space="0" w:color="auto"/>
            </w:tcBorders>
            <w:noWrap/>
            <w:hideMark/>
          </w:tcPr>
          <w:p w14:paraId="46D9132C" w14:textId="77777777" w:rsidR="00AE4350" w:rsidRPr="0021371C" w:rsidRDefault="00AE4350" w:rsidP="00AE4350">
            <w:pPr>
              <w:spacing w:line="360" w:lineRule="auto"/>
              <w:jc w:val="center"/>
            </w:pPr>
            <w:r w:rsidRPr="0021371C">
              <w:t>61,61 ± 19,03</w:t>
            </w:r>
          </w:p>
        </w:tc>
        <w:tc>
          <w:tcPr>
            <w:tcW w:w="608" w:type="pct"/>
            <w:tcBorders>
              <w:top w:val="single" w:sz="8" w:space="0" w:color="auto"/>
              <w:bottom w:val="single" w:sz="8" w:space="0" w:color="auto"/>
            </w:tcBorders>
            <w:noWrap/>
            <w:hideMark/>
          </w:tcPr>
          <w:p w14:paraId="10C162DE" w14:textId="77777777" w:rsidR="00AE4350" w:rsidRPr="0021371C" w:rsidRDefault="00AE4350" w:rsidP="00AE4350">
            <w:pPr>
              <w:spacing w:line="360" w:lineRule="auto"/>
              <w:jc w:val="center"/>
            </w:pPr>
            <w:r w:rsidRPr="0021371C">
              <w:t>44,65 ± 27,04</w:t>
            </w:r>
          </w:p>
        </w:tc>
        <w:tc>
          <w:tcPr>
            <w:tcW w:w="607" w:type="pct"/>
            <w:tcBorders>
              <w:top w:val="single" w:sz="8" w:space="0" w:color="auto"/>
              <w:bottom w:val="single" w:sz="8" w:space="0" w:color="auto"/>
            </w:tcBorders>
            <w:noWrap/>
            <w:hideMark/>
          </w:tcPr>
          <w:p w14:paraId="65FA96FE" w14:textId="77777777" w:rsidR="00AE4350" w:rsidRPr="0021371C" w:rsidRDefault="00AE4350" w:rsidP="00AE4350">
            <w:pPr>
              <w:spacing w:line="360" w:lineRule="auto"/>
              <w:jc w:val="center"/>
            </w:pPr>
            <w:r w:rsidRPr="0021371C">
              <w:t>0,000001</w:t>
            </w:r>
          </w:p>
        </w:tc>
      </w:tr>
      <w:tr w:rsidR="00AE4350" w:rsidRPr="0021371C" w14:paraId="2027335D" w14:textId="77777777" w:rsidTr="00AE4350">
        <w:trPr>
          <w:trHeight w:val="302"/>
        </w:trPr>
        <w:tc>
          <w:tcPr>
            <w:tcW w:w="515" w:type="pct"/>
            <w:vMerge/>
            <w:hideMark/>
          </w:tcPr>
          <w:p w14:paraId="0B33CAE5"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5CFB7367"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358729CF" w14:textId="77777777" w:rsidR="00AE4350" w:rsidRPr="0021371C" w:rsidRDefault="00AE4350" w:rsidP="00AE4350">
            <w:pPr>
              <w:spacing w:line="360" w:lineRule="auto"/>
              <w:jc w:val="center"/>
            </w:pPr>
            <w:r w:rsidRPr="0021371C">
              <w:t>88,01 ± 33,93</w:t>
            </w:r>
          </w:p>
        </w:tc>
        <w:tc>
          <w:tcPr>
            <w:tcW w:w="842" w:type="pct"/>
            <w:tcBorders>
              <w:top w:val="single" w:sz="8" w:space="0" w:color="auto"/>
              <w:bottom w:val="single" w:sz="8" w:space="0" w:color="auto"/>
            </w:tcBorders>
            <w:noWrap/>
            <w:hideMark/>
          </w:tcPr>
          <w:p w14:paraId="1D5BB98D" w14:textId="77777777" w:rsidR="00AE4350" w:rsidRPr="0021371C" w:rsidRDefault="00AE4350" w:rsidP="00AE4350">
            <w:pPr>
              <w:spacing w:line="360" w:lineRule="auto"/>
              <w:jc w:val="center"/>
            </w:pPr>
            <w:r w:rsidRPr="0021371C">
              <w:t>81,88 ± 42,41</w:t>
            </w:r>
          </w:p>
        </w:tc>
        <w:tc>
          <w:tcPr>
            <w:tcW w:w="701" w:type="pct"/>
            <w:tcBorders>
              <w:top w:val="single" w:sz="8" w:space="0" w:color="auto"/>
              <w:bottom w:val="single" w:sz="8" w:space="0" w:color="auto"/>
            </w:tcBorders>
            <w:noWrap/>
            <w:hideMark/>
          </w:tcPr>
          <w:p w14:paraId="62EA1769" w14:textId="77777777" w:rsidR="00AE4350" w:rsidRPr="0021371C" w:rsidRDefault="00AE4350" w:rsidP="00AE4350">
            <w:pPr>
              <w:spacing w:line="360" w:lineRule="auto"/>
              <w:jc w:val="center"/>
            </w:pPr>
            <w:r w:rsidRPr="0021371C">
              <w:t>45,70 ± 22,19</w:t>
            </w:r>
          </w:p>
        </w:tc>
        <w:tc>
          <w:tcPr>
            <w:tcW w:w="795" w:type="pct"/>
            <w:tcBorders>
              <w:top w:val="single" w:sz="8" w:space="0" w:color="auto"/>
              <w:bottom w:val="single" w:sz="8" w:space="0" w:color="auto"/>
            </w:tcBorders>
            <w:noWrap/>
            <w:hideMark/>
          </w:tcPr>
          <w:p w14:paraId="4990F208" w14:textId="77777777" w:rsidR="00AE4350" w:rsidRPr="0021371C" w:rsidRDefault="00AE4350" w:rsidP="00AE4350">
            <w:pPr>
              <w:spacing w:line="360" w:lineRule="auto"/>
              <w:jc w:val="center"/>
            </w:pPr>
            <w:r w:rsidRPr="0021371C">
              <w:t>84,02 ± 35,79</w:t>
            </w:r>
          </w:p>
        </w:tc>
        <w:tc>
          <w:tcPr>
            <w:tcW w:w="608" w:type="pct"/>
            <w:tcBorders>
              <w:top w:val="single" w:sz="8" w:space="0" w:color="auto"/>
              <w:bottom w:val="single" w:sz="8" w:space="0" w:color="auto"/>
            </w:tcBorders>
            <w:noWrap/>
            <w:hideMark/>
          </w:tcPr>
          <w:p w14:paraId="58A20368" w14:textId="77777777" w:rsidR="00AE4350" w:rsidRPr="0021371C" w:rsidRDefault="00AE4350" w:rsidP="00AE4350">
            <w:pPr>
              <w:spacing w:line="360" w:lineRule="auto"/>
              <w:jc w:val="center"/>
            </w:pPr>
            <w:r w:rsidRPr="0021371C">
              <w:t>62,29 ± 37,57</w:t>
            </w:r>
          </w:p>
        </w:tc>
        <w:tc>
          <w:tcPr>
            <w:tcW w:w="607" w:type="pct"/>
            <w:tcBorders>
              <w:top w:val="single" w:sz="8" w:space="0" w:color="auto"/>
              <w:bottom w:val="single" w:sz="8" w:space="0" w:color="auto"/>
            </w:tcBorders>
            <w:noWrap/>
            <w:hideMark/>
          </w:tcPr>
          <w:p w14:paraId="5A699934" w14:textId="77777777" w:rsidR="00AE4350" w:rsidRPr="0021371C" w:rsidRDefault="00AE4350" w:rsidP="00AE4350">
            <w:pPr>
              <w:spacing w:line="360" w:lineRule="auto"/>
              <w:jc w:val="center"/>
            </w:pPr>
            <w:r w:rsidRPr="0021371C">
              <w:t>0,000003</w:t>
            </w:r>
          </w:p>
        </w:tc>
      </w:tr>
      <w:tr w:rsidR="00AE4350" w:rsidRPr="0021371C" w14:paraId="2DDAA8BA" w14:textId="77777777" w:rsidTr="00AE4350">
        <w:trPr>
          <w:trHeight w:val="302"/>
        </w:trPr>
        <w:tc>
          <w:tcPr>
            <w:tcW w:w="515" w:type="pct"/>
            <w:vMerge/>
            <w:tcBorders>
              <w:bottom w:val="single" w:sz="8" w:space="0" w:color="auto"/>
            </w:tcBorders>
            <w:hideMark/>
          </w:tcPr>
          <w:p w14:paraId="1AEA379A"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2663C6FE"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5CD5D304" w14:textId="77777777" w:rsidR="00AE4350" w:rsidRPr="000676F1" w:rsidRDefault="00AE4350" w:rsidP="00AE4350">
            <w:pPr>
              <w:spacing w:line="360" w:lineRule="auto"/>
              <w:jc w:val="center"/>
              <w:rPr>
                <w:vertAlign w:val="superscript"/>
              </w:rPr>
            </w:pPr>
            <w:r w:rsidRPr="0021371C">
              <w:t>0,000257</w:t>
            </w:r>
          </w:p>
        </w:tc>
        <w:tc>
          <w:tcPr>
            <w:tcW w:w="842" w:type="pct"/>
            <w:tcBorders>
              <w:top w:val="single" w:sz="8" w:space="0" w:color="auto"/>
              <w:bottom w:val="single" w:sz="8" w:space="0" w:color="auto"/>
            </w:tcBorders>
            <w:noWrap/>
            <w:hideMark/>
          </w:tcPr>
          <w:p w14:paraId="120D2B01" w14:textId="77777777" w:rsidR="00AE4350" w:rsidRPr="000676F1" w:rsidRDefault="00AE4350" w:rsidP="00AE4350">
            <w:pPr>
              <w:spacing w:line="360" w:lineRule="auto"/>
              <w:jc w:val="center"/>
              <w:rPr>
                <w:vertAlign w:val="superscript"/>
              </w:rPr>
            </w:pPr>
            <w:r w:rsidRPr="0021371C">
              <w:t>0,081556</w:t>
            </w:r>
          </w:p>
        </w:tc>
        <w:tc>
          <w:tcPr>
            <w:tcW w:w="701" w:type="pct"/>
            <w:tcBorders>
              <w:top w:val="single" w:sz="8" w:space="0" w:color="auto"/>
              <w:bottom w:val="single" w:sz="8" w:space="0" w:color="auto"/>
            </w:tcBorders>
            <w:noWrap/>
            <w:hideMark/>
          </w:tcPr>
          <w:p w14:paraId="1E378415" w14:textId="77777777" w:rsidR="00AE4350" w:rsidRPr="000676F1" w:rsidRDefault="00AE4350" w:rsidP="00AE4350">
            <w:pPr>
              <w:spacing w:line="360" w:lineRule="auto"/>
              <w:jc w:val="center"/>
              <w:rPr>
                <w:vertAlign w:val="superscript"/>
              </w:rPr>
            </w:pPr>
            <w:r w:rsidRPr="0021371C">
              <w:t>0,13089</w:t>
            </w:r>
          </w:p>
        </w:tc>
        <w:tc>
          <w:tcPr>
            <w:tcW w:w="795" w:type="pct"/>
            <w:tcBorders>
              <w:top w:val="single" w:sz="8" w:space="0" w:color="auto"/>
              <w:bottom w:val="single" w:sz="8" w:space="0" w:color="auto"/>
            </w:tcBorders>
            <w:noWrap/>
            <w:hideMark/>
          </w:tcPr>
          <w:p w14:paraId="52D2CE61" w14:textId="77777777" w:rsidR="00AE4350" w:rsidRPr="000676F1" w:rsidRDefault="00AE4350" w:rsidP="00AE4350">
            <w:pPr>
              <w:spacing w:line="360" w:lineRule="auto"/>
              <w:jc w:val="center"/>
              <w:rPr>
                <w:vertAlign w:val="superscript"/>
              </w:rPr>
            </w:pPr>
            <w:r w:rsidRPr="0021371C">
              <w:t>0,000018</w:t>
            </w:r>
          </w:p>
        </w:tc>
        <w:tc>
          <w:tcPr>
            <w:tcW w:w="608" w:type="pct"/>
            <w:tcBorders>
              <w:top w:val="single" w:sz="8" w:space="0" w:color="auto"/>
              <w:bottom w:val="single" w:sz="8" w:space="0" w:color="auto"/>
            </w:tcBorders>
            <w:noWrap/>
            <w:hideMark/>
          </w:tcPr>
          <w:p w14:paraId="7C443447" w14:textId="77777777" w:rsidR="00AE4350" w:rsidRPr="000676F1" w:rsidRDefault="00AE4350" w:rsidP="00AE4350">
            <w:pPr>
              <w:spacing w:line="360" w:lineRule="auto"/>
              <w:jc w:val="center"/>
              <w:rPr>
                <w:vertAlign w:val="superscript"/>
              </w:rPr>
            </w:pPr>
            <w:r w:rsidRPr="0021371C">
              <w:t>0,025661</w:t>
            </w:r>
          </w:p>
        </w:tc>
        <w:tc>
          <w:tcPr>
            <w:tcW w:w="607" w:type="pct"/>
            <w:tcBorders>
              <w:top w:val="single" w:sz="8" w:space="0" w:color="auto"/>
              <w:bottom w:val="single" w:sz="8" w:space="0" w:color="auto"/>
            </w:tcBorders>
            <w:noWrap/>
            <w:hideMark/>
          </w:tcPr>
          <w:p w14:paraId="5F968E36" w14:textId="77777777" w:rsidR="00AE4350" w:rsidRPr="0021371C" w:rsidRDefault="00AE4350" w:rsidP="00AE4350">
            <w:pPr>
              <w:spacing w:line="360" w:lineRule="auto"/>
              <w:jc w:val="center"/>
            </w:pPr>
          </w:p>
        </w:tc>
      </w:tr>
      <w:tr w:rsidR="00AE4350" w:rsidRPr="0021371C" w14:paraId="275F478E" w14:textId="77777777" w:rsidTr="00AE4350">
        <w:trPr>
          <w:trHeight w:val="302"/>
        </w:trPr>
        <w:tc>
          <w:tcPr>
            <w:tcW w:w="515" w:type="pct"/>
            <w:vMerge w:val="restart"/>
            <w:tcBorders>
              <w:top w:val="single" w:sz="8" w:space="0" w:color="auto"/>
            </w:tcBorders>
            <w:noWrap/>
            <w:hideMark/>
          </w:tcPr>
          <w:p w14:paraId="3887ABC1" w14:textId="77777777" w:rsidR="00AE4350" w:rsidRPr="00216CFD" w:rsidRDefault="00AE4350" w:rsidP="00AE4350">
            <w:pPr>
              <w:spacing w:line="360" w:lineRule="auto"/>
              <w:rPr>
                <w:bCs/>
              </w:rPr>
            </w:pPr>
          </w:p>
          <w:p w14:paraId="47D4F031" w14:textId="77777777" w:rsidR="00AE4350" w:rsidRPr="00216CFD" w:rsidRDefault="00AE4350" w:rsidP="00AE4350">
            <w:pPr>
              <w:spacing w:line="360" w:lineRule="auto"/>
              <w:rPr>
                <w:bCs/>
              </w:rPr>
            </w:pPr>
            <w:r w:rsidRPr="00216CFD">
              <w:rPr>
                <w:bCs/>
              </w:rPr>
              <w:t>TL (cm)</w:t>
            </w:r>
          </w:p>
        </w:tc>
        <w:tc>
          <w:tcPr>
            <w:tcW w:w="233" w:type="pct"/>
            <w:tcBorders>
              <w:top w:val="single" w:sz="8" w:space="0" w:color="auto"/>
              <w:bottom w:val="single" w:sz="8" w:space="0" w:color="auto"/>
            </w:tcBorders>
            <w:noWrap/>
            <w:hideMark/>
          </w:tcPr>
          <w:p w14:paraId="4F0F62EA"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1C52800E" w14:textId="77777777" w:rsidR="00AE4350" w:rsidRPr="0021371C" w:rsidRDefault="00AE4350" w:rsidP="00AE4350">
            <w:pPr>
              <w:spacing w:line="360" w:lineRule="auto"/>
              <w:jc w:val="center"/>
            </w:pPr>
            <w:r w:rsidRPr="0021371C">
              <w:t>20,08 ± 2,71</w:t>
            </w:r>
          </w:p>
        </w:tc>
        <w:tc>
          <w:tcPr>
            <w:tcW w:w="842" w:type="pct"/>
            <w:tcBorders>
              <w:top w:val="single" w:sz="8" w:space="0" w:color="auto"/>
              <w:bottom w:val="single" w:sz="8" w:space="0" w:color="auto"/>
            </w:tcBorders>
            <w:noWrap/>
            <w:hideMark/>
          </w:tcPr>
          <w:p w14:paraId="240752C8" w14:textId="77777777" w:rsidR="00AE4350" w:rsidRPr="0021371C" w:rsidRDefault="00AE4350" w:rsidP="00AE4350">
            <w:pPr>
              <w:spacing w:line="360" w:lineRule="auto"/>
              <w:jc w:val="center"/>
            </w:pPr>
            <w:r w:rsidRPr="0021371C">
              <w:t>20,09 ± 2,26</w:t>
            </w:r>
          </w:p>
        </w:tc>
        <w:tc>
          <w:tcPr>
            <w:tcW w:w="701" w:type="pct"/>
            <w:tcBorders>
              <w:top w:val="single" w:sz="8" w:space="0" w:color="auto"/>
              <w:bottom w:val="single" w:sz="8" w:space="0" w:color="auto"/>
            </w:tcBorders>
            <w:noWrap/>
            <w:hideMark/>
          </w:tcPr>
          <w:p w14:paraId="47FF9740" w14:textId="77777777" w:rsidR="00AE4350" w:rsidRPr="0021371C" w:rsidRDefault="00AE4350" w:rsidP="00AE4350">
            <w:pPr>
              <w:spacing w:line="360" w:lineRule="auto"/>
              <w:jc w:val="center"/>
            </w:pPr>
            <w:r w:rsidRPr="0021371C">
              <w:t>17,95 ± 2,45</w:t>
            </w:r>
          </w:p>
        </w:tc>
        <w:tc>
          <w:tcPr>
            <w:tcW w:w="795" w:type="pct"/>
            <w:tcBorders>
              <w:top w:val="single" w:sz="8" w:space="0" w:color="auto"/>
              <w:bottom w:val="single" w:sz="8" w:space="0" w:color="auto"/>
            </w:tcBorders>
            <w:noWrap/>
            <w:hideMark/>
          </w:tcPr>
          <w:p w14:paraId="335A4EDD" w14:textId="77777777" w:rsidR="00AE4350" w:rsidRPr="0021371C" w:rsidRDefault="00AE4350" w:rsidP="00AE4350">
            <w:pPr>
              <w:spacing w:line="360" w:lineRule="auto"/>
              <w:jc w:val="center"/>
            </w:pPr>
            <w:r w:rsidRPr="0021371C">
              <w:t>19,73 ± 2,79</w:t>
            </w:r>
          </w:p>
        </w:tc>
        <w:tc>
          <w:tcPr>
            <w:tcW w:w="608" w:type="pct"/>
            <w:tcBorders>
              <w:top w:val="single" w:sz="8" w:space="0" w:color="auto"/>
              <w:bottom w:val="single" w:sz="8" w:space="0" w:color="auto"/>
            </w:tcBorders>
            <w:noWrap/>
            <w:hideMark/>
          </w:tcPr>
          <w:p w14:paraId="2A903B3E" w14:textId="77777777" w:rsidR="00AE4350" w:rsidRPr="0021371C" w:rsidRDefault="00AE4350" w:rsidP="00AE4350">
            <w:pPr>
              <w:spacing w:line="360" w:lineRule="auto"/>
              <w:jc w:val="center"/>
            </w:pPr>
            <w:r w:rsidRPr="0021371C">
              <w:t>17,07 ± 2,72</w:t>
            </w:r>
          </w:p>
        </w:tc>
        <w:tc>
          <w:tcPr>
            <w:tcW w:w="607" w:type="pct"/>
            <w:tcBorders>
              <w:top w:val="single" w:sz="8" w:space="0" w:color="auto"/>
              <w:bottom w:val="single" w:sz="8" w:space="0" w:color="auto"/>
            </w:tcBorders>
            <w:noWrap/>
            <w:hideMark/>
          </w:tcPr>
          <w:p w14:paraId="7A3D93E2" w14:textId="77777777" w:rsidR="00AE4350" w:rsidRPr="0021371C" w:rsidRDefault="00AE4350" w:rsidP="00AE4350">
            <w:pPr>
              <w:spacing w:line="360" w:lineRule="auto"/>
              <w:jc w:val="center"/>
            </w:pPr>
            <w:r w:rsidRPr="0021371C">
              <w:t>0,000001</w:t>
            </w:r>
          </w:p>
        </w:tc>
      </w:tr>
      <w:tr w:rsidR="00AE4350" w:rsidRPr="0021371C" w14:paraId="17C257D3" w14:textId="77777777" w:rsidTr="00AE4350">
        <w:trPr>
          <w:trHeight w:val="302"/>
        </w:trPr>
        <w:tc>
          <w:tcPr>
            <w:tcW w:w="515" w:type="pct"/>
            <w:vMerge/>
            <w:hideMark/>
          </w:tcPr>
          <w:p w14:paraId="0D48CF35"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D41D5B5"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21B05619" w14:textId="77777777" w:rsidR="00AE4350" w:rsidRPr="0021371C" w:rsidRDefault="00AE4350" w:rsidP="00AE4350">
            <w:pPr>
              <w:spacing w:line="360" w:lineRule="auto"/>
              <w:jc w:val="center"/>
            </w:pPr>
            <w:r w:rsidRPr="0021371C">
              <w:t>21,57 ± 2,57</w:t>
            </w:r>
          </w:p>
        </w:tc>
        <w:tc>
          <w:tcPr>
            <w:tcW w:w="842" w:type="pct"/>
            <w:tcBorders>
              <w:top w:val="single" w:sz="8" w:space="0" w:color="auto"/>
              <w:bottom w:val="single" w:sz="8" w:space="0" w:color="auto"/>
            </w:tcBorders>
            <w:noWrap/>
            <w:hideMark/>
          </w:tcPr>
          <w:p w14:paraId="04E3D2A7" w14:textId="77777777" w:rsidR="00AE4350" w:rsidRPr="0021371C" w:rsidRDefault="00AE4350" w:rsidP="00AE4350">
            <w:pPr>
              <w:spacing w:line="360" w:lineRule="auto"/>
              <w:jc w:val="center"/>
            </w:pPr>
            <w:r w:rsidRPr="0021371C">
              <w:t>20,84 ± 3,33</w:t>
            </w:r>
          </w:p>
        </w:tc>
        <w:tc>
          <w:tcPr>
            <w:tcW w:w="701" w:type="pct"/>
            <w:tcBorders>
              <w:top w:val="single" w:sz="8" w:space="0" w:color="auto"/>
              <w:bottom w:val="single" w:sz="8" w:space="0" w:color="auto"/>
            </w:tcBorders>
            <w:noWrap/>
            <w:hideMark/>
          </w:tcPr>
          <w:p w14:paraId="331514C7" w14:textId="77777777" w:rsidR="00AE4350" w:rsidRPr="0021371C" w:rsidRDefault="00AE4350" w:rsidP="00AE4350">
            <w:pPr>
              <w:spacing w:line="360" w:lineRule="auto"/>
              <w:jc w:val="center"/>
            </w:pPr>
            <w:r w:rsidRPr="0021371C">
              <w:t>17,05 ± 2,93</w:t>
            </w:r>
          </w:p>
        </w:tc>
        <w:tc>
          <w:tcPr>
            <w:tcW w:w="795" w:type="pct"/>
            <w:tcBorders>
              <w:top w:val="single" w:sz="8" w:space="0" w:color="auto"/>
              <w:bottom w:val="single" w:sz="8" w:space="0" w:color="auto"/>
            </w:tcBorders>
            <w:noWrap/>
            <w:hideMark/>
          </w:tcPr>
          <w:p w14:paraId="4ACAF467" w14:textId="77777777" w:rsidR="00AE4350" w:rsidRPr="0021371C" w:rsidRDefault="00AE4350" w:rsidP="00AE4350">
            <w:pPr>
              <w:spacing w:line="360" w:lineRule="auto"/>
              <w:jc w:val="center"/>
            </w:pPr>
            <w:r w:rsidRPr="0021371C">
              <w:t>21,64 ± 2,17</w:t>
            </w:r>
          </w:p>
        </w:tc>
        <w:tc>
          <w:tcPr>
            <w:tcW w:w="608" w:type="pct"/>
            <w:tcBorders>
              <w:top w:val="single" w:sz="8" w:space="0" w:color="auto"/>
              <w:bottom w:val="single" w:sz="8" w:space="0" w:color="auto"/>
            </w:tcBorders>
            <w:noWrap/>
            <w:hideMark/>
          </w:tcPr>
          <w:p w14:paraId="670EF2A6" w14:textId="77777777" w:rsidR="00AE4350" w:rsidRPr="0021371C" w:rsidRDefault="00AE4350" w:rsidP="00AE4350">
            <w:pPr>
              <w:spacing w:line="360" w:lineRule="auto"/>
              <w:jc w:val="center"/>
            </w:pPr>
            <w:r w:rsidRPr="0021371C">
              <w:t>18,37 ± 2,99</w:t>
            </w:r>
          </w:p>
        </w:tc>
        <w:tc>
          <w:tcPr>
            <w:tcW w:w="607" w:type="pct"/>
            <w:tcBorders>
              <w:top w:val="single" w:sz="8" w:space="0" w:color="auto"/>
              <w:bottom w:val="single" w:sz="8" w:space="0" w:color="auto"/>
            </w:tcBorders>
            <w:noWrap/>
            <w:hideMark/>
          </w:tcPr>
          <w:p w14:paraId="437FC556" w14:textId="77777777" w:rsidR="00AE4350" w:rsidRPr="0021371C" w:rsidRDefault="00AE4350" w:rsidP="00AE4350">
            <w:pPr>
              <w:spacing w:line="360" w:lineRule="auto"/>
              <w:jc w:val="center"/>
            </w:pPr>
            <w:r w:rsidRPr="0021371C">
              <w:t>0,000001</w:t>
            </w:r>
          </w:p>
        </w:tc>
      </w:tr>
      <w:tr w:rsidR="00AE4350" w:rsidRPr="0021371C" w14:paraId="739FC2BB" w14:textId="77777777" w:rsidTr="00AE4350">
        <w:trPr>
          <w:trHeight w:val="302"/>
        </w:trPr>
        <w:tc>
          <w:tcPr>
            <w:tcW w:w="515" w:type="pct"/>
            <w:vMerge/>
            <w:tcBorders>
              <w:bottom w:val="single" w:sz="8" w:space="0" w:color="auto"/>
            </w:tcBorders>
            <w:hideMark/>
          </w:tcPr>
          <w:p w14:paraId="15AFFC7E"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1B762227"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1E08E45F" w14:textId="77777777" w:rsidR="00AE4350" w:rsidRPr="004F0CE6" w:rsidRDefault="00AE4350" w:rsidP="00AE4350">
            <w:pPr>
              <w:spacing w:line="360" w:lineRule="auto"/>
              <w:jc w:val="center"/>
              <w:rPr>
                <w:vertAlign w:val="superscript"/>
              </w:rPr>
            </w:pPr>
            <w:r w:rsidRPr="0021371C">
              <w:t>0,002425</w:t>
            </w:r>
          </w:p>
        </w:tc>
        <w:tc>
          <w:tcPr>
            <w:tcW w:w="842" w:type="pct"/>
            <w:tcBorders>
              <w:top w:val="single" w:sz="8" w:space="0" w:color="auto"/>
              <w:bottom w:val="single" w:sz="8" w:space="0" w:color="auto"/>
            </w:tcBorders>
            <w:noWrap/>
            <w:hideMark/>
          </w:tcPr>
          <w:p w14:paraId="562DDED0" w14:textId="77777777" w:rsidR="00AE4350" w:rsidRPr="004F0CE6" w:rsidRDefault="00AE4350" w:rsidP="00AE4350">
            <w:pPr>
              <w:spacing w:line="360" w:lineRule="auto"/>
              <w:jc w:val="center"/>
              <w:rPr>
                <w:vertAlign w:val="superscript"/>
              </w:rPr>
            </w:pPr>
            <w:r w:rsidRPr="0021371C">
              <w:t>0,164728</w:t>
            </w:r>
          </w:p>
        </w:tc>
        <w:tc>
          <w:tcPr>
            <w:tcW w:w="701" w:type="pct"/>
            <w:tcBorders>
              <w:top w:val="single" w:sz="8" w:space="0" w:color="auto"/>
              <w:bottom w:val="single" w:sz="8" w:space="0" w:color="auto"/>
            </w:tcBorders>
            <w:noWrap/>
            <w:hideMark/>
          </w:tcPr>
          <w:p w14:paraId="38C9A449" w14:textId="77777777" w:rsidR="00AE4350" w:rsidRPr="004F0CE6" w:rsidRDefault="00AE4350" w:rsidP="00AE4350">
            <w:pPr>
              <w:spacing w:line="360" w:lineRule="auto"/>
              <w:jc w:val="center"/>
              <w:rPr>
                <w:vertAlign w:val="superscript"/>
              </w:rPr>
            </w:pPr>
            <w:r w:rsidRPr="0021371C">
              <w:t>0,051136</w:t>
            </w:r>
          </w:p>
        </w:tc>
        <w:tc>
          <w:tcPr>
            <w:tcW w:w="795" w:type="pct"/>
            <w:tcBorders>
              <w:top w:val="single" w:sz="8" w:space="0" w:color="auto"/>
              <w:bottom w:val="single" w:sz="8" w:space="0" w:color="auto"/>
            </w:tcBorders>
            <w:noWrap/>
            <w:hideMark/>
          </w:tcPr>
          <w:p w14:paraId="2AB04C61" w14:textId="77777777" w:rsidR="00AE4350" w:rsidRPr="004F0CE6" w:rsidRDefault="00AE4350" w:rsidP="00AE4350">
            <w:pPr>
              <w:spacing w:line="360" w:lineRule="auto"/>
              <w:jc w:val="center"/>
              <w:rPr>
                <w:vertAlign w:val="superscript"/>
              </w:rPr>
            </w:pPr>
            <w:r w:rsidRPr="0021371C">
              <w:t>0,000019</w:t>
            </w:r>
          </w:p>
        </w:tc>
        <w:tc>
          <w:tcPr>
            <w:tcW w:w="608" w:type="pct"/>
            <w:tcBorders>
              <w:top w:val="single" w:sz="8" w:space="0" w:color="auto"/>
              <w:bottom w:val="single" w:sz="8" w:space="0" w:color="auto"/>
            </w:tcBorders>
            <w:noWrap/>
            <w:hideMark/>
          </w:tcPr>
          <w:p w14:paraId="486EE022" w14:textId="77777777" w:rsidR="00AE4350" w:rsidRPr="004F0CE6" w:rsidRDefault="00AE4350" w:rsidP="00AE4350">
            <w:pPr>
              <w:spacing w:line="360" w:lineRule="auto"/>
              <w:jc w:val="center"/>
              <w:rPr>
                <w:vertAlign w:val="superscript"/>
              </w:rPr>
            </w:pPr>
            <w:r w:rsidRPr="0021371C">
              <w:t>0,085864</w:t>
            </w:r>
          </w:p>
        </w:tc>
        <w:tc>
          <w:tcPr>
            <w:tcW w:w="607" w:type="pct"/>
            <w:tcBorders>
              <w:top w:val="single" w:sz="8" w:space="0" w:color="auto"/>
              <w:bottom w:val="single" w:sz="8" w:space="0" w:color="auto"/>
            </w:tcBorders>
            <w:noWrap/>
            <w:hideMark/>
          </w:tcPr>
          <w:p w14:paraId="60994959" w14:textId="77777777" w:rsidR="00AE4350" w:rsidRPr="0021371C" w:rsidRDefault="00AE4350" w:rsidP="00AE4350">
            <w:pPr>
              <w:spacing w:line="360" w:lineRule="auto"/>
              <w:jc w:val="center"/>
            </w:pPr>
          </w:p>
        </w:tc>
      </w:tr>
      <w:tr w:rsidR="00AE4350" w:rsidRPr="0021371C" w14:paraId="147505BA" w14:textId="77777777" w:rsidTr="00AE4350">
        <w:trPr>
          <w:trHeight w:val="354"/>
        </w:trPr>
        <w:tc>
          <w:tcPr>
            <w:tcW w:w="515" w:type="pct"/>
            <w:vMerge w:val="restart"/>
            <w:tcBorders>
              <w:top w:val="single" w:sz="8" w:space="0" w:color="auto"/>
            </w:tcBorders>
            <w:noWrap/>
            <w:hideMark/>
          </w:tcPr>
          <w:p w14:paraId="52FE733F" w14:textId="77777777" w:rsidR="00AE4350" w:rsidRPr="00216CFD" w:rsidRDefault="00AE4350" w:rsidP="00AE4350">
            <w:pPr>
              <w:spacing w:line="360" w:lineRule="auto"/>
              <w:rPr>
                <w:bCs/>
              </w:rPr>
            </w:pPr>
          </w:p>
          <w:p w14:paraId="069826B6" w14:textId="77777777" w:rsidR="00AE4350" w:rsidRPr="00216CFD" w:rsidRDefault="00AE4350" w:rsidP="00AE4350">
            <w:pPr>
              <w:spacing w:line="360" w:lineRule="auto"/>
              <w:rPr>
                <w:bCs/>
              </w:rPr>
            </w:pPr>
            <w:r w:rsidRPr="00216CFD">
              <w:rPr>
                <w:bCs/>
              </w:rPr>
              <w:t>SCL (cm)</w:t>
            </w:r>
          </w:p>
        </w:tc>
        <w:tc>
          <w:tcPr>
            <w:tcW w:w="233" w:type="pct"/>
            <w:tcBorders>
              <w:top w:val="single" w:sz="8" w:space="0" w:color="auto"/>
              <w:bottom w:val="single" w:sz="8" w:space="0" w:color="auto"/>
            </w:tcBorders>
            <w:noWrap/>
            <w:hideMark/>
          </w:tcPr>
          <w:p w14:paraId="1611BA09"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411A9B4D" w14:textId="77777777" w:rsidR="00AE4350" w:rsidRPr="0021371C" w:rsidRDefault="00AE4350" w:rsidP="00AE4350">
            <w:pPr>
              <w:spacing w:line="360" w:lineRule="auto"/>
              <w:jc w:val="center"/>
            </w:pPr>
            <w:r w:rsidRPr="0021371C">
              <w:t>9,10 ± 2,04</w:t>
            </w:r>
          </w:p>
        </w:tc>
        <w:tc>
          <w:tcPr>
            <w:tcW w:w="842" w:type="pct"/>
            <w:tcBorders>
              <w:top w:val="single" w:sz="8" w:space="0" w:color="auto"/>
              <w:bottom w:val="single" w:sz="8" w:space="0" w:color="auto"/>
            </w:tcBorders>
            <w:noWrap/>
            <w:hideMark/>
          </w:tcPr>
          <w:p w14:paraId="34C49D02" w14:textId="77777777" w:rsidR="00AE4350" w:rsidRPr="0021371C" w:rsidRDefault="00AE4350" w:rsidP="00AE4350">
            <w:pPr>
              <w:spacing w:line="360" w:lineRule="auto"/>
              <w:jc w:val="center"/>
            </w:pPr>
            <w:r w:rsidRPr="0021371C">
              <w:t>9,03 ± 1,03</w:t>
            </w:r>
          </w:p>
        </w:tc>
        <w:tc>
          <w:tcPr>
            <w:tcW w:w="701" w:type="pct"/>
            <w:tcBorders>
              <w:top w:val="single" w:sz="8" w:space="0" w:color="auto"/>
              <w:bottom w:val="single" w:sz="8" w:space="0" w:color="auto"/>
            </w:tcBorders>
            <w:noWrap/>
            <w:hideMark/>
          </w:tcPr>
          <w:p w14:paraId="75C82CDD" w14:textId="77777777" w:rsidR="00AE4350" w:rsidRPr="0021371C" w:rsidRDefault="00AE4350" w:rsidP="00AE4350">
            <w:pPr>
              <w:spacing w:line="360" w:lineRule="auto"/>
              <w:jc w:val="center"/>
            </w:pPr>
            <w:r w:rsidRPr="0021371C">
              <w:t>7,89 ± 1,05</w:t>
            </w:r>
          </w:p>
        </w:tc>
        <w:tc>
          <w:tcPr>
            <w:tcW w:w="795" w:type="pct"/>
            <w:tcBorders>
              <w:top w:val="single" w:sz="8" w:space="0" w:color="auto"/>
              <w:bottom w:val="single" w:sz="8" w:space="0" w:color="auto"/>
            </w:tcBorders>
            <w:noWrap/>
            <w:hideMark/>
          </w:tcPr>
          <w:p w14:paraId="1B6E2402" w14:textId="77777777" w:rsidR="00AE4350" w:rsidRPr="0021371C" w:rsidRDefault="00AE4350" w:rsidP="00AE4350">
            <w:pPr>
              <w:spacing w:line="360" w:lineRule="auto"/>
              <w:jc w:val="center"/>
            </w:pPr>
            <w:r w:rsidRPr="0021371C">
              <w:t>8,64 ± 0,90</w:t>
            </w:r>
          </w:p>
        </w:tc>
        <w:tc>
          <w:tcPr>
            <w:tcW w:w="608" w:type="pct"/>
            <w:tcBorders>
              <w:top w:val="single" w:sz="8" w:space="0" w:color="auto"/>
              <w:bottom w:val="single" w:sz="8" w:space="0" w:color="auto"/>
            </w:tcBorders>
            <w:noWrap/>
            <w:hideMark/>
          </w:tcPr>
          <w:p w14:paraId="6B680ECE" w14:textId="77777777" w:rsidR="00AE4350" w:rsidRPr="0021371C" w:rsidRDefault="00AE4350" w:rsidP="00AE4350">
            <w:pPr>
              <w:spacing w:line="360" w:lineRule="auto"/>
              <w:jc w:val="center"/>
            </w:pPr>
            <w:r w:rsidRPr="0021371C">
              <w:t>7,47 ± 1,35</w:t>
            </w:r>
          </w:p>
        </w:tc>
        <w:tc>
          <w:tcPr>
            <w:tcW w:w="607" w:type="pct"/>
            <w:tcBorders>
              <w:top w:val="single" w:sz="8" w:space="0" w:color="auto"/>
              <w:bottom w:val="single" w:sz="8" w:space="0" w:color="auto"/>
            </w:tcBorders>
            <w:noWrap/>
            <w:hideMark/>
          </w:tcPr>
          <w:p w14:paraId="120CE9E1" w14:textId="77777777" w:rsidR="00AE4350" w:rsidRPr="0021371C" w:rsidRDefault="00AE4350" w:rsidP="00AE4350">
            <w:pPr>
              <w:spacing w:line="360" w:lineRule="auto"/>
              <w:jc w:val="center"/>
            </w:pPr>
            <w:r w:rsidRPr="0021371C">
              <w:t>0,000001</w:t>
            </w:r>
          </w:p>
        </w:tc>
      </w:tr>
      <w:tr w:rsidR="00AE4350" w:rsidRPr="0021371C" w14:paraId="2B5114FA" w14:textId="77777777" w:rsidTr="00AE4350">
        <w:trPr>
          <w:trHeight w:val="302"/>
        </w:trPr>
        <w:tc>
          <w:tcPr>
            <w:tcW w:w="515" w:type="pct"/>
            <w:vMerge/>
            <w:hideMark/>
          </w:tcPr>
          <w:p w14:paraId="686971C1"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03DFA5E"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54BAA849" w14:textId="77777777" w:rsidR="00AE4350" w:rsidRPr="0021371C" w:rsidRDefault="00AE4350" w:rsidP="00AE4350">
            <w:pPr>
              <w:spacing w:line="360" w:lineRule="auto"/>
              <w:jc w:val="center"/>
            </w:pPr>
            <w:r w:rsidRPr="0021371C">
              <w:t>9,42 ± 1,47</w:t>
            </w:r>
          </w:p>
        </w:tc>
        <w:tc>
          <w:tcPr>
            <w:tcW w:w="842" w:type="pct"/>
            <w:tcBorders>
              <w:top w:val="single" w:sz="8" w:space="0" w:color="auto"/>
              <w:bottom w:val="single" w:sz="8" w:space="0" w:color="auto"/>
            </w:tcBorders>
            <w:noWrap/>
            <w:hideMark/>
          </w:tcPr>
          <w:p w14:paraId="17D6E4F2" w14:textId="77777777" w:rsidR="00AE4350" w:rsidRPr="0021371C" w:rsidRDefault="00AE4350" w:rsidP="00AE4350">
            <w:pPr>
              <w:spacing w:line="360" w:lineRule="auto"/>
              <w:jc w:val="center"/>
            </w:pPr>
            <w:r w:rsidRPr="0021371C">
              <w:t>9,37 ± 1,65</w:t>
            </w:r>
          </w:p>
        </w:tc>
        <w:tc>
          <w:tcPr>
            <w:tcW w:w="701" w:type="pct"/>
            <w:tcBorders>
              <w:top w:val="single" w:sz="8" w:space="0" w:color="auto"/>
              <w:bottom w:val="single" w:sz="8" w:space="0" w:color="auto"/>
            </w:tcBorders>
            <w:noWrap/>
            <w:hideMark/>
          </w:tcPr>
          <w:p w14:paraId="2A19C506" w14:textId="77777777" w:rsidR="00AE4350" w:rsidRPr="0021371C" w:rsidRDefault="00AE4350" w:rsidP="00AE4350">
            <w:pPr>
              <w:spacing w:line="360" w:lineRule="auto"/>
              <w:jc w:val="center"/>
            </w:pPr>
            <w:r w:rsidRPr="0021371C">
              <w:t>7,60 ± 1,34</w:t>
            </w:r>
          </w:p>
        </w:tc>
        <w:tc>
          <w:tcPr>
            <w:tcW w:w="795" w:type="pct"/>
            <w:tcBorders>
              <w:top w:val="single" w:sz="8" w:space="0" w:color="auto"/>
              <w:bottom w:val="single" w:sz="8" w:space="0" w:color="auto"/>
            </w:tcBorders>
            <w:noWrap/>
            <w:hideMark/>
          </w:tcPr>
          <w:p w14:paraId="39A837FE" w14:textId="77777777" w:rsidR="00AE4350" w:rsidRPr="0021371C" w:rsidRDefault="00AE4350" w:rsidP="00AE4350">
            <w:pPr>
              <w:spacing w:line="360" w:lineRule="auto"/>
              <w:jc w:val="center"/>
            </w:pPr>
            <w:r w:rsidRPr="0021371C">
              <w:t>9,43 ± 1,17</w:t>
            </w:r>
          </w:p>
        </w:tc>
        <w:tc>
          <w:tcPr>
            <w:tcW w:w="608" w:type="pct"/>
            <w:tcBorders>
              <w:top w:val="single" w:sz="8" w:space="0" w:color="auto"/>
              <w:bottom w:val="single" w:sz="8" w:space="0" w:color="auto"/>
            </w:tcBorders>
            <w:noWrap/>
            <w:hideMark/>
          </w:tcPr>
          <w:p w14:paraId="0578E9B0" w14:textId="77777777" w:rsidR="00AE4350" w:rsidRPr="0021371C" w:rsidRDefault="00AE4350" w:rsidP="00AE4350">
            <w:pPr>
              <w:spacing w:line="360" w:lineRule="auto"/>
              <w:jc w:val="center"/>
            </w:pPr>
            <w:r w:rsidRPr="0021371C">
              <w:t>8,01 ± 1,66</w:t>
            </w:r>
          </w:p>
        </w:tc>
        <w:tc>
          <w:tcPr>
            <w:tcW w:w="607" w:type="pct"/>
            <w:tcBorders>
              <w:top w:val="single" w:sz="8" w:space="0" w:color="auto"/>
              <w:bottom w:val="single" w:sz="8" w:space="0" w:color="auto"/>
            </w:tcBorders>
            <w:noWrap/>
            <w:hideMark/>
          </w:tcPr>
          <w:p w14:paraId="0AA9B352" w14:textId="77777777" w:rsidR="00AE4350" w:rsidRPr="0021371C" w:rsidRDefault="00AE4350" w:rsidP="00AE4350">
            <w:pPr>
              <w:spacing w:line="360" w:lineRule="auto"/>
              <w:jc w:val="center"/>
            </w:pPr>
            <w:r w:rsidRPr="0021371C">
              <w:t>0,000001</w:t>
            </w:r>
          </w:p>
        </w:tc>
      </w:tr>
      <w:tr w:rsidR="00AE4350" w:rsidRPr="0021371C" w14:paraId="3198E7E6" w14:textId="77777777" w:rsidTr="00AE4350">
        <w:trPr>
          <w:trHeight w:val="302"/>
        </w:trPr>
        <w:tc>
          <w:tcPr>
            <w:tcW w:w="515" w:type="pct"/>
            <w:vMerge/>
            <w:tcBorders>
              <w:bottom w:val="single" w:sz="8" w:space="0" w:color="auto"/>
            </w:tcBorders>
            <w:hideMark/>
          </w:tcPr>
          <w:p w14:paraId="609E7989" w14:textId="77777777" w:rsidR="00AE4350" w:rsidRPr="00216CFD" w:rsidRDefault="00AE4350" w:rsidP="00AE4350">
            <w:pPr>
              <w:spacing w:line="360" w:lineRule="auto"/>
              <w:rPr>
                <w:bCs/>
              </w:rPr>
            </w:pPr>
          </w:p>
        </w:tc>
        <w:tc>
          <w:tcPr>
            <w:tcW w:w="233" w:type="pct"/>
            <w:tcBorders>
              <w:top w:val="single" w:sz="8" w:space="0" w:color="auto"/>
              <w:bottom w:val="single" w:sz="8" w:space="0" w:color="auto"/>
            </w:tcBorders>
            <w:noWrap/>
            <w:hideMark/>
          </w:tcPr>
          <w:p w14:paraId="3AA957E2"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0D9D4E26" w14:textId="77777777" w:rsidR="00AE4350" w:rsidRPr="004F0CE6" w:rsidRDefault="00AE4350" w:rsidP="00AE4350">
            <w:pPr>
              <w:spacing w:line="360" w:lineRule="auto"/>
              <w:jc w:val="center"/>
              <w:rPr>
                <w:vertAlign w:val="superscript"/>
              </w:rPr>
            </w:pPr>
            <w:r w:rsidRPr="0021371C">
              <w:t>0,227921</w:t>
            </w:r>
          </w:p>
        </w:tc>
        <w:tc>
          <w:tcPr>
            <w:tcW w:w="842" w:type="pct"/>
            <w:tcBorders>
              <w:top w:val="single" w:sz="8" w:space="0" w:color="auto"/>
              <w:bottom w:val="single" w:sz="8" w:space="0" w:color="auto"/>
            </w:tcBorders>
            <w:noWrap/>
            <w:hideMark/>
          </w:tcPr>
          <w:p w14:paraId="66CBC17F" w14:textId="77777777" w:rsidR="00AE4350" w:rsidRPr="004F0CE6" w:rsidRDefault="00AE4350" w:rsidP="00AE4350">
            <w:pPr>
              <w:spacing w:line="360" w:lineRule="auto"/>
              <w:jc w:val="center"/>
              <w:rPr>
                <w:vertAlign w:val="superscript"/>
              </w:rPr>
            </w:pPr>
            <w:r w:rsidRPr="0021371C">
              <w:t>0,178318</w:t>
            </w:r>
          </w:p>
        </w:tc>
        <w:tc>
          <w:tcPr>
            <w:tcW w:w="701" w:type="pct"/>
            <w:tcBorders>
              <w:top w:val="single" w:sz="8" w:space="0" w:color="auto"/>
              <w:bottom w:val="single" w:sz="8" w:space="0" w:color="auto"/>
            </w:tcBorders>
            <w:noWrap/>
            <w:hideMark/>
          </w:tcPr>
          <w:p w14:paraId="31CB2018" w14:textId="77777777" w:rsidR="00AE4350" w:rsidRPr="004F0CE6" w:rsidRDefault="00AE4350" w:rsidP="00AE4350">
            <w:pPr>
              <w:spacing w:line="360" w:lineRule="auto"/>
              <w:jc w:val="center"/>
              <w:rPr>
                <w:vertAlign w:val="superscript"/>
              </w:rPr>
            </w:pPr>
            <w:r w:rsidRPr="0021371C">
              <w:t>0,099716</w:t>
            </w:r>
          </w:p>
        </w:tc>
        <w:tc>
          <w:tcPr>
            <w:tcW w:w="795" w:type="pct"/>
            <w:tcBorders>
              <w:top w:val="single" w:sz="8" w:space="0" w:color="auto"/>
              <w:bottom w:val="single" w:sz="8" w:space="0" w:color="auto"/>
            </w:tcBorders>
            <w:noWrap/>
            <w:hideMark/>
          </w:tcPr>
          <w:p w14:paraId="589B1554" w14:textId="77777777" w:rsidR="00AE4350" w:rsidRPr="004F0CE6" w:rsidRDefault="00AE4350" w:rsidP="00AE4350">
            <w:pPr>
              <w:spacing w:line="360" w:lineRule="auto"/>
              <w:jc w:val="center"/>
              <w:rPr>
                <w:vertAlign w:val="superscript"/>
              </w:rPr>
            </w:pPr>
            <w:r w:rsidRPr="0021371C">
              <w:t>0,00004</w:t>
            </w:r>
          </w:p>
        </w:tc>
        <w:tc>
          <w:tcPr>
            <w:tcW w:w="608" w:type="pct"/>
            <w:tcBorders>
              <w:top w:val="single" w:sz="8" w:space="0" w:color="auto"/>
              <w:bottom w:val="single" w:sz="8" w:space="0" w:color="auto"/>
            </w:tcBorders>
            <w:noWrap/>
            <w:hideMark/>
          </w:tcPr>
          <w:p w14:paraId="508E24D6" w14:textId="77777777" w:rsidR="00AE4350" w:rsidRPr="004F0CE6" w:rsidRDefault="00AE4350" w:rsidP="00AE4350">
            <w:pPr>
              <w:spacing w:line="360" w:lineRule="auto"/>
              <w:jc w:val="center"/>
              <w:rPr>
                <w:vertAlign w:val="superscript"/>
              </w:rPr>
            </w:pPr>
            <w:r w:rsidRPr="0021371C">
              <w:t>0,168194</w:t>
            </w:r>
          </w:p>
        </w:tc>
        <w:tc>
          <w:tcPr>
            <w:tcW w:w="607" w:type="pct"/>
            <w:tcBorders>
              <w:top w:val="single" w:sz="8" w:space="0" w:color="auto"/>
              <w:bottom w:val="single" w:sz="8" w:space="0" w:color="auto"/>
            </w:tcBorders>
            <w:noWrap/>
            <w:hideMark/>
          </w:tcPr>
          <w:p w14:paraId="7828001A" w14:textId="77777777" w:rsidR="00AE4350" w:rsidRPr="0021371C" w:rsidRDefault="00AE4350" w:rsidP="00AE4350">
            <w:pPr>
              <w:spacing w:line="360" w:lineRule="auto"/>
              <w:jc w:val="center"/>
            </w:pPr>
          </w:p>
        </w:tc>
      </w:tr>
      <w:tr w:rsidR="00AE4350" w:rsidRPr="0021371C" w14:paraId="16C64896" w14:textId="77777777" w:rsidTr="00AE4350">
        <w:trPr>
          <w:trHeight w:val="302"/>
        </w:trPr>
        <w:tc>
          <w:tcPr>
            <w:tcW w:w="515" w:type="pct"/>
            <w:vMerge w:val="restart"/>
            <w:tcBorders>
              <w:top w:val="single" w:sz="8" w:space="0" w:color="auto"/>
            </w:tcBorders>
            <w:noWrap/>
            <w:hideMark/>
          </w:tcPr>
          <w:p w14:paraId="52051F2C" w14:textId="77777777" w:rsidR="00AE4350" w:rsidRPr="00216CFD" w:rsidRDefault="00AE4350" w:rsidP="00AE4350">
            <w:pPr>
              <w:spacing w:line="360" w:lineRule="auto"/>
              <w:rPr>
                <w:bCs/>
              </w:rPr>
            </w:pPr>
          </w:p>
          <w:p w14:paraId="2989B2CD" w14:textId="77777777" w:rsidR="00AE4350" w:rsidRPr="00216CFD" w:rsidRDefault="00AE4350" w:rsidP="00AE4350">
            <w:pPr>
              <w:spacing w:line="360" w:lineRule="auto"/>
              <w:rPr>
                <w:bCs/>
              </w:rPr>
            </w:pPr>
            <w:r w:rsidRPr="00216CFD">
              <w:rPr>
                <w:bCs/>
              </w:rPr>
              <w:t>L (cm)</w:t>
            </w:r>
          </w:p>
        </w:tc>
        <w:tc>
          <w:tcPr>
            <w:tcW w:w="233" w:type="pct"/>
            <w:tcBorders>
              <w:top w:val="single" w:sz="8" w:space="0" w:color="auto"/>
              <w:bottom w:val="single" w:sz="8" w:space="0" w:color="auto"/>
            </w:tcBorders>
            <w:noWrap/>
            <w:hideMark/>
          </w:tcPr>
          <w:p w14:paraId="229D37D1"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0473227F" w14:textId="77777777" w:rsidR="00AE4350" w:rsidRPr="0021371C" w:rsidRDefault="00AE4350" w:rsidP="00AE4350">
            <w:pPr>
              <w:spacing w:line="360" w:lineRule="auto"/>
              <w:jc w:val="center"/>
            </w:pPr>
            <w:r w:rsidRPr="0021371C">
              <w:t>2,83 ± 0,61</w:t>
            </w:r>
          </w:p>
        </w:tc>
        <w:tc>
          <w:tcPr>
            <w:tcW w:w="842" w:type="pct"/>
            <w:tcBorders>
              <w:top w:val="single" w:sz="8" w:space="0" w:color="auto"/>
              <w:bottom w:val="single" w:sz="8" w:space="0" w:color="auto"/>
            </w:tcBorders>
            <w:noWrap/>
            <w:hideMark/>
          </w:tcPr>
          <w:p w14:paraId="4FFF263F" w14:textId="77777777" w:rsidR="00AE4350" w:rsidRPr="0021371C" w:rsidRDefault="00AE4350" w:rsidP="00AE4350">
            <w:pPr>
              <w:spacing w:line="360" w:lineRule="auto"/>
              <w:jc w:val="center"/>
            </w:pPr>
            <w:r w:rsidRPr="0021371C">
              <w:t>3,82 ± 6,46</w:t>
            </w:r>
          </w:p>
        </w:tc>
        <w:tc>
          <w:tcPr>
            <w:tcW w:w="701" w:type="pct"/>
            <w:tcBorders>
              <w:top w:val="single" w:sz="8" w:space="0" w:color="auto"/>
              <w:bottom w:val="single" w:sz="8" w:space="0" w:color="auto"/>
            </w:tcBorders>
            <w:noWrap/>
            <w:hideMark/>
          </w:tcPr>
          <w:p w14:paraId="0A6B1D00" w14:textId="77777777" w:rsidR="00AE4350" w:rsidRPr="0021371C" w:rsidRDefault="00AE4350" w:rsidP="00AE4350">
            <w:pPr>
              <w:spacing w:line="360" w:lineRule="auto"/>
              <w:jc w:val="center"/>
            </w:pPr>
            <w:r w:rsidRPr="0021371C">
              <w:t>2,63 ± 2,34</w:t>
            </w:r>
          </w:p>
        </w:tc>
        <w:tc>
          <w:tcPr>
            <w:tcW w:w="795" w:type="pct"/>
            <w:tcBorders>
              <w:top w:val="single" w:sz="8" w:space="0" w:color="auto"/>
              <w:bottom w:val="single" w:sz="8" w:space="0" w:color="auto"/>
            </w:tcBorders>
            <w:noWrap/>
            <w:hideMark/>
          </w:tcPr>
          <w:p w14:paraId="4A4441DF" w14:textId="77777777" w:rsidR="00AE4350" w:rsidRPr="0021371C" w:rsidRDefault="00AE4350" w:rsidP="00AE4350">
            <w:pPr>
              <w:spacing w:line="360" w:lineRule="auto"/>
              <w:jc w:val="center"/>
            </w:pPr>
            <w:r w:rsidRPr="0021371C">
              <w:t>2,92 ± 0,42</w:t>
            </w:r>
          </w:p>
        </w:tc>
        <w:tc>
          <w:tcPr>
            <w:tcW w:w="608" w:type="pct"/>
            <w:tcBorders>
              <w:top w:val="single" w:sz="8" w:space="0" w:color="auto"/>
              <w:bottom w:val="single" w:sz="8" w:space="0" w:color="auto"/>
            </w:tcBorders>
            <w:noWrap/>
            <w:hideMark/>
          </w:tcPr>
          <w:p w14:paraId="379FDCAE" w14:textId="77777777" w:rsidR="00AE4350" w:rsidRPr="0021371C" w:rsidRDefault="00AE4350" w:rsidP="00AE4350">
            <w:pPr>
              <w:spacing w:line="360" w:lineRule="auto"/>
              <w:jc w:val="center"/>
            </w:pPr>
            <w:r w:rsidRPr="0021371C">
              <w:t>2,32 ± 0,45</w:t>
            </w:r>
          </w:p>
        </w:tc>
        <w:tc>
          <w:tcPr>
            <w:tcW w:w="607" w:type="pct"/>
            <w:tcBorders>
              <w:top w:val="single" w:sz="8" w:space="0" w:color="auto"/>
              <w:bottom w:val="single" w:sz="8" w:space="0" w:color="auto"/>
            </w:tcBorders>
            <w:noWrap/>
            <w:hideMark/>
          </w:tcPr>
          <w:p w14:paraId="0AE1E2CB" w14:textId="77777777" w:rsidR="00AE4350" w:rsidRPr="0021371C" w:rsidRDefault="00AE4350" w:rsidP="00AE4350">
            <w:pPr>
              <w:spacing w:line="360" w:lineRule="auto"/>
              <w:jc w:val="center"/>
            </w:pPr>
            <w:r w:rsidRPr="0021371C">
              <w:t>0,09166</w:t>
            </w:r>
          </w:p>
        </w:tc>
      </w:tr>
      <w:tr w:rsidR="00AE4350" w:rsidRPr="0021371C" w14:paraId="4717DAF8" w14:textId="77777777" w:rsidTr="00AE4350">
        <w:trPr>
          <w:trHeight w:val="302"/>
        </w:trPr>
        <w:tc>
          <w:tcPr>
            <w:tcW w:w="515" w:type="pct"/>
            <w:vMerge/>
            <w:hideMark/>
          </w:tcPr>
          <w:p w14:paraId="4FDB56DE" w14:textId="77777777" w:rsidR="00AE4350" w:rsidRPr="0021371C" w:rsidRDefault="00AE4350" w:rsidP="00AE4350">
            <w:pPr>
              <w:spacing w:line="360" w:lineRule="auto"/>
              <w:rPr>
                <w:b/>
              </w:rPr>
            </w:pPr>
          </w:p>
        </w:tc>
        <w:tc>
          <w:tcPr>
            <w:tcW w:w="233" w:type="pct"/>
            <w:tcBorders>
              <w:top w:val="single" w:sz="8" w:space="0" w:color="auto"/>
              <w:bottom w:val="single" w:sz="8" w:space="0" w:color="auto"/>
            </w:tcBorders>
            <w:noWrap/>
            <w:hideMark/>
          </w:tcPr>
          <w:p w14:paraId="2CA05B37"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1ED81B48" w14:textId="77777777" w:rsidR="00AE4350" w:rsidRPr="0021371C" w:rsidRDefault="00AE4350" w:rsidP="00AE4350">
            <w:pPr>
              <w:spacing w:line="360" w:lineRule="auto"/>
              <w:jc w:val="center"/>
            </w:pPr>
            <w:r w:rsidRPr="0021371C">
              <w:t>3,10 ± 0,58</w:t>
            </w:r>
          </w:p>
        </w:tc>
        <w:tc>
          <w:tcPr>
            <w:tcW w:w="842" w:type="pct"/>
            <w:tcBorders>
              <w:top w:val="single" w:sz="8" w:space="0" w:color="auto"/>
              <w:bottom w:val="single" w:sz="8" w:space="0" w:color="auto"/>
            </w:tcBorders>
            <w:noWrap/>
            <w:hideMark/>
          </w:tcPr>
          <w:p w14:paraId="639B6BE0" w14:textId="77777777" w:rsidR="00AE4350" w:rsidRPr="0021371C" w:rsidRDefault="00AE4350" w:rsidP="00AE4350">
            <w:pPr>
              <w:spacing w:line="360" w:lineRule="auto"/>
              <w:jc w:val="center"/>
            </w:pPr>
            <w:r w:rsidRPr="0021371C">
              <w:t>3,10 ± 0,78</w:t>
            </w:r>
          </w:p>
        </w:tc>
        <w:tc>
          <w:tcPr>
            <w:tcW w:w="701" w:type="pct"/>
            <w:tcBorders>
              <w:top w:val="single" w:sz="8" w:space="0" w:color="auto"/>
              <w:bottom w:val="single" w:sz="8" w:space="0" w:color="auto"/>
            </w:tcBorders>
            <w:noWrap/>
            <w:hideMark/>
          </w:tcPr>
          <w:p w14:paraId="5C865E98" w14:textId="77777777" w:rsidR="00AE4350" w:rsidRPr="0021371C" w:rsidRDefault="00AE4350" w:rsidP="00AE4350">
            <w:pPr>
              <w:spacing w:line="360" w:lineRule="auto"/>
              <w:jc w:val="center"/>
            </w:pPr>
            <w:r w:rsidRPr="0021371C">
              <w:t>2,58 ± 1,29</w:t>
            </w:r>
          </w:p>
        </w:tc>
        <w:tc>
          <w:tcPr>
            <w:tcW w:w="795" w:type="pct"/>
            <w:tcBorders>
              <w:top w:val="single" w:sz="8" w:space="0" w:color="auto"/>
              <w:bottom w:val="single" w:sz="8" w:space="0" w:color="auto"/>
            </w:tcBorders>
            <w:noWrap/>
            <w:hideMark/>
          </w:tcPr>
          <w:p w14:paraId="29E7CE7A" w14:textId="77777777" w:rsidR="00AE4350" w:rsidRPr="0021371C" w:rsidRDefault="00AE4350" w:rsidP="00AE4350">
            <w:pPr>
              <w:spacing w:line="360" w:lineRule="auto"/>
              <w:jc w:val="center"/>
            </w:pPr>
            <w:r w:rsidRPr="0021371C">
              <w:t>3,72 ± 3,99</w:t>
            </w:r>
          </w:p>
        </w:tc>
        <w:tc>
          <w:tcPr>
            <w:tcW w:w="608" w:type="pct"/>
            <w:tcBorders>
              <w:top w:val="single" w:sz="8" w:space="0" w:color="auto"/>
              <w:bottom w:val="single" w:sz="8" w:space="0" w:color="auto"/>
            </w:tcBorders>
            <w:noWrap/>
            <w:hideMark/>
          </w:tcPr>
          <w:p w14:paraId="3CE8EF51" w14:textId="77777777" w:rsidR="00AE4350" w:rsidRPr="0021371C" w:rsidRDefault="00AE4350" w:rsidP="00AE4350">
            <w:pPr>
              <w:spacing w:line="360" w:lineRule="auto"/>
              <w:jc w:val="center"/>
            </w:pPr>
            <w:r w:rsidRPr="0021371C">
              <w:t>2,59 ± 0,59</w:t>
            </w:r>
          </w:p>
        </w:tc>
        <w:tc>
          <w:tcPr>
            <w:tcW w:w="607" w:type="pct"/>
            <w:tcBorders>
              <w:top w:val="single" w:sz="8" w:space="0" w:color="auto"/>
              <w:bottom w:val="single" w:sz="8" w:space="0" w:color="auto"/>
            </w:tcBorders>
            <w:noWrap/>
            <w:hideMark/>
          </w:tcPr>
          <w:p w14:paraId="4F31DDD4" w14:textId="77777777" w:rsidR="00AE4350" w:rsidRPr="0021371C" w:rsidRDefault="00AE4350" w:rsidP="00AE4350">
            <w:pPr>
              <w:spacing w:line="360" w:lineRule="auto"/>
              <w:jc w:val="center"/>
            </w:pPr>
            <w:r w:rsidRPr="0021371C">
              <w:t>0,012423</w:t>
            </w:r>
          </w:p>
        </w:tc>
      </w:tr>
      <w:tr w:rsidR="00AE4350" w:rsidRPr="0021371C" w14:paraId="5FEB33E6" w14:textId="77777777" w:rsidTr="00AE4350">
        <w:trPr>
          <w:trHeight w:val="302"/>
        </w:trPr>
        <w:tc>
          <w:tcPr>
            <w:tcW w:w="515" w:type="pct"/>
            <w:vMerge/>
            <w:tcBorders>
              <w:bottom w:val="single" w:sz="8" w:space="0" w:color="auto"/>
            </w:tcBorders>
            <w:hideMark/>
          </w:tcPr>
          <w:p w14:paraId="79382479" w14:textId="77777777" w:rsidR="00AE4350" w:rsidRPr="0021371C" w:rsidRDefault="00AE4350" w:rsidP="00AE4350">
            <w:pPr>
              <w:spacing w:line="360" w:lineRule="auto"/>
              <w:rPr>
                <w:b/>
              </w:rPr>
            </w:pPr>
          </w:p>
        </w:tc>
        <w:tc>
          <w:tcPr>
            <w:tcW w:w="233" w:type="pct"/>
            <w:tcBorders>
              <w:top w:val="single" w:sz="8" w:space="0" w:color="auto"/>
              <w:bottom w:val="single" w:sz="8" w:space="0" w:color="auto"/>
            </w:tcBorders>
            <w:noWrap/>
            <w:hideMark/>
          </w:tcPr>
          <w:p w14:paraId="79DC21A0"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8" w:space="0" w:color="auto"/>
            </w:tcBorders>
            <w:noWrap/>
            <w:hideMark/>
          </w:tcPr>
          <w:p w14:paraId="0D02F814" w14:textId="77777777" w:rsidR="00AE4350" w:rsidRPr="004F0CE6" w:rsidRDefault="00AE4350" w:rsidP="00AE4350">
            <w:pPr>
              <w:spacing w:line="360" w:lineRule="auto"/>
              <w:jc w:val="center"/>
              <w:rPr>
                <w:vertAlign w:val="superscript"/>
              </w:rPr>
            </w:pPr>
            <w:r w:rsidRPr="0021371C">
              <w:t>0,12686</w:t>
            </w:r>
          </w:p>
        </w:tc>
        <w:tc>
          <w:tcPr>
            <w:tcW w:w="842" w:type="pct"/>
            <w:tcBorders>
              <w:top w:val="single" w:sz="8" w:space="0" w:color="auto"/>
              <w:bottom w:val="single" w:sz="8" w:space="0" w:color="auto"/>
            </w:tcBorders>
            <w:noWrap/>
            <w:hideMark/>
          </w:tcPr>
          <w:p w14:paraId="45F3E1F8" w14:textId="77777777" w:rsidR="00AE4350" w:rsidRPr="004F0CE6" w:rsidRDefault="00AE4350" w:rsidP="00AE4350">
            <w:pPr>
              <w:spacing w:line="360" w:lineRule="auto"/>
              <w:jc w:val="center"/>
              <w:rPr>
                <w:vertAlign w:val="superscript"/>
              </w:rPr>
            </w:pPr>
            <w:r w:rsidRPr="0021371C">
              <w:t>0,438225</w:t>
            </w:r>
          </w:p>
        </w:tc>
        <w:tc>
          <w:tcPr>
            <w:tcW w:w="701" w:type="pct"/>
            <w:tcBorders>
              <w:top w:val="single" w:sz="8" w:space="0" w:color="auto"/>
              <w:bottom w:val="single" w:sz="8" w:space="0" w:color="auto"/>
            </w:tcBorders>
            <w:noWrap/>
            <w:hideMark/>
          </w:tcPr>
          <w:p w14:paraId="3830C49B" w14:textId="77777777" w:rsidR="00AE4350" w:rsidRPr="004F0CE6" w:rsidRDefault="00AE4350" w:rsidP="00AE4350">
            <w:pPr>
              <w:spacing w:line="360" w:lineRule="auto"/>
              <w:jc w:val="center"/>
              <w:rPr>
                <w:vertAlign w:val="superscript"/>
              </w:rPr>
            </w:pPr>
            <w:r w:rsidRPr="0021371C">
              <w:t>0,848857</w:t>
            </w:r>
          </w:p>
        </w:tc>
        <w:tc>
          <w:tcPr>
            <w:tcW w:w="795" w:type="pct"/>
            <w:tcBorders>
              <w:top w:val="single" w:sz="8" w:space="0" w:color="auto"/>
              <w:bottom w:val="single" w:sz="8" w:space="0" w:color="auto"/>
            </w:tcBorders>
            <w:noWrap/>
            <w:hideMark/>
          </w:tcPr>
          <w:p w14:paraId="41F33C29" w14:textId="77777777" w:rsidR="00AE4350" w:rsidRPr="004F0CE6" w:rsidRDefault="00AE4350" w:rsidP="00AE4350">
            <w:pPr>
              <w:spacing w:line="360" w:lineRule="auto"/>
              <w:jc w:val="center"/>
              <w:rPr>
                <w:vertAlign w:val="superscript"/>
              </w:rPr>
            </w:pPr>
            <w:r w:rsidRPr="0021371C">
              <w:t>0,091282</w:t>
            </w:r>
          </w:p>
        </w:tc>
        <w:tc>
          <w:tcPr>
            <w:tcW w:w="608" w:type="pct"/>
            <w:tcBorders>
              <w:top w:val="single" w:sz="8" w:space="0" w:color="auto"/>
              <w:bottom w:val="single" w:sz="8" w:space="0" w:color="auto"/>
            </w:tcBorders>
            <w:noWrap/>
            <w:hideMark/>
          </w:tcPr>
          <w:p w14:paraId="2B57C02C" w14:textId="77777777" w:rsidR="00AE4350" w:rsidRPr="004F0CE6" w:rsidRDefault="00AE4350" w:rsidP="00AE4350">
            <w:pPr>
              <w:spacing w:line="360" w:lineRule="auto"/>
              <w:jc w:val="center"/>
              <w:rPr>
                <w:vertAlign w:val="superscript"/>
              </w:rPr>
            </w:pPr>
            <w:r w:rsidRPr="0021371C">
              <w:t>0,053971</w:t>
            </w:r>
          </w:p>
        </w:tc>
        <w:tc>
          <w:tcPr>
            <w:tcW w:w="607" w:type="pct"/>
            <w:tcBorders>
              <w:top w:val="single" w:sz="8" w:space="0" w:color="auto"/>
              <w:bottom w:val="single" w:sz="8" w:space="0" w:color="auto"/>
            </w:tcBorders>
            <w:noWrap/>
            <w:hideMark/>
          </w:tcPr>
          <w:p w14:paraId="60741234" w14:textId="77777777" w:rsidR="00AE4350" w:rsidRPr="0021371C" w:rsidRDefault="00AE4350" w:rsidP="00AE4350">
            <w:pPr>
              <w:spacing w:line="360" w:lineRule="auto"/>
              <w:jc w:val="center"/>
            </w:pPr>
          </w:p>
        </w:tc>
      </w:tr>
      <w:tr w:rsidR="00AE4350" w:rsidRPr="0021371C" w14:paraId="6E53F3F5" w14:textId="77777777" w:rsidTr="00AE4350">
        <w:trPr>
          <w:trHeight w:val="302"/>
        </w:trPr>
        <w:tc>
          <w:tcPr>
            <w:tcW w:w="515" w:type="pct"/>
            <w:vMerge w:val="restart"/>
            <w:tcBorders>
              <w:top w:val="single" w:sz="8" w:space="0" w:color="auto"/>
            </w:tcBorders>
            <w:noWrap/>
            <w:hideMark/>
          </w:tcPr>
          <w:p w14:paraId="5D32E4AE" w14:textId="77777777" w:rsidR="00AE4350" w:rsidRPr="00216CFD" w:rsidRDefault="00AE4350" w:rsidP="00AE4350">
            <w:pPr>
              <w:spacing w:line="360" w:lineRule="auto"/>
              <w:rPr>
                <w:bCs/>
              </w:rPr>
            </w:pPr>
          </w:p>
          <w:p w14:paraId="047BD728" w14:textId="77777777" w:rsidR="00AE4350" w:rsidRPr="00216CFD" w:rsidRDefault="00AE4350" w:rsidP="00AE4350">
            <w:pPr>
              <w:spacing w:line="360" w:lineRule="auto"/>
              <w:rPr>
                <w:bCs/>
              </w:rPr>
            </w:pPr>
            <w:proofErr w:type="gramStart"/>
            <w:r w:rsidRPr="00216CFD">
              <w:rPr>
                <w:bCs/>
              </w:rPr>
              <w:t>l</w:t>
            </w:r>
            <w:proofErr w:type="gramEnd"/>
            <w:r w:rsidRPr="00216CFD">
              <w:rPr>
                <w:bCs/>
              </w:rPr>
              <w:t xml:space="preserve"> (cm)</w:t>
            </w:r>
          </w:p>
        </w:tc>
        <w:tc>
          <w:tcPr>
            <w:tcW w:w="233" w:type="pct"/>
            <w:tcBorders>
              <w:top w:val="single" w:sz="8" w:space="0" w:color="auto"/>
              <w:bottom w:val="single" w:sz="8" w:space="0" w:color="auto"/>
            </w:tcBorders>
            <w:noWrap/>
            <w:hideMark/>
          </w:tcPr>
          <w:p w14:paraId="1DF9DB3F" w14:textId="77777777" w:rsidR="00AE4350" w:rsidRPr="0021371C" w:rsidRDefault="00AE4350" w:rsidP="00AE4350">
            <w:pPr>
              <w:spacing w:line="360" w:lineRule="auto"/>
            </w:pPr>
            <w:r w:rsidRPr="0021371C">
              <w:t>M</w:t>
            </w:r>
          </w:p>
        </w:tc>
        <w:tc>
          <w:tcPr>
            <w:tcW w:w="701" w:type="pct"/>
            <w:tcBorders>
              <w:top w:val="single" w:sz="8" w:space="0" w:color="auto"/>
              <w:bottom w:val="single" w:sz="8" w:space="0" w:color="auto"/>
            </w:tcBorders>
            <w:noWrap/>
            <w:hideMark/>
          </w:tcPr>
          <w:p w14:paraId="155CBED4" w14:textId="77777777" w:rsidR="00AE4350" w:rsidRPr="0021371C" w:rsidRDefault="00AE4350" w:rsidP="00AE4350">
            <w:pPr>
              <w:spacing w:line="360" w:lineRule="auto"/>
              <w:jc w:val="center"/>
            </w:pPr>
            <w:r w:rsidRPr="0021371C">
              <w:t>4,13 ± 4,32</w:t>
            </w:r>
          </w:p>
        </w:tc>
        <w:tc>
          <w:tcPr>
            <w:tcW w:w="842" w:type="pct"/>
            <w:tcBorders>
              <w:top w:val="single" w:sz="8" w:space="0" w:color="auto"/>
              <w:bottom w:val="single" w:sz="8" w:space="0" w:color="auto"/>
            </w:tcBorders>
            <w:noWrap/>
            <w:hideMark/>
          </w:tcPr>
          <w:p w14:paraId="221194AC" w14:textId="77777777" w:rsidR="00AE4350" w:rsidRPr="0021371C" w:rsidRDefault="00AE4350" w:rsidP="00AE4350">
            <w:pPr>
              <w:spacing w:line="360" w:lineRule="auto"/>
              <w:jc w:val="center"/>
            </w:pPr>
            <w:r w:rsidRPr="0021371C">
              <w:t>3,85 ± 0,61</w:t>
            </w:r>
          </w:p>
        </w:tc>
        <w:tc>
          <w:tcPr>
            <w:tcW w:w="701" w:type="pct"/>
            <w:tcBorders>
              <w:top w:val="single" w:sz="8" w:space="0" w:color="auto"/>
              <w:bottom w:val="single" w:sz="8" w:space="0" w:color="auto"/>
            </w:tcBorders>
            <w:noWrap/>
            <w:hideMark/>
          </w:tcPr>
          <w:p w14:paraId="1781532B" w14:textId="77777777" w:rsidR="00AE4350" w:rsidRPr="0021371C" w:rsidRDefault="00AE4350" w:rsidP="00AE4350">
            <w:pPr>
              <w:spacing w:line="360" w:lineRule="auto"/>
              <w:jc w:val="center"/>
            </w:pPr>
            <w:r w:rsidRPr="0021371C">
              <w:t>3,76 ± 3,25</w:t>
            </w:r>
          </w:p>
        </w:tc>
        <w:tc>
          <w:tcPr>
            <w:tcW w:w="795" w:type="pct"/>
            <w:tcBorders>
              <w:top w:val="single" w:sz="8" w:space="0" w:color="auto"/>
              <w:bottom w:val="single" w:sz="8" w:space="0" w:color="auto"/>
            </w:tcBorders>
            <w:noWrap/>
            <w:hideMark/>
          </w:tcPr>
          <w:p w14:paraId="57605370" w14:textId="77777777" w:rsidR="00AE4350" w:rsidRPr="0021371C" w:rsidRDefault="00AE4350" w:rsidP="00AE4350">
            <w:pPr>
              <w:spacing w:line="360" w:lineRule="auto"/>
              <w:jc w:val="center"/>
            </w:pPr>
            <w:r w:rsidRPr="0021371C">
              <w:t>3,89 ± 0,43</w:t>
            </w:r>
          </w:p>
        </w:tc>
        <w:tc>
          <w:tcPr>
            <w:tcW w:w="608" w:type="pct"/>
            <w:tcBorders>
              <w:top w:val="single" w:sz="8" w:space="0" w:color="auto"/>
              <w:bottom w:val="single" w:sz="8" w:space="0" w:color="auto"/>
            </w:tcBorders>
            <w:noWrap/>
            <w:hideMark/>
          </w:tcPr>
          <w:p w14:paraId="256DE015" w14:textId="77777777" w:rsidR="00AE4350" w:rsidRPr="0021371C" w:rsidRDefault="00AE4350" w:rsidP="00AE4350">
            <w:pPr>
              <w:spacing w:line="360" w:lineRule="auto"/>
              <w:jc w:val="center"/>
            </w:pPr>
            <w:r w:rsidRPr="0021371C">
              <w:t>3,13 ± 0,59</w:t>
            </w:r>
          </w:p>
        </w:tc>
        <w:tc>
          <w:tcPr>
            <w:tcW w:w="607" w:type="pct"/>
            <w:tcBorders>
              <w:top w:val="single" w:sz="8" w:space="0" w:color="auto"/>
              <w:bottom w:val="single" w:sz="8" w:space="0" w:color="auto"/>
            </w:tcBorders>
            <w:noWrap/>
            <w:hideMark/>
          </w:tcPr>
          <w:p w14:paraId="033A4ACB" w14:textId="77777777" w:rsidR="00AE4350" w:rsidRPr="0021371C" w:rsidRDefault="00AE4350" w:rsidP="00AE4350">
            <w:pPr>
              <w:spacing w:line="360" w:lineRule="auto"/>
              <w:jc w:val="center"/>
            </w:pPr>
            <w:r w:rsidRPr="0021371C">
              <w:t>0,370011</w:t>
            </w:r>
          </w:p>
        </w:tc>
      </w:tr>
      <w:tr w:rsidR="00AE4350" w:rsidRPr="0021371C" w14:paraId="4FE3C4D4" w14:textId="77777777" w:rsidTr="00AE4350">
        <w:trPr>
          <w:trHeight w:val="302"/>
        </w:trPr>
        <w:tc>
          <w:tcPr>
            <w:tcW w:w="515" w:type="pct"/>
            <w:vMerge/>
            <w:hideMark/>
          </w:tcPr>
          <w:p w14:paraId="25C2F046" w14:textId="77777777" w:rsidR="00AE4350" w:rsidRPr="0021371C" w:rsidRDefault="00AE4350" w:rsidP="00AE4350">
            <w:pPr>
              <w:spacing w:line="360" w:lineRule="auto"/>
            </w:pPr>
          </w:p>
        </w:tc>
        <w:tc>
          <w:tcPr>
            <w:tcW w:w="233" w:type="pct"/>
            <w:tcBorders>
              <w:top w:val="single" w:sz="8" w:space="0" w:color="auto"/>
              <w:bottom w:val="single" w:sz="8" w:space="0" w:color="auto"/>
            </w:tcBorders>
            <w:noWrap/>
            <w:hideMark/>
          </w:tcPr>
          <w:p w14:paraId="428877FC" w14:textId="77777777" w:rsidR="00AE4350" w:rsidRPr="0021371C" w:rsidRDefault="00AE4350" w:rsidP="00AE4350">
            <w:pPr>
              <w:spacing w:line="360" w:lineRule="auto"/>
            </w:pPr>
            <w:r w:rsidRPr="0021371C">
              <w:t>F</w:t>
            </w:r>
          </w:p>
        </w:tc>
        <w:tc>
          <w:tcPr>
            <w:tcW w:w="701" w:type="pct"/>
            <w:tcBorders>
              <w:top w:val="single" w:sz="8" w:space="0" w:color="auto"/>
              <w:bottom w:val="single" w:sz="8" w:space="0" w:color="auto"/>
            </w:tcBorders>
            <w:noWrap/>
            <w:hideMark/>
          </w:tcPr>
          <w:p w14:paraId="086FCE20" w14:textId="77777777" w:rsidR="00AE4350" w:rsidRPr="0021371C" w:rsidRDefault="00AE4350" w:rsidP="00AE4350">
            <w:pPr>
              <w:spacing w:line="360" w:lineRule="auto"/>
              <w:jc w:val="center"/>
            </w:pPr>
            <w:r w:rsidRPr="0021371C">
              <w:t>4,07 ± 1,14</w:t>
            </w:r>
          </w:p>
        </w:tc>
        <w:tc>
          <w:tcPr>
            <w:tcW w:w="842" w:type="pct"/>
            <w:tcBorders>
              <w:top w:val="single" w:sz="8" w:space="0" w:color="auto"/>
              <w:bottom w:val="single" w:sz="8" w:space="0" w:color="auto"/>
            </w:tcBorders>
            <w:noWrap/>
            <w:hideMark/>
          </w:tcPr>
          <w:p w14:paraId="4443515B" w14:textId="77777777" w:rsidR="00AE4350" w:rsidRPr="0021371C" w:rsidRDefault="00AE4350" w:rsidP="00AE4350">
            <w:pPr>
              <w:spacing w:line="360" w:lineRule="auto"/>
              <w:jc w:val="center"/>
            </w:pPr>
            <w:r w:rsidRPr="0021371C">
              <w:t>4,00 ± 0,71</w:t>
            </w:r>
          </w:p>
        </w:tc>
        <w:tc>
          <w:tcPr>
            <w:tcW w:w="701" w:type="pct"/>
            <w:tcBorders>
              <w:top w:val="single" w:sz="8" w:space="0" w:color="auto"/>
              <w:bottom w:val="single" w:sz="8" w:space="0" w:color="auto"/>
            </w:tcBorders>
            <w:noWrap/>
            <w:hideMark/>
          </w:tcPr>
          <w:p w14:paraId="6594DE95" w14:textId="77777777" w:rsidR="00AE4350" w:rsidRPr="0021371C" w:rsidRDefault="00AE4350" w:rsidP="00AE4350">
            <w:pPr>
              <w:spacing w:line="360" w:lineRule="auto"/>
              <w:jc w:val="center"/>
            </w:pPr>
            <w:r w:rsidRPr="0021371C">
              <w:t>3,39 ± 0,62</w:t>
            </w:r>
          </w:p>
        </w:tc>
        <w:tc>
          <w:tcPr>
            <w:tcW w:w="795" w:type="pct"/>
            <w:tcBorders>
              <w:top w:val="single" w:sz="8" w:space="0" w:color="auto"/>
              <w:bottom w:val="single" w:sz="8" w:space="0" w:color="auto"/>
            </w:tcBorders>
            <w:noWrap/>
            <w:hideMark/>
          </w:tcPr>
          <w:p w14:paraId="1B2BE1C2" w14:textId="77777777" w:rsidR="00AE4350" w:rsidRPr="0021371C" w:rsidRDefault="00AE4350" w:rsidP="00AE4350">
            <w:pPr>
              <w:spacing w:line="360" w:lineRule="auto"/>
              <w:jc w:val="center"/>
            </w:pPr>
            <w:r w:rsidRPr="0021371C">
              <w:t>4,27 ± 0,69</w:t>
            </w:r>
          </w:p>
        </w:tc>
        <w:tc>
          <w:tcPr>
            <w:tcW w:w="608" w:type="pct"/>
            <w:tcBorders>
              <w:top w:val="single" w:sz="8" w:space="0" w:color="auto"/>
              <w:bottom w:val="single" w:sz="8" w:space="0" w:color="auto"/>
            </w:tcBorders>
            <w:noWrap/>
            <w:hideMark/>
          </w:tcPr>
          <w:p w14:paraId="7D808AF7" w14:textId="77777777" w:rsidR="00AE4350" w:rsidRPr="0021371C" w:rsidRDefault="00AE4350" w:rsidP="00AE4350">
            <w:pPr>
              <w:spacing w:line="360" w:lineRule="auto"/>
              <w:jc w:val="center"/>
            </w:pPr>
            <w:r w:rsidRPr="0021371C">
              <w:t>3,55 ± 0,60</w:t>
            </w:r>
          </w:p>
        </w:tc>
        <w:tc>
          <w:tcPr>
            <w:tcW w:w="607" w:type="pct"/>
            <w:tcBorders>
              <w:top w:val="single" w:sz="8" w:space="0" w:color="auto"/>
              <w:bottom w:val="single" w:sz="8" w:space="0" w:color="auto"/>
            </w:tcBorders>
            <w:noWrap/>
            <w:hideMark/>
          </w:tcPr>
          <w:p w14:paraId="47602E79" w14:textId="77777777" w:rsidR="00AE4350" w:rsidRPr="0021371C" w:rsidRDefault="00AE4350" w:rsidP="00AE4350">
            <w:pPr>
              <w:spacing w:line="360" w:lineRule="auto"/>
              <w:jc w:val="center"/>
            </w:pPr>
            <w:r w:rsidRPr="0021371C">
              <w:t>0,000001</w:t>
            </w:r>
          </w:p>
        </w:tc>
      </w:tr>
      <w:tr w:rsidR="00AE4350" w:rsidRPr="0021371C" w14:paraId="59CAE631" w14:textId="77777777" w:rsidTr="00AE4350">
        <w:trPr>
          <w:trHeight w:val="302"/>
        </w:trPr>
        <w:tc>
          <w:tcPr>
            <w:tcW w:w="515" w:type="pct"/>
            <w:vMerge/>
            <w:tcBorders>
              <w:bottom w:val="single" w:sz="18" w:space="0" w:color="auto"/>
            </w:tcBorders>
            <w:hideMark/>
          </w:tcPr>
          <w:p w14:paraId="7002CFEE" w14:textId="77777777" w:rsidR="00AE4350" w:rsidRPr="0021371C" w:rsidRDefault="00AE4350" w:rsidP="00AE4350">
            <w:pPr>
              <w:spacing w:line="360" w:lineRule="auto"/>
            </w:pPr>
          </w:p>
        </w:tc>
        <w:tc>
          <w:tcPr>
            <w:tcW w:w="233" w:type="pct"/>
            <w:tcBorders>
              <w:top w:val="single" w:sz="8" w:space="0" w:color="auto"/>
              <w:bottom w:val="single" w:sz="18" w:space="0" w:color="auto"/>
            </w:tcBorders>
            <w:noWrap/>
            <w:hideMark/>
          </w:tcPr>
          <w:p w14:paraId="36EFD246" w14:textId="77777777" w:rsidR="00AE4350" w:rsidRPr="0021371C" w:rsidRDefault="00AE4350" w:rsidP="00AE4350">
            <w:pPr>
              <w:spacing w:line="360" w:lineRule="auto"/>
              <w:rPr>
                <w:i/>
                <w:iCs/>
              </w:rPr>
            </w:pPr>
            <w:r w:rsidRPr="0021371C">
              <w:rPr>
                <w:i/>
                <w:iCs/>
              </w:rPr>
              <w:t xml:space="preserve">P </w:t>
            </w:r>
          </w:p>
        </w:tc>
        <w:tc>
          <w:tcPr>
            <w:tcW w:w="701" w:type="pct"/>
            <w:tcBorders>
              <w:top w:val="single" w:sz="8" w:space="0" w:color="auto"/>
              <w:bottom w:val="single" w:sz="18" w:space="0" w:color="auto"/>
            </w:tcBorders>
            <w:noWrap/>
            <w:hideMark/>
          </w:tcPr>
          <w:p w14:paraId="2962A82A" w14:textId="77777777" w:rsidR="00AE4350" w:rsidRPr="004F0CE6" w:rsidRDefault="00AE4350" w:rsidP="00AE4350">
            <w:pPr>
              <w:spacing w:line="360" w:lineRule="auto"/>
              <w:jc w:val="center"/>
              <w:rPr>
                <w:vertAlign w:val="superscript"/>
              </w:rPr>
            </w:pPr>
            <w:r w:rsidRPr="0021371C">
              <w:t>0,810877</w:t>
            </w:r>
          </w:p>
        </w:tc>
        <w:tc>
          <w:tcPr>
            <w:tcW w:w="842" w:type="pct"/>
            <w:tcBorders>
              <w:top w:val="single" w:sz="8" w:space="0" w:color="auto"/>
              <w:bottom w:val="single" w:sz="18" w:space="0" w:color="auto"/>
            </w:tcBorders>
            <w:noWrap/>
            <w:hideMark/>
          </w:tcPr>
          <w:p w14:paraId="48DA19D7" w14:textId="77777777" w:rsidR="00AE4350" w:rsidRPr="004F0CE6" w:rsidRDefault="00AE4350" w:rsidP="00AE4350">
            <w:pPr>
              <w:spacing w:line="360" w:lineRule="auto"/>
              <w:jc w:val="center"/>
              <w:rPr>
                <w:vertAlign w:val="superscript"/>
              </w:rPr>
            </w:pPr>
            <w:r w:rsidRPr="0021371C">
              <w:t>0,242627</w:t>
            </w:r>
          </w:p>
        </w:tc>
        <w:tc>
          <w:tcPr>
            <w:tcW w:w="701" w:type="pct"/>
            <w:tcBorders>
              <w:top w:val="single" w:sz="8" w:space="0" w:color="auto"/>
              <w:bottom w:val="single" w:sz="18" w:space="0" w:color="auto"/>
            </w:tcBorders>
            <w:noWrap/>
            <w:hideMark/>
          </w:tcPr>
          <w:p w14:paraId="721E2AFD" w14:textId="77777777" w:rsidR="00AE4350" w:rsidRPr="004F0CE6" w:rsidRDefault="00AE4350" w:rsidP="00AE4350">
            <w:pPr>
              <w:spacing w:line="360" w:lineRule="auto"/>
              <w:jc w:val="center"/>
              <w:rPr>
                <w:vertAlign w:val="superscript"/>
              </w:rPr>
            </w:pPr>
            <w:r w:rsidRPr="0021371C">
              <w:t>0,511197</w:t>
            </w:r>
          </w:p>
        </w:tc>
        <w:tc>
          <w:tcPr>
            <w:tcW w:w="795" w:type="pct"/>
            <w:tcBorders>
              <w:top w:val="single" w:sz="8" w:space="0" w:color="auto"/>
              <w:bottom w:val="single" w:sz="18" w:space="0" w:color="auto"/>
            </w:tcBorders>
            <w:noWrap/>
            <w:hideMark/>
          </w:tcPr>
          <w:p w14:paraId="0A641C9B" w14:textId="77777777" w:rsidR="00AE4350" w:rsidRPr="004F0CE6" w:rsidRDefault="00AE4350" w:rsidP="00AE4350">
            <w:pPr>
              <w:spacing w:line="360" w:lineRule="auto"/>
              <w:jc w:val="center"/>
              <w:rPr>
                <w:vertAlign w:val="superscript"/>
              </w:rPr>
            </w:pPr>
            <w:r w:rsidRPr="0021371C">
              <w:t>0,000027</w:t>
            </w:r>
          </w:p>
        </w:tc>
        <w:tc>
          <w:tcPr>
            <w:tcW w:w="608" w:type="pct"/>
            <w:tcBorders>
              <w:top w:val="single" w:sz="8" w:space="0" w:color="auto"/>
              <w:bottom w:val="single" w:sz="18" w:space="0" w:color="auto"/>
            </w:tcBorders>
            <w:noWrap/>
            <w:hideMark/>
          </w:tcPr>
          <w:p w14:paraId="3DAA20FA" w14:textId="77777777" w:rsidR="00AE4350" w:rsidRPr="004F0CE6" w:rsidRDefault="00AE4350" w:rsidP="00AE4350">
            <w:pPr>
              <w:spacing w:line="360" w:lineRule="auto"/>
              <w:jc w:val="center"/>
              <w:rPr>
                <w:vertAlign w:val="superscript"/>
              </w:rPr>
            </w:pPr>
            <w:r w:rsidRPr="0021371C">
              <w:t>0,003844</w:t>
            </w:r>
          </w:p>
        </w:tc>
        <w:tc>
          <w:tcPr>
            <w:tcW w:w="607" w:type="pct"/>
            <w:tcBorders>
              <w:top w:val="single" w:sz="8" w:space="0" w:color="auto"/>
              <w:bottom w:val="single" w:sz="18" w:space="0" w:color="auto"/>
            </w:tcBorders>
            <w:noWrap/>
            <w:hideMark/>
          </w:tcPr>
          <w:p w14:paraId="42BFF947" w14:textId="77777777" w:rsidR="00AE4350" w:rsidRPr="0021371C" w:rsidRDefault="00AE4350" w:rsidP="00AE4350">
            <w:pPr>
              <w:keepNext/>
              <w:spacing w:line="360" w:lineRule="auto"/>
              <w:jc w:val="center"/>
            </w:pPr>
          </w:p>
        </w:tc>
      </w:tr>
    </w:tbl>
    <w:p w14:paraId="0CBD56BB" w14:textId="77777777" w:rsidR="00F4698C" w:rsidRPr="00F4698C" w:rsidRDefault="00F4698C" w:rsidP="00F4698C">
      <w:pPr>
        <w:rPr>
          <w:rFonts w:ascii="Times New Roman" w:hAnsi="Times New Roman" w:cs="Times New Roman"/>
          <w:lang w:val="en-US"/>
        </w:rPr>
      </w:pPr>
    </w:p>
    <w:p w14:paraId="73CB5D20" w14:textId="77777777" w:rsidR="00217FBF" w:rsidRDefault="00217FBF" w:rsidP="00F14773">
      <w:pPr>
        <w:spacing w:line="360" w:lineRule="auto"/>
        <w:rPr>
          <w:rFonts w:ascii="Times New Roman" w:hAnsi="Times New Roman" w:cs="Times New Roman"/>
          <w:b/>
          <w:bCs/>
          <w:lang w:val="en-US"/>
        </w:rPr>
      </w:pPr>
    </w:p>
    <w:p w14:paraId="104B2CA7" w14:textId="77777777" w:rsidR="00F4698C" w:rsidRDefault="00F4698C" w:rsidP="00670F76">
      <w:pPr>
        <w:spacing w:line="360" w:lineRule="auto"/>
        <w:rPr>
          <w:rFonts w:ascii="Times New Roman" w:hAnsi="Times New Roman" w:cs="Times New Roman"/>
          <w:b/>
          <w:bCs/>
          <w:lang w:val="en-US"/>
        </w:rPr>
        <w:sectPr w:rsidR="00F4698C" w:rsidSect="00F4698C">
          <w:pgSz w:w="16838" w:h="11906" w:orient="landscape"/>
          <w:pgMar w:top="1417" w:right="1417" w:bottom="1417" w:left="1417" w:header="708" w:footer="708" w:gutter="0"/>
          <w:cols w:space="708"/>
          <w:docGrid w:linePitch="360"/>
        </w:sectPr>
      </w:pPr>
    </w:p>
    <w:p w14:paraId="08A31D30" w14:textId="3B43EC9F" w:rsidR="00070111" w:rsidRDefault="00070111" w:rsidP="00070111">
      <w:pPr>
        <w:spacing w:after="0" w:line="360" w:lineRule="auto"/>
        <w:ind w:firstLine="708"/>
        <w:jc w:val="both"/>
        <w:rPr>
          <w:rFonts w:ascii="Times New Roman" w:hAnsi="Times New Roman" w:cs="Times New Roman"/>
          <w:lang w:val="en-US"/>
        </w:rPr>
      </w:pPr>
      <w:r w:rsidRPr="00506617">
        <w:rPr>
          <w:rFonts w:ascii="Times New Roman" w:hAnsi="Times New Roman" w:cs="Times New Roman"/>
          <w:lang w:val="en-US"/>
        </w:rPr>
        <w:lastRenderedPageBreak/>
        <w:t xml:space="preserve">For head width (l), a significant difference </w:t>
      </w:r>
      <w:r w:rsidRPr="000B1955">
        <w:rPr>
          <w:rFonts w:ascii="Times New Roman" w:hAnsi="Times New Roman" w:cs="Times New Roman"/>
          <w:i/>
          <w:iCs/>
          <w:lang w:val="en-US"/>
        </w:rPr>
        <w:t>(p&lt;0.05)</w:t>
      </w:r>
      <w:r w:rsidRPr="00506617">
        <w:rPr>
          <w:rFonts w:ascii="Times New Roman" w:hAnsi="Times New Roman" w:cs="Times New Roman"/>
          <w:lang w:val="en-US"/>
        </w:rPr>
        <w:t xml:space="preserve"> was observed between males and females in the rice paddies and lowlands. Females, with measurements ranging from 3.55 ± 0.60 cm (</w:t>
      </w:r>
      <w:r>
        <w:rPr>
          <w:rFonts w:ascii="Times New Roman" w:hAnsi="Times New Roman" w:cs="Times New Roman"/>
          <w:lang w:val="en-US"/>
        </w:rPr>
        <w:t>L</w:t>
      </w:r>
      <w:r w:rsidRPr="00506617">
        <w:rPr>
          <w:rFonts w:ascii="Times New Roman" w:hAnsi="Times New Roman" w:cs="Times New Roman"/>
          <w:lang w:val="en-US"/>
        </w:rPr>
        <w:t>owlands) to 4.27 ± 0.69 cm (</w:t>
      </w:r>
      <w:r>
        <w:rPr>
          <w:rFonts w:ascii="Times New Roman" w:hAnsi="Times New Roman" w:cs="Times New Roman"/>
          <w:lang w:val="en-US"/>
        </w:rPr>
        <w:t>R</w:t>
      </w:r>
      <w:r w:rsidRPr="00506617">
        <w:rPr>
          <w:rFonts w:ascii="Times New Roman" w:hAnsi="Times New Roman" w:cs="Times New Roman"/>
          <w:lang w:val="en-US"/>
        </w:rPr>
        <w:t>ice paddies), had wider heads than males, whose head widths ranged from 3.13 ± 0.59 cm (</w:t>
      </w:r>
      <w:r>
        <w:rPr>
          <w:rFonts w:ascii="Times New Roman" w:hAnsi="Times New Roman" w:cs="Times New Roman"/>
          <w:lang w:val="en-US"/>
        </w:rPr>
        <w:t>L</w:t>
      </w:r>
      <w:r w:rsidRPr="00506617">
        <w:rPr>
          <w:rFonts w:ascii="Times New Roman" w:hAnsi="Times New Roman" w:cs="Times New Roman"/>
          <w:lang w:val="en-US"/>
        </w:rPr>
        <w:t>owlands) to 3.89 ± 0.43 cm (</w:t>
      </w:r>
      <w:r>
        <w:rPr>
          <w:rFonts w:ascii="Times New Roman" w:hAnsi="Times New Roman" w:cs="Times New Roman"/>
          <w:lang w:val="en-US"/>
        </w:rPr>
        <w:t>R</w:t>
      </w:r>
      <w:r w:rsidRPr="00506617">
        <w:rPr>
          <w:rFonts w:ascii="Times New Roman" w:hAnsi="Times New Roman" w:cs="Times New Roman"/>
          <w:lang w:val="en-US"/>
        </w:rPr>
        <w:t>ice paddies). No significant difference was observed in the other three basins.</w:t>
      </w:r>
    </w:p>
    <w:p w14:paraId="03A7B6F6" w14:textId="5D43AF26" w:rsidR="008702D6" w:rsidRPr="008702D6" w:rsidRDefault="008702D6" w:rsidP="008702D6">
      <w:pPr>
        <w:spacing w:after="0" w:line="360" w:lineRule="auto"/>
        <w:jc w:val="both"/>
        <w:rPr>
          <w:rFonts w:ascii="Times New Roman" w:hAnsi="Times New Roman" w:cs="Times New Roman"/>
          <w:lang w:val="en-US"/>
        </w:rPr>
      </w:pPr>
      <w:r w:rsidRPr="008702D6">
        <w:rPr>
          <w:rFonts w:ascii="Times New Roman" w:hAnsi="Times New Roman" w:cs="Times New Roman"/>
          <w:lang w:val="en-US"/>
        </w:rPr>
        <w:t xml:space="preserve">The morphometric study of </w:t>
      </w:r>
      <w:r w:rsidRPr="008702D6">
        <w:rPr>
          <w:rFonts w:ascii="Times New Roman" w:hAnsi="Times New Roman" w:cs="Times New Roman"/>
          <w:i/>
          <w:iCs/>
          <w:lang w:val="en-US"/>
        </w:rPr>
        <w:t>Hoplobatrachus occipitalis</w:t>
      </w:r>
      <w:r w:rsidRPr="008702D6">
        <w:rPr>
          <w:rFonts w:ascii="Times New Roman" w:hAnsi="Times New Roman" w:cs="Times New Roman"/>
          <w:lang w:val="en-US"/>
        </w:rPr>
        <w:t xml:space="preserve"> focused on </w:t>
      </w:r>
      <w:r>
        <w:rPr>
          <w:rFonts w:ascii="Times New Roman" w:hAnsi="Times New Roman" w:cs="Times New Roman"/>
          <w:lang w:val="en-US"/>
        </w:rPr>
        <w:t>Mean</w:t>
      </w:r>
      <w:r w:rsidRPr="008702D6">
        <w:rPr>
          <w:rFonts w:ascii="Times New Roman" w:hAnsi="Times New Roman" w:cs="Times New Roman"/>
          <w:lang w:val="en-US"/>
        </w:rPr>
        <w:t xml:space="preserve"> </w:t>
      </w:r>
      <w:r>
        <w:rPr>
          <w:rFonts w:ascii="Times New Roman" w:hAnsi="Times New Roman" w:cs="Times New Roman"/>
          <w:lang w:val="en-US"/>
        </w:rPr>
        <w:t>I</w:t>
      </w:r>
      <w:r w:rsidRPr="008702D6">
        <w:rPr>
          <w:rFonts w:ascii="Times New Roman" w:hAnsi="Times New Roman" w:cs="Times New Roman"/>
          <w:lang w:val="en-US"/>
        </w:rPr>
        <w:t xml:space="preserve">ndividual </w:t>
      </w:r>
      <w:r>
        <w:rPr>
          <w:rFonts w:ascii="Times New Roman" w:hAnsi="Times New Roman" w:cs="Times New Roman"/>
          <w:lang w:val="en-US"/>
        </w:rPr>
        <w:t>W</w:t>
      </w:r>
      <w:r w:rsidRPr="008702D6">
        <w:rPr>
          <w:rFonts w:ascii="Times New Roman" w:hAnsi="Times New Roman" w:cs="Times New Roman"/>
          <w:lang w:val="en-US"/>
        </w:rPr>
        <w:t>eight (M</w:t>
      </w:r>
      <w:r>
        <w:rPr>
          <w:rFonts w:ascii="Times New Roman" w:hAnsi="Times New Roman" w:cs="Times New Roman"/>
          <w:lang w:val="en-US"/>
        </w:rPr>
        <w:t>IW</w:t>
      </w:r>
      <w:r w:rsidRPr="008702D6">
        <w:rPr>
          <w:rFonts w:ascii="Times New Roman" w:hAnsi="Times New Roman" w:cs="Times New Roman"/>
          <w:lang w:val="en-US"/>
        </w:rPr>
        <w:t xml:space="preserve">), total length (TL), </w:t>
      </w:r>
      <w:r w:rsidR="00CC270D">
        <w:rPr>
          <w:rFonts w:ascii="Times New Roman" w:hAnsi="Times New Roman" w:cs="Times New Roman"/>
          <w:lang w:val="en-US"/>
        </w:rPr>
        <w:t>S</w:t>
      </w:r>
      <w:r w:rsidRPr="008702D6">
        <w:rPr>
          <w:rFonts w:ascii="Times New Roman" w:hAnsi="Times New Roman" w:cs="Times New Roman"/>
          <w:lang w:val="en-US"/>
        </w:rPr>
        <w:t>nout-</w:t>
      </w:r>
      <w:r>
        <w:rPr>
          <w:rFonts w:ascii="Times New Roman" w:hAnsi="Times New Roman" w:cs="Times New Roman"/>
          <w:lang w:val="en-US"/>
        </w:rPr>
        <w:t>to-</w:t>
      </w:r>
      <w:proofErr w:type="spellStart"/>
      <w:r w:rsidR="00CC270D">
        <w:rPr>
          <w:rFonts w:ascii="Times New Roman" w:hAnsi="Times New Roman" w:cs="Times New Roman"/>
          <w:lang w:val="en-US"/>
        </w:rPr>
        <w:t>C</w:t>
      </w:r>
      <w:r>
        <w:rPr>
          <w:rFonts w:ascii="Times New Roman" w:hAnsi="Times New Roman" w:cs="Times New Roman"/>
          <w:lang w:val="en-US"/>
        </w:rPr>
        <w:t>loacus</w:t>
      </w:r>
      <w:proofErr w:type="spellEnd"/>
      <w:r w:rsidRPr="008702D6">
        <w:rPr>
          <w:rFonts w:ascii="Times New Roman" w:hAnsi="Times New Roman" w:cs="Times New Roman"/>
          <w:lang w:val="en-US"/>
        </w:rPr>
        <w:t xml:space="preserve"> </w:t>
      </w:r>
      <w:r w:rsidR="00CC270D">
        <w:rPr>
          <w:rFonts w:ascii="Times New Roman" w:hAnsi="Times New Roman" w:cs="Times New Roman"/>
          <w:lang w:val="en-US"/>
        </w:rPr>
        <w:t>L</w:t>
      </w:r>
      <w:r w:rsidRPr="008702D6">
        <w:rPr>
          <w:rFonts w:ascii="Times New Roman" w:hAnsi="Times New Roman" w:cs="Times New Roman"/>
          <w:lang w:val="en-US"/>
        </w:rPr>
        <w:t>ength (S</w:t>
      </w:r>
      <w:r>
        <w:rPr>
          <w:rFonts w:ascii="Times New Roman" w:hAnsi="Times New Roman" w:cs="Times New Roman"/>
          <w:lang w:val="en-US"/>
        </w:rPr>
        <w:t>C</w:t>
      </w:r>
      <w:r w:rsidR="00CC270D">
        <w:rPr>
          <w:rFonts w:ascii="Times New Roman" w:hAnsi="Times New Roman" w:cs="Times New Roman"/>
          <w:lang w:val="en-US"/>
        </w:rPr>
        <w:t>L</w:t>
      </w:r>
      <w:r w:rsidRPr="008702D6">
        <w:rPr>
          <w:rFonts w:ascii="Times New Roman" w:hAnsi="Times New Roman" w:cs="Times New Roman"/>
          <w:lang w:val="en-US"/>
        </w:rPr>
        <w:t xml:space="preserve">), head </w:t>
      </w:r>
      <w:r w:rsidR="00CC270D">
        <w:rPr>
          <w:rFonts w:ascii="Times New Roman" w:hAnsi="Times New Roman" w:cs="Times New Roman"/>
          <w:lang w:val="en-US"/>
        </w:rPr>
        <w:t>L</w:t>
      </w:r>
      <w:r w:rsidRPr="008702D6">
        <w:rPr>
          <w:rFonts w:ascii="Times New Roman" w:hAnsi="Times New Roman" w:cs="Times New Roman"/>
          <w:lang w:val="en-US"/>
        </w:rPr>
        <w:t xml:space="preserve">ength (L), and head </w:t>
      </w:r>
      <w:r w:rsidR="00CC270D">
        <w:rPr>
          <w:rFonts w:ascii="Times New Roman" w:hAnsi="Times New Roman" w:cs="Times New Roman"/>
          <w:lang w:val="en-US"/>
        </w:rPr>
        <w:t>W</w:t>
      </w:r>
      <w:r w:rsidRPr="008702D6">
        <w:rPr>
          <w:rFonts w:ascii="Times New Roman" w:hAnsi="Times New Roman" w:cs="Times New Roman"/>
          <w:lang w:val="en-US"/>
        </w:rPr>
        <w:t>idth (W).</w:t>
      </w:r>
    </w:p>
    <w:p w14:paraId="54229F08" w14:textId="1F8433FE" w:rsidR="008702D6" w:rsidRPr="008702D6" w:rsidRDefault="008702D6" w:rsidP="008702D6">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The results obtained indicate a significant difference </w:t>
      </w:r>
      <w:r w:rsidRPr="000B1955">
        <w:rPr>
          <w:rFonts w:ascii="Times New Roman" w:hAnsi="Times New Roman" w:cs="Times New Roman"/>
          <w:i/>
          <w:iCs/>
          <w:lang w:val="en-US"/>
        </w:rPr>
        <w:t>(p&lt;0.05)</w:t>
      </w:r>
      <w:r w:rsidRPr="008702D6">
        <w:rPr>
          <w:rFonts w:ascii="Times New Roman" w:hAnsi="Times New Roman" w:cs="Times New Roman"/>
          <w:lang w:val="en-US"/>
        </w:rPr>
        <w:t xml:space="preserve"> between these parameters across different habitats and between sexes. Values ​​observed in rivers and lowland</w:t>
      </w:r>
      <w:r w:rsidR="00EE7E01">
        <w:rPr>
          <w:rFonts w:ascii="Times New Roman" w:hAnsi="Times New Roman" w:cs="Times New Roman"/>
          <w:lang w:val="en-US"/>
        </w:rPr>
        <w:t>s</w:t>
      </w:r>
      <w:r w:rsidRPr="008702D6">
        <w:rPr>
          <w:rFonts w:ascii="Times New Roman" w:hAnsi="Times New Roman" w:cs="Times New Roman"/>
          <w:lang w:val="en-US"/>
        </w:rPr>
        <w:t xml:space="preserve"> areas are lower than those found in wells, lakes, and rice paddies. Variation in the morphometric parameters of </w:t>
      </w:r>
      <w:r w:rsidRPr="008702D6">
        <w:rPr>
          <w:rFonts w:ascii="Times New Roman" w:hAnsi="Times New Roman" w:cs="Times New Roman"/>
          <w:i/>
          <w:iCs/>
          <w:lang w:val="en-US"/>
        </w:rPr>
        <w:t>H. occipitalis</w:t>
      </w:r>
      <w:r w:rsidRPr="008702D6">
        <w:rPr>
          <w:rFonts w:ascii="Times New Roman" w:hAnsi="Times New Roman" w:cs="Times New Roman"/>
          <w:lang w:val="en-US"/>
        </w:rPr>
        <w:t xml:space="preserve"> according to habitat was also observed by Codjo </w:t>
      </w:r>
      <w:r w:rsidRPr="00B53441">
        <w:rPr>
          <w:rFonts w:ascii="Times New Roman" w:hAnsi="Times New Roman" w:cs="Times New Roman"/>
          <w:lang w:val="en-US"/>
        </w:rPr>
        <w:t>et al.</w:t>
      </w:r>
      <w:r w:rsidRPr="008702D6">
        <w:rPr>
          <w:rFonts w:ascii="Times New Roman" w:hAnsi="Times New Roman" w:cs="Times New Roman"/>
          <w:lang w:val="en-US"/>
        </w:rPr>
        <w:t xml:space="preserve"> (2021) in Benin.</w:t>
      </w:r>
    </w:p>
    <w:p w14:paraId="4F3BE16E" w14:textId="760B6163" w:rsidR="008702D6" w:rsidRPr="008702D6" w:rsidRDefault="008702D6" w:rsidP="008702D6">
      <w:pPr>
        <w:spacing w:after="0" w:line="360" w:lineRule="auto"/>
        <w:jc w:val="both"/>
        <w:rPr>
          <w:rFonts w:ascii="Times New Roman" w:hAnsi="Times New Roman" w:cs="Times New Roman"/>
          <w:lang w:val="en-US"/>
        </w:rPr>
      </w:pPr>
      <w:r w:rsidRPr="008702D6">
        <w:rPr>
          <w:rFonts w:ascii="Times New Roman" w:hAnsi="Times New Roman" w:cs="Times New Roman"/>
          <w:lang w:val="en-US"/>
        </w:rPr>
        <w:t xml:space="preserve">The morphometric differences between males and females observed in all habitats in this study confirm the findings of </w:t>
      </w:r>
      <w:r w:rsidR="00361D19">
        <w:rPr>
          <w:rFonts w:ascii="Times New Roman" w:hAnsi="Times New Roman" w:cs="Times New Roman"/>
          <w:lang w:val="en-US"/>
        </w:rPr>
        <w:t>Godome et al.</w:t>
      </w:r>
      <w:r w:rsidRPr="008702D6">
        <w:rPr>
          <w:rFonts w:ascii="Times New Roman" w:hAnsi="Times New Roman" w:cs="Times New Roman"/>
          <w:lang w:val="en-US"/>
        </w:rPr>
        <w:t xml:space="preserve"> (</w:t>
      </w:r>
      <w:r w:rsidR="00361D19">
        <w:rPr>
          <w:rFonts w:ascii="Times New Roman" w:hAnsi="Times New Roman" w:cs="Times New Roman"/>
          <w:lang w:val="en-US"/>
        </w:rPr>
        <w:t>2018</w:t>
      </w:r>
      <w:r w:rsidRPr="008702D6">
        <w:rPr>
          <w:rFonts w:ascii="Times New Roman" w:hAnsi="Times New Roman" w:cs="Times New Roman"/>
          <w:lang w:val="en-US"/>
        </w:rPr>
        <w:t xml:space="preserve">) and Codjo </w:t>
      </w:r>
      <w:r w:rsidRPr="008702D6">
        <w:rPr>
          <w:rFonts w:ascii="Times New Roman" w:hAnsi="Times New Roman" w:cs="Times New Roman"/>
          <w:i/>
          <w:iCs/>
          <w:lang w:val="en-US"/>
        </w:rPr>
        <w:t>et al.</w:t>
      </w:r>
      <w:r w:rsidRPr="008702D6">
        <w:rPr>
          <w:rFonts w:ascii="Times New Roman" w:hAnsi="Times New Roman" w:cs="Times New Roman"/>
          <w:lang w:val="en-US"/>
        </w:rPr>
        <w:t xml:space="preserve"> (2021) which already indicated the sexual dimorphism existing between male and female of </w:t>
      </w:r>
      <w:r w:rsidRPr="008702D6">
        <w:rPr>
          <w:rFonts w:ascii="Times New Roman" w:hAnsi="Times New Roman" w:cs="Times New Roman"/>
          <w:i/>
          <w:iCs/>
          <w:lang w:val="en-US"/>
        </w:rPr>
        <w:t>H. occipitalis</w:t>
      </w:r>
      <w:r w:rsidRPr="008702D6">
        <w:rPr>
          <w:rFonts w:ascii="Times New Roman" w:hAnsi="Times New Roman" w:cs="Times New Roman"/>
          <w:lang w:val="en-US"/>
        </w:rPr>
        <w:t xml:space="preserve"> in their work.</w:t>
      </w:r>
    </w:p>
    <w:p w14:paraId="4744058A" w14:textId="5EDB42E7" w:rsidR="008702D6" w:rsidRPr="008702D6" w:rsidRDefault="008702D6" w:rsidP="008702D6">
      <w:pPr>
        <w:spacing w:after="0" w:line="360" w:lineRule="auto"/>
        <w:ind w:firstLine="708"/>
        <w:jc w:val="both"/>
        <w:rPr>
          <w:rFonts w:ascii="Times New Roman" w:hAnsi="Times New Roman" w:cs="Times New Roman"/>
          <w:lang w:val="en-US"/>
        </w:rPr>
      </w:pPr>
      <w:r w:rsidRPr="008702D6">
        <w:rPr>
          <w:rFonts w:ascii="Times New Roman" w:hAnsi="Times New Roman" w:cs="Times New Roman"/>
          <w:lang w:val="en-US"/>
        </w:rPr>
        <w:t xml:space="preserve">Regarding </w:t>
      </w:r>
      <w:r w:rsidR="00CC270D">
        <w:rPr>
          <w:rFonts w:ascii="Times New Roman" w:hAnsi="Times New Roman" w:cs="Times New Roman"/>
          <w:lang w:val="en-US"/>
        </w:rPr>
        <w:t>S</w:t>
      </w:r>
      <w:r w:rsidRPr="008702D6">
        <w:rPr>
          <w:rFonts w:ascii="Times New Roman" w:hAnsi="Times New Roman" w:cs="Times New Roman"/>
          <w:lang w:val="en-US"/>
        </w:rPr>
        <w:t>nout-</w:t>
      </w:r>
      <w:r>
        <w:rPr>
          <w:rFonts w:ascii="Times New Roman" w:hAnsi="Times New Roman" w:cs="Times New Roman"/>
          <w:lang w:val="en-US"/>
        </w:rPr>
        <w:t>to-</w:t>
      </w:r>
      <w:proofErr w:type="spellStart"/>
      <w:r w:rsidR="00CC270D">
        <w:rPr>
          <w:rFonts w:ascii="Times New Roman" w:hAnsi="Times New Roman" w:cs="Times New Roman"/>
          <w:lang w:val="en-US"/>
        </w:rPr>
        <w:t>C</w:t>
      </w:r>
      <w:r>
        <w:rPr>
          <w:rFonts w:ascii="Times New Roman" w:hAnsi="Times New Roman" w:cs="Times New Roman"/>
          <w:lang w:val="en-US"/>
        </w:rPr>
        <w:t>loacus</w:t>
      </w:r>
      <w:proofErr w:type="spellEnd"/>
      <w:r w:rsidR="00CC270D">
        <w:rPr>
          <w:rFonts w:ascii="Times New Roman" w:hAnsi="Times New Roman" w:cs="Times New Roman"/>
          <w:lang w:val="en-US"/>
        </w:rPr>
        <w:t xml:space="preserve"> L</w:t>
      </w:r>
      <w:r w:rsidRPr="008702D6">
        <w:rPr>
          <w:rFonts w:ascii="Times New Roman" w:hAnsi="Times New Roman" w:cs="Times New Roman"/>
          <w:lang w:val="en-US"/>
        </w:rPr>
        <w:t>ength (S</w:t>
      </w:r>
      <w:r w:rsidR="00CC270D">
        <w:rPr>
          <w:rFonts w:ascii="Times New Roman" w:hAnsi="Times New Roman" w:cs="Times New Roman"/>
          <w:lang w:val="en-US"/>
        </w:rPr>
        <w:t>CL</w:t>
      </w:r>
      <w:r w:rsidRPr="008702D6">
        <w:rPr>
          <w:rFonts w:ascii="Times New Roman" w:hAnsi="Times New Roman" w:cs="Times New Roman"/>
          <w:lang w:val="en-US"/>
        </w:rPr>
        <w:t xml:space="preserve">), there was no significant difference </w:t>
      </w:r>
      <w:r w:rsidRPr="002019BB">
        <w:rPr>
          <w:rFonts w:ascii="Times New Roman" w:hAnsi="Times New Roman" w:cs="Times New Roman"/>
          <w:i/>
          <w:iCs/>
          <w:lang w:val="en-US"/>
        </w:rPr>
        <w:t>(p&gt;0.05)</w:t>
      </w:r>
      <w:r w:rsidRPr="008702D6">
        <w:rPr>
          <w:rFonts w:ascii="Times New Roman" w:hAnsi="Times New Roman" w:cs="Times New Roman"/>
          <w:lang w:val="en-US"/>
        </w:rPr>
        <w:t xml:space="preserve"> in any habitat except rice paddies, where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between males and females. In Cameroon, a significant difference was observed between females, with a S</w:t>
      </w:r>
      <w:r w:rsidR="00CC270D">
        <w:rPr>
          <w:rFonts w:ascii="Times New Roman" w:hAnsi="Times New Roman" w:cs="Times New Roman"/>
          <w:lang w:val="en-US"/>
        </w:rPr>
        <w:t>CL</w:t>
      </w:r>
      <w:r w:rsidRPr="008702D6">
        <w:rPr>
          <w:rFonts w:ascii="Times New Roman" w:hAnsi="Times New Roman" w:cs="Times New Roman"/>
          <w:lang w:val="en-US"/>
        </w:rPr>
        <w:t xml:space="preserve"> ranging from 11 to 13.5 cm, and males, with a S</w:t>
      </w:r>
      <w:r w:rsidR="00CC270D">
        <w:rPr>
          <w:rFonts w:ascii="Times New Roman" w:hAnsi="Times New Roman" w:cs="Times New Roman"/>
          <w:lang w:val="en-US"/>
        </w:rPr>
        <w:t>CL</w:t>
      </w:r>
      <w:r w:rsidRPr="008702D6">
        <w:rPr>
          <w:rFonts w:ascii="Times New Roman" w:hAnsi="Times New Roman" w:cs="Times New Roman"/>
          <w:lang w:val="en-US"/>
        </w:rPr>
        <w:t xml:space="preserve"> ranging from 6.8 to 11 cm (Perret, 1966). For Mean Individual Weight (MIW) of </w:t>
      </w:r>
      <w:r w:rsidRPr="00CC270D">
        <w:rPr>
          <w:rFonts w:ascii="Times New Roman" w:hAnsi="Times New Roman" w:cs="Times New Roman"/>
          <w:i/>
          <w:iCs/>
          <w:lang w:val="en-US"/>
        </w:rPr>
        <w:t>H. occipitalis</w:t>
      </w:r>
      <w:r w:rsidRPr="008702D6">
        <w:rPr>
          <w:rFonts w:ascii="Times New Roman" w:hAnsi="Times New Roman" w:cs="Times New Roman"/>
          <w:lang w:val="en-US"/>
        </w:rPr>
        <w:t xml:space="preserve">,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between males and females in lakes, rice paddies, and lowlands, where females were generally larger. Regarding Total Length (TL), there was a significant difference </w:t>
      </w:r>
      <w:r w:rsidRPr="002019BB">
        <w:rPr>
          <w:rFonts w:ascii="Times New Roman" w:hAnsi="Times New Roman" w:cs="Times New Roman"/>
          <w:i/>
          <w:iCs/>
          <w:lang w:val="en-US"/>
        </w:rPr>
        <w:t>(p&lt;0.05)</w:t>
      </w:r>
      <w:r w:rsidRPr="008702D6">
        <w:rPr>
          <w:rFonts w:ascii="Times New Roman" w:hAnsi="Times New Roman" w:cs="Times New Roman"/>
          <w:lang w:val="en-US"/>
        </w:rPr>
        <w:t xml:space="preserve"> only in lakes and rice paddies, where females were larger. Hirschfeld </w:t>
      </w:r>
      <w:r w:rsidR="00B53441" w:rsidRPr="00B53441">
        <w:rPr>
          <w:rFonts w:ascii="Times New Roman" w:hAnsi="Times New Roman" w:cs="Times New Roman"/>
          <w:lang w:val="en-US"/>
        </w:rPr>
        <w:t xml:space="preserve">&amp; </w:t>
      </w:r>
      <w:proofErr w:type="spellStart"/>
      <w:r w:rsidRPr="008702D6">
        <w:rPr>
          <w:rFonts w:ascii="Times New Roman" w:hAnsi="Times New Roman" w:cs="Times New Roman"/>
          <w:lang w:val="en-US"/>
        </w:rPr>
        <w:t>Rödel</w:t>
      </w:r>
      <w:proofErr w:type="spellEnd"/>
      <w:r w:rsidRPr="008702D6">
        <w:rPr>
          <w:rFonts w:ascii="Times New Roman" w:hAnsi="Times New Roman" w:cs="Times New Roman"/>
          <w:lang w:val="en-US"/>
        </w:rPr>
        <w:t xml:space="preserve"> (2011) did not observe any significant differences in size or weight between males and females of the same species in the Niger River basin in Benin.</w:t>
      </w:r>
    </w:p>
    <w:p w14:paraId="17954B0A" w14:textId="11E82B95" w:rsidR="00CC270D" w:rsidRPr="00CC270D" w:rsidRDefault="00CC270D" w:rsidP="00CC270D">
      <w:pPr>
        <w:spacing w:after="0" w:line="360" w:lineRule="auto"/>
        <w:jc w:val="both"/>
        <w:rPr>
          <w:rFonts w:ascii="Times New Roman" w:hAnsi="Times New Roman" w:cs="Times New Roman"/>
          <w:lang w:val="en-US"/>
        </w:rPr>
      </w:pPr>
      <w:r w:rsidRPr="00CC270D">
        <w:rPr>
          <w:rFonts w:ascii="Times New Roman" w:hAnsi="Times New Roman" w:cs="Times New Roman"/>
          <w:lang w:val="en-US"/>
        </w:rPr>
        <w:t xml:space="preserve">These differences in size and weight observed from one environment to another could be due not only to genetic factors, but also and especially to the quality of habitats and food resources available in these basins (Kovács </w:t>
      </w:r>
      <w:r w:rsidRPr="00B53441">
        <w:rPr>
          <w:rFonts w:ascii="Times New Roman" w:hAnsi="Times New Roman" w:cs="Times New Roman"/>
          <w:lang w:val="en-US"/>
        </w:rPr>
        <w:t>et al.,</w:t>
      </w:r>
      <w:r w:rsidRPr="00CC270D">
        <w:rPr>
          <w:rFonts w:ascii="Times New Roman" w:hAnsi="Times New Roman" w:cs="Times New Roman"/>
          <w:lang w:val="en-US"/>
        </w:rPr>
        <w:t xml:space="preserve"> 2007). The larger dimensions observed in lakes, rice paddies, and wells are certainly explained by high primary productivity and a high concentration of aquatic invertebrates, offering optimal trophic conditions for the species (</w:t>
      </w:r>
      <w:r w:rsidR="00A5304A">
        <w:rPr>
          <w:rFonts w:ascii="Times New Roman" w:hAnsi="Times New Roman" w:cs="Times New Roman"/>
          <w:lang w:val="en-US"/>
        </w:rPr>
        <w:t>Son</w:t>
      </w:r>
      <w:r w:rsidRPr="00CC270D">
        <w:rPr>
          <w:rFonts w:ascii="Times New Roman" w:hAnsi="Times New Roman" w:cs="Times New Roman"/>
          <w:lang w:val="en-US"/>
        </w:rPr>
        <w:t xml:space="preserve"> </w:t>
      </w:r>
      <w:r w:rsidRPr="00B53441">
        <w:rPr>
          <w:rFonts w:ascii="Times New Roman" w:hAnsi="Times New Roman" w:cs="Times New Roman"/>
          <w:lang w:val="en-US"/>
        </w:rPr>
        <w:t>et al.,</w:t>
      </w:r>
      <w:r w:rsidRPr="00CC270D">
        <w:rPr>
          <w:rFonts w:ascii="Times New Roman" w:hAnsi="Times New Roman" w:cs="Times New Roman"/>
          <w:lang w:val="en-US"/>
        </w:rPr>
        <w:t xml:space="preserve"> 202</w:t>
      </w:r>
      <w:r w:rsidR="00A5304A">
        <w:rPr>
          <w:rFonts w:ascii="Times New Roman" w:hAnsi="Times New Roman" w:cs="Times New Roman"/>
          <w:lang w:val="en-US"/>
        </w:rPr>
        <w:t>3</w:t>
      </w:r>
      <w:r w:rsidRPr="00CC270D">
        <w:rPr>
          <w:rFonts w:ascii="Times New Roman" w:hAnsi="Times New Roman" w:cs="Times New Roman"/>
          <w:lang w:val="en-US"/>
        </w:rPr>
        <w:t>).</w:t>
      </w:r>
    </w:p>
    <w:p w14:paraId="556C722F" w14:textId="12DCB585" w:rsidR="00CC270D" w:rsidRPr="00CC270D" w:rsidRDefault="00CC270D" w:rsidP="00CC270D">
      <w:pPr>
        <w:spacing w:after="0" w:line="360" w:lineRule="auto"/>
        <w:ind w:firstLine="708"/>
        <w:jc w:val="both"/>
        <w:rPr>
          <w:rFonts w:ascii="Times New Roman" w:hAnsi="Times New Roman" w:cs="Times New Roman"/>
          <w:lang w:val="en-US"/>
        </w:rPr>
      </w:pPr>
      <w:r w:rsidRPr="00CC270D">
        <w:rPr>
          <w:rFonts w:ascii="Times New Roman" w:hAnsi="Times New Roman" w:cs="Times New Roman"/>
          <w:lang w:val="en-US"/>
        </w:rPr>
        <w:t xml:space="preserve">The small morphometric values ​​observed in lowlands and rivers are certainly due to a low variety or availability of food in these areas. In this regard, </w:t>
      </w:r>
      <w:proofErr w:type="spellStart"/>
      <w:r w:rsidRPr="00CC270D">
        <w:rPr>
          <w:rFonts w:ascii="Times New Roman" w:hAnsi="Times New Roman" w:cs="Times New Roman"/>
          <w:lang w:val="en-US"/>
        </w:rPr>
        <w:t>Tohé</w:t>
      </w:r>
      <w:proofErr w:type="spellEnd"/>
      <w:r w:rsidRPr="00CC270D">
        <w:rPr>
          <w:rFonts w:ascii="Times New Roman" w:hAnsi="Times New Roman" w:cs="Times New Roman"/>
          <w:lang w:val="en-US"/>
        </w:rPr>
        <w:t xml:space="preserve"> (2008) stated that the </w:t>
      </w:r>
      <w:r w:rsidRPr="00CC270D">
        <w:rPr>
          <w:rFonts w:ascii="Times New Roman" w:hAnsi="Times New Roman" w:cs="Times New Roman"/>
          <w:lang w:val="en-US"/>
        </w:rPr>
        <w:lastRenderedPageBreak/>
        <w:t>removal of insects from rivers and lowlands, which constitute the main food source for frogs, has an impact on the morphology of amphibians as presented in this study.</w:t>
      </w:r>
    </w:p>
    <w:p w14:paraId="3C654DB7" w14:textId="1CE7941D" w:rsidR="00CC270D" w:rsidRPr="00B158F8" w:rsidRDefault="00CC270D" w:rsidP="007559DC">
      <w:pPr>
        <w:spacing w:line="360" w:lineRule="auto"/>
        <w:jc w:val="both"/>
        <w:rPr>
          <w:rFonts w:ascii="Times New Roman" w:eastAsia="Times New Roman" w:hAnsi="Times New Roman" w:cs="Times New Roman"/>
          <w:lang w:val="en-US" w:eastAsia="fr-FR"/>
        </w:rPr>
      </w:pPr>
      <w:r w:rsidRPr="00CC270D">
        <w:rPr>
          <w:rFonts w:ascii="Times New Roman" w:hAnsi="Times New Roman" w:cs="Times New Roman"/>
          <w:lang w:val="en-US"/>
        </w:rPr>
        <w:t>Furthermore, the larger size of the females is a genetic predisposition allowing them to store many eggs during the reproductive period (</w:t>
      </w:r>
      <w:proofErr w:type="spellStart"/>
      <w:r w:rsidRPr="00CC270D">
        <w:rPr>
          <w:rFonts w:ascii="Times New Roman" w:hAnsi="Times New Roman" w:cs="Times New Roman"/>
          <w:lang w:val="en-US"/>
        </w:rPr>
        <w:t>Tohé</w:t>
      </w:r>
      <w:proofErr w:type="spellEnd"/>
      <w:r w:rsidRPr="00CC270D">
        <w:rPr>
          <w:rFonts w:ascii="Times New Roman" w:hAnsi="Times New Roman" w:cs="Times New Roman"/>
          <w:lang w:val="en-US"/>
        </w:rPr>
        <w:t>, 20</w:t>
      </w:r>
      <w:r w:rsidR="00A5304A">
        <w:rPr>
          <w:rFonts w:ascii="Times New Roman" w:hAnsi="Times New Roman" w:cs="Times New Roman"/>
          <w:lang w:val="en-US"/>
        </w:rPr>
        <w:t>08</w:t>
      </w:r>
      <w:r w:rsidRPr="00CC270D">
        <w:rPr>
          <w:rFonts w:ascii="Times New Roman" w:hAnsi="Times New Roman" w:cs="Times New Roman"/>
          <w:lang w:val="en-US"/>
        </w:rPr>
        <w:t>). The weight of these eggs, combined with the proportionally higher consumption of vegetation by the females to meet the specific energy requirements of female reproduction, particularly lipid and calcium intake (</w:t>
      </w:r>
      <w:r w:rsidR="00A5304A">
        <w:rPr>
          <w:rFonts w:ascii="Times New Roman" w:hAnsi="Times New Roman" w:cs="Times New Roman"/>
          <w:lang w:val="en-US"/>
        </w:rPr>
        <w:t>Son</w:t>
      </w:r>
      <w:r w:rsidRPr="00DA5BDA">
        <w:rPr>
          <w:rFonts w:ascii="Times New Roman" w:hAnsi="Times New Roman" w:cs="Times New Roman"/>
          <w:lang w:val="en-US"/>
        </w:rPr>
        <w:t xml:space="preserve"> et al.,</w:t>
      </w:r>
      <w:r w:rsidRPr="00CC270D">
        <w:rPr>
          <w:rFonts w:ascii="Times New Roman" w:hAnsi="Times New Roman" w:cs="Times New Roman"/>
          <w:lang w:val="en-US"/>
        </w:rPr>
        <w:t xml:space="preserve"> 202</w:t>
      </w:r>
      <w:r w:rsidR="00A5304A">
        <w:rPr>
          <w:rFonts w:ascii="Times New Roman" w:hAnsi="Times New Roman" w:cs="Times New Roman"/>
          <w:lang w:val="en-US"/>
        </w:rPr>
        <w:t>3</w:t>
      </w:r>
      <w:r w:rsidRPr="00CC270D">
        <w:rPr>
          <w:rFonts w:ascii="Times New Roman" w:hAnsi="Times New Roman" w:cs="Times New Roman"/>
          <w:lang w:val="en-US"/>
        </w:rPr>
        <w:t>), would explain their remarkable plumpness.</w:t>
      </w:r>
    </w:p>
    <w:p w14:paraId="15633AC0" w14:textId="1B37B04E" w:rsidR="000046F9" w:rsidRPr="0071338A" w:rsidRDefault="00CC270D" w:rsidP="007D642F">
      <w:pPr>
        <w:spacing w:line="360" w:lineRule="auto"/>
        <w:jc w:val="both"/>
        <w:rPr>
          <w:rFonts w:ascii="Times New Roman" w:hAnsi="Times New Roman" w:cs="Times New Roman"/>
          <w:b/>
          <w:bCs/>
          <w:lang w:val="en-US"/>
        </w:rPr>
      </w:pPr>
      <w:r w:rsidRPr="0071338A">
        <w:rPr>
          <w:rFonts w:ascii="Times New Roman" w:hAnsi="Times New Roman" w:cs="Times New Roman"/>
          <w:b/>
          <w:bCs/>
          <w:lang w:val="en-US"/>
        </w:rPr>
        <w:t>Conclusion</w:t>
      </w:r>
      <w:r w:rsidR="007E6CC6" w:rsidRPr="0071338A">
        <w:rPr>
          <w:rFonts w:ascii="Times New Roman" w:hAnsi="Times New Roman" w:cs="Times New Roman"/>
          <w:b/>
          <w:bCs/>
          <w:lang w:val="en-US"/>
        </w:rPr>
        <w:t xml:space="preserve"> </w:t>
      </w:r>
    </w:p>
    <w:p w14:paraId="1AD1A65A" w14:textId="77777777" w:rsidR="00CC270D" w:rsidRPr="007E6CC6" w:rsidRDefault="00CC270D" w:rsidP="00CC270D">
      <w:pPr>
        <w:spacing w:line="360" w:lineRule="auto"/>
        <w:jc w:val="both"/>
        <w:rPr>
          <w:rFonts w:ascii="Times New Roman" w:hAnsi="Times New Roman" w:cs="Times New Roman"/>
          <w:b/>
          <w:bCs/>
          <w:lang w:val="en-US"/>
        </w:rPr>
      </w:pPr>
      <w:r w:rsidRPr="00CC270D">
        <w:rPr>
          <w:rFonts w:ascii="Times New Roman" w:hAnsi="Times New Roman" w:cs="Times New Roman"/>
          <w:lang w:val="en-US"/>
        </w:rPr>
        <w:t xml:space="preserve">This study contributes to the knowledge of the frog sector in Côte d’Ivoire. Morphometric analysis reveals that specimens of the species </w:t>
      </w:r>
      <w:r w:rsidRPr="007559DC">
        <w:rPr>
          <w:rFonts w:ascii="Times New Roman" w:hAnsi="Times New Roman" w:cs="Times New Roman"/>
          <w:i/>
          <w:iCs/>
          <w:lang w:val="en-US"/>
        </w:rPr>
        <w:t>Hoplobatrachus occipitalis</w:t>
      </w:r>
      <w:r w:rsidRPr="00CC270D">
        <w:rPr>
          <w:rFonts w:ascii="Times New Roman" w:hAnsi="Times New Roman" w:cs="Times New Roman"/>
          <w:lang w:val="en-US"/>
        </w:rPr>
        <w:t xml:space="preserve"> found in lakes, wells, and rice paddies are larger and taller than those living in rivers and lowlands. Sexual dimorphism in size and shape is observed in this species, with females generally being larger and taller. These results, made available to fisheries managers in general, will allow for better planning of fisheries resource management </w:t>
      </w:r>
      <w:r w:rsidR="007559DC" w:rsidRPr="00CC270D">
        <w:rPr>
          <w:rFonts w:ascii="Times New Roman" w:hAnsi="Times New Roman" w:cs="Times New Roman"/>
          <w:lang w:val="en-US"/>
        </w:rPr>
        <w:t>and</w:t>
      </w:r>
      <w:r w:rsidRPr="00CC270D">
        <w:rPr>
          <w:rFonts w:ascii="Times New Roman" w:hAnsi="Times New Roman" w:cs="Times New Roman"/>
          <w:lang w:val="en-US"/>
        </w:rPr>
        <w:t xml:space="preserve"> for understanding the behavior of </w:t>
      </w:r>
      <w:r w:rsidRPr="007559DC">
        <w:rPr>
          <w:rFonts w:ascii="Times New Roman" w:hAnsi="Times New Roman" w:cs="Times New Roman"/>
          <w:i/>
          <w:iCs/>
          <w:lang w:val="en-US"/>
        </w:rPr>
        <w:t>Hoplobatrachus occipitalis</w:t>
      </w:r>
      <w:r w:rsidRPr="00CC270D">
        <w:rPr>
          <w:rFonts w:ascii="Times New Roman" w:hAnsi="Times New Roman" w:cs="Times New Roman"/>
          <w:lang w:val="en-US"/>
        </w:rPr>
        <w:t xml:space="preserve"> with a view to its rearing in the wild in Côte d’Ivoire. </w:t>
      </w:r>
      <w:r w:rsidR="002931D9" w:rsidRPr="002931D9">
        <w:rPr>
          <w:rFonts w:ascii="Times New Roman" w:hAnsi="Times New Roman" w:cs="Times New Roman"/>
          <w:lang w:val="en-US"/>
        </w:rPr>
        <w:t>These results, combined with knowledge of feeding habits</w:t>
      </w:r>
      <w:r w:rsidR="002931D9">
        <w:rPr>
          <w:rFonts w:ascii="Times New Roman" w:hAnsi="Times New Roman" w:cs="Times New Roman"/>
          <w:lang w:val="en-US"/>
        </w:rPr>
        <w:t xml:space="preserve"> of these species</w:t>
      </w:r>
      <w:r w:rsidR="002931D9" w:rsidRPr="002931D9">
        <w:rPr>
          <w:rFonts w:ascii="Times New Roman" w:hAnsi="Times New Roman" w:cs="Times New Roman"/>
          <w:lang w:val="en-US"/>
        </w:rPr>
        <w:t>, will allow us to envision its rearing in the wild in the savannah zone of Côte d'Ivoire</w:t>
      </w:r>
      <w:r w:rsidR="002931D9">
        <w:rPr>
          <w:rFonts w:ascii="Times New Roman" w:hAnsi="Times New Roman" w:cs="Times New Roman"/>
          <w:lang w:val="en-US"/>
        </w:rPr>
        <w:t>.</w:t>
      </w:r>
    </w:p>
    <w:p w14:paraId="26F2D0F0" w14:textId="77777777" w:rsidR="0050102D" w:rsidRDefault="0050102D" w:rsidP="007D642F">
      <w:pPr>
        <w:spacing w:line="360" w:lineRule="auto"/>
        <w:rPr>
          <w:rFonts w:ascii="Times New Roman" w:hAnsi="Times New Roman" w:cs="Times New Roman"/>
          <w:b/>
          <w:bCs/>
          <w:lang w:val="en-US"/>
        </w:rPr>
      </w:pPr>
      <w:r w:rsidRPr="0050102D">
        <w:rPr>
          <w:rFonts w:ascii="Times New Roman" w:hAnsi="Times New Roman" w:cs="Times New Roman"/>
          <w:b/>
          <w:bCs/>
          <w:lang w:val="en-US"/>
        </w:rPr>
        <w:t xml:space="preserve">Disclaimer (Artificial Intelligence) </w:t>
      </w:r>
    </w:p>
    <w:p w14:paraId="1AAF6E02" w14:textId="1317CF7D" w:rsidR="0050102D" w:rsidRPr="0050102D" w:rsidRDefault="0050102D" w:rsidP="0050102D">
      <w:pPr>
        <w:spacing w:line="360" w:lineRule="auto"/>
        <w:jc w:val="both"/>
        <w:rPr>
          <w:rFonts w:ascii="Times New Roman" w:hAnsi="Times New Roman" w:cs="Times New Roman"/>
          <w:lang w:val="en-US"/>
        </w:rPr>
      </w:pPr>
      <w:r w:rsidRPr="0050102D">
        <w:rPr>
          <w:rFonts w:ascii="Times New Roman" w:hAnsi="Times New Roman" w:cs="Times New Roman"/>
          <w:lang w:val="en-US"/>
        </w:rPr>
        <w:t>Authors declare that no generative AI technologies such as Large Language Models (ChatGPT, COPILOT, etc.) and text-to-image generators have been used during the writing or editing of this manuscript.</w:t>
      </w:r>
    </w:p>
    <w:p w14:paraId="4C2A04B9" w14:textId="40363067" w:rsidR="0071338A" w:rsidRDefault="0071338A" w:rsidP="00216CFD">
      <w:pPr>
        <w:spacing w:line="360" w:lineRule="auto"/>
        <w:jc w:val="both"/>
        <w:rPr>
          <w:rFonts w:ascii="Times New Roman" w:hAnsi="Times New Roman" w:cs="Times New Roman"/>
          <w:b/>
          <w:bCs/>
          <w:lang w:val="en-US"/>
        </w:rPr>
      </w:pPr>
      <w:r w:rsidRPr="007E6CC6">
        <w:rPr>
          <w:rFonts w:ascii="Times New Roman" w:hAnsi="Times New Roman" w:cs="Times New Roman"/>
          <w:b/>
          <w:bCs/>
          <w:lang w:val="en-US"/>
        </w:rPr>
        <w:t>C</w:t>
      </w:r>
      <w:r w:rsidR="009027C7">
        <w:rPr>
          <w:rFonts w:ascii="Times New Roman" w:hAnsi="Times New Roman" w:cs="Times New Roman"/>
          <w:b/>
          <w:bCs/>
          <w:lang w:val="en-US"/>
        </w:rPr>
        <w:t>ompeting</w:t>
      </w:r>
      <w:r w:rsidRPr="007E6CC6">
        <w:rPr>
          <w:rFonts w:ascii="Times New Roman" w:hAnsi="Times New Roman" w:cs="Times New Roman"/>
          <w:b/>
          <w:bCs/>
          <w:lang w:val="en-US"/>
        </w:rPr>
        <w:t xml:space="preserve"> </w:t>
      </w:r>
      <w:r w:rsidR="009027C7">
        <w:rPr>
          <w:rFonts w:ascii="Times New Roman" w:hAnsi="Times New Roman" w:cs="Times New Roman"/>
          <w:b/>
          <w:bCs/>
          <w:lang w:val="en-US"/>
        </w:rPr>
        <w:t>interest</w:t>
      </w:r>
    </w:p>
    <w:p w14:paraId="31E952BD" w14:textId="5F17F6A6" w:rsidR="00240F5A" w:rsidRDefault="007559DC" w:rsidP="00240F5A">
      <w:pPr>
        <w:spacing w:line="360" w:lineRule="auto"/>
        <w:jc w:val="both"/>
        <w:rPr>
          <w:rFonts w:ascii="Times New Roman" w:hAnsi="Times New Roman" w:cs="Times New Roman"/>
          <w:b/>
          <w:bCs/>
          <w:lang w:val="en-US"/>
        </w:rPr>
      </w:pPr>
      <w:r w:rsidRPr="007559DC">
        <w:rPr>
          <w:rFonts w:ascii="Times New Roman" w:hAnsi="Times New Roman" w:cs="Times New Roman"/>
          <w:lang w:val="en-US"/>
        </w:rPr>
        <w:t>The authors declare that there is no co</w:t>
      </w:r>
      <w:r w:rsidR="00F338A9">
        <w:rPr>
          <w:rFonts w:ascii="Times New Roman" w:hAnsi="Times New Roman" w:cs="Times New Roman"/>
          <w:lang w:val="en-US"/>
        </w:rPr>
        <w:t>mpeting</w:t>
      </w:r>
      <w:r w:rsidRPr="007559DC">
        <w:rPr>
          <w:rFonts w:ascii="Times New Roman" w:hAnsi="Times New Roman" w:cs="Times New Roman"/>
          <w:lang w:val="en-US"/>
        </w:rPr>
        <w:t xml:space="preserve"> interest whatsoever among the authors in the cause of executing this research work.</w:t>
      </w:r>
    </w:p>
    <w:p w14:paraId="5A74BE47" w14:textId="48B3B9BD" w:rsidR="005D50E4" w:rsidRPr="00DA5BDA" w:rsidRDefault="00DA5BDA" w:rsidP="007D642F">
      <w:pPr>
        <w:spacing w:line="360" w:lineRule="auto"/>
        <w:rPr>
          <w:rFonts w:ascii="Times New Roman" w:hAnsi="Times New Roman" w:cs="Times New Roman"/>
          <w:lang w:val="en-GB"/>
        </w:rPr>
      </w:pPr>
      <w:r w:rsidRPr="00DA5BDA">
        <w:rPr>
          <w:rFonts w:ascii="Times New Roman" w:hAnsi="Times New Roman" w:cs="Times New Roman"/>
          <w:b/>
          <w:bCs/>
          <w:lang w:val="en-GB"/>
        </w:rPr>
        <w:t>References</w:t>
      </w:r>
    </w:p>
    <w:p w14:paraId="7B90A083" w14:textId="52859CAA" w:rsidR="0068555C" w:rsidRPr="0068555C" w:rsidRDefault="0068555C" w:rsidP="0044685C">
      <w:pPr>
        <w:spacing w:after="0" w:line="360" w:lineRule="auto"/>
        <w:ind w:left="709" w:hanging="709"/>
        <w:jc w:val="both"/>
        <w:rPr>
          <w:rFonts w:ascii="Times New Roman" w:hAnsi="Times New Roman" w:cs="Times New Roman"/>
          <w:lang w:val="en-US"/>
        </w:rPr>
      </w:pPr>
      <w:r w:rsidRPr="0096170E">
        <w:rPr>
          <w:rFonts w:ascii="Times New Roman" w:hAnsi="Times New Roman" w:cs="Times New Roman"/>
          <w:bCs/>
          <w:lang w:val="en-GB"/>
        </w:rPr>
        <w:t>Assemian</w:t>
      </w:r>
      <w:r w:rsidR="00E93C49">
        <w:rPr>
          <w:rFonts w:ascii="Times New Roman" w:hAnsi="Times New Roman" w:cs="Times New Roman"/>
          <w:bCs/>
          <w:lang w:val="en-GB"/>
        </w:rPr>
        <w:t>,</w:t>
      </w:r>
      <w:r w:rsidRPr="0096170E">
        <w:rPr>
          <w:rFonts w:ascii="Times New Roman" w:hAnsi="Times New Roman" w:cs="Times New Roman"/>
          <w:bCs/>
          <w:lang w:val="en-GB"/>
        </w:rPr>
        <w:t xml:space="preserve"> N.E., </w:t>
      </w:r>
      <w:proofErr w:type="spellStart"/>
      <w:r w:rsidRPr="0096170E">
        <w:rPr>
          <w:rFonts w:ascii="Times New Roman" w:hAnsi="Times New Roman" w:cs="Times New Roman"/>
          <w:bCs/>
          <w:lang w:val="en-GB"/>
        </w:rPr>
        <w:t>Kouamé</w:t>
      </w:r>
      <w:proofErr w:type="spellEnd"/>
      <w:r w:rsidR="00E93C49">
        <w:rPr>
          <w:rFonts w:ascii="Times New Roman" w:hAnsi="Times New Roman" w:cs="Times New Roman"/>
          <w:bCs/>
          <w:lang w:val="en-GB"/>
        </w:rPr>
        <w:t>,</w:t>
      </w:r>
      <w:r w:rsidRPr="0096170E">
        <w:rPr>
          <w:rFonts w:ascii="Times New Roman" w:hAnsi="Times New Roman" w:cs="Times New Roman"/>
          <w:bCs/>
          <w:lang w:val="en-GB"/>
        </w:rPr>
        <w:t xml:space="preserve"> N.G., </w:t>
      </w:r>
      <w:proofErr w:type="spellStart"/>
      <w:r w:rsidRPr="0096170E">
        <w:rPr>
          <w:rFonts w:ascii="Times New Roman" w:hAnsi="Times New Roman" w:cs="Times New Roman"/>
          <w:bCs/>
          <w:lang w:val="en-GB"/>
        </w:rPr>
        <w:t>Tohé</w:t>
      </w:r>
      <w:proofErr w:type="spellEnd"/>
      <w:r w:rsidRPr="0096170E">
        <w:rPr>
          <w:rFonts w:ascii="Times New Roman" w:hAnsi="Times New Roman" w:cs="Times New Roman"/>
          <w:bCs/>
          <w:lang w:val="en-GB"/>
        </w:rPr>
        <w:t xml:space="preserve"> B., </w:t>
      </w:r>
      <w:proofErr w:type="spellStart"/>
      <w:r w:rsidRPr="0096170E">
        <w:rPr>
          <w:rFonts w:ascii="Times New Roman" w:hAnsi="Times New Roman" w:cs="Times New Roman"/>
          <w:bCs/>
          <w:lang w:val="en-GB"/>
        </w:rPr>
        <w:t>Gourène</w:t>
      </w:r>
      <w:proofErr w:type="spellEnd"/>
      <w:r w:rsidRPr="0096170E">
        <w:rPr>
          <w:rFonts w:ascii="Times New Roman" w:hAnsi="Times New Roman" w:cs="Times New Roman"/>
          <w:bCs/>
          <w:lang w:val="en-GB"/>
        </w:rPr>
        <w:t xml:space="preserve"> G. &amp; </w:t>
      </w:r>
      <w:proofErr w:type="spellStart"/>
      <w:r w:rsidRPr="0096170E">
        <w:rPr>
          <w:rFonts w:ascii="Times New Roman" w:hAnsi="Times New Roman" w:cs="Times New Roman"/>
          <w:bCs/>
          <w:lang w:val="en-GB"/>
        </w:rPr>
        <w:t>Rödel</w:t>
      </w:r>
      <w:proofErr w:type="spellEnd"/>
      <w:r w:rsidRPr="0096170E">
        <w:rPr>
          <w:rFonts w:ascii="Times New Roman" w:hAnsi="Times New Roman" w:cs="Times New Roman"/>
          <w:bCs/>
          <w:lang w:val="en-GB"/>
        </w:rPr>
        <w:t xml:space="preserve"> M.O. (2006).</w:t>
      </w:r>
      <w:r w:rsidRPr="0096170E">
        <w:rPr>
          <w:rFonts w:ascii="Times New Roman" w:hAnsi="Times New Roman" w:cs="Times New Roman"/>
          <w:lang w:val="en-GB"/>
        </w:rPr>
        <w:t xml:space="preserve"> </w:t>
      </w:r>
      <w:r w:rsidRPr="0068555C">
        <w:rPr>
          <w:rFonts w:ascii="Times New Roman" w:hAnsi="Times New Roman" w:cs="Times New Roman"/>
          <w:lang w:val="en-US"/>
        </w:rPr>
        <w:t>The anurans of</w:t>
      </w:r>
    </w:p>
    <w:p w14:paraId="66C9DD3A" w14:textId="14F51D7B" w:rsidR="0068555C" w:rsidRPr="001F2AA3" w:rsidRDefault="0068555C" w:rsidP="00610F5D">
      <w:pPr>
        <w:spacing w:after="0" w:line="360" w:lineRule="auto"/>
        <w:ind w:left="567"/>
        <w:jc w:val="both"/>
        <w:rPr>
          <w:rFonts w:ascii="Times New Roman" w:hAnsi="Times New Roman" w:cs="Times New Roman"/>
          <w:lang w:val="en-US"/>
        </w:rPr>
      </w:pPr>
      <w:r w:rsidRPr="0068555C">
        <w:rPr>
          <w:rFonts w:ascii="Times New Roman" w:hAnsi="Times New Roman" w:cs="Times New Roman"/>
          <w:lang w:val="en-US"/>
        </w:rPr>
        <w:t xml:space="preserve">the Banco National Parc, Côte d’Ivoire, a threatened West African rainforest. </w:t>
      </w:r>
      <w:r w:rsidRPr="001F2AA3">
        <w:rPr>
          <w:rFonts w:ascii="Times New Roman" w:hAnsi="Times New Roman" w:cs="Times New Roman"/>
          <w:i/>
          <w:lang w:val="en-US"/>
        </w:rPr>
        <w:t>Salamandra</w:t>
      </w:r>
      <w:r w:rsidRPr="001F2AA3">
        <w:rPr>
          <w:rFonts w:ascii="Times New Roman" w:hAnsi="Times New Roman" w:cs="Times New Roman"/>
          <w:lang w:val="en-US"/>
        </w:rPr>
        <w:t>, 42</w:t>
      </w:r>
      <w:r w:rsidR="004E29C7" w:rsidRPr="001F2AA3">
        <w:rPr>
          <w:rFonts w:ascii="Times New Roman" w:hAnsi="Times New Roman" w:cs="Times New Roman"/>
          <w:lang w:val="en-US"/>
        </w:rPr>
        <w:t>,</w:t>
      </w:r>
      <w:r w:rsidRPr="001F2AA3">
        <w:rPr>
          <w:rFonts w:ascii="Times New Roman" w:hAnsi="Times New Roman" w:cs="Times New Roman"/>
          <w:lang w:val="en-US"/>
        </w:rPr>
        <w:t xml:space="preserve"> 41-51.</w:t>
      </w:r>
      <w:r w:rsidR="0096170E" w:rsidRPr="001F2AA3">
        <w:rPr>
          <w:lang w:val="en-US"/>
        </w:rPr>
        <w:t xml:space="preserve"> </w:t>
      </w:r>
      <w:r w:rsidR="0096170E" w:rsidRPr="001F2AA3">
        <w:rPr>
          <w:rFonts w:ascii="Times New Roman" w:hAnsi="Times New Roman" w:cs="Times New Roman"/>
          <w:lang w:val="en-US"/>
        </w:rPr>
        <w:t>https://ia803205.us.archive.org/30/items/salamandra-42-041-052/salamandra-42-041-052.pdf</w:t>
      </w:r>
    </w:p>
    <w:p w14:paraId="13D53FEF" w14:textId="018C091B" w:rsidR="00A420CE" w:rsidRPr="009A46DE" w:rsidRDefault="00646829" w:rsidP="0068555C">
      <w:pPr>
        <w:spacing w:after="0" w:line="360" w:lineRule="auto"/>
        <w:ind w:left="567" w:hanging="567"/>
        <w:jc w:val="both"/>
        <w:rPr>
          <w:rFonts w:ascii="Times New Roman" w:hAnsi="Times New Roman" w:cs="Times New Roman"/>
          <w:lang w:val="en-US"/>
        </w:rPr>
      </w:pPr>
      <w:r w:rsidRPr="004E29C7">
        <w:rPr>
          <w:rFonts w:ascii="Times New Roman" w:hAnsi="Times New Roman" w:cs="Times New Roman"/>
          <w:lang w:val="en-US"/>
        </w:rPr>
        <w:lastRenderedPageBreak/>
        <w:t>Becker</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C</w:t>
      </w:r>
      <w:r w:rsidR="004E29C7" w:rsidRPr="004E29C7">
        <w:rPr>
          <w:rFonts w:ascii="Times New Roman" w:hAnsi="Times New Roman" w:cs="Times New Roman"/>
          <w:lang w:val="en-US"/>
        </w:rPr>
        <w:t>.</w:t>
      </w:r>
      <w:r w:rsidRPr="004E29C7">
        <w:rPr>
          <w:rFonts w:ascii="Times New Roman" w:hAnsi="Times New Roman" w:cs="Times New Roman"/>
          <w:lang w:val="en-US"/>
        </w:rPr>
        <w:t>G</w:t>
      </w:r>
      <w:r w:rsidR="004E29C7" w:rsidRPr="004E29C7">
        <w:rPr>
          <w:rFonts w:ascii="Times New Roman" w:hAnsi="Times New Roman" w:cs="Times New Roman"/>
          <w:lang w:val="en-US"/>
        </w:rPr>
        <w:t>.</w:t>
      </w:r>
      <w:r w:rsidRPr="004E29C7">
        <w:rPr>
          <w:rFonts w:ascii="Times New Roman" w:hAnsi="Times New Roman" w:cs="Times New Roman"/>
          <w:lang w:val="en-US"/>
        </w:rPr>
        <w:t>, Fonseca</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C</w:t>
      </w:r>
      <w:r w:rsidR="004E29C7" w:rsidRPr="004E29C7">
        <w:rPr>
          <w:rFonts w:ascii="Times New Roman" w:hAnsi="Times New Roman" w:cs="Times New Roman"/>
          <w:lang w:val="en-US"/>
        </w:rPr>
        <w:t>.</w:t>
      </w:r>
      <w:r w:rsidRPr="004E29C7">
        <w:rPr>
          <w:rFonts w:ascii="Times New Roman" w:hAnsi="Times New Roman" w:cs="Times New Roman"/>
          <w:lang w:val="en-US"/>
        </w:rPr>
        <w:t>R</w:t>
      </w:r>
      <w:r w:rsidR="004E29C7" w:rsidRPr="004E29C7">
        <w:rPr>
          <w:rFonts w:ascii="Times New Roman" w:hAnsi="Times New Roman" w:cs="Times New Roman"/>
          <w:lang w:val="en-US"/>
        </w:rPr>
        <w:t>.</w:t>
      </w:r>
      <w:r w:rsidRPr="004E29C7">
        <w:rPr>
          <w:rFonts w:ascii="Times New Roman" w:hAnsi="Times New Roman" w:cs="Times New Roman"/>
          <w:lang w:val="en-US"/>
        </w:rPr>
        <w:t>, Haddad</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C</w:t>
      </w:r>
      <w:r w:rsidR="004E29C7" w:rsidRPr="004E29C7">
        <w:rPr>
          <w:rFonts w:ascii="Times New Roman" w:hAnsi="Times New Roman" w:cs="Times New Roman"/>
          <w:lang w:val="en-US"/>
        </w:rPr>
        <w:t>.</w:t>
      </w:r>
      <w:r w:rsidRPr="004E29C7">
        <w:rPr>
          <w:rFonts w:ascii="Times New Roman" w:hAnsi="Times New Roman" w:cs="Times New Roman"/>
          <w:lang w:val="en-US"/>
        </w:rPr>
        <w:t>F</w:t>
      </w:r>
      <w:r w:rsidR="004E29C7" w:rsidRPr="004E29C7">
        <w:rPr>
          <w:rFonts w:ascii="Times New Roman" w:hAnsi="Times New Roman" w:cs="Times New Roman"/>
          <w:lang w:val="en-US"/>
        </w:rPr>
        <w:t>.</w:t>
      </w:r>
      <w:r w:rsidRPr="004E29C7">
        <w:rPr>
          <w:rFonts w:ascii="Times New Roman" w:hAnsi="Times New Roman" w:cs="Times New Roman"/>
          <w:lang w:val="en-US"/>
        </w:rPr>
        <w:t>B</w:t>
      </w:r>
      <w:r w:rsidR="004E29C7" w:rsidRPr="004E29C7">
        <w:rPr>
          <w:rFonts w:ascii="Times New Roman" w:hAnsi="Times New Roman" w:cs="Times New Roman"/>
          <w:lang w:val="en-US"/>
        </w:rPr>
        <w:t>.</w:t>
      </w:r>
      <w:r w:rsidRPr="004E29C7">
        <w:rPr>
          <w:rFonts w:ascii="Times New Roman" w:hAnsi="Times New Roman" w:cs="Times New Roman"/>
          <w:lang w:val="en-US"/>
        </w:rPr>
        <w:t xml:space="preserve"> (2007). </w:t>
      </w:r>
      <w:r w:rsidRPr="009A46DE">
        <w:rPr>
          <w:rFonts w:ascii="Times New Roman" w:hAnsi="Times New Roman" w:cs="Times New Roman"/>
          <w:lang w:val="en-US"/>
        </w:rPr>
        <w:t xml:space="preserve">Amphibian Decline and Ex tinction in Brazil: A Global Perspective. </w:t>
      </w:r>
      <w:r w:rsidRPr="004E29C7">
        <w:rPr>
          <w:rFonts w:ascii="Times New Roman" w:hAnsi="Times New Roman" w:cs="Times New Roman"/>
          <w:i/>
          <w:iCs/>
          <w:lang w:val="en-US"/>
        </w:rPr>
        <w:t>Biological Conservation</w:t>
      </w:r>
      <w:r w:rsidR="004E29C7">
        <w:rPr>
          <w:rFonts w:ascii="Times New Roman" w:hAnsi="Times New Roman" w:cs="Times New Roman"/>
          <w:lang w:val="en-US"/>
        </w:rPr>
        <w:t>,</w:t>
      </w:r>
      <w:r w:rsidRPr="009A46DE">
        <w:rPr>
          <w:rFonts w:ascii="Times New Roman" w:hAnsi="Times New Roman" w:cs="Times New Roman"/>
          <w:lang w:val="en-US"/>
        </w:rPr>
        <w:t xml:space="preserve"> 136</w:t>
      </w:r>
      <w:r w:rsidR="004E29C7">
        <w:rPr>
          <w:rFonts w:ascii="Times New Roman" w:hAnsi="Times New Roman" w:cs="Times New Roman"/>
          <w:lang w:val="en-US"/>
        </w:rPr>
        <w:t xml:space="preserve">, </w:t>
      </w:r>
      <w:r w:rsidRPr="009A46DE">
        <w:rPr>
          <w:rFonts w:ascii="Times New Roman" w:hAnsi="Times New Roman" w:cs="Times New Roman"/>
          <w:lang w:val="en-US"/>
        </w:rPr>
        <w:t>293</w:t>
      </w:r>
      <w:r w:rsidR="004E29C7">
        <w:rPr>
          <w:rFonts w:ascii="Times New Roman" w:hAnsi="Times New Roman" w:cs="Times New Roman"/>
          <w:lang w:val="en-US"/>
        </w:rPr>
        <w:t>-</w:t>
      </w:r>
      <w:r w:rsidRPr="009A46DE">
        <w:rPr>
          <w:rFonts w:ascii="Times New Roman" w:hAnsi="Times New Roman" w:cs="Times New Roman"/>
          <w:lang w:val="en-US"/>
        </w:rPr>
        <w:t>308.</w:t>
      </w:r>
      <w:r w:rsidR="002E5A79" w:rsidRPr="009A46DE">
        <w:rPr>
          <w:rFonts w:ascii="Times New Roman" w:hAnsi="Times New Roman" w:cs="Times New Roman"/>
          <w:lang w:val="en-US"/>
        </w:rPr>
        <w:t xml:space="preserve"> </w:t>
      </w:r>
      <w:r w:rsidR="0068555C">
        <w:rPr>
          <w:rFonts w:ascii="Times New Roman" w:hAnsi="Times New Roman" w:cs="Times New Roman"/>
          <w:lang w:val="en-US"/>
        </w:rPr>
        <w:t xml:space="preserve">  </w:t>
      </w:r>
      <w:hyperlink r:id="rId19" w:history="1">
        <w:r w:rsidR="0068555C" w:rsidRPr="007025C3">
          <w:rPr>
            <w:rStyle w:val="Hyperlink"/>
            <w:rFonts w:ascii="Times New Roman" w:hAnsi="Times New Roman" w:cs="Times New Roman"/>
            <w:lang w:val="en-US"/>
          </w:rPr>
          <w:t>https://doi.org/10.1016/j.biocon.2006.11.021</w:t>
        </w:r>
      </w:hyperlink>
      <w:r w:rsidRPr="009A46DE">
        <w:rPr>
          <w:rFonts w:ascii="Times New Roman" w:hAnsi="Times New Roman" w:cs="Times New Roman"/>
          <w:lang w:val="en-US"/>
        </w:rPr>
        <w:t>.</w:t>
      </w:r>
    </w:p>
    <w:p w14:paraId="5EB51A56" w14:textId="7AD85986" w:rsidR="00EB1AE6" w:rsidRPr="009A46DE" w:rsidRDefault="00EB1AE6" w:rsidP="009A46DE">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Boko-</w:t>
      </w:r>
      <w:proofErr w:type="spellStart"/>
      <w:r w:rsidRPr="009A46DE">
        <w:rPr>
          <w:rFonts w:ascii="Times New Roman" w:hAnsi="Times New Roman" w:cs="Times New Roman"/>
          <w:lang w:val="en-US"/>
        </w:rPr>
        <w:t>Koiadia</w:t>
      </w:r>
      <w:proofErr w:type="spellEnd"/>
      <w:r w:rsidR="004E29C7">
        <w:rPr>
          <w:rFonts w:ascii="Times New Roman" w:hAnsi="Times New Roman" w:cs="Times New Roman"/>
          <w:lang w:val="en-US"/>
        </w:rPr>
        <w:t>,</w:t>
      </w:r>
      <w:r w:rsidRPr="009A46DE">
        <w:rPr>
          <w:rFonts w:ascii="Times New Roman" w:hAnsi="Times New Roman" w:cs="Times New Roman"/>
          <w:lang w:val="en-US"/>
        </w:rPr>
        <w:t xml:space="preserve"> A</w:t>
      </w:r>
      <w:r w:rsidR="004E29C7">
        <w:rPr>
          <w:rFonts w:ascii="Times New Roman" w:hAnsi="Times New Roman" w:cs="Times New Roman"/>
          <w:lang w:val="en-US"/>
        </w:rPr>
        <w:t>.</w:t>
      </w:r>
      <w:r w:rsidRPr="009A46DE">
        <w:rPr>
          <w:rFonts w:ascii="Times New Roman" w:hAnsi="Times New Roman" w:cs="Times New Roman"/>
          <w:lang w:val="en-US"/>
        </w:rPr>
        <w:t>N</w:t>
      </w:r>
      <w:r w:rsidR="004E29C7">
        <w:rPr>
          <w:rFonts w:ascii="Times New Roman" w:hAnsi="Times New Roman" w:cs="Times New Roman"/>
          <w:lang w:val="en-US"/>
        </w:rPr>
        <w:t>.</w:t>
      </w:r>
      <w:r w:rsidRPr="009A46DE">
        <w:rPr>
          <w:rFonts w:ascii="Times New Roman" w:hAnsi="Times New Roman" w:cs="Times New Roman"/>
          <w:lang w:val="en-US"/>
        </w:rPr>
        <w:t>N</w:t>
      </w:r>
      <w:r w:rsidR="004E29C7">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Guéladio</w:t>
      </w:r>
      <w:proofErr w:type="spellEnd"/>
      <w:r w:rsidR="004E29C7">
        <w:rPr>
          <w:rFonts w:ascii="Times New Roman" w:hAnsi="Times New Roman" w:cs="Times New Roman"/>
          <w:lang w:val="en-US"/>
        </w:rPr>
        <w:t>,</w:t>
      </w:r>
      <w:r w:rsidRPr="009A46DE">
        <w:rPr>
          <w:rFonts w:ascii="Times New Roman" w:hAnsi="Times New Roman" w:cs="Times New Roman"/>
          <w:lang w:val="en-US"/>
        </w:rPr>
        <w:t xml:space="preserve"> C</w:t>
      </w:r>
      <w:r w:rsidR="004E29C7">
        <w:rPr>
          <w:rFonts w:ascii="Times New Roman" w:hAnsi="Times New Roman" w:cs="Times New Roman"/>
          <w:lang w:val="en-US"/>
        </w:rPr>
        <w:t>.</w:t>
      </w:r>
      <w:r w:rsidRPr="009A46DE">
        <w:rPr>
          <w:rFonts w:ascii="Times New Roman" w:hAnsi="Times New Roman" w:cs="Times New Roman"/>
          <w:lang w:val="en-US"/>
        </w:rPr>
        <w:t>, Brama</w:t>
      </w:r>
      <w:r w:rsidR="004E29C7">
        <w:rPr>
          <w:rFonts w:ascii="Times New Roman" w:hAnsi="Times New Roman" w:cs="Times New Roman"/>
          <w:lang w:val="en-US"/>
        </w:rPr>
        <w:t>,</w:t>
      </w:r>
      <w:r w:rsidRPr="009A46DE">
        <w:rPr>
          <w:rFonts w:ascii="Times New Roman" w:hAnsi="Times New Roman" w:cs="Times New Roman"/>
          <w:lang w:val="en-US"/>
        </w:rPr>
        <w:t xml:space="preserve"> K</w:t>
      </w:r>
      <w:r w:rsidR="004E29C7">
        <w:rPr>
          <w:rFonts w:ascii="Times New Roman" w:hAnsi="Times New Roman" w:cs="Times New Roman"/>
          <w:lang w:val="en-US"/>
        </w:rPr>
        <w:t>.</w:t>
      </w:r>
      <w:r w:rsidRPr="009A46DE">
        <w:rPr>
          <w:rFonts w:ascii="Times New Roman" w:hAnsi="Times New Roman" w:cs="Times New Roman"/>
          <w:lang w:val="en-US"/>
        </w:rPr>
        <w:t>, Dedy</w:t>
      </w:r>
      <w:r w:rsidR="004E29C7">
        <w:rPr>
          <w:rFonts w:ascii="Times New Roman" w:hAnsi="Times New Roman" w:cs="Times New Roman"/>
          <w:lang w:val="en-US"/>
        </w:rPr>
        <w:t>,</w:t>
      </w:r>
      <w:r w:rsidRPr="009A46DE">
        <w:rPr>
          <w:rFonts w:ascii="Times New Roman" w:hAnsi="Times New Roman" w:cs="Times New Roman"/>
          <w:lang w:val="en-US"/>
        </w:rPr>
        <w:t xml:space="preserve"> S</w:t>
      </w:r>
      <w:r w:rsidR="004E29C7">
        <w:rPr>
          <w:rFonts w:ascii="Times New Roman" w:hAnsi="Times New Roman" w:cs="Times New Roman"/>
          <w:lang w:val="en-US"/>
        </w:rPr>
        <w:t>.</w:t>
      </w:r>
      <w:r w:rsidRPr="009A46DE">
        <w:rPr>
          <w:rFonts w:ascii="Times New Roman" w:hAnsi="Times New Roman" w:cs="Times New Roman"/>
          <w:lang w:val="en-US"/>
        </w:rPr>
        <w:t xml:space="preserve"> (2016). </w:t>
      </w:r>
      <w:r w:rsidRPr="009A46DE">
        <w:rPr>
          <w:rFonts w:ascii="Times New Roman" w:hAnsi="Times New Roman" w:cs="Times New Roman"/>
          <w:iCs/>
        </w:rPr>
        <w:t>Variabilité climatique et changements dans l’environnement à Korhogo en Côte d’Ivoire : Mythes ou Réalité ?</w:t>
      </w:r>
    </w:p>
    <w:p w14:paraId="5BABA80F" w14:textId="7D7E5FE3" w:rsidR="009A46DE" w:rsidRPr="009A46DE" w:rsidRDefault="00A420CE" w:rsidP="009A46DE">
      <w:pPr>
        <w:spacing w:after="0" w:line="360" w:lineRule="auto"/>
        <w:ind w:left="567" w:hanging="567"/>
        <w:jc w:val="both"/>
        <w:rPr>
          <w:rFonts w:ascii="Times New Roman" w:eastAsia="Times New Roman" w:hAnsi="Times New Roman" w:cs="Times New Roman"/>
          <w:lang w:val="en-US" w:eastAsia="fr-FR"/>
        </w:rPr>
      </w:pPr>
      <w:proofErr w:type="spellStart"/>
      <w:r w:rsidRPr="009A46DE">
        <w:rPr>
          <w:rFonts w:ascii="Times New Roman" w:hAnsi="Times New Roman" w:cs="Times New Roman"/>
        </w:rPr>
        <w:t>Codjo</w:t>
      </w:r>
      <w:proofErr w:type="spellEnd"/>
      <w:r w:rsidR="004E29C7">
        <w:rPr>
          <w:rFonts w:ascii="Times New Roman" w:hAnsi="Times New Roman" w:cs="Times New Roman"/>
        </w:rPr>
        <w:t>,</w:t>
      </w:r>
      <w:r w:rsidRPr="009A46DE">
        <w:rPr>
          <w:rFonts w:ascii="Times New Roman" w:hAnsi="Times New Roman" w:cs="Times New Roman"/>
        </w:rPr>
        <w:t xml:space="preserve"> E</w:t>
      </w:r>
      <w:r w:rsidR="004E29C7">
        <w:rPr>
          <w:rFonts w:ascii="Times New Roman" w:hAnsi="Times New Roman" w:cs="Times New Roman"/>
        </w:rPr>
        <w:t>.</w:t>
      </w:r>
      <w:r w:rsidRPr="009A46DE">
        <w:rPr>
          <w:rFonts w:ascii="Times New Roman" w:hAnsi="Times New Roman" w:cs="Times New Roman"/>
        </w:rPr>
        <w:t>Y</w:t>
      </w:r>
      <w:r w:rsidR="004E29C7">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Attakpa</w:t>
      </w:r>
      <w:proofErr w:type="spellEnd"/>
      <w:r w:rsidR="004E29C7">
        <w:rPr>
          <w:rFonts w:ascii="Times New Roman" w:hAnsi="Times New Roman" w:cs="Times New Roman"/>
        </w:rPr>
        <w:t>,</w:t>
      </w:r>
      <w:r w:rsidRPr="009A46DE">
        <w:rPr>
          <w:rFonts w:ascii="Times New Roman" w:hAnsi="Times New Roman" w:cs="Times New Roman"/>
        </w:rPr>
        <w:t xml:space="preserve"> R</w:t>
      </w:r>
      <w:r w:rsidR="004E29C7">
        <w:rPr>
          <w:rFonts w:ascii="Times New Roman" w:hAnsi="Times New Roman" w:cs="Times New Roman"/>
        </w:rPr>
        <w:t>.</w:t>
      </w:r>
      <w:r w:rsidRPr="009A46DE">
        <w:rPr>
          <w:rFonts w:ascii="Times New Roman" w:hAnsi="Times New Roman" w:cs="Times New Roman"/>
        </w:rPr>
        <w:t>O</w:t>
      </w:r>
      <w:r w:rsidR="004E29C7">
        <w:rPr>
          <w:rFonts w:ascii="Times New Roman" w:hAnsi="Times New Roman" w:cs="Times New Roman"/>
        </w:rPr>
        <w:t>.</w:t>
      </w:r>
      <w:r w:rsidRPr="009A46DE">
        <w:rPr>
          <w:rFonts w:ascii="Times New Roman" w:hAnsi="Times New Roman" w:cs="Times New Roman"/>
        </w:rPr>
        <w:t>E</w:t>
      </w:r>
      <w:r w:rsidR="004E29C7">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Pelebe</w:t>
      </w:r>
      <w:proofErr w:type="spellEnd"/>
      <w:r w:rsidR="004E29C7">
        <w:rPr>
          <w:rFonts w:ascii="Times New Roman" w:hAnsi="Times New Roman" w:cs="Times New Roman"/>
        </w:rPr>
        <w:t>,</w:t>
      </w:r>
      <w:r w:rsidRPr="009A46DE">
        <w:rPr>
          <w:rFonts w:ascii="Times New Roman" w:hAnsi="Times New Roman" w:cs="Times New Roman"/>
        </w:rPr>
        <w:t xml:space="preserve"> K</w:t>
      </w:r>
      <w:r w:rsidR="004E29C7">
        <w:rPr>
          <w:rFonts w:ascii="Times New Roman" w:hAnsi="Times New Roman" w:cs="Times New Roman"/>
        </w:rPr>
        <w:t>.</w:t>
      </w:r>
      <w:r w:rsidRPr="009A46DE">
        <w:rPr>
          <w:rFonts w:ascii="Times New Roman" w:hAnsi="Times New Roman" w:cs="Times New Roman"/>
        </w:rPr>
        <w:t>S</w:t>
      </w:r>
      <w:r w:rsidR="004E29C7">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Abahi</w:t>
      </w:r>
      <w:proofErr w:type="spellEnd"/>
      <w:r w:rsidR="004E29C7">
        <w:rPr>
          <w:rFonts w:ascii="Times New Roman" w:hAnsi="Times New Roman" w:cs="Times New Roman"/>
        </w:rPr>
        <w:t>,</w:t>
      </w:r>
      <w:r w:rsidRPr="009A46DE">
        <w:rPr>
          <w:rFonts w:ascii="Times New Roman" w:hAnsi="Times New Roman" w:cs="Times New Roman"/>
        </w:rPr>
        <w:t xml:space="preserve"> C</w:t>
      </w:r>
      <w:r w:rsidR="004E29C7">
        <w:rPr>
          <w:rFonts w:ascii="Times New Roman" w:hAnsi="Times New Roman" w:cs="Times New Roman"/>
        </w:rPr>
        <w:t>.</w:t>
      </w:r>
      <w:r w:rsidRPr="009A46DE">
        <w:rPr>
          <w:rFonts w:ascii="Times New Roman" w:hAnsi="Times New Roman" w:cs="Times New Roman"/>
        </w:rPr>
        <w:t>A</w:t>
      </w:r>
      <w:r w:rsidR="004E29C7">
        <w:rPr>
          <w:rFonts w:ascii="Times New Roman" w:hAnsi="Times New Roman" w:cs="Times New Roman"/>
        </w:rPr>
        <w:t>.</w:t>
      </w:r>
      <w:r w:rsidRPr="009A46DE">
        <w:rPr>
          <w:rFonts w:ascii="Times New Roman" w:hAnsi="Times New Roman" w:cs="Times New Roman"/>
        </w:rPr>
        <w:t xml:space="preserve">, </w:t>
      </w:r>
      <w:proofErr w:type="spellStart"/>
      <w:r w:rsidRPr="009A46DE">
        <w:rPr>
          <w:rFonts w:ascii="Times New Roman" w:hAnsi="Times New Roman" w:cs="Times New Roman"/>
        </w:rPr>
        <w:t>Orou</w:t>
      </w:r>
      <w:proofErr w:type="spellEnd"/>
      <w:r w:rsidRPr="009A46DE">
        <w:rPr>
          <w:rFonts w:ascii="Times New Roman" w:hAnsi="Times New Roman" w:cs="Times New Roman"/>
        </w:rPr>
        <w:t>-Seko</w:t>
      </w:r>
      <w:r w:rsidR="004E29C7">
        <w:rPr>
          <w:rFonts w:ascii="Times New Roman" w:hAnsi="Times New Roman" w:cs="Times New Roman"/>
        </w:rPr>
        <w:t>,</w:t>
      </w:r>
      <w:r w:rsidRPr="009A46DE">
        <w:rPr>
          <w:rFonts w:ascii="Times New Roman" w:hAnsi="Times New Roman" w:cs="Times New Roman"/>
        </w:rPr>
        <w:t xml:space="preserve"> O</w:t>
      </w:r>
      <w:r w:rsidR="004E29C7">
        <w:rPr>
          <w:rFonts w:ascii="Times New Roman" w:hAnsi="Times New Roman" w:cs="Times New Roman"/>
        </w:rPr>
        <w:t>.</w:t>
      </w:r>
      <w:r w:rsidRPr="009A46DE">
        <w:rPr>
          <w:rFonts w:ascii="Times New Roman" w:hAnsi="Times New Roman" w:cs="Times New Roman"/>
        </w:rPr>
        <w:t>Z</w:t>
      </w:r>
      <w:r w:rsidR="004E29C7">
        <w:rPr>
          <w:rFonts w:ascii="Times New Roman" w:hAnsi="Times New Roman" w:cs="Times New Roman"/>
        </w:rPr>
        <w:t>.</w:t>
      </w:r>
      <w:r w:rsidRPr="009A46DE">
        <w:rPr>
          <w:rFonts w:ascii="Times New Roman" w:hAnsi="Times New Roman" w:cs="Times New Roman"/>
        </w:rPr>
        <w:t>, Imorou</w:t>
      </w:r>
      <w:r w:rsidR="004E29C7">
        <w:rPr>
          <w:rFonts w:ascii="Times New Roman" w:hAnsi="Times New Roman" w:cs="Times New Roman"/>
        </w:rPr>
        <w:t>,</w:t>
      </w:r>
      <w:r w:rsidRPr="009A46DE">
        <w:rPr>
          <w:rFonts w:ascii="Times New Roman" w:hAnsi="Times New Roman" w:cs="Times New Roman"/>
        </w:rPr>
        <w:t xml:space="preserve"> T</w:t>
      </w:r>
      <w:r w:rsidR="004E29C7">
        <w:rPr>
          <w:rFonts w:ascii="Times New Roman" w:hAnsi="Times New Roman" w:cs="Times New Roman"/>
        </w:rPr>
        <w:t>.</w:t>
      </w:r>
      <w:r w:rsidRPr="009A46DE">
        <w:rPr>
          <w:rFonts w:ascii="Times New Roman" w:hAnsi="Times New Roman" w:cs="Times New Roman"/>
        </w:rPr>
        <w:t xml:space="preserve"> (2021). Morphologie et régime alimentaire de la grenouille </w:t>
      </w:r>
      <w:r w:rsidRPr="009A46DE">
        <w:rPr>
          <w:rFonts w:ascii="Times New Roman" w:hAnsi="Times New Roman" w:cs="Times New Roman"/>
          <w:i/>
          <w:iCs/>
        </w:rPr>
        <w:t>Hoplobatrachus occipitalis</w:t>
      </w:r>
      <w:r w:rsidRPr="009A46DE">
        <w:rPr>
          <w:rFonts w:ascii="Times New Roman" w:hAnsi="Times New Roman" w:cs="Times New Roman"/>
        </w:rPr>
        <w:t xml:space="preserve"> (Gunther, 1858) au Bénin : Un pas essentiel vers son élevage. </w:t>
      </w:r>
      <w:r w:rsidRPr="004E29C7">
        <w:rPr>
          <w:rFonts w:ascii="Times New Roman" w:hAnsi="Times New Roman" w:cs="Times New Roman"/>
          <w:i/>
          <w:lang w:val="en-US"/>
        </w:rPr>
        <w:t>International Journal of Innovation and Scientific Research</w:t>
      </w:r>
      <w:r w:rsidR="004E29C7">
        <w:rPr>
          <w:rFonts w:ascii="Times New Roman" w:hAnsi="Times New Roman" w:cs="Times New Roman"/>
          <w:lang w:val="en-US"/>
        </w:rPr>
        <w:t>,</w:t>
      </w:r>
      <w:r w:rsidRPr="009A46DE">
        <w:rPr>
          <w:rFonts w:ascii="Times New Roman" w:hAnsi="Times New Roman" w:cs="Times New Roman"/>
          <w:lang w:val="en-US"/>
        </w:rPr>
        <w:t xml:space="preserve"> 58(1)</w:t>
      </w:r>
      <w:r w:rsidR="004E29C7">
        <w:rPr>
          <w:rFonts w:ascii="Times New Roman" w:hAnsi="Times New Roman" w:cs="Times New Roman"/>
          <w:lang w:val="en-US"/>
        </w:rPr>
        <w:t xml:space="preserve">, </w:t>
      </w:r>
      <w:r w:rsidRPr="009A46DE">
        <w:rPr>
          <w:rFonts w:ascii="Times New Roman" w:hAnsi="Times New Roman" w:cs="Times New Roman"/>
          <w:lang w:val="en-US"/>
        </w:rPr>
        <w:t>83-94.</w:t>
      </w:r>
      <w:r w:rsidRPr="009A46DE">
        <w:rPr>
          <w:rFonts w:ascii="Times New Roman" w:eastAsia="Times New Roman" w:hAnsi="Times New Roman" w:cs="Times New Roman"/>
          <w:lang w:val="en-US" w:eastAsia="fr-FR"/>
        </w:rPr>
        <w:t xml:space="preserve"> </w:t>
      </w:r>
      <w:hyperlink r:id="rId20" w:history="1">
        <w:r w:rsidR="009A46DE" w:rsidRPr="009A46DE">
          <w:rPr>
            <w:rStyle w:val="Hyperlink"/>
            <w:rFonts w:ascii="Times New Roman" w:eastAsia="Times New Roman" w:hAnsi="Times New Roman" w:cs="Times New Roman"/>
            <w:color w:val="auto"/>
            <w:lang w:val="en-US" w:eastAsia="fr-FR"/>
          </w:rPr>
          <w:t>http://www.ijisr.issr-journals.org/</w:t>
        </w:r>
      </w:hyperlink>
      <w:r w:rsidR="009A46DE" w:rsidRPr="009A46DE">
        <w:rPr>
          <w:rFonts w:ascii="Times New Roman" w:eastAsia="Times New Roman" w:hAnsi="Times New Roman" w:cs="Times New Roman"/>
          <w:lang w:val="en-US" w:eastAsia="fr-FR"/>
        </w:rPr>
        <w:t xml:space="preserve"> </w:t>
      </w:r>
    </w:p>
    <w:p w14:paraId="4A479DE8" w14:textId="65EB86A5" w:rsidR="009A46DE" w:rsidRPr="00F4698C" w:rsidRDefault="00E86E85" w:rsidP="009A46DE">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rPr>
        <w:t>Coulibaly</w:t>
      </w:r>
      <w:r w:rsidR="004E29C7">
        <w:rPr>
          <w:rFonts w:ascii="Times New Roman" w:hAnsi="Times New Roman" w:cs="Times New Roman"/>
        </w:rPr>
        <w:t>,</w:t>
      </w:r>
      <w:r w:rsidR="00CC4EFB" w:rsidRPr="00F4698C">
        <w:rPr>
          <w:rFonts w:ascii="Times New Roman" w:hAnsi="Times New Roman" w:cs="Times New Roman"/>
        </w:rPr>
        <w:t xml:space="preserve"> N</w:t>
      </w:r>
      <w:r w:rsidR="004E29C7">
        <w:rPr>
          <w:rFonts w:ascii="Times New Roman" w:hAnsi="Times New Roman" w:cs="Times New Roman"/>
        </w:rPr>
        <w:t>.</w:t>
      </w:r>
      <w:r w:rsidR="00CC4EFB" w:rsidRPr="00F4698C">
        <w:rPr>
          <w:rFonts w:ascii="Times New Roman" w:hAnsi="Times New Roman" w:cs="Times New Roman"/>
        </w:rPr>
        <w:t>D</w:t>
      </w:r>
      <w:r w:rsidR="004E29C7">
        <w:rPr>
          <w:rFonts w:ascii="Times New Roman" w:hAnsi="Times New Roman" w:cs="Times New Roman"/>
        </w:rPr>
        <w:t>.</w:t>
      </w:r>
      <w:r w:rsidR="00CC4EFB" w:rsidRPr="00F4698C">
        <w:rPr>
          <w:rFonts w:ascii="Times New Roman" w:hAnsi="Times New Roman" w:cs="Times New Roman"/>
        </w:rPr>
        <w:t>,</w:t>
      </w:r>
      <w:r w:rsidRPr="00F4698C">
        <w:rPr>
          <w:rFonts w:ascii="Times New Roman" w:hAnsi="Times New Roman" w:cs="Times New Roman"/>
        </w:rPr>
        <w:t xml:space="preserve"> </w:t>
      </w:r>
      <w:proofErr w:type="spellStart"/>
      <w:r w:rsidRPr="00F4698C">
        <w:rPr>
          <w:rFonts w:ascii="Times New Roman" w:hAnsi="Times New Roman" w:cs="Times New Roman"/>
        </w:rPr>
        <w:t>Zigui</w:t>
      </w:r>
      <w:proofErr w:type="spellEnd"/>
      <w:r w:rsidR="004E29C7">
        <w:rPr>
          <w:rFonts w:ascii="Times New Roman" w:hAnsi="Times New Roman" w:cs="Times New Roman"/>
        </w:rPr>
        <w:t>,</w:t>
      </w:r>
      <w:r w:rsidR="00CC4EFB" w:rsidRPr="00F4698C">
        <w:rPr>
          <w:rFonts w:ascii="Times New Roman" w:hAnsi="Times New Roman" w:cs="Times New Roman"/>
        </w:rPr>
        <w:t xml:space="preserve"> B</w:t>
      </w:r>
      <w:r w:rsidR="004E29C7">
        <w:rPr>
          <w:rFonts w:ascii="Times New Roman" w:hAnsi="Times New Roman" w:cs="Times New Roman"/>
        </w:rPr>
        <w:t>.</w:t>
      </w:r>
      <w:r w:rsidR="00CC4EFB" w:rsidRPr="00F4698C">
        <w:rPr>
          <w:rFonts w:ascii="Times New Roman" w:hAnsi="Times New Roman" w:cs="Times New Roman"/>
        </w:rPr>
        <w:t xml:space="preserve"> (2021).</w:t>
      </w:r>
      <w:r w:rsidRPr="00F4698C">
        <w:rPr>
          <w:rFonts w:ascii="Times New Roman" w:hAnsi="Times New Roman" w:cs="Times New Roman"/>
        </w:rPr>
        <w:t xml:space="preserve"> </w:t>
      </w:r>
      <w:r w:rsidRPr="009A46DE">
        <w:rPr>
          <w:rFonts w:ascii="Times New Roman" w:hAnsi="Times New Roman" w:cs="Times New Roman"/>
        </w:rPr>
        <w:t>Exploitation et traits de menaces des grenouilles d’un intérêt socio-économique dans la province du Ganzourgou au Burkina Faso, Afrique de l’Ouest</w:t>
      </w:r>
      <w:r w:rsidR="00C51B40" w:rsidRPr="009A46DE">
        <w:rPr>
          <w:rFonts w:ascii="Times New Roman" w:hAnsi="Times New Roman" w:cs="Times New Roman"/>
        </w:rPr>
        <w:t>.</w:t>
      </w:r>
      <w:r w:rsidRPr="009A46DE">
        <w:rPr>
          <w:rFonts w:ascii="Times New Roman" w:hAnsi="Times New Roman" w:cs="Times New Roman"/>
        </w:rPr>
        <w:t xml:space="preserve"> </w:t>
      </w:r>
      <w:r w:rsidRPr="004E29C7">
        <w:rPr>
          <w:rFonts w:ascii="Times New Roman" w:hAnsi="Times New Roman" w:cs="Times New Roman"/>
          <w:i/>
          <w:lang w:val="en-US"/>
        </w:rPr>
        <w:t>International Journal of Biology and Chemical Sciences</w:t>
      </w:r>
      <w:r w:rsidR="004E29C7">
        <w:rPr>
          <w:rFonts w:ascii="Times New Roman" w:hAnsi="Times New Roman" w:cs="Times New Roman"/>
          <w:lang w:val="en-US"/>
        </w:rPr>
        <w:t>,</w:t>
      </w:r>
      <w:r w:rsidR="00C51B40" w:rsidRPr="009A46DE">
        <w:rPr>
          <w:rFonts w:ascii="Times New Roman" w:hAnsi="Times New Roman" w:cs="Times New Roman"/>
          <w:lang w:val="en-US"/>
        </w:rPr>
        <w:t xml:space="preserve"> </w:t>
      </w:r>
      <w:r w:rsidRPr="009A46DE">
        <w:rPr>
          <w:rFonts w:ascii="Times New Roman" w:hAnsi="Times New Roman" w:cs="Times New Roman"/>
          <w:lang w:val="en-US"/>
        </w:rPr>
        <w:t>15</w:t>
      </w:r>
      <w:r w:rsidR="00C51B40" w:rsidRPr="009A46DE">
        <w:rPr>
          <w:rFonts w:ascii="Times New Roman" w:hAnsi="Times New Roman" w:cs="Times New Roman"/>
          <w:lang w:val="en-US"/>
        </w:rPr>
        <w:t>(</w:t>
      </w:r>
      <w:r w:rsidRPr="009A46DE">
        <w:rPr>
          <w:rFonts w:ascii="Times New Roman" w:hAnsi="Times New Roman" w:cs="Times New Roman"/>
          <w:lang w:val="en-US"/>
        </w:rPr>
        <w:t>3</w:t>
      </w:r>
      <w:r w:rsidR="00C51B40" w:rsidRPr="009A46DE">
        <w:rPr>
          <w:rFonts w:ascii="Times New Roman" w:hAnsi="Times New Roman" w:cs="Times New Roman"/>
          <w:lang w:val="en-US"/>
        </w:rPr>
        <w:t>)</w:t>
      </w:r>
      <w:r w:rsidR="004E29C7">
        <w:rPr>
          <w:rFonts w:ascii="Times New Roman" w:hAnsi="Times New Roman" w:cs="Times New Roman"/>
          <w:lang w:val="en-US"/>
        </w:rPr>
        <w:t xml:space="preserve">, </w:t>
      </w:r>
      <w:r w:rsidRPr="009A46DE">
        <w:rPr>
          <w:rFonts w:ascii="Times New Roman" w:hAnsi="Times New Roman" w:cs="Times New Roman"/>
          <w:lang w:val="en-US"/>
        </w:rPr>
        <w:t xml:space="preserve">1090-1103. </w:t>
      </w:r>
      <w:r w:rsidR="002E5A79" w:rsidRPr="009A46DE">
        <w:rPr>
          <w:rFonts w:ascii="Times New Roman" w:hAnsi="Times New Roman" w:cs="Times New Roman"/>
          <w:b/>
          <w:bCs/>
          <w:lang w:val="en-US"/>
        </w:rPr>
        <w:t xml:space="preserve">  </w:t>
      </w:r>
      <w:r w:rsidR="00646829" w:rsidRPr="004E29C7">
        <w:rPr>
          <w:rFonts w:ascii="Times New Roman" w:hAnsi="Times New Roman" w:cs="Times New Roman"/>
          <w:lang w:val="en-US"/>
        </w:rPr>
        <w:t>DOI:</w:t>
      </w:r>
      <w:hyperlink r:id="rId21" w:history="1">
        <w:r w:rsidR="00646829" w:rsidRPr="009A46DE">
          <w:rPr>
            <w:rStyle w:val="Hyperlink"/>
            <w:rFonts w:ascii="Times New Roman" w:hAnsi="Times New Roman" w:cs="Times New Roman"/>
            <w:color w:val="auto"/>
            <w:lang w:val="en-US"/>
          </w:rPr>
          <w:t>10.4314/</w:t>
        </w:r>
        <w:proofErr w:type="gramStart"/>
        <w:r w:rsidR="00646829" w:rsidRPr="009A46DE">
          <w:rPr>
            <w:rStyle w:val="Hyperlink"/>
            <w:rFonts w:ascii="Times New Roman" w:hAnsi="Times New Roman" w:cs="Times New Roman"/>
            <w:color w:val="auto"/>
            <w:lang w:val="en-US"/>
          </w:rPr>
          <w:t>ijbcs.v</w:t>
        </w:r>
        <w:proofErr w:type="gramEnd"/>
        <w:r w:rsidR="00646829" w:rsidRPr="009A46DE">
          <w:rPr>
            <w:rStyle w:val="Hyperlink"/>
            <w:rFonts w:ascii="Times New Roman" w:hAnsi="Times New Roman" w:cs="Times New Roman"/>
            <w:color w:val="auto"/>
            <w:lang w:val="en-US"/>
          </w:rPr>
          <w:t>15i3.19</w:t>
        </w:r>
      </w:hyperlink>
      <w:r w:rsidR="009A46DE" w:rsidRPr="00F4698C">
        <w:rPr>
          <w:rFonts w:ascii="Times New Roman" w:hAnsi="Times New Roman" w:cs="Times New Roman"/>
          <w:lang w:val="en-US"/>
        </w:rPr>
        <w:t xml:space="preserve">  </w:t>
      </w:r>
    </w:p>
    <w:p w14:paraId="1631EA36" w14:textId="4FEDC7EF" w:rsidR="009A46DE" w:rsidRPr="00F4698C" w:rsidRDefault="00EB1AE6" w:rsidP="009A46DE">
      <w:pPr>
        <w:spacing w:after="0" w:line="360" w:lineRule="auto"/>
        <w:ind w:left="567" w:hanging="567"/>
        <w:jc w:val="both"/>
        <w:rPr>
          <w:rFonts w:ascii="Times New Roman" w:hAnsi="Times New Roman" w:cs="Times New Roman"/>
          <w:lang w:val="en-US"/>
        </w:rPr>
      </w:pPr>
      <w:r w:rsidRPr="001F2AA3">
        <w:rPr>
          <w:rFonts w:ascii="Times New Roman" w:hAnsi="Times New Roman" w:cs="Times New Roman"/>
          <w:lang w:val="de-DE"/>
        </w:rPr>
        <w:t>Ernst</w:t>
      </w:r>
      <w:r w:rsidR="004E29C7" w:rsidRPr="001F2AA3">
        <w:rPr>
          <w:rFonts w:ascii="Times New Roman" w:hAnsi="Times New Roman" w:cs="Times New Roman"/>
          <w:lang w:val="de-DE"/>
        </w:rPr>
        <w:t>,</w:t>
      </w:r>
      <w:r w:rsidRPr="001F2AA3">
        <w:rPr>
          <w:rFonts w:ascii="Times New Roman" w:hAnsi="Times New Roman" w:cs="Times New Roman"/>
          <w:lang w:val="de-DE"/>
        </w:rPr>
        <w:t xml:space="preserve"> R</w:t>
      </w:r>
      <w:r w:rsidR="004E29C7" w:rsidRPr="001F2AA3">
        <w:rPr>
          <w:rFonts w:ascii="Times New Roman" w:hAnsi="Times New Roman" w:cs="Times New Roman"/>
          <w:lang w:val="de-DE"/>
        </w:rPr>
        <w:t>.</w:t>
      </w:r>
      <w:r w:rsidRPr="001F2AA3">
        <w:rPr>
          <w:rFonts w:ascii="Times New Roman" w:hAnsi="Times New Roman" w:cs="Times New Roman"/>
          <w:b/>
          <w:lang w:val="de-DE"/>
        </w:rPr>
        <w:t xml:space="preserve">, </w:t>
      </w:r>
      <w:r w:rsidRPr="001F2AA3">
        <w:rPr>
          <w:rFonts w:ascii="Times New Roman" w:hAnsi="Times New Roman" w:cs="Times New Roman"/>
          <w:lang w:val="de-DE"/>
        </w:rPr>
        <w:t>Rödel</w:t>
      </w:r>
      <w:r w:rsidR="004E29C7" w:rsidRPr="001F2AA3">
        <w:rPr>
          <w:rFonts w:ascii="Times New Roman" w:hAnsi="Times New Roman" w:cs="Times New Roman"/>
          <w:lang w:val="de-DE"/>
        </w:rPr>
        <w:t>,</w:t>
      </w:r>
      <w:r w:rsidRPr="001F2AA3">
        <w:rPr>
          <w:rFonts w:ascii="Times New Roman" w:hAnsi="Times New Roman" w:cs="Times New Roman"/>
          <w:lang w:val="de-DE"/>
        </w:rPr>
        <w:t xml:space="preserve"> M</w:t>
      </w:r>
      <w:r w:rsidR="004E29C7" w:rsidRPr="001F2AA3">
        <w:rPr>
          <w:rFonts w:ascii="Times New Roman" w:hAnsi="Times New Roman" w:cs="Times New Roman"/>
          <w:lang w:val="de-DE"/>
        </w:rPr>
        <w:t>.</w:t>
      </w:r>
      <w:r w:rsidRPr="001F2AA3">
        <w:rPr>
          <w:rFonts w:ascii="Times New Roman" w:hAnsi="Times New Roman" w:cs="Times New Roman"/>
          <w:lang w:val="de-DE"/>
        </w:rPr>
        <w:t>O</w:t>
      </w:r>
      <w:r w:rsidR="004E29C7" w:rsidRPr="001F2AA3">
        <w:rPr>
          <w:rFonts w:ascii="Times New Roman" w:hAnsi="Times New Roman" w:cs="Times New Roman"/>
          <w:lang w:val="de-DE"/>
        </w:rPr>
        <w:t>.</w:t>
      </w:r>
      <w:r w:rsidRPr="001F2AA3">
        <w:rPr>
          <w:rFonts w:ascii="Times New Roman" w:hAnsi="Times New Roman" w:cs="Times New Roman"/>
          <w:lang w:val="de-DE"/>
        </w:rPr>
        <w:t xml:space="preserve"> (2002). </w:t>
      </w:r>
      <w:r w:rsidRPr="009A46DE">
        <w:rPr>
          <w:rFonts w:ascii="Times New Roman" w:hAnsi="Times New Roman" w:cs="Times New Roman"/>
          <w:lang w:val="en-US"/>
        </w:rPr>
        <w:t xml:space="preserve">A new </w:t>
      </w:r>
      <w:proofErr w:type="spellStart"/>
      <w:r w:rsidRPr="009A46DE">
        <w:rPr>
          <w:rFonts w:ascii="Times New Roman" w:hAnsi="Times New Roman" w:cs="Times New Roman"/>
          <w:lang w:val="en-US"/>
        </w:rPr>
        <w:t>Phrynobatrachus</w:t>
      </w:r>
      <w:proofErr w:type="spellEnd"/>
      <w:r w:rsidRPr="009A46DE">
        <w:rPr>
          <w:rFonts w:ascii="Times New Roman" w:hAnsi="Times New Roman" w:cs="Times New Roman"/>
          <w:lang w:val="en-US"/>
        </w:rPr>
        <w:t xml:space="preserve"> from the Upper Guinean rain forest, West Africa, including a description of a new reproductive mode for the genus. </w:t>
      </w:r>
      <w:r w:rsidRPr="004E29C7">
        <w:rPr>
          <w:rFonts w:ascii="Times New Roman" w:hAnsi="Times New Roman" w:cs="Times New Roman"/>
          <w:i/>
          <w:lang w:val="en-US"/>
        </w:rPr>
        <w:t>Journal of Herpetology</w:t>
      </w:r>
      <w:r w:rsidR="004E29C7">
        <w:rPr>
          <w:rFonts w:ascii="Times New Roman" w:hAnsi="Times New Roman" w:cs="Times New Roman"/>
          <w:i/>
          <w:lang w:val="en-US"/>
        </w:rPr>
        <w:t>,</w:t>
      </w:r>
      <w:r w:rsidRPr="009A46DE">
        <w:rPr>
          <w:rFonts w:ascii="Times New Roman" w:hAnsi="Times New Roman" w:cs="Times New Roman"/>
          <w:lang w:val="en-US"/>
        </w:rPr>
        <w:t xml:space="preserve"> 36(4)</w:t>
      </w:r>
      <w:r w:rsidR="004E29C7">
        <w:rPr>
          <w:rFonts w:ascii="Times New Roman" w:hAnsi="Times New Roman" w:cs="Times New Roman"/>
          <w:lang w:val="en-US"/>
        </w:rPr>
        <w:t xml:space="preserve">, </w:t>
      </w:r>
      <w:r w:rsidRPr="009A46DE">
        <w:rPr>
          <w:rFonts w:ascii="Times New Roman" w:hAnsi="Times New Roman" w:cs="Times New Roman"/>
          <w:lang w:val="en-US"/>
        </w:rPr>
        <w:t xml:space="preserve">561-571. </w:t>
      </w:r>
      <w:hyperlink r:id="rId22" w:history="1">
        <w:r w:rsidRPr="009A46DE">
          <w:rPr>
            <w:rStyle w:val="Hyperlink"/>
            <w:rFonts w:ascii="Times New Roman" w:hAnsi="Times New Roman" w:cs="Times New Roman"/>
            <w:color w:val="auto"/>
            <w:lang w:val="en-US"/>
          </w:rPr>
          <w:t>https://doi.org/10.2307/1565925</w:t>
        </w:r>
      </w:hyperlink>
      <w:r w:rsidR="009A46DE" w:rsidRPr="00F4698C">
        <w:rPr>
          <w:rFonts w:ascii="Times New Roman" w:hAnsi="Times New Roman" w:cs="Times New Roman"/>
          <w:lang w:val="en-US"/>
        </w:rPr>
        <w:t xml:space="preserve"> </w:t>
      </w:r>
    </w:p>
    <w:p w14:paraId="14AF1EA8" w14:textId="2DF4D4D9" w:rsidR="00A420CE" w:rsidRPr="009A46DE" w:rsidRDefault="00A420CE" w:rsidP="009A46DE">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lang w:val="en-US"/>
        </w:rPr>
        <w:t>Godome</w:t>
      </w:r>
      <w:r w:rsidR="004947B8">
        <w:rPr>
          <w:rFonts w:ascii="Times New Roman" w:hAnsi="Times New Roman" w:cs="Times New Roman"/>
          <w:lang w:val="en-US"/>
        </w:rPr>
        <w:t>,</w:t>
      </w:r>
      <w:r w:rsidRPr="00F4698C">
        <w:rPr>
          <w:rFonts w:ascii="Times New Roman" w:hAnsi="Times New Roman" w:cs="Times New Roman"/>
          <w:lang w:val="en-US"/>
        </w:rPr>
        <w:t xml:space="preserve"> T</w:t>
      </w:r>
      <w:r w:rsidR="004947B8">
        <w:rPr>
          <w:rFonts w:ascii="Times New Roman" w:hAnsi="Times New Roman" w:cs="Times New Roman"/>
          <w:lang w:val="en-US"/>
        </w:rPr>
        <w:t>.</w:t>
      </w:r>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Tossavi</w:t>
      </w:r>
      <w:proofErr w:type="spellEnd"/>
      <w:r w:rsidR="004947B8">
        <w:rPr>
          <w:rFonts w:ascii="Times New Roman" w:hAnsi="Times New Roman" w:cs="Times New Roman"/>
          <w:lang w:val="en-US"/>
        </w:rPr>
        <w:t>,</w:t>
      </w:r>
      <w:r w:rsidRPr="00F4698C">
        <w:rPr>
          <w:rFonts w:ascii="Times New Roman" w:hAnsi="Times New Roman" w:cs="Times New Roman"/>
          <w:lang w:val="en-US"/>
        </w:rPr>
        <w:t xml:space="preserve"> E</w:t>
      </w:r>
      <w:r w:rsidR="004947B8">
        <w:rPr>
          <w:rFonts w:ascii="Times New Roman" w:hAnsi="Times New Roman" w:cs="Times New Roman"/>
          <w:lang w:val="en-US"/>
        </w:rPr>
        <w:t>.</w:t>
      </w:r>
      <w:r w:rsidRPr="00F4698C">
        <w:rPr>
          <w:rFonts w:ascii="Times New Roman" w:hAnsi="Times New Roman" w:cs="Times New Roman"/>
          <w:lang w:val="en-US"/>
        </w:rPr>
        <w:t>, Ouattara</w:t>
      </w:r>
      <w:r w:rsidR="004947B8">
        <w:rPr>
          <w:rFonts w:ascii="Times New Roman" w:hAnsi="Times New Roman" w:cs="Times New Roman"/>
          <w:lang w:val="en-US"/>
        </w:rPr>
        <w:t>,</w:t>
      </w:r>
      <w:r w:rsidRPr="00F4698C">
        <w:rPr>
          <w:rFonts w:ascii="Times New Roman" w:hAnsi="Times New Roman" w:cs="Times New Roman"/>
          <w:lang w:val="en-US"/>
        </w:rPr>
        <w:t xml:space="preserve"> </w:t>
      </w:r>
      <w:proofErr w:type="gramStart"/>
      <w:r w:rsidRPr="00F4698C">
        <w:rPr>
          <w:rFonts w:ascii="Times New Roman" w:hAnsi="Times New Roman" w:cs="Times New Roman"/>
          <w:lang w:val="en-US"/>
        </w:rPr>
        <w:t>N</w:t>
      </w:r>
      <w:r w:rsidR="004947B8">
        <w:rPr>
          <w:rFonts w:ascii="Times New Roman" w:hAnsi="Times New Roman" w:cs="Times New Roman"/>
          <w:lang w:val="en-US"/>
        </w:rPr>
        <w:t>.</w:t>
      </w:r>
      <w:r w:rsidRPr="00F4698C">
        <w:rPr>
          <w:rFonts w:ascii="Times New Roman" w:hAnsi="Times New Roman" w:cs="Times New Roman"/>
          <w:lang w:val="en-US"/>
        </w:rPr>
        <w:t>I,</w:t>
      </w:r>
      <w:r w:rsidR="004947B8">
        <w:rPr>
          <w:rFonts w:ascii="Times New Roman" w:hAnsi="Times New Roman" w:cs="Times New Roman"/>
          <w:lang w:val="en-US"/>
        </w:rPr>
        <w:t>,</w:t>
      </w:r>
      <w:proofErr w:type="gramEnd"/>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Fiogbe</w:t>
      </w:r>
      <w:proofErr w:type="spellEnd"/>
      <w:r w:rsidR="004947B8">
        <w:rPr>
          <w:rFonts w:ascii="Times New Roman" w:hAnsi="Times New Roman" w:cs="Times New Roman"/>
          <w:lang w:val="en-US"/>
        </w:rPr>
        <w:t>,</w:t>
      </w:r>
      <w:r w:rsidRPr="00F4698C">
        <w:rPr>
          <w:rFonts w:ascii="Times New Roman" w:hAnsi="Times New Roman" w:cs="Times New Roman"/>
          <w:lang w:val="en-US"/>
        </w:rPr>
        <w:t xml:space="preserve"> E</w:t>
      </w:r>
      <w:r w:rsidR="004947B8">
        <w:rPr>
          <w:rFonts w:ascii="Times New Roman" w:hAnsi="Times New Roman" w:cs="Times New Roman"/>
          <w:lang w:val="en-US"/>
        </w:rPr>
        <w:t>.</w:t>
      </w:r>
      <w:r w:rsidRPr="00F4698C">
        <w:rPr>
          <w:rFonts w:ascii="Times New Roman" w:hAnsi="Times New Roman" w:cs="Times New Roman"/>
          <w:lang w:val="en-US"/>
        </w:rPr>
        <w:t>D</w:t>
      </w:r>
      <w:r w:rsidR="004947B8">
        <w:rPr>
          <w:rFonts w:ascii="Times New Roman" w:hAnsi="Times New Roman" w:cs="Times New Roman"/>
          <w:lang w:val="en-US"/>
        </w:rPr>
        <w:t>.</w:t>
      </w:r>
      <w:r w:rsidRPr="00F4698C">
        <w:rPr>
          <w:rFonts w:ascii="Times New Roman" w:hAnsi="Times New Roman" w:cs="Times New Roman"/>
          <w:lang w:val="en-US"/>
        </w:rPr>
        <w:t xml:space="preserve"> (2018). </w:t>
      </w:r>
      <w:r w:rsidRPr="009A46DE">
        <w:rPr>
          <w:rFonts w:ascii="Times New Roman" w:hAnsi="Times New Roman" w:cs="Times New Roman"/>
          <w:lang w:val="en-US"/>
        </w:rPr>
        <w:t xml:space="preserve">Bibliographic synthesis on biology and ecology of </w:t>
      </w:r>
      <w:r w:rsidRPr="009A46DE">
        <w:rPr>
          <w:rFonts w:ascii="Times New Roman" w:hAnsi="Times New Roman" w:cs="Times New Roman"/>
          <w:i/>
          <w:iCs/>
          <w:lang w:val="en-US"/>
        </w:rPr>
        <w:t>Hoplobatrachus occipitalis</w:t>
      </w:r>
      <w:r w:rsidRPr="009A46DE">
        <w:rPr>
          <w:rFonts w:ascii="Times New Roman" w:hAnsi="Times New Roman" w:cs="Times New Roman"/>
          <w:lang w:val="en-US"/>
        </w:rPr>
        <w:t xml:space="preserve"> (Günther, 1858). </w:t>
      </w:r>
      <w:r w:rsidRPr="004947B8">
        <w:rPr>
          <w:rFonts w:ascii="Times New Roman" w:hAnsi="Times New Roman" w:cs="Times New Roman"/>
          <w:i/>
          <w:iCs/>
          <w:lang w:val="en-US"/>
        </w:rPr>
        <w:t>International Journal Biology and Chemical Science</w:t>
      </w:r>
      <w:r w:rsidR="004947B8">
        <w:rPr>
          <w:rFonts w:ascii="Times New Roman" w:hAnsi="Times New Roman" w:cs="Times New Roman"/>
          <w:i/>
          <w:iCs/>
          <w:lang w:val="en-US"/>
        </w:rPr>
        <w:t>,</w:t>
      </w:r>
      <w:r w:rsidRPr="009A46DE">
        <w:rPr>
          <w:rFonts w:ascii="Times New Roman" w:hAnsi="Times New Roman" w:cs="Times New Roman"/>
          <w:lang w:val="en-US"/>
        </w:rPr>
        <w:t xml:space="preserve"> 12(3)</w:t>
      </w:r>
      <w:r w:rsidR="004947B8">
        <w:rPr>
          <w:rFonts w:ascii="Times New Roman" w:hAnsi="Times New Roman" w:cs="Times New Roman"/>
          <w:lang w:val="en-US"/>
        </w:rPr>
        <w:t xml:space="preserve">, </w:t>
      </w:r>
      <w:r w:rsidRPr="009A46DE">
        <w:rPr>
          <w:rFonts w:ascii="Times New Roman" w:hAnsi="Times New Roman" w:cs="Times New Roman"/>
          <w:lang w:val="en-US"/>
        </w:rPr>
        <w:t xml:space="preserve">1484-1493. https:// doi. org/ 10. 4314/ </w:t>
      </w:r>
      <w:proofErr w:type="spellStart"/>
      <w:r w:rsidRPr="009A46DE">
        <w:rPr>
          <w:rFonts w:ascii="Times New Roman" w:hAnsi="Times New Roman" w:cs="Times New Roman"/>
          <w:lang w:val="en-US"/>
        </w:rPr>
        <w:t>ijbcs</w:t>
      </w:r>
      <w:proofErr w:type="spellEnd"/>
      <w:r w:rsidRPr="009A46DE">
        <w:rPr>
          <w:rFonts w:ascii="Times New Roman" w:hAnsi="Times New Roman" w:cs="Times New Roman"/>
          <w:lang w:val="en-US"/>
        </w:rPr>
        <w:t>. v12i3. 33</w:t>
      </w:r>
    </w:p>
    <w:p w14:paraId="76AAF582" w14:textId="3507A6D3" w:rsidR="00EB1AE6" w:rsidRPr="009A46DE" w:rsidRDefault="00EB1AE6" w:rsidP="009A46DE">
      <w:pPr>
        <w:spacing w:after="0" w:line="360" w:lineRule="auto"/>
        <w:ind w:left="567" w:hanging="567"/>
        <w:jc w:val="both"/>
        <w:rPr>
          <w:rFonts w:ascii="Times New Roman" w:hAnsi="Times New Roman" w:cs="Times New Roman"/>
        </w:rPr>
      </w:pPr>
      <w:r w:rsidRPr="009A46DE">
        <w:rPr>
          <w:rFonts w:ascii="Times New Roman" w:hAnsi="Times New Roman" w:cs="Times New Roman"/>
          <w:lang w:val="en-US"/>
        </w:rPr>
        <w:t>Hirschfeld</w:t>
      </w:r>
      <w:r w:rsidR="004947B8">
        <w:rPr>
          <w:rFonts w:ascii="Times New Roman" w:hAnsi="Times New Roman" w:cs="Times New Roman"/>
          <w:lang w:val="en-US"/>
        </w:rPr>
        <w:t>,</w:t>
      </w:r>
      <w:r w:rsidRPr="009A46DE">
        <w:rPr>
          <w:rFonts w:ascii="Times New Roman" w:hAnsi="Times New Roman" w:cs="Times New Roman"/>
          <w:lang w:val="en-US"/>
        </w:rPr>
        <w:t xml:space="preserve"> M</w:t>
      </w:r>
      <w:r w:rsidR="004947B8">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Rödel</w:t>
      </w:r>
      <w:proofErr w:type="spellEnd"/>
      <w:r w:rsidR="004947B8">
        <w:rPr>
          <w:rFonts w:ascii="Times New Roman" w:hAnsi="Times New Roman" w:cs="Times New Roman"/>
          <w:lang w:val="en-US"/>
        </w:rPr>
        <w:t>,</w:t>
      </w:r>
      <w:r w:rsidRPr="009A46DE">
        <w:rPr>
          <w:rFonts w:ascii="Times New Roman" w:hAnsi="Times New Roman" w:cs="Times New Roman"/>
          <w:lang w:val="en-US"/>
        </w:rPr>
        <w:t xml:space="preserve"> M</w:t>
      </w:r>
      <w:r w:rsidR="004947B8">
        <w:rPr>
          <w:rFonts w:ascii="Times New Roman" w:hAnsi="Times New Roman" w:cs="Times New Roman"/>
          <w:lang w:val="en-US"/>
        </w:rPr>
        <w:t>.</w:t>
      </w:r>
      <w:r w:rsidRPr="009A46DE">
        <w:rPr>
          <w:rFonts w:ascii="Times New Roman" w:hAnsi="Times New Roman" w:cs="Times New Roman"/>
          <w:lang w:val="en-US"/>
        </w:rPr>
        <w:t>O</w:t>
      </w:r>
      <w:r w:rsidR="004947B8">
        <w:rPr>
          <w:rFonts w:ascii="Times New Roman" w:hAnsi="Times New Roman" w:cs="Times New Roman"/>
          <w:lang w:val="en-US"/>
        </w:rPr>
        <w:t>.</w:t>
      </w:r>
      <w:r w:rsidRPr="009A46DE">
        <w:rPr>
          <w:rFonts w:ascii="Times New Roman" w:hAnsi="Times New Roman" w:cs="Times New Roman"/>
          <w:lang w:val="en-US"/>
        </w:rPr>
        <w:t xml:space="preserve"> (2011). The diet of the African Tiger Frog, </w:t>
      </w:r>
      <w:r w:rsidRPr="009A46DE">
        <w:rPr>
          <w:rFonts w:ascii="Times New Roman" w:hAnsi="Times New Roman" w:cs="Times New Roman"/>
          <w:i/>
          <w:iCs/>
          <w:lang w:val="en-US"/>
        </w:rPr>
        <w:t>Hoplobatrachus occipitalis</w:t>
      </w:r>
      <w:r w:rsidRPr="009A46DE">
        <w:rPr>
          <w:rFonts w:ascii="Times New Roman" w:hAnsi="Times New Roman" w:cs="Times New Roman"/>
          <w:lang w:val="en-US"/>
        </w:rPr>
        <w:t xml:space="preserve">, in northern Benin. </w:t>
      </w:r>
      <w:proofErr w:type="spellStart"/>
      <w:r w:rsidRPr="004947B8">
        <w:rPr>
          <w:rFonts w:ascii="Times New Roman" w:hAnsi="Times New Roman" w:cs="Times New Roman"/>
          <w:i/>
        </w:rPr>
        <w:t>Salamandra</w:t>
      </w:r>
      <w:proofErr w:type="spellEnd"/>
      <w:r w:rsidR="004947B8">
        <w:rPr>
          <w:rFonts w:ascii="Times New Roman" w:hAnsi="Times New Roman" w:cs="Times New Roman"/>
        </w:rPr>
        <w:t>,</w:t>
      </w:r>
      <w:r w:rsidRPr="009A46DE">
        <w:rPr>
          <w:rFonts w:ascii="Times New Roman" w:hAnsi="Times New Roman" w:cs="Times New Roman"/>
        </w:rPr>
        <w:t xml:space="preserve"> 47(3)</w:t>
      </w:r>
      <w:r w:rsidR="004947B8">
        <w:rPr>
          <w:rFonts w:ascii="Times New Roman" w:hAnsi="Times New Roman" w:cs="Times New Roman"/>
        </w:rPr>
        <w:t xml:space="preserve">, </w:t>
      </w:r>
      <w:r w:rsidRPr="009A46DE">
        <w:rPr>
          <w:rFonts w:ascii="Times New Roman" w:hAnsi="Times New Roman" w:cs="Times New Roman"/>
        </w:rPr>
        <w:t>125</w:t>
      </w:r>
      <w:r w:rsidRPr="009A46DE">
        <w:rPr>
          <w:rFonts w:ascii="Times New Roman" w:hAnsi="Times New Roman" w:cs="Times New Roman"/>
        </w:rPr>
        <w:noBreakHyphen/>
        <w:t xml:space="preserve">132.  </w:t>
      </w:r>
      <w:hyperlink r:id="rId23" w:history="1">
        <w:r w:rsidRPr="009A46DE">
          <w:rPr>
            <w:rStyle w:val="Hyperlink"/>
            <w:rFonts w:ascii="Times New Roman" w:hAnsi="Times New Roman" w:cs="Times New Roman"/>
            <w:color w:val="auto"/>
          </w:rPr>
          <w:t>https://www.salamandra-journal.com/index.php/contents/2011-vol-47/249-hirschfeld-m-m-o-roedel/file</w:t>
        </w:r>
      </w:hyperlink>
    </w:p>
    <w:p w14:paraId="7B5E2A27" w14:textId="473D3F46" w:rsidR="00EB1AE6" w:rsidRPr="00F4698C" w:rsidRDefault="00EB1AE6" w:rsidP="009A46DE">
      <w:pPr>
        <w:spacing w:after="0" w:line="360" w:lineRule="auto"/>
        <w:ind w:left="567" w:hanging="567"/>
        <w:jc w:val="both"/>
        <w:rPr>
          <w:rFonts w:ascii="Times New Roman" w:hAnsi="Times New Roman" w:cs="Times New Roman"/>
          <w:lang w:val="en-US"/>
        </w:rPr>
      </w:pPr>
      <w:r w:rsidRPr="00D92F60">
        <w:rPr>
          <w:rFonts w:ascii="Times New Roman" w:hAnsi="Times New Roman" w:cs="Times New Roman"/>
          <w:lang w:val="en-US"/>
        </w:rPr>
        <w:t>Kien</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K</w:t>
      </w:r>
      <w:r w:rsidR="004947B8" w:rsidRPr="00D92F60">
        <w:rPr>
          <w:rFonts w:ascii="Times New Roman" w:hAnsi="Times New Roman" w:cs="Times New Roman"/>
          <w:lang w:val="en-US"/>
        </w:rPr>
        <w:t>.</w:t>
      </w:r>
      <w:r w:rsidRPr="00D92F60">
        <w:rPr>
          <w:rFonts w:ascii="Times New Roman" w:hAnsi="Times New Roman" w:cs="Times New Roman"/>
          <w:lang w:val="en-US"/>
        </w:rPr>
        <w:t>B</w:t>
      </w:r>
      <w:r w:rsidR="004947B8" w:rsidRPr="00D92F60">
        <w:rPr>
          <w:rFonts w:ascii="Times New Roman" w:hAnsi="Times New Roman" w:cs="Times New Roman"/>
          <w:lang w:val="en-US"/>
        </w:rPr>
        <w:t>.</w:t>
      </w:r>
      <w:r w:rsidRPr="00D92F60">
        <w:rPr>
          <w:rFonts w:ascii="Times New Roman" w:hAnsi="Times New Roman" w:cs="Times New Roman"/>
          <w:lang w:val="en-US"/>
        </w:rPr>
        <w:t>, Ndiaye</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A</w:t>
      </w:r>
      <w:r w:rsidR="004947B8" w:rsidRPr="00D92F60">
        <w:rPr>
          <w:rFonts w:ascii="Times New Roman" w:hAnsi="Times New Roman" w:cs="Times New Roman"/>
          <w:lang w:val="en-US"/>
        </w:rPr>
        <w:t>.</w:t>
      </w:r>
      <w:r w:rsidRPr="00D92F60">
        <w:rPr>
          <w:rFonts w:ascii="Times New Roman" w:hAnsi="Times New Roman" w:cs="Times New Roman"/>
          <w:lang w:val="en-US"/>
        </w:rPr>
        <w:t>, Cisse</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M</w:t>
      </w:r>
      <w:r w:rsidR="004947B8" w:rsidRPr="00D92F60">
        <w:rPr>
          <w:rFonts w:ascii="Times New Roman" w:hAnsi="Times New Roman" w:cs="Times New Roman"/>
          <w:lang w:val="en-US"/>
        </w:rPr>
        <w:t>.</w:t>
      </w:r>
      <w:r w:rsidRPr="00D92F60">
        <w:rPr>
          <w:rFonts w:ascii="Times New Roman" w:hAnsi="Times New Roman" w:cs="Times New Roman"/>
          <w:lang w:val="en-US"/>
        </w:rPr>
        <w:t>, Kouamelan</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E</w:t>
      </w:r>
      <w:r w:rsidR="004947B8" w:rsidRPr="00D92F60">
        <w:rPr>
          <w:rFonts w:ascii="Times New Roman" w:hAnsi="Times New Roman" w:cs="Times New Roman"/>
          <w:lang w:val="en-US"/>
        </w:rPr>
        <w:t>.</w:t>
      </w:r>
      <w:r w:rsidRPr="00D92F60">
        <w:rPr>
          <w:rFonts w:ascii="Times New Roman" w:hAnsi="Times New Roman" w:cs="Times New Roman"/>
          <w:lang w:val="en-US"/>
        </w:rPr>
        <w:t>P</w:t>
      </w:r>
      <w:r w:rsidR="004947B8" w:rsidRPr="00D92F60">
        <w:rPr>
          <w:rFonts w:ascii="Times New Roman" w:hAnsi="Times New Roman" w:cs="Times New Roman"/>
          <w:lang w:val="en-US"/>
        </w:rPr>
        <w:t>.</w:t>
      </w:r>
      <w:r w:rsidRPr="00D92F60">
        <w:rPr>
          <w:rFonts w:ascii="Times New Roman" w:hAnsi="Times New Roman" w:cs="Times New Roman"/>
          <w:lang w:val="en-US"/>
        </w:rPr>
        <w:t xml:space="preserve"> (2024). </w:t>
      </w:r>
      <w:r w:rsidRPr="009A46DE">
        <w:rPr>
          <w:rFonts w:ascii="Times New Roman" w:hAnsi="Times New Roman" w:cs="Times New Roman"/>
          <w:lang w:val="en-US"/>
        </w:rPr>
        <w:t xml:space="preserve">Spatio-temporal Dynamics of Anuran Populations in the Wetlands of Korhogo, Cote d’Ivoire. </w:t>
      </w:r>
      <w:r w:rsidRPr="004947B8">
        <w:rPr>
          <w:rFonts w:ascii="Times New Roman" w:hAnsi="Times New Roman" w:cs="Times New Roman"/>
          <w:i/>
          <w:lang w:val="en-US"/>
        </w:rPr>
        <w:t>Annual. Research. Review in Biology</w:t>
      </w:r>
      <w:r w:rsidR="004947B8">
        <w:rPr>
          <w:rFonts w:ascii="Times New Roman" w:hAnsi="Times New Roman" w:cs="Times New Roman"/>
          <w:i/>
          <w:lang w:val="en-US"/>
        </w:rPr>
        <w:t>,</w:t>
      </w:r>
      <w:r w:rsidRPr="00F4698C">
        <w:rPr>
          <w:rFonts w:ascii="Times New Roman" w:hAnsi="Times New Roman" w:cs="Times New Roman"/>
          <w:i/>
          <w:lang w:val="en-US"/>
        </w:rPr>
        <w:t xml:space="preserve"> </w:t>
      </w:r>
      <w:r w:rsidRPr="00F4698C">
        <w:rPr>
          <w:rFonts w:ascii="Times New Roman" w:hAnsi="Times New Roman" w:cs="Times New Roman"/>
          <w:lang w:val="en-US"/>
        </w:rPr>
        <w:t>39(9)</w:t>
      </w:r>
      <w:r w:rsidR="004947B8">
        <w:rPr>
          <w:rFonts w:ascii="Times New Roman" w:hAnsi="Times New Roman" w:cs="Times New Roman"/>
          <w:lang w:val="en-US"/>
        </w:rPr>
        <w:t xml:space="preserve">, </w:t>
      </w:r>
      <w:r w:rsidRPr="00F4698C">
        <w:rPr>
          <w:rFonts w:ascii="Times New Roman" w:hAnsi="Times New Roman" w:cs="Times New Roman"/>
          <w:lang w:val="en-US"/>
        </w:rPr>
        <w:t>114-121.</w:t>
      </w:r>
      <w:r w:rsidRPr="00F4698C">
        <w:rPr>
          <w:rFonts w:ascii="Times New Roman" w:hAnsi="Times New Roman" w:cs="Times New Roman"/>
          <w:b/>
          <w:bCs/>
          <w:lang w:val="en-US"/>
        </w:rPr>
        <w:t xml:space="preserve"> </w:t>
      </w:r>
      <w:r w:rsidRPr="004947B8">
        <w:rPr>
          <w:rFonts w:ascii="Times New Roman" w:hAnsi="Times New Roman" w:cs="Times New Roman"/>
          <w:lang w:val="en-US"/>
        </w:rPr>
        <w:t>DOI:</w:t>
      </w:r>
      <w:r w:rsidRPr="00F4698C">
        <w:rPr>
          <w:rFonts w:ascii="Times New Roman" w:hAnsi="Times New Roman" w:cs="Times New Roman"/>
          <w:b/>
          <w:bCs/>
          <w:lang w:val="en-US"/>
        </w:rPr>
        <w:t> </w:t>
      </w:r>
      <w:hyperlink r:id="rId24" w:history="1">
        <w:r w:rsidRPr="00F4698C">
          <w:rPr>
            <w:rStyle w:val="Hyperlink"/>
            <w:rFonts w:ascii="Times New Roman" w:hAnsi="Times New Roman" w:cs="Times New Roman"/>
            <w:color w:val="auto"/>
            <w:lang w:val="en-US"/>
          </w:rPr>
          <w:t>10.9734/</w:t>
        </w:r>
        <w:proofErr w:type="spellStart"/>
        <w:r w:rsidRPr="00F4698C">
          <w:rPr>
            <w:rStyle w:val="Hyperlink"/>
            <w:rFonts w:ascii="Times New Roman" w:hAnsi="Times New Roman" w:cs="Times New Roman"/>
            <w:color w:val="auto"/>
            <w:lang w:val="en-US"/>
          </w:rPr>
          <w:t>arrb</w:t>
        </w:r>
        <w:proofErr w:type="spellEnd"/>
        <w:r w:rsidRPr="00F4698C">
          <w:rPr>
            <w:rStyle w:val="Hyperlink"/>
            <w:rFonts w:ascii="Times New Roman" w:hAnsi="Times New Roman" w:cs="Times New Roman"/>
            <w:color w:val="auto"/>
            <w:lang w:val="en-US"/>
          </w:rPr>
          <w:t>/2024/v39i92125</w:t>
        </w:r>
      </w:hyperlink>
      <w:r w:rsidR="009A46DE" w:rsidRPr="00F4698C">
        <w:rPr>
          <w:rFonts w:ascii="Times New Roman" w:hAnsi="Times New Roman" w:cs="Times New Roman"/>
          <w:lang w:val="en-US"/>
        </w:rPr>
        <w:t xml:space="preserve"> </w:t>
      </w:r>
    </w:p>
    <w:p w14:paraId="71FB1D0D" w14:textId="155A8037" w:rsidR="009A46DE" w:rsidRPr="009A46DE" w:rsidRDefault="00EB1AE6" w:rsidP="00A83773">
      <w:pPr>
        <w:spacing w:after="0" w:line="360" w:lineRule="auto"/>
        <w:ind w:left="567" w:hanging="567"/>
        <w:jc w:val="both"/>
        <w:rPr>
          <w:rFonts w:ascii="Times New Roman" w:hAnsi="Times New Roman" w:cs="Times New Roman"/>
          <w:lang w:val="en-US"/>
        </w:rPr>
      </w:pPr>
      <w:r w:rsidRPr="00F4698C">
        <w:rPr>
          <w:rFonts w:ascii="Times New Roman" w:hAnsi="Times New Roman" w:cs="Times New Roman"/>
          <w:lang w:val="en-US"/>
        </w:rPr>
        <w:t>Kouamé</w:t>
      </w:r>
      <w:r w:rsidR="005813EF">
        <w:rPr>
          <w:rFonts w:ascii="Times New Roman" w:hAnsi="Times New Roman" w:cs="Times New Roman"/>
          <w:lang w:val="en-US"/>
        </w:rPr>
        <w:t>,</w:t>
      </w:r>
      <w:r w:rsidRPr="00F4698C">
        <w:rPr>
          <w:rFonts w:ascii="Times New Roman" w:hAnsi="Times New Roman" w:cs="Times New Roman"/>
          <w:lang w:val="en-US"/>
        </w:rPr>
        <w:t xml:space="preserve"> N</w:t>
      </w:r>
      <w:r w:rsidR="005813EF">
        <w:rPr>
          <w:rFonts w:ascii="Times New Roman" w:hAnsi="Times New Roman" w:cs="Times New Roman"/>
          <w:lang w:val="en-US"/>
        </w:rPr>
        <w:t>.</w:t>
      </w:r>
      <w:r w:rsidRPr="00F4698C">
        <w:rPr>
          <w:rFonts w:ascii="Times New Roman" w:hAnsi="Times New Roman" w:cs="Times New Roman"/>
          <w:lang w:val="en-US"/>
        </w:rPr>
        <w:t>G</w:t>
      </w:r>
      <w:r w:rsidR="005813EF">
        <w:rPr>
          <w:rFonts w:ascii="Times New Roman" w:hAnsi="Times New Roman" w:cs="Times New Roman"/>
          <w:lang w:val="en-US"/>
        </w:rPr>
        <w:t>.</w:t>
      </w:r>
      <w:r w:rsidRPr="00F4698C">
        <w:rPr>
          <w:rFonts w:ascii="Times New Roman" w:hAnsi="Times New Roman" w:cs="Times New Roman"/>
          <w:lang w:val="en-US"/>
        </w:rPr>
        <w:t>, Ofori-Boateng</w:t>
      </w:r>
      <w:r w:rsidR="005813EF">
        <w:rPr>
          <w:rFonts w:ascii="Times New Roman" w:hAnsi="Times New Roman" w:cs="Times New Roman"/>
          <w:lang w:val="en-US"/>
        </w:rPr>
        <w:t>,</w:t>
      </w:r>
      <w:r w:rsidRPr="00F4698C">
        <w:rPr>
          <w:rFonts w:ascii="Times New Roman" w:hAnsi="Times New Roman" w:cs="Times New Roman"/>
          <w:lang w:val="en-US"/>
        </w:rPr>
        <w:t xml:space="preserve"> C</w:t>
      </w:r>
      <w:r w:rsidR="005813EF">
        <w:rPr>
          <w:rFonts w:ascii="Times New Roman" w:hAnsi="Times New Roman" w:cs="Times New Roman"/>
          <w:lang w:val="en-US"/>
        </w:rPr>
        <w:t>.</w:t>
      </w:r>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Adum</w:t>
      </w:r>
      <w:proofErr w:type="spellEnd"/>
      <w:r w:rsidR="005813EF">
        <w:rPr>
          <w:rFonts w:ascii="Times New Roman" w:hAnsi="Times New Roman" w:cs="Times New Roman"/>
          <w:lang w:val="en-US"/>
        </w:rPr>
        <w:t>,</w:t>
      </w:r>
      <w:r w:rsidRPr="00F4698C">
        <w:rPr>
          <w:rFonts w:ascii="Times New Roman" w:hAnsi="Times New Roman" w:cs="Times New Roman"/>
          <w:lang w:val="en-US"/>
        </w:rPr>
        <w:t xml:space="preserve"> G</w:t>
      </w:r>
      <w:r w:rsidR="005813EF">
        <w:rPr>
          <w:rFonts w:ascii="Times New Roman" w:hAnsi="Times New Roman" w:cs="Times New Roman"/>
          <w:lang w:val="en-US"/>
        </w:rPr>
        <w:t>.</w:t>
      </w:r>
      <w:r w:rsidRPr="00F4698C">
        <w:rPr>
          <w:rFonts w:ascii="Times New Roman" w:hAnsi="Times New Roman" w:cs="Times New Roman"/>
          <w:lang w:val="en-US"/>
        </w:rPr>
        <w:t>B</w:t>
      </w:r>
      <w:r w:rsidR="005813EF">
        <w:rPr>
          <w:rFonts w:ascii="Times New Roman" w:hAnsi="Times New Roman" w:cs="Times New Roman"/>
          <w:lang w:val="en-US"/>
        </w:rPr>
        <w:t>.</w:t>
      </w:r>
      <w:r w:rsidRPr="00F4698C">
        <w:rPr>
          <w:rFonts w:ascii="Times New Roman" w:hAnsi="Times New Roman" w:cs="Times New Roman"/>
          <w:lang w:val="en-US"/>
        </w:rPr>
        <w:t xml:space="preserve">, </w:t>
      </w:r>
      <w:proofErr w:type="spellStart"/>
      <w:r w:rsidRPr="00F4698C">
        <w:rPr>
          <w:rFonts w:ascii="Times New Roman" w:hAnsi="Times New Roman" w:cs="Times New Roman"/>
          <w:lang w:val="en-US"/>
        </w:rPr>
        <w:t>Gourène</w:t>
      </w:r>
      <w:proofErr w:type="spellEnd"/>
      <w:r w:rsidR="005813EF">
        <w:rPr>
          <w:rFonts w:ascii="Times New Roman" w:hAnsi="Times New Roman" w:cs="Times New Roman"/>
          <w:lang w:val="en-US"/>
        </w:rPr>
        <w:t>,</w:t>
      </w:r>
      <w:r w:rsidRPr="00F4698C">
        <w:rPr>
          <w:rFonts w:ascii="Times New Roman" w:hAnsi="Times New Roman" w:cs="Times New Roman"/>
          <w:lang w:val="en-US"/>
        </w:rPr>
        <w:t xml:space="preserve"> G</w:t>
      </w:r>
      <w:r w:rsidR="005813EF">
        <w:rPr>
          <w:rFonts w:ascii="Times New Roman" w:hAnsi="Times New Roman" w:cs="Times New Roman"/>
          <w:lang w:val="en-US"/>
        </w:rPr>
        <w:t>.</w:t>
      </w:r>
      <w:r w:rsidRPr="00F4698C">
        <w:rPr>
          <w:rFonts w:ascii="Times New Roman" w:hAnsi="Times New Roman" w:cs="Times New Roman"/>
          <w:lang w:val="en-US"/>
        </w:rPr>
        <w:t>, Rödel</w:t>
      </w:r>
      <w:r w:rsidR="005813EF">
        <w:rPr>
          <w:rFonts w:ascii="Times New Roman" w:hAnsi="Times New Roman" w:cs="Times New Roman"/>
          <w:lang w:val="en-US"/>
        </w:rPr>
        <w:t>,</w:t>
      </w:r>
      <w:r w:rsidRPr="00F4698C">
        <w:rPr>
          <w:rFonts w:ascii="Times New Roman" w:hAnsi="Times New Roman" w:cs="Times New Roman"/>
          <w:lang w:val="en-US"/>
        </w:rPr>
        <w:t xml:space="preserve"> M</w:t>
      </w:r>
      <w:r w:rsidR="005813EF">
        <w:rPr>
          <w:rFonts w:ascii="Times New Roman" w:hAnsi="Times New Roman" w:cs="Times New Roman"/>
          <w:lang w:val="en-US"/>
        </w:rPr>
        <w:t>.</w:t>
      </w:r>
      <w:r w:rsidRPr="00F4698C">
        <w:rPr>
          <w:rFonts w:ascii="Times New Roman" w:hAnsi="Times New Roman" w:cs="Times New Roman"/>
          <w:lang w:val="en-US"/>
        </w:rPr>
        <w:t>O</w:t>
      </w:r>
      <w:r w:rsidR="005813EF">
        <w:rPr>
          <w:rFonts w:ascii="Times New Roman" w:hAnsi="Times New Roman" w:cs="Times New Roman"/>
          <w:lang w:val="en-US"/>
        </w:rPr>
        <w:t>.</w:t>
      </w:r>
      <w:r w:rsidRPr="00F4698C">
        <w:rPr>
          <w:rFonts w:ascii="Times New Roman" w:hAnsi="Times New Roman" w:cs="Times New Roman"/>
          <w:lang w:val="en-US"/>
        </w:rPr>
        <w:t xml:space="preserve"> (2015). </w:t>
      </w:r>
      <w:r w:rsidRPr="009A46DE">
        <w:rPr>
          <w:rFonts w:ascii="Times New Roman" w:hAnsi="Times New Roman" w:cs="Times New Roman"/>
          <w:lang w:val="en-US"/>
        </w:rPr>
        <w:t xml:space="preserve">The anuran fauna of a West African urban area. </w:t>
      </w:r>
      <w:r w:rsidRPr="005813EF">
        <w:rPr>
          <w:rFonts w:ascii="Times New Roman" w:hAnsi="Times New Roman" w:cs="Times New Roman"/>
          <w:i/>
          <w:iCs/>
          <w:lang w:val="en-US"/>
        </w:rPr>
        <w:t>Amphibian Reptile Conservation</w:t>
      </w:r>
      <w:r w:rsidR="005813EF">
        <w:rPr>
          <w:rFonts w:ascii="Times New Roman" w:hAnsi="Times New Roman" w:cs="Times New Roman"/>
          <w:lang w:val="en-US"/>
        </w:rPr>
        <w:t>,</w:t>
      </w:r>
      <w:r w:rsidRPr="009A46DE">
        <w:rPr>
          <w:rFonts w:ascii="Times New Roman" w:hAnsi="Times New Roman" w:cs="Times New Roman"/>
          <w:lang w:val="en-US"/>
        </w:rPr>
        <w:t xml:space="preserve"> 9(2)</w:t>
      </w:r>
      <w:r w:rsidR="005813EF">
        <w:rPr>
          <w:rFonts w:ascii="Times New Roman" w:hAnsi="Times New Roman" w:cs="Times New Roman"/>
          <w:lang w:val="en-US"/>
        </w:rPr>
        <w:t xml:space="preserve">, </w:t>
      </w:r>
      <w:r w:rsidRPr="009A46DE">
        <w:rPr>
          <w:rFonts w:ascii="Times New Roman" w:hAnsi="Times New Roman" w:cs="Times New Roman"/>
          <w:lang w:val="en-US"/>
        </w:rPr>
        <w:t>1-14.</w:t>
      </w:r>
      <w:r w:rsidR="009A46DE" w:rsidRPr="009A46DE">
        <w:rPr>
          <w:rFonts w:ascii="Times New Roman" w:hAnsi="Times New Roman" w:cs="Times New Roman"/>
          <w:lang w:val="en-US"/>
        </w:rPr>
        <w:t xml:space="preserve"> https://www.semanticscholar.org/paper/The-anuran-fauna-of-a-West-African-urbanarea-Kouam%C3%A9-Ofori-Boateng/7fc792f99247b5f253b958b80a48cf39bea32d3f</w:t>
      </w:r>
    </w:p>
    <w:p w14:paraId="03A04819" w14:textId="028A2944" w:rsidR="00EB1AE6" w:rsidRPr="009A46DE" w:rsidRDefault="00EB1AE6" w:rsidP="00A83773">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GB"/>
        </w:rPr>
        <w:t>Kovács</w:t>
      </w:r>
      <w:r w:rsidR="005813EF">
        <w:rPr>
          <w:rFonts w:ascii="Times New Roman" w:hAnsi="Times New Roman" w:cs="Times New Roman"/>
          <w:lang w:val="en-GB"/>
        </w:rPr>
        <w:t>,</w:t>
      </w:r>
      <w:r w:rsidRPr="009A46DE">
        <w:rPr>
          <w:rFonts w:ascii="Times New Roman" w:hAnsi="Times New Roman" w:cs="Times New Roman"/>
          <w:lang w:val="en-GB"/>
        </w:rPr>
        <w:t xml:space="preserve"> E</w:t>
      </w:r>
      <w:r w:rsidR="005813EF">
        <w:rPr>
          <w:rFonts w:ascii="Times New Roman" w:hAnsi="Times New Roman" w:cs="Times New Roman"/>
          <w:lang w:val="en-GB"/>
        </w:rPr>
        <w:t>.</w:t>
      </w:r>
      <w:r w:rsidRPr="009A46DE">
        <w:rPr>
          <w:rFonts w:ascii="Times New Roman" w:hAnsi="Times New Roman" w:cs="Times New Roman"/>
          <w:lang w:val="en-GB"/>
        </w:rPr>
        <w:t>H</w:t>
      </w:r>
      <w:r w:rsidR="005813EF">
        <w:rPr>
          <w:rFonts w:ascii="Times New Roman" w:hAnsi="Times New Roman" w:cs="Times New Roman"/>
          <w:lang w:val="en-GB"/>
        </w:rPr>
        <w:t>.</w:t>
      </w:r>
      <w:r w:rsidRPr="009A46DE">
        <w:rPr>
          <w:rFonts w:ascii="Times New Roman" w:hAnsi="Times New Roman" w:cs="Times New Roman"/>
          <w:lang w:val="en-GB"/>
        </w:rPr>
        <w:t>, Sas</w:t>
      </w:r>
      <w:r w:rsidR="005813EF">
        <w:rPr>
          <w:rFonts w:ascii="Times New Roman" w:hAnsi="Times New Roman" w:cs="Times New Roman"/>
          <w:lang w:val="en-GB"/>
        </w:rPr>
        <w:t>,</w:t>
      </w:r>
      <w:r w:rsidRPr="009A46DE">
        <w:rPr>
          <w:rFonts w:ascii="Times New Roman" w:hAnsi="Times New Roman" w:cs="Times New Roman"/>
          <w:lang w:val="en-GB"/>
        </w:rPr>
        <w:t xml:space="preserve"> I</w:t>
      </w:r>
      <w:r w:rsidR="005813EF">
        <w:rPr>
          <w:rFonts w:ascii="Times New Roman" w:hAnsi="Times New Roman" w:cs="Times New Roman"/>
          <w:lang w:val="en-GB"/>
        </w:rPr>
        <w:t>.</w:t>
      </w:r>
      <w:r w:rsidRPr="009A46DE">
        <w:rPr>
          <w:rFonts w:ascii="Times New Roman" w:hAnsi="Times New Roman" w:cs="Times New Roman"/>
          <w:lang w:val="en-GB"/>
        </w:rPr>
        <w:t>, Covaciu-</w:t>
      </w:r>
      <w:proofErr w:type="spellStart"/>
      <w:r w:rsidRPr="009A46DE">
        <w:rPr>
          <w:rFonts w:ascii="Times New Roman" w:hAnsi="Times New Roman" w:cs="Times New Roman"/>
          <w:lang w:val="en-GB"/>
        </w:rPr>
        <w:t>Marcov</w:t>
      </w:r>
      <w:proofErr w:type="spellEnd"/>
      <w:r w:rsidR="005813EF">
        <w:rPr>
          <w:rFonts w:ascii="Times New Roman" w:hAnsi="Times New Roman" w:cs="Times New Roman"/>
          <w:lang w:val="en-GB"/>
        </w:rPr>
        <w:t>,</w:t>
      </w:r>
      <w:r w:rsidRPr="009A46DE">
        <w:rPr>
          <w:rFonts w:ascii="Times New Roman" w:hAnsi="Times New Roman" w:cs="Times New Roman"/>
          <w:lang w:val="en-GB"/>
        </w:rPr>
        <w:t xml:space="preserve"> S</w:t>
      </w:r>
      <w:r w:rsidR="005813EF">
        <w:rPr>
          <w:rFonts w:ascii="Times New Roman" w:hAnsi="Times New Roman" w:cs="Times New Roman"/>
          <w:lang w:val="en-GB"/>
        </w:rPr>
        <w:t>.</w:t>
      </w:r>
      <w:r w:rsidRPr="009A46DE">
        <w:rPr>
          <w:rFonts w:ascii="Times New Roman" w:hAnsi="Times New Roman" w:cs="Times New Roman"/>
          <w:lang w:val="en-GB"/>
        </w:rPr>
        <w:t>D</w:t>
      </w:r>
      <w:r w:rsidR="005813EF">
        <w:rPr>
          <w:rFonts w:ascii="Times New Roman" w:hAnsi="Times New Roman" w:cs="Times New Roman"/>
          <w:lang w:val="en-GB"/>
        </w:rPr>
        <w:t>.</w:t>
      </w:r>
      <w:r w:rsidRPr="009A46DE">
        <w:rPr>
          <w:rFonts w:ascii="Times New Roman" w:hAnsi="Times New Roman" w:cs="Times New Roman"/>
          <w:lang w:val="en-GB"/>
        </w:rPr>
        <w:t>, Hartel</w:t>
      </w:r>
      <w:r w:rsidR="005813EF">
        <w:rPr>
          <w:rFonts w:ascii="Times New Roman" w:hAnsi="Times New Roman" w:cs="Times New Roman"/>
          <w:lang w:val="en-GB"/>
        </w:rPr>
        <w:t>,</w:t>
      </w:r>
      <w:r w:rsidRPr="009A46DE">
        <w:rPr>
          <w:rFonts w:ascii="Times New Roman" w:hAnsi="Times New Roman" w:cs="Times New Roman"/>
          <w:lang w:val="en-GB"/>
        </w:rPr>
        <w:t xml:space="preserve"> T</w:t>
      </w:r>
      <w:r w:rsidR="005813EF">
        <w:rPr>
          <w:rFonts w:ascii="Times New Roman" w:hAnsi="Times New Roman" w:cs="Times New Roman"/>
          <w:lang w:val="en-GB"/>
        </w:rPr>
        <w:t>.</w:t>
      </w:r>
      <w:r w:rsidRPr="009A46DE">
        <w:rPr>
          <w:rFonts w:ascii="Times New Roman" w:hAnsi="Times New Roman" w:cs="Times New Roman"/>
          <w:lang w:val="en-GB"/>
        </w:rPr>
        <w:t xml:space="preserve">, </w:t>
      </w:r>
      <w:proofErr w:type="spellStart"/>
      <w:r w:rsidRPr="009A46DE">
        <w:rPr>
          <w:rFonts w:ascii="Times New Roman" w:hAnsi="Times New Roman" w:cs="Times New Roman"/>
          <w:lang w:val="en-GB"/>
        </w:rPr>
        <w:t>Cupsa</w:t>
      </w:r>
      <w:proofErr w:type="spellEnd"/>
      <w:r w:rsidR="005813EF">
        <w:rPr>
          <w:rFonts w:ascii="Times New Roman" w:hAnsi="Times New Roman" w:cs="Times New Roman"/>
          <w:lang w:val="en-GB"/>
        </w:rPr>
        <w:t>,</w:t>
      </w:r>
      <w:r w:rsidRPr="009A46DE">
        <w:rPr>
          <w:rFonts w:ascii="Times New Roman" w:hAnsi="Times New Roman" w:cs="Times New Roman"/>
          <w:lang w:val="en-GB"/>
        </w:rPr>
        <w:t xml:space="preserve"> D</w:t>
      </w:r>
      <w:r w:rsidR="005813EF">
        <w:rPr>
          <w:rFonts w:ascii="Times New Roman" w:hAnsi="Times New Roman" w:cs="Times New Roman"/>
          <w:lang w:val="en-GB"/>
        </w:rPr>
        <w:t>.</w:t>
      </w:r>
      <w:r w:rsidRPr="009A46DE">
        <w:rPr>
          <w:rFonts w:ascii="Times New Roman" w:hAnsi="Times New Roman" w:cs="Times New Roman"/>
          <w:lang w:val="en-GB"/>
        </w:rPr>
        <w:t>, Groza</w:t>
      </w:r>
      <w:r w:rsidR="005813EF">
        <w:rPr>
          <w:rFonts w:ascii="Times New Roman" w:hAnsi="Times New Roman" w:cs="Times New Roman"/>
          <w:lang w:val="en-GB"/>
        </w:rPr>
        <w:t>,</w:t>
      </w:r>
      <w:r w:rsidRPr="009A46DE">
        <w:rPr>
          <w:rFonts w:ascii="Times New Roman" w:hAnsi="Times New Roman" w:cs="Times New Roman"/>
          <w:lang w:val="en-GB"/>
        </w:rPr>
        <w:t xml:space="preserve"> M</w:t>
      </w:r>
      <w:r w:rsidR="005813EF">
        <w:rPr>
          <w:rFonts w:ascii="Times New Roman" w:hAnsi="Times New Roman" w:cs="Times New Roman"/>
          <w:lang w:val="en-GB"/>
        </w:rPr>
        <w:t>.</w:t>
      </w:r>
      <w:r w:rsidRPr="009A46DE">
        <w:rPr>
          <w:rFonts w:ascii="Times New Roman" w:hAnsi="Times New Roman" w:cs="Times New Roman"/>
          <w:lang w:val="en-GB"/>
        </w:rPr>
        <w:t xml:space="preserve"> (2007).</w:t>
      </w:r>
      <w:r w:rsidRPr="009A46DE">
        <w:rPr>
          <w:rFonts w:ascii="Times New Roman" w:hAnsi="Times New Roman" w:cs="Times New Roman"/>
          <w:b/>
          <w:bCs/>
          <w:lang w:val="en-GB"/>
        </w:rPr>
        <w:t xml:space="preserve"> </w:t>
      </w:r>
      <w:r w:rsidRPr="009A46DE">
        <w:rPr>
          <w:rFonts w:ascii="Times New Roman" w:hAnsi="Times New Roman" w:cs="Times New Roman"/>
          <w:lang w:val="en-US"/>
        </w:rPr>
        <w:t xml:space="preserve">Seasonal variation in the diet of a population of Hyla arborea from Romania. </w:t>
      </w:r>
      <w:r w:rsidRPr="005813EF">
        <w:rPr>
          <w:rFonts w:ascii="Times New Roman" w:hAnsi="Times New Roman" w:cs="Times New Roman"/>
          <w:i/>
          <w:lang w:val="en-US"/>
        </w:rPr>
        <w:t>Amphibian and Reptile</w:t>
      </w:r>
      <w:r w:rsidR="005813EF">
        <w:rPr>
          <w:rFonts w:ascii="Times New Roman" w:hAnsi="Times New Roman" w:cs="Times New Roman"/>
          <w:i/>
          <w:lang w:val="en-US"/>
        </w:rPr>
        <w:t>,</w:t>
      </w:r>
      <w:r w:rsidRPr="009A46DE">
        <w:rPr>
          <w:rFonts w:ascii="Times New Roman" w:hAnsi="Times New Roman" w:cs="Times New Roman"/>
          <w:i/>
          <w:lang w:val="en-US"/>
        </w:rPr>
        <w:t xml:space="preserve"> </w:t>
      </w:r>
      <w:r w:rsidRPr="009A46DE">
        <w:rPr>
          <w:rFonts w:ascii="Times New Roman" w:hAnsi="Times New Roman" w:cs="Times New Roman"/>
          <w:lang w:val="en-US"/>
        </w:rPr>
        <w:t>28(4)</w:t>
      </w:r>
      <w:r w:rsidR="005813EF">
        <w:rPr>
          <w:rFonts w:ascii="Times New Roman" w:hAnsi="Times New Roman" w:cs="Times New Roman"/>
          <w:lang w:val="en-US"/>
        </w:rPr>
        <w:t>,</w:t>
      </w:r>
      <w:r w:rsidRPr="009A46DE">
        <w:rPr>
          <w:rFonts w:ascii="Times New Roman" w:hAnsi="Times New Roman" w:cs="Times New Roman"/>
          <w:lang w:val="en-US"/>
        </w:rPr>
        <w:t xml:space="preserve"> 485</w:t>
      </w:r>
      <w:r w:rsidRPr="009A46DE">
        <w:rPr>
          <w:rFonts w:ascii="Times New Roman" w:hAnsi="Times New Roman" w:cs="Times New Roman"/>
          <w:lang w:val="en-US"/>
        </w:rPr>
        <w:noBreakHyphen/>
        <w:t>491. DOI:</w:t>
      </w:r>
      <w:hyperlink r:id="rId25" w:tgtFrame="_blank" w:history="1">
        <w:r w:rsidRPr="009A46DE">
          <w:rPr>
            <w:rStyle w:val="Hyperlink"/>
            <w:rFonts w:ascii="Times New Roman" w:hAnsi="Times New Roman" w:cs="Times New Roman"/>
            <w:color w:val="auto"/>
            <w:lang w:val="en-US"/>
          </w:rPr>
          <w:t>10.1163/156853807782152534</w:t>
        </w:r>
      </w:hyperlink>
    </w:p>
    <w:p w14:paraId="663EEA99" w14:textId="6C57C2F3" w:rsidR="00A420CE" w:rsidRPr="009A46DE" w:rsidRDefault="00A420CE" w:rsidP="00A83773">
      <w:pPr>
        <w:spacing w:after="0" w:line="360" w:lineRule="auto"/>
        <w:ind w:left="567" w:hanging="567"/>
        <w:jc w:val="both"/>
        <w:rPr>
          <w:rFonts w:ascii="Times New Roman" w:hAnsi="Times New Roman" w:cs="Times New Roman"/>
          <w:lang w:val="en-US"/>
        </w:rPr>
      </w:pPr>
      <w:r w:rsidRPr="009A46DE">
        <w:rPr>
          <w:rFonts w:ascii="Times New Roman" w:hAnsi="Times New Roman" w:cs="Times New Roman"/>
          <w:lang w:val="en-US"/>
        </w:rPr>
        <w:lastRenderedPageBreak/>
        <w:t>N’Guessan</w:t>
      </w:r>
      <w:r w:rsidR="002E4F4D">
        <w:rPr>
          <w:rFonts w:ascii="Times New Roman" w:hAnsi="Times New Roman" w:cs="Times New Roman"/>
          <w:lang w:val="en-US"/>
        </w:rPr>
        <w:t>,</w:t>
      </w:r>
      <w:r w:rsidRPr="009A46DE">
        <w:rPr>
          <w:rFonts w:ascii="Times New Roman" w:hAnsi="Times New Roman" w:cs="Times New Roman"/>
          <w:lang w:val="en-US"/>
        </w:rPr>
        <w:t xml:space="preserve"> S</w:t>
      </w:r>
      <w:r w:rsidR="002E4F4D">
        <w:rPr>
          <w:rFonts w:ascii="Times New Roman" w:hAnsi="Times New Roman" w:cs="Times New Roman"/>
          <w:lang w:val="en-US"/>
        </w:rPr>
        <w:t>.</w:t>
      </w:r>
      <w:r w:rsidRPr="009A46DE">
        <w:rPr>
          <w:rFonts w:ascii="Times New Roman" w:hAnsi="Times New Roman" w:cs="Times New Roman"/>
          <w:lang w:val="en-US"/>
        </w:rPr>
        <w:t>G</w:t>
      </w:r>
      <w:r w:rsidR="002E4F4D">
        <w:rPr>
          <w:rFonts w:ascii="Times New Roman" w:hAnsi="Times New Roman" w:cs="Times New Roman"/>
          <w:lang w:val="en-US"/>
        </w:rPr>
        <w:t>.</w:t>
      </w:r>
      <w:r w:rsidRPr="009A46DE">
        <w:rPr>
          <w:rFonts w:ascii="Times New Roman" w:hAnsi="Times New Roman" w:cs="Times New Roman"/>
          <w:lang w:val="en-US"/>
        </w:rPr>
        <w:t>, N’Guessan</w:t>
      </w:r>
      <w:r w:rsidR="002E4F4D">
        <w:rPr>
          <w:rFonts w:ascii="Times New Roman" w:hAnsi="Times New Roman" w:cs="Times New Roman"/>
          <w:lang w:val="en-US"/>
        </w:rPr>
        <w:t>,</w:t>
      </w:r>
      <w:r w:rsidRPr="009A46DE">
        <w:rPr>
          <w:rFonts w:ascii="Times New Roman" w:hAnsi="Times New Roman" w:cs="Times New Roman"/>
          <w:lang w:val="en-US"/>
        </w:rPr>
        <w:t xml:space="preserve"> E</w:t>
      </w:r>
      <w:r w:rsidR="002E4F4D">
        <w:rPr>
          <w:rFonts w:ascii="Times New Roman" w:hAnsi="Times New Roman" w:cs="Times New Roman"/>
          <w:lang w:val="en-US"/>
        </w:rPr>
        <w:t>.</w:t>
      </w:r>
      <w:r w:rsidRPr="009A46DE">
        <w:rPr>
          <w:rFonts w:ascii="Times New Roman" w:hAnsi="Times New Roman" w:cs="Times New Roman"/>
          <w:lang w:val="en-US"/>
        </w:rPr>
        <w:t>A</w:t>
      </w:r>
      <w:r w:rsidR="002E4F4D">
        <w:rPr>
          <w:rFonts w:ascii="Times New Roman" w:hAnsi="Times New Roman" w:cs="Times New Roman"/>
          <w:lang w:val="en-US"/>
        </w:rPr>
        <w:t>.</w:t>
      </w:r>
      <w:r w:rsidRPr="009A46DE">
        <w:rPr>
          <w:rFonts w:ascii="Times New Roman" w:hAnsi="Times New Roman" w:cs="Times New Roman"/>
          <w:lang w:val="en-US"/>
        </w:rPr>
        <w:t>, Atta</w:t>
      </w:r>
      <w:r w:rsidR="002E4F4D">
        <w:rPr>
          <w:rFonts w:ascii="Times New Roman" w:hAnsi="Times New Roman" w:cs="Times New Roman"/>
          <w:lang w:val="en-US"/>
        </w:rPr>
        <w:t>,</w:t>
      </w:r>
      <w:r w:rsidRPr="009A46DE">
        <w:rPr>
          <w:rFonts w:ascii="Times New Roman" w:hAnsi="Times New Roman" w:cs="Times New Roman"/>
          <w:lang w:val="en-US"/>
        </w:rPr>
        <w:t xml:space="preserve"> L</w:t>
      </w:r>
      <w:r w:rsidR="002E4F4D">
        <w:rPr>
          <w:rFonts w:ascii="Times New Roman" w:hAnsi="Times New Roman" w:cs="Times New Roman"/>
          <w:lang w:val="en-US"/>
        </w:rPr>
        <w:t>.</w:t>
      </w:r>
      <w:r w:rsidRPr="009A46DE">
        <w:rPr>
          <w:rFonts w:ascii="Times New Roman" w:hAnsi="Times New Roman" w:cs="Times New Roman"/>
          <w:lang w:val="en-US"/>
        </w:rPr>
        <w:t>K</w:t>
      </w:r>
      <w:r w:rsidR="002E4F4D">
        <w:rPr>
          <w:rFonts w:ascii="Times New Roman" w:hAnsi="Times New Roman" w:cs="Times New Roman"/>
          <w:lang w:val="en-US"/>
        </w:rPr>
        <w:t>.</w:t>
      </w:r>
      <w:r w:rsidRPr="009A46DE">
        <w:rPr>
          <w:rFonts w:ascii="Times New Roman" w:hAnsi="Times New Roman" w:cs="Times New Roman"/>
          <w:lang w:val="en-US"/>
        </w:rPr>
        <w:t xml:space="preserve"> (2022). Spatial and seasonal dynamics of amphibians from shallows and forests in urban and</w:t>
      </w:r>
      <w:r w:rsidRPr="009A46DE">
        <w:rPr>
          <w:rFonts w:ascii="Times New Roman" w:hAnsi="Times New Roman" w:cs="Times New Roman"/>
          <w:lang w:val="en-US"/>
        </w:rPr>
        <w:br/>
        <w:t xml:space="preserve">Peri-urban areas of </w:t>
      </w:r>
      <w:proofErr w:type="spellStart"/>
      <w:r w:rsidRPr="009A46DE">
        <w:rPr>
          <w:rFonts w:ascii="Times New Roman" w:hAnsi="Times New Roman" w:cs="Times New Roman"/>
          <w:lang w:val="en-US"/>
        </w:rPr>
        <w:t>Daloa</w:t>
      </w:r>
      <w:proofErr w:type="spellEnd"/>
      <w:r w:rsidRPr="009A46DE">
        <w:rPr>
          <w:rFonts w:ascii="Times New Roman" w:hAnsi="Times New Roman" w:cs="Times New Roman"/>
          <w:lang w:val="en-US"/>
        </w:rPr>
        <w:t xml:space="preserve"> (Ivory Coast, West Africa).</w:t>
      </w:r>
      <w:r w:rsidRPr="009A46DE">
        <w:rPr>
          <w:rFonts w:ascii="Times New Roman" w:hAnsi="Times New Roman" w:cs="Times New Roman"/>
          <w:sz w:val="20"/>
          <w:szCs w:val="20"/>
          <w:shd w:val="clear" w:color="auto" w:fill="FFFFFF"/>
          <w:lang w:val="en-US"/>
        </w:rPr>
        <w:t xml:space="preserve"> </w:t>
      </w:r>
      <w:r w:rsidRPr="002E4F4D">
        <w:rPr>
          <w:rFonts w:ascii="Times New Roman" w:hAnsi="Times New Roman" w:cs="Times New Roman"/>
          <w:i/>
          <w:iCs/>
          <w:lang w:val="en-US"/>
        </w:rPr>
        <w:t>GSC Biological and Pharmaceutical Sciences</w:t>
      </w:r>
      <w:r w:rsidR="002E4F4D">
        <w:rPr>
          <w:rFonts w:ascii="Times New Roman" w:hAnsi="Times New Roman" w:cs="Times New Roman"/>
          <w:lang w:val="en-US"/>
        </w:rPr>
        <w:t>,</w:t>
      </w:r>
      <w:r w:rsidRPr="009A46DE">
        <w:rPr>
          <w:rFonts w:ascii="Times New Roman" w:hAnsi="Times New Roman" w:cs="Times New Roman"/>
          <w:lang w:val="en-US"/>
        </w:rPr>
        <w:t xml:space="preserve"> 21(03)</w:t>
      </w:r>
      <w:r w:rsidR="004B5C22">
        <w:rPr>
          <w:rFonts w:ascii="Times New Roman" w:hAnsi="Times New Roman" w:cs="Times New Roman"/>
          <w:lang w:val="en-US"/>
        </w:rPr>
        <w:t xml:space="preserve">, </w:t>
      </w:r>
      <w:r w:rsidRPr="009A46DE">
        <w:rPr>
          <w:rFonts w:ascii="Times New Roman" w:hAnsi="Times New Roman" w:cs="Times New Roman"/>
          <w:lang w:val="en-US"/>
        </w:rPr>
        <w:t>126-133.</w:t>
      </w:r>
      <w:r w:rsidR="004B5C22">
        <w:rPr>
          <w:rFonts w:ascii="Times New Roman" w:hAnsi="Times New Roman" w:cs="Times New Roman"/>
          <w:lang w:val="en-US"/>
        </w:rPr>
        <w:t xml:space="preserve"> </w:t>
      </w:r>
      <w:r w:rsidRPr="009A46DE">
        <w:rPr>
          <w:rFonts w:ascii="Times New Roman" w:hAnsi="Times New Roman" w:cs="Times New Roman"/>
          <w:lang w:val="en-US"/>
        </w:rPr>
        <w:t>https://doi.org/10.30574/gscbps.2022.21.3.0468</w:t>
      </w:r>
    </w:p>
    <w:p w14:paraId="0CB1A51C" w14:textId="2EDFA445" w:rsidR="002700C9" w:rsidRPr="009A46DE" w:rsidRDefault="00A420CE" w:rsidP="00A83773">
      <w:pPr>
        <w:spacing w:after="0" w:line="360" w:lineRule="auto"/>
        <w:ind w:left="567" w:hanging="567"/>
        <w:jc w:val="both"/>
        <w:rPr>
          <w:rFonts w:ascii="Times New Roman" w:hAnsi="Times New Roman" w:cs="Times New Roman"/>
          <w:lang w:val="en-US"/>
        </w:rPr>
      </w:pPr>
      <w:proofErr w:type="spellStart"/>
      <w:r w:rsidRPr="009A46DE">
        <w:rPr>
          <w:rFonts w:ascii="Times New Roman" w:hAnsi="Times New Roman" w:cs="Times New Roman"/>
          <w:lang w:val="en-US"/>
        </w:rPr>
        <w:t>Onadeko</w:t>
      </w:r>
      <w:proofErr w:type="spellEnd"/>
      <w:r w:rsidR="004B5C22">
        <w:rPr>
          <w:rFonts w:ascii="Times New Roman" w:hAnsi="Times New Roman" w:cs="Times New Roman"/>
          <w:lang w:val="en-US"/>
        </w:rPr>
        <w:t>,</w:t>
      </w:r>
      <w:r w:rsidRPr="009A46DE">
        <w:rPr>
          <w:rFonts w:ascii="Times New Roman" w:hAnsi="Times New Roman" w:cs="Times New Roman"/>
          <w:lang w:val="en-US"/>
        </w:rPr>
        <w:t xml:space="preserve"> A</w:t>
      </w:r>
      <w:r w:rsidR="004B5C22">
        <w:rPr>
          <w:rFonts w:ascii="Times New Roman" w:hAnsi="Times New Roman" w:cs="Times New Roman"/>
          <w:lang w:val="en-US"/>
        </w:rPr>
        <w:t>.</w:t>
      </w:r>
      <w:r w:rsidRPr="009A46DE">
        <w:rPr>
          <w:rFonts w:ascii="Times New Roman" w:hAnsi="Times New Roman" w:cs="Times New Roman"/>
          <w:lang w:val="en-US"/>
        </w:rPr>
        <w:t>B</w:t>
      </w:r>
      <w:r w:rsidR="004B5C22">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Egonmwan</w:t>
      </w:r>
      <w:proofErr w:type="spellEnd"/>
      <w:r w:rsidR="004B5C22">
        <w:rPr>
          <w:rFonts w:ascii="Times New Roman" w:hAnsi="Times New Roman" w:cs="Times New Roman"/>
          <w:lang w:val="en-US"/>
        </w:rPr>
        <w:t>,</w:t>
      </w:r>
      <w:r w:rsidRPr="009A46DE">
        <w:rPr>
          <w:rFonts w:ascii="Times New Roman" w:hAnsi="Times New Roman" w:cs="Times New Roman"/>
          <w:lang w:val="en-US"/>
        </w:rPr>
        <w:t xml:space="preserve"> R</w:t>
      </w:r>
      <w:r w:rsidR="004B5C22">
        <w:rPr>
          <w:rFonts w:ascii="Times New Roman" w:hAnsi="Times New Roman" w:cs="Times New Roman"/>
          <w:lang w:val="en-US"/>
        </w:rPr>
        <w:t>.</w:t>
      </w:r>
      <w:r w:rsidRPr="009A46DE">
        <w:rPr>
          <w:rFonts w:ascii="Times New Roman" w:hAnsi="Times New Roman" w:cs="Times New Roman"/>
          <w:lang w:val="en-US"/>
        </w:rPr>
        <w:t>I</w:t>
      </w:r>
      <w:r w:rsidR="004B5C22">
        <w:rPr>
          <w:rFonts w:ascii="Times New Roman" w:hAnsi="Times New Roman" w:cs="Times New Roman"/>
          <w:lang w:val="en-US"/>
        </w:rPr>
        <w:t>.</w:t>
      </w:r>
      <w:r w:rsidRPr="009A46DE">
        <w:rPr>
          <w:rFonts w:ascii="Times New Roman" w:hAnsi="Times New Roman" w:cs="Times New Roman"/>
          <w:lang w:val="en-US"/>
        </w:rPr>
        <w:t>, Saliu</w:t>
      </w:r>
      <w:r w:rsidR="004B5C22">
        <w:rPr>
          <w:rFonts w:ascii="Times New Roman" w:hAnsi="Times New Roman" w:cs="Times New Roman"/>
          <w:lang w:val="en-US"/>
        </w:rPr>
        <w:t>,</w:t>
      </w:r>
      <w:r w:rsidRPr="009A46DE">
        <w:rPr>
          <w:rFonts w:ascii="Times New Roman" w:hAnsi="Times New Roman" w:cs="Times New Roman"/>
          <w:lang w:val="en-US"/>
        </w:rPr>
        <w:t xml:space="preserve"> J</w:t>
      </w:r>
      <w:r w:rsidR="004B5C22">
        <w:rPr>
          <w:rFonts w:ascii="Times New Roman" w:hAnsi="Times New Roman" w:cs="Times New Roman"/>
          <w:lang w:val="en-US"/>
        </w:rPr>
        <w:t>.</w:t>
      </w:r>
      <w:r w:rsidRPr="009A46DE">
        <w:rPr>
          <w:rFonts w:ascii="Times New Roman" w:hAnsi="Times New Roman" w:cs="Times New Roman"/>
          <w:lang w:val="en-US"/>
        </w:rPr>
        <w:t>K</w:t>
      </w:r>
      <w:r w:rsidR="004B5C22">
        <w:rPr>
          <w:rFonts w:ascii="Times New Roman" w:hAnsi="Times New Roman" w:cs="Times New Roman"/>
          <w:lang w:val="en-US"/>
        </w:rPr>
        <w:t>.</w:t>
      </w:r>
      <w:r w:rsidRPr="009A46DE">
        <w:rPr>
          <w:rFonts w:ascii="Times New Roman" w:hAnsi="Times New Roman" w:cs="Times New Roman"/>
          <w:lang w:val="en-US"/>
        </w:rPr>
        <w:t xml:space="preserve"> (2011). Edible amphibian species: local              knowledge of their consumption in southwest Nigeria and their nutritional value. </w:t>
      </w:r>
      <w:r w:rsidRPr="004B5C22">
        <w:rPr>
          <w:rFonts w:ascii="Times New Roman" w:hAnsi="Times New Roman" w:cs="Times New Roman"/>
          <w:i/>
          <w:lang w:val="en-US"/>
        </w:rPr>
        <w:t>West African Journal of Applied Ecology</w:t>
      </w:r>
      <w:r w:rsidR="004B5C22">
        <w:rPr>
          <w:rFonts w:ascii="Times New Roman" w:hAnsi="Times New Roman" w:cs="Times New Roman"/>
          <w:lang w:val="en-US"/>
        </w:rPr>
        <w:t>,</w:t>
      </w:r>
      <w:r w:rsidRPr="009A46DE">
        <w:rPr>
          <w:rFonts w:ascii="Times New Roman" w:hAnsi="Times New Roman" w:cs="Times New Roman"/>
          <w:lang w:val="en-US"/>
        </w:rPr>
        <w:t xml:space="preserve"> 19</w:t>
      </w:r>
      <w:r w:rsidR="004B5C22">
        <w:rPr>
          <w:rFonts w:ascii="Times New Roman" w:hAnsi="Times New Roman" w:cs="Times New Roman"/>
          <w:lang w:val="en-US"/>
        </w:rPr>
        <w:t xml:space="preserve">, </w:t>
      </w:r>
      <w:r w:rsidRPr="009A46DE">
        <w:rPr>
          <w:rFonts w:ascii="Times New Roman" w:hAnsi="Times New Roman" w:cs="Times New Roman"/>
          <w:lang w:val="en-US"/>
        </w:rPr>
        <w:t>67-76.</w:t>
      </w:r>
      <w:r w:rsidR="00A83773" w:rsidRPr="009A46DE">
        <w:rPr>
          <w:rFonts w:ascii="Times New Roman" w:hAnsi="Times New Roman" w:cs="Times New Roman"/>
          <w:lang w:val="en-US"/>
        </w:rPr>
        <w:t xml:space="preserve"> </w:t>
      </w:r>
      <w:hyperlink r:id="rId26" w:history="1">
        <w:r w:rsidR="00A83773" w:rsidRPr="009A46DE">
          <w:rPr>
            <w:rStyle w:val="Hyperlink"/>
            <w:rFonts w:ascii="Times New Roman" w:hAnsi="Times New Roman" w:cs="Times New Roman"/>
            <w:color w:val="auto"/>
            <w:lang w:val="en-US"/>
          </w:rPr>
          <w:t>https://www.scirp.org/reference/referencespapers?referenceid=3981199</w:t>
        </w:r>
      </w:hyperlink>
      <w:r w:rsidRPr="009A46DE">
        <w:rPr>
          <w:rFonts w:ascii="Times New Roman" w:hAnsi="Times New Roman" w:cs="Times New Roman"/>
          <w:lang w:val="en-US"/>
        </w:rPr>
        <w:t xml:space="preserve"> </w:t>
      </w:r>
    </w:p>
    <w:p w14:paraId="2D86997A" w14:textId="4F42D44A" w:rsidR="002700C9" w:rsidRPr="009A46DE" w:rsidRDefault="002700C9" w:rsidP="00A83773">
      <w:pPr>
        <w:spacing w:after="0" w:line="360" w:lineRule="auto"/>
        <w:ind w:left="567" w:hanging="567"/>
        <w:jc w:val="both"/>
        <w:rPr>
          <w:rFonts w:ascii="Times New Roman" w:hAnsi="Times New Roman" w:cs="Times New Roman"/>
          <w:lang w:val="en-US"/>
        </w:rPr>
      </w:pPr>
      <w:proofErr w:type="spellStart"/>
      <w:r w:rsidRPr="009A46DE">
        <w:rPr>
          <w:rFonts w:ascii="Times New Roman" w:hAnsi="Times New Roman" w:cs="Times New Roman"/>
          <w:lang w:val="en-US"/>
        </w:rPr>
        <w:t>Oungbe</w:t>
      </w:r>
      <w:proofErr w:type="spellEnd"/>
      <w:r w:rsidR="004B5C22">
        <w:rPr>
          <w:rFonts w:ascii="Times New Roman" w:hAnsi="Times New Roman" w:cs="Times New Roman"/>
          <w:lang w:val="en-US"/>
        </w:rPr>
        <w:t>,</w:t>
      </w:r>
      <w:r w:rsidRPr="009A46DE">
        <w:rPr>
          <w:rFonts w:ascii="Times New Roman" w:hAnsi="Times New Roman" w:cs="Times New Roman"/>
          <w:lang w:val="en-US"/>
        </w:rPr>
        <w:t xml:space="preserve"> K</w:t>
      </w:r>
      <w:r w:rsidR="004B5C22">
        <w:rPr>
          <w:rFonts w:ascii="Times New Roman" w:hAnsi="Times New Roman" w:cs="Times New Roman"/>
          <w:lang w:val="en-US"/>
        </w:rPr>
        <w:t>.</w:t>
      </w:r>
      <w:r w:rsidRPr="009A46DE">
        <w:rPr>
          <w:rFonts w:ascii="Times New Roman" w:hAnsi="Times New Roman" w:cs="Times New Roman"/>
          <w:lang w:val="en-US"/>
        </w:rPr>
        <w:t>V</w:t>
      </w:r>
      <w:r w:rsidR="004B5C22">
        <w:rPr>
          <w:rFonts w:ascii="Times New Roman" w:hAnsi="Times New Roman" w:cs="Times New Roman"/>
          <w:lang w:val="en-US"/>
        </w:rPr>
        <w:t>.</w:t>
      </w:r>
      <w:r w:rsidRPr="009A46DE">
        <w:rPr>
          <w:rFonts w:ascii="Times New Roman" w:hAnsi="Times New Roman" w:cs="Times New Roman"/>
          <w:lang w:val="en-US"/>
        </w:rPr>
        <w:t>, Adeba</w:t>
      </w:r>
      <w:r w:rsidR="004B5C22">
        <w:rPr>
          <w:rFonts w:ascii="Times New Roman" w:hAnsi="Times New Roman" w:cs="Times New Roman"/>
          <w:lang w:val="en-US"/>
        </w:rPr>
        <w:t>,</w:t>
      </w:r>
      <w:r w:rsidRPr="009A46DE">
        <w:rPr>
          <w:rFonts w:ascii="Times New Roman" w:hAnsi="Times New Roman" w:cs="Times New Roman"/>
          <w:lang w:val="en-US"/>
        </w:rPr>
        <w:t xml:space="preserve"> P</w:t>
      </w:r>
      <w:r w:rsidR="004B5C22">
        <w:rPr>
          <w:rFonts w:ascii="Times New Roman" w:hAnsi="Times New Roman" w:cs="Times New Roman"/>
          <w:lang w:val="en-US"/>
        </w:rPr>
        <w:t>.</w:t>
      </w:r>
      <w:r w:rsidRPr="009A46DE">
        <w:rPr>
          <w:rFonts w:ascii="Times New Roman" w:hAnsi="Times New Roman" w:cs="Times New Roman"/>
          <w:lang w:val="en-US"/>
        </w:rPr>
        <w:t>J</w:t>
      </w:r>
      <w:r w:rsidR="004B5C22">
        <w:rPr>
          <w:rFonts w:ascii="Times New Roman" w:hAnsi="Times New Roman" w:cs="Times New Roman"/>
          <w:lang w:val="en-US"/>
        </w:rPr>
        <w:t>.</w:t>
      </w:r>
      <w:r w:rsidRPr="009A46DE">
        <w:rPr>
          <w:rFonts w:ascii="Times New Roman" w:hAnsi="Times New Roman" w:cs="Times New Roman"/>
          <w:lang w:val="en-US"/>
        </w:rPr>
        <w:t xml:space="preserve">, </w:t>
      </w:r>
      <w:proofErr w:type="spellStart"/>
      <w:r w:rsidRPr="009A46DE">
        <w:rPr>
          <w:rFonts w:ascii="Times New Roman" w:hAnsi="Times New Roman" w:cs="Times New Roman"/>
          <w:lang w:val="en-US"/>
        </w:rPr>
        <w:t>Blahoua</w:t>
      </w:r>
      <w:proofErr w:type="spellEnd"/>
      <w:r w:rsidR="004B5C22">
        <w:rPr>
          <w:rFonts w:ascii="Times New Roman" w:hAnsi="Times New Roman" w:cs="Times New Roman"/>
          <w:lang w:val="en-US"/>
        </w:rPr>
        <w:t>,</w:t>
      </w:r>
      <w:r w:rsidRPr="009A46DE">
        <w:rPr>
          <w:rFonts w:ascii="Times New Roman" w:hAnsi="Times New Roman" w:cs="Times New Roman"/>
          <w:lang w:val="en-US"/>
        </w:rPr>
        <w:t xml:space="preserve"> K</w:t>
      </w:r>
      <w:r w:rsidR="004B5C22">
        <w:rPr>
          <w:rFonts w:ascii="Times New Roman" w:hAnsi="Times New Roman" w:cs="Times New Roman"/>
          <w:lang w:val="en-US"/>
        </w:rPr>
        <w:t>.</w:t>
      </w:r>
      <w:r w:rsidRPr="009A46DE">
        <w:rPr>
          <w:rFonts w:ascii="Times New Roman" w:hAnsi="Times New Roman" w:cs="Times New Roman"/>
          <w:lang w:val="en-US"/>
        </w:rPr>
        <w:t>G</w:t>
      </w:r>
      <w:r w:rsidR="004B5C22">
        <w:rPr>
          <w:rFonts w:ascii="Times New Roman" w:hAnsi="Times New Roman" w:cs="Times New Roman"/>
          <w:lang w:val="en-US"/>
        </w:rPr>
        <w:t>.</w:t>
      </w:r>
      <w:r w:rsidRPr="009A46DE">
        <w:rPr>
          <w:rFonts w:ascii="Times New Roman" w:hAnsi="Times New Roman" w:cs="Times New Roman"/>
          <w:lang w:val="en-US"/>
        </w:rPr>
        <w:t>, N’Douba</w:t>
      </w:r>
      <w:r w:rsidR="004B5C22">
        <w:rPr>
          <w:rFonts w:ascii="Times New Roman" w:hAnsi="Times New Roman" w:cs="Times New Roman"/>
          <w:lang w:val="en-US"/>
        </w:rPr>
        <w:t>,</w:t>
      </w:r>
      <w:r w:rsidRPr="009A46DE">
        <w:rPr>
          <w:rFonts w:ascii="Times New Roman" w:hAnsi="Times New Roman" w:cs="Times New Roman"/>
          <w:lang w:val="en-US"/>
        </w:rPr>
        <w:t xml:space="preserve"> V</w:t>
      </w:r>
      <w:r w:rsidR="004B5C22">
        <w:rPr>
          <w:rFonts w:ascii="Times New Roman" w:hAnsi="Times New Roman" w:cs="Times New Roman"/>
          <w:lang w:val="en-US"/>
        </w:rPr>
        <w:t>.</w:t>
      </w:r>
      <w:r w:rsidRPr="009A46DE">
        <w:rPr>
          <w:rFonts w:ascii="Times New Roman" w:hAnsi="Times New Roman" w:cs="Times New Roman"/>
          <w:lang w:val="en-US"/>
        </w:rPr>
        <w:t xml:space="preserve"> (2018). </w:t>
      </w:r>
      <w:proofErr w:type="spellStart"/>
      <w:r w:rsidRPr="009A46DE">
        <w:rPr>
          <w:rFonts w:ascii="Times New Roman" w:hAnsi="Times New Roman" w:cs="Times New Roman"/>
          <w:lang w:val="en-US"/>
        </w:rPr>
        <w:t>Systématic</w:t>
      </w:r>
      <w:proofErr w:type="spellEnd"/>
      <w:r w:rsidRPr="009A46DE">
        <w:rPr>
          <w:rFonts w:ascii="Times New Roman" w:hAnsi="Times New Roman" w:cs="Times New Roman"/>
          <w:lang w:val="en-US"/>
        </w:rPr>
        <w:t xml:space="preserve"> inventory of anuran </w:t>
      </w:r>
      <w:proofErr w:type="spellStart"/>
      <w:r w:rsidRPr="009A46DE">
        <w:rPr>
          <w:rFonts w:ascii="Times New Roman" w:hAnsi="Times New Roman" w:cs="Times New Roman"/>
          <w:lang w:val="en-US"/>
        </w:rPr>
        <w:t>spécies</w:t>
      </w:r>
      <w:proofErr w:type="spellEnd"/>
      <w:r w:rsidRPr="009A46DE">
        <w:rPr>
          <w:rFonts w:ascii="Times New Roman" w:hAnsi="Times New Roman" w:cs="Times New Roman"/>
          <w:lang w:val="en-US"/>
        </w:rPr>
        <w:t xml:space="preserve"> (amphibians) in three agro-industrial zones in the Southeast of Côte d’Ivoire. </w:t>
      </w:r>
      <w:r w:rsidRPr="004B5C22">
        <w:rPr>
          <w:rFonts w:ascii="Times New Roman" w:hAnsi="Times New Roman" w:cs="Times New Roman"/>
          <w:i/>
          <w:iCs/>
          <w:lang w:val="en-US"/>
        </w:rPr>
        <w:t xml:space="preserve">Journal </w:t>
      </w:r>
      <w:r w:rsidR="00361D19" w:rsidRPr="004B5C22">
        <w:rPr>
          <w:rFonts w:ascii="Times New Roman" w:hAnsi="Times New Roman" w:cs="Times New Roman"/>
          <w:i/>
          <w:iCs/>
          <w:lang w:val="en-US"/>
        </w:rPr>
        <w:t>of Applied</w:t>
      </w:r>
      <w:r w:rsidRPr="004B5C22">
        <w:rPr>
          <w:rFonts w:ascii="Times New Roman" w:hAnsi="Times New Roman" w:cs="Times New Roman"/>
          <w:i/>
          <w:iCs/>
          <w:lang w:val="en-US"/>
        </w:rPr>
        <w:t xml:space="preserve"> Bioscience</w:t>
      </w:r>
      <w:r w:rsidR="004B5C22">
        <w:rPr>
          <w:rFonts w:ascii="Times New Roman" w:hAnsi="Times New Roman" w:cs="Times New Roman"/>
          <w:lang w:val="en-US"/>
        </w:rPr>
        <w:t>,</w:t>
      </w:r>
      <w:r w:rsidRPr="009A46DE">
        <w:rPr>
          <w:rFonts w:ascii="Times New Roman" w:hAnsi="Times New Roman" w:cs="Times New Roman"/>
          <w:lang w:val="en-US"/>
        </w:rPr>
        <w:t xml:space="preserve"> 131</w:t>
      </w:r>
      <w:r w:rsidR="004B5C22">
        <w:rPr>
          <w:rFonts w:ascii="Times New Roman" w:hAnsi="Times New Roman" w:cs="Times New Roman"/>
          <w:lang w:val="en-US"/>
        </w:rPr>
        <w:t xml:space="preserve">, </w:t>
      </w:r>
      <w:r w:rsidRPr="009A46DE">
        <w:rPr>
          <w:rFonts w:ascii="Times New Roman" w:hAnsi="Times New Roman" w:cs="Times New Roman"/>
          <w:lang w:val="en-US"/>
        </w:rPr>
        <w:t>13271</w:t>
      </w:r>
      <w:r w:rsidR="00361D19" w:rsidRPr="009A46DE">
        <w:rPr>
          <w:rFonts w:ascii="Times New Roman" w:hAnsi="Times New Roman" w:cs="Times New Roman"/>
          <w:lang w:val="en-US"/>
        </w:rPr>
        <w:t>-</w:t>
      </w:r>
      <w:r w:rsidRPr="009A46DE">
        <w:rPr>
          <w:rFonts w:ascii="Times New Roman" w:hAnsi="Times New Roman" w:cs="Times New Roman"/>
          <w:lang w:val="en-US"/>
        </w:rPr>
        <w:t>13283. https:// doi. org/ 10. 4314/ jab. v131i1.3</w:t>
      </w:r>
    </w:p>
    <w:p w14:paraId="08E62422" w14:textId="691A6804" w:rsidR="002700C9" w:rsidRPr="001F2AA3" w:rsidRDefault="00EB1AE6" w:rsidP="009A46DE">
      <w:pPr>
        <w:spacing w:after="0" w:line="360" w:lineRule="auto"/>
        <w:ind w:left="567" w:hanging="567"/>
        <w:jc w:val="both"/>
        <w:rPr>
          <w:rFonts w:ascii="Times New Roman" w:hAnsi="Times New Roman" w:cs="Times New Roman"/>
          <w:lang w:val="en-US"/>
        </w:rPr>
      </w:pPr>
      <w:r w:rsidRPr="00801EBE">
        <w:rPr>
          <w:rFonts w:ascii="Times New Roman" w:hAnsi="Times New Roman" w:cs="Times New Roman"/>
          <w:lang w:val="en-US"/>
        </w:rPr>
        <w:t>Penner</w:t>
      </w:r>
      <w:r w:rsidR="004B5C22">
        <w:rPr>
          <w:rFonts w:ascii="Times New Roman" w:hAnsi="Times New Roman" w:cs="Times New Roman"/>
          <w:lang w:val="en-US"/>
        </w:rPr>
        <w:t>,</w:t>
      </w:r>
      <w:r w:rsidRPr="00801EBE">
        <w:rPr>
          <w:rFonts w:ascii="Times New Roman" w:hAnsi="Times New Roman" w:cs="Times New Roman"/>
          <w:lang w:val="en-US"/>
        </w:rPr>
        <w:t xml:space="preserve"> J</w:t>
      </w:r>
      <w:r w:rsidR="004B5C22">
        <w:rPr>
          <w:rFonts w:ascii="Times New Roman" w:hAnsi="Times New Roman" w:cs="Times New Roman"/>
          <w:lang w:val="en-US"/>
        </w:rPr>
        <w:t>.</w:t>
      </w:r>
      <w:r w:rsidRPr="00801EBE">
        <w:rPr>
          <w:rFonts w:ascii="Times New Roman" w:hAnsi="Times New Roman" w:cs="Times New Roman"/>
          <w:lang w:val="en-US"/>
        </w:rPr>
        <w:t>, Adeba</w:t>
      </w:r>
      <w:r w:rsidR="004B5C22">
        <w:rPr>
          <w:rFonts w:ascii="Times New Roman" w:hAnsi="Times New Roman" w:cs="Times New Roman"/>
          <w:lang w:val="en-US"/>
        </w:rPr>
        <w:t>,</w:t>
      </w:r>
      <w:r w:rsidRPr="00801EBE">
        <w:rPr>
          <w:rFonts w:ascii="Times New Roman" w:hAnsi="Times New Roman" w:cs="Times New Roman"/>
          <w:lang w:val="en-US"/>
        </w:rPr>
        <w:t xml:space="preserve"> P</w:t>
      </w:r>
      <w:r w:rsidR="004B5C22">
        <w:rPr>
          <w:rFonts w:ascii="Times New Roman" w:hAnsi="Times New Roman" w:cs="Times New Roman"/>
          <w:lang w:val="en-US"/>
        </w:rPr>
        <w:t>.</w:t>
      </w:r>
      <w:r w:rsidRPr="00801EBE">
        <w:rPr>
          <w:rFonts w:ascii="Times New Roman" w:hAnsi="Times New Roman" w:cs="Times New Roman"/>
          <w:lang w:val="en-US"/>
        </w:rPr>
        <w:t>J</w:t>
      </w:r>
      <w:r w:rsidR="004B5C22">
        <w:rPr>
          <w:rFonts w:ascii="Times New Roman" w:hAnsi="Times New Roman" w:cs="Times New Roman"/>
          <w:lang w:val="en-US"/>
        </w:rPr>
        <w:t>.</w:t>
      </w:r>
      <w:r w:rsidRPr="00801EBE">
        <w:rPr>
          <w:rFonts w:ascii="Times New Roman" w:hAnsi="Times New Roman" w:cs="Times New Roman"/>
          <w:lang w:val="en-US"/>
        </w:rPr>
        <w:t>, Hillers</w:t>
      </w:r>
      <w:r w:rsidR="004B5C22">
        <w:rPr>
          <w:rFonts w:ascii="Times New Roman" w:hAnsi="Times New Roman" w:cs="Times New Roman"/>
          <w:lang w:val="en-US"/>
        </w:rPr>
        <w:t>,</w:t>
      </w:r>
      <w:r w:rsidRPr="00801EBE">
        <w:rPr>
          <w:rFonts w:ascii="Times New Roman" w:hAnsi="Times New Roman" w:cs="Times New Roman"/>
          <w:lang w:val="en-US"/>
        </w:rPr>
        <w:t xml:space="preserve"> A</w:t>
      </w:r>
      <w:r w:rsidR="004B5C22">
        <w:rPr>
          <w:rFonts w:ascii="Times New Roman" w:hAnsi="Times New Roman" w:cs="Times New Roman"/>
          <w:lang w:val="en-US"/>
        </w:rPr>
        <w:t>.</w:t>
      </w:r>
      <w:r w:rsidRPr="00801EBE">
        <w:rPr>
          <w:rFonts w:ascii="Times New Roman" w:hAnsi="Times New Roman" w:cs="Times New Roman"/>
          <w:lang w:val="en-US"/>
        </w:rPr>
        <w:t>, Nago</w:t>
      </w:r>
      <w:r w:rsidR="004B5C22">
        <w:rPr>
          <w:rFonts w:ascii="Times New Roman" w:hAnsi="Times New Roman" w:cs="Times New Roman"/>
          <w:lang w:val="en-US"/>
        </w:rPr>
        <w:t>,</w:t>
      </w:r>
      <w:r w:rsidRPr="00801EBE">
        <w:rPr>
          <w:rFonts w:ascii="Times New Roman" w:hAnsi="Times New Roman" w:cs="Times New Roman"/>
          <w:lang w:val="en-US"/>
        </w:rPr>
        <w:t xml:space="preserve"> S</w:t>
      </w:r>
      <w:r w:rsidR="004B5C22">
        <w:rPr>
          <w:rFonts w:ascii="Times New Roman" w:hAnsi="Times New Roman" w:cs="Times New Roman"/>
          <w:lang w:val="en-US"/>
        </w:rPr>
        <w:t>.</w:t>
      </w:r>
      <w:r w:rsidRPr="00801EBE">
        <w:rPr>
          <w:rFonts w:ascii="Times New Roman" w:hAnsi="Times New Roman" w:cs="Times New Roman"/>
          <w:lang w:val="en-US"/>
        </w:rPr>
        <w:t>G</w:t>
      </w:r>
      <w:r w:rsidR="004B5C22">
        <w:rPr>
          <w:rFonts w:ascii="Times New Roman" w:hAnsi="Times New Roman" w:cs="Times New Roman"/>
          <w:lang w:val="en-US"/>
        </w:rPr>
        <w:t>.</w:t>
      </w:r>
      <w:r w:rsidRPr="00801EBE">
        <w:rPr>
          <w:rFonts w:ascii="Times New Roman" w:hAnsi="Times New Roman" w:cs="Times New Roman"/>
          <w:lang w:val="en-US"/>
        </w:rPr>
        <w:t>A</w:t>
      </w:r>
      <w:r w:rsidR="004B5C22">
        <w:rPr>
          <w:rFonts w:ascii="Times New Roman" w:hAnsi="Times New Roman" w:cs="Times New Roman"/>
          <w:lang w:val="en-US"/>
        </w:rPr>
        <w:t>.</w:t>
      </w:r>
      <w:r w:rsidRPr="00801EBE">
        <w:rPr>
          <w:rFonts w:ascii="Times New Roman" w:hAnsi="Times New Roman" w:cs="Times New Roman"/>
          <w:lang w:val="en-US"/>
        </w:rPr>
        <w:t xml:space="preserve">, </w:t>
      </w:r>
      <w:proofErr w:type="spellStart"/>
      <w:r w:rsidRPr="00801EBE">
        <w:rPr>
          <w:rFonts w:ascii="Times New Roman" w:hAnsi="Times New Roman" w:cs="Times New Roman"/>
          <w:lang w:val="en-US"/>
        </w:rPr>
        <w:t>Rödel</w:t>
      </w:r>
      <w:proofErr w:type="spellEnd"/>
      <w:r w:rsidR="004B5C22">
        <w:rPr>
          <w:rFonts w:ascii="Times New Roman" w:hAnsi="Times New Roman" w:cs="Times New Roman"/>
          <w:lang w:val="en-US"/>
        </w:rPr>
        <w:t>,</w:t>
      </w:r>
      <w:r w:rsidRPr="00801EBE">
        <w:rPr>
          <w:rFonts w:ascii="Times New Roman" w:hAnsi="Times New Roman" w:cs="Times New Roman"/>
          <w:lang w:val="en-US"/>
        </w:rPr>
        <w:t xml:space="preserve"> M</w:t>
      </w:r>
      <w:r w:rsidR="004B5C22">
        <w:rPr>
          <w:rFonts w:ascii="Times New Roman" w:hAnsi="Times New Roman" w:cs="Times New Roman"/>
          <w:lang w:val="en-US"/>
        </w:rPr>
        <w:t>.</w:t>
      </w:r>
      <w:r w:rsidRPr="00801EBE">
        <w:rPr>
          <w:rFonts w:ascii="Times New Roman" w:hAnsi="Times New Roman" w:cs="Times New Roman"/>
          <w:lang w:val="en-US"/>
        </w:rPr>
        <w:t>O</w:t>
      </w:r>
      <w:r w:rsidR="004B5C22">
        <w:rPr>
          <w:rFonts w:ascii="Times New Roman" w:hAnsi="Times New Roman" w:cs="Times New Roman"/>
          <w:lang w:val="en-US"/>
        </w:rPr>
        <w:t>.</w:t>
      </w:r>
      <w:r w:rsidRPr="00801EBE">
        <w:rPr>
          <w:rFonts w:ascii="Times New Roman" w:hAnsi="Times New Roman" w:cs="Times New Roman"/>
          <w:lang w:val="en-US"/>
        </w:rPr>
        <w:t xml:space="preserve"> (2010). </w:t>
      </w:r>
      <w:proofErr w:type="spellStart"/>
      <w:r w:rsidRPr="001F2AA3">
        <w:rPr>
          <w:rFonts w:ascii="Times New Roman" w:hAnsi="Times New Roman" w:cs="Times New Roman"/>
          <w:iCs/>
          <w:lang w:val="en-US"/>
        </w:rPr>
        <w:t>Amphibiens</w:t>
      </w:r>
      <w:proofErr w:type="spellEnd"/>
      <w:r w:rsidRPr="001F2AA3">
        <w:rPr>
          <w:rFonts w:ascii="Times New Roman" w:hAnsi="Times New Roman" w:cs="Times New Roman"/>
          <w:iCs/>
          <w:lang w:val="en-US"/>
        </w:rPr>
        <w:t xml:space="preserve"> de </w:t>
      </w:r>
      <w:proofErr w:type="spellStart"/>
      <w:r w:rsidRPr="001F2AA3">
        <w:rPr>
          <w:rFonts w:ascii="Times New Roman" w:hAnsi="Times New Roman" w:cs="Times New Roman"/>
          <w:iCs/>
          <w:lang w:val="en-US"/>
        </w:rPr>
        <w:t>l’Afrique</w:t>
      </w:r>
      <w:proofErr w:type="spellEnd"/>
      <w:r w:rsidRPr="001F2AA3">
        <w:rPr>
          <w:rFonts w:ascii="Times New Roman" w:hAnsi="Times New Roman" w:cs="Times New Roman"/>
          <w:iCs/>
          <w:lang w:val="en-US"/>
        </w:rPr>
        <w:t xml:space="preserve"> de </w:t>
      </w:r>
      <w:proofErr w:type="spellStart"/>
      <w:r w:rsidRPr="001F2AA3">
        <w:rPr>
          <w:rFonts w:ascii="Times New Roman" w:hAnsi="Times New Roman" w:cs="Times New Roman"/>
          <w:iCs/>
          <w:lang w:val="en-US"/>
        </w:rPr>
        <w:t>l’Ouest</w:t>
      </w:r>
      <w:proofErr w:type="spellEnd"/>
      <w:r w:rsidRPr="001F2AA3">
        <w:rPr>
          <w:rFonts w:ascii="Times New Roman" w:hAnsi="Times New Roman" w:cs="Times New Roman"/>
          <w:iCs/>
          <w:lang w:val="en-US"/>
        </w:rPr>
        <w:t>.</w:t>
      </w:r>
      <w:r w:rsidRPr="001F2AA3">
        <w:rPr>
          <w:rFonts w:ascii="Times New Roman" w:hAnsi="Times New Roman" w:cs="Times New Roman"/>
          <w:lang w:val="en-US"/>
        </w:rPr>
        <w:t xml:space="preserve"> In: A. Thiombiano and </w:t>
      </w:r>
      <w:proofErr w:type="spellStart"/>
      <w:proofErr w:type="gramStart"/>
      <w:r w:rsidRPr="001F2AA3">
        <w:rPr>
          <w:rFonts w:ascii="Times New Roman" w:hAnsi="Times New Roman" w:cs="Times New Roman"/>
          <w:lang w:val="en-US"/>
        </w:rPr>
        <w:t>D.Kampmann</w:t>
      </w:r>
      <w:proofErr w:type="spellEnd"/>
      <w:proofErr w:type="gramEnd"/>
      <w:r w:rsidRPr="001F2AA3">
        <w:rPr>
          <w:rFonts w:ascii="Times New Roman" w:hAnsi="Times New Roman" w:cs="Times New Roman"/>
          <w:lang w:val="en-US"/>
        </w:rPr>
        <w:t xml:space="preserve">  (eds.), Atlas de la </w:t>
      </w:r>
      <w:proofErr w:type="spellStart"/>
      <w:r w:rsidRPr="001F2AA3">
        <w:rPr>
          <w:rFonts w:ascii="Times New Roman" w:hAnsi="Times New Roman" w:cs="Times New Roman"/>
          <w:lang w:val="en-US"/>
        </w:rPr>
        <w:t>Biodiversité</w:t>
      </w:r>
      <w:proofErr w:type="spellEnd"/>
      <w:r w:rsidRPr="001F2AA3">
        <w:rPr>
          <w:rFonts w:ascii="Times New Roman" w:hAnsi="Times New Roman" w:cs="Times New Roman"/>
          <w:lang w:val="en-US"/>
        </w:rPr>
        <w:t xml:space="preserve"> de </w:t>
      </w:r>
      <w:proofErr w:type="spellStart"/>
      <w:r w:rsidRPr="001F2AA3">
        <w:rPr>
          <w:rFonts w:ascii="Times New Roman" w:hAnsi="Times New Roman" w:cs="Times New Roman"/>
          <w:lang w:val="en-US"/>
        </w:rPr>
        <w:t>l’Afrique</w:t>
      </w:r>
      <w:proofErr w:type="spellEnd"/>
      <w:r w:rsidRPr="001F2AA3">
        <w:rPr>
          <w:rFonts w:ascii="Times New Roman" w:hAnsi="Times New Roman" w:cs="Times New Roman"/>
          <w:lang w:val="en-US"/>
        </w:rPr>
        <w:t xml:space="preserve"> de </w:t>
      </w:r>
      <w:proofErr w:type="spellStart"/>
      <w:r w:rsidRPr="001F2AA3">
        <w:rPr>
          <w:rFonts w:ascii="Times New Roman" w:hAnsi="Times New Roman" w:cs="Times New Roman"/>
          <w:lang w:val="en-US"/>
        </w:rPr>
        <w:t>l’Ouest</w:t>
      </w:r>
      <w:proofErr w:type="spellEnd"/>
      <w:r w:rsidRPr="001F2AA3">
        <w:rPr>
          <w:rFonts w:ascii="Times New Roman" w:hAnsi="Times New Roman" w:cs="Times New Roman"/>
          <w:lang w:val="en-US"/>
        </w:rPr>
        <w:t xml:space="preserve">, Burkina Faso (Tome II): </w:t>
      </w:r>
      <w:proofErr w:type="spellStart"/>
      <w:r w:rsidRPr="001F2AA3">
        <w:rPr>
          <w:rFonts w:ascii="Times New Roman" w:hAnsi="Times New Roman" w:cs="Times New Roman"/>
          <w:lang w:val="en-US"/>
        </w:rPr>
        <w:t>Bundesministerium</w:t>
      </w:r>
      <w:proofErr w:type="spellEnd"/>
      <w:r w:rsidRPr="001F2AA3">
        <w:rPr>
          <w:rFonts w:ascii="Times New Roman" w:hAnsi="Times New Roman" w:cs="Times New Roman"/>
          <w:lang w:val="en-US"/>
        </w:rPr>
        <w:t xml:space="preserve"> für </w:t>
      </w:r>
      <w:proofErr w:type="spellStart"/>
      <w:r w:rsidRPr="001F2AA3">
        <w:rPr>
          <w:rFonts w:ascii="Times New Roman" w:hAnsi="Times New Roman" w:cs="Times New Roman"/>
          <w:lang w:val="en-US"/>
        </w:rPr>
        <w:t>Bildung</w:t>
      </w:r>
      <w:proofErr w:type="spellEnd"/>
      <w:r w:rsidRPr="001F2AA3">
        <w:rPr>
          <w:rFonts w:ascii="Times New Roman" w:hAnsi="Times New Roman" w:cs="Times New Roman"/>
          <w:lang w:val="en-US"/>
        </w:rPr>
        <w:t xml:space="preserve"> und Frankfurt/Main </w:t>
      </w:r>
      <w:r w:rsidR="004B5C22" w:rsidRPr="001F2AA3">
        <w:rPr>
          <w:rFonts w:ascii="Times New Roman" w:hAnsi="Times New Roman" w:cs="Times New Roman"/>
          <w:lang w:val="en-US"/>
        </w:rPr>
        <w:t>(</w:t>
      </w:r>
      <w:r w:rsidRPr="001F2AA3">
        <w:rPr>
          <w:rFonts w:ascii="Times New Roman" w:hAnsi="Times New Roman" w:cs="Times New Roman"/>
          <w:lang w:val="en-US"/>
        </w:rPr>
        <w:t>pp. 102-107</w:t>
      </w:r>
      <w:r w:rsidR="004B5C22" w:rsidRPr="001F2AA3">
        <w:rPr>
          <w:rFonts w:ascii="Times New Roman" w:hAnsi="Times New Roman" w:cs="Times New Roman"/>
          <w:lang w:val="en-US"/>
        </w:rPr>
        <w:t>)</w:t>
      </w:r>
      <w:r w:rsidRPr="001F2AA3">
        <w:rPr>
          <w:rFonts w:ascii="Times New Roman" w:hAnsi="Times New Roman" w:cs="Times New Roman"/>
          <w:lang w:val="en-US"/>
        </w:rPr>
        <w:t xml:space="preserve">. </w:t>
      </w:r>
    </w:p>
    <w:p w14:paraId="5E9DA839" w14:textId="6B3A38DD" w:rsidR="00646829" w:rsidRPr="00C512D6" w:rsidRDefault="00646829" w:rsidP="00A83773">
      <w:pPr>
        <w:spacing w:after="0" w:line="360" w:lineRule="auto"/>
        <w:ind w:left="567" w:hanging="567"/>
        <w:jc w:val="both"/>
        <w:rPr>
          <w:rFonts w:ascii="Times New Roman" w:hAnsi="Times New Roman" w:cs="Times New Roman"/>
        </w:rPr>
      </w:pPr>
      <w:proofErr w:type="spellStart"/>
      <w:r w:rsidRPr="009A46DE">
        <w:rPr>
          <w:rFonts w:ascii="Times New Roman" w:hAnsi="Times New Roman" w:cs="Times New Roman"/>
          <w:lang w:val="en-US"/>
        </w:rPr>
        <w:t>Rödel</w:t>
      </w:r>
      <w:proofErr w:type="spellEnd"/>
      <w:r w:rsidRPr="009A46DE">
        <w:rPr>
          <w:rFonts w:ascii="Times New Roman" w:hAnsi="Times New Roman" w:cs="Times New Roman"/>
          <w:lang w:val="en-US"/>
        </w:rPr>
        <w:t>, M.O. (2000)</w:t>
      </w:r>
      <w:r w:rsidR="002F67AE">
        <w:rPr>
          <w:rFonts w:ascii="Times New Roman" w:hAnsi="Times New Roman" w:cs="Times New Roman"/>
          <w:lang w:val="en-US"/>
        </w:rPr>
        <w:t>.</w:t>
      </w:r>
      <w:r w:rsidRPr="009A46DE">
        <w:rPr>
          <w:rFonts w:ascii="Times New Roman" w:hAnsi="Times New Roman" w:cs="Times New Roman"/>
          <w:lang w:val="en-US"/>
        </w:rPr>
        <w:t xml:space="preserve"> Herpetofauna of West Africa, Vol. 1: Amphibians of the West African Savanna. </w:t>
      </w:r>
      <w:r w:rsidRPr="002F67AE">
        <w:rPr>
          <w:rFonts w:ascii="Times New Roman" w:hAnsi="Times New Roman" w:cs="Times New Roman"/>
          <w:i/>
          <w:iCs/>
        </w:rPr>
        <w:t xml:space="preserve">Edition </w:t>
      </w:r>
      <w:proofErr w:type="spellStart"/>
      <w:r w:rsidRPr="002F67AE">
        <w:rPr>
          <w:rFonts w:ascii="Times New Roman" w:hAnsi="Times New Roman" w:cs="Times New Roman"/>
          <w:i/>
          <w:iCs/>
        </w:rPr>
        <w:t>Chimaira</w:t>
      </w:r>
      <w:proofErr w:type="spellEnd"/>
      <w:r w:rsidRPr="002F67AE">
        <w:rPr>
          <w:rFonts w:ascii="Times New Roman" w:hAnsi="Times New Roman" w:cs="Times New Roman"/>
          <w:i/>
          <w:iCs/>
        </w:rPr>
        <w:t>, Frankfurt/M.</w:t>
      </w:r>
      <w:r w:rsidR="002F67AE">
        <w:rPr>
          <w:rFonts w:ascii="Times New Roman" w:hAnsi="Times New Roman" w:cs="Times New Roman"/>
        </w:rPr>
        <w:t>,</w:t>
      </w:r>
      <w:r w:rsidRPr="00C512D6">
        <w:rPr>
          <w:rFonts w:ascii="Times New Roman" w:hAnsi="Times New Roman" w:cs="Times New Roman"/>
        </w:rPr>
        <w:t xml:space="preserve"> 1</w:t>
      </w:r>
      <w:r w:rsidR="002F67AE">
        <w:rPr>
          <w:rFonts w:ascii="Times New Roman" w:hAnsi="Times New Roman" w:cs="Times New Roman"/>
        </w:rPr>
        <w:t xml:space="preserve">, </w:t>
      </w:r>
      <w:r w:rsidRPr="00C512D6">
        <w:rPr>
          <w:rFonts w:ascii="Times New Roman" w:hAnsi="Times New Roman" w:cs="Times New Roman"/>
        </w:rPr>
        <w:t>335.</w:t>
      </w:r>
    </w:p>
    <w:p w14:paraId="014E2EB4" w14:textId="2DD72386" w:rsidR="00F65D7D" w:rsidRPr="00F4698C" w:rsidRDefault="00F65D7D" w:rsidP="00A83773">
      <w:pPr>
        <w:spacing w:after="0" w:line="360" w:lineRule="auto"/>
        <w:ind w:left="567" w:hanging="567"/>
        <w:jc w:val="both"/>
        <w:rPr>
          <w:rFonts w:ascii="Times New Roman" w:eastAsia="Times New Roman" w:hAnsi="Times New Roman" w:cs="Times New Roman"/>
          <w:lang w:val="en-US" w:eastAsia="fr-FR"/>
        </w:rPr>
      </w:pPr>
      <w:r w:rsidRPr="002A2E6F">
        <w:rPr>
          <w:rFonts w:ascii="Times New Roman" w:eastAsia="Times New Roman" w:hAnsi="Times New Roman" w:cs="Times New Roman"/>
          <w:lang w:eastAsia="fr-FR"/>
        </w:rPr>
        <w:t>Son</w:t>
      </w:r>
      <w:r w:rsidR="002F67AE">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P</w:t>
      </w:r>
      <w:r w:rsidR="002F67AE">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C</w:t>
      </w:r>
      <w:r w:rsidR="002F67AE">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L</w:t>
      </w:r>
      <w:r w:rsidR="002F67AE">
        <w:rPr>
          <w:rFonts w:ascii="Times New Roman" w:eastAsia="Times New Roman" w:hAnsi="Times New Roman" w:cs="Times New Roman"/>
          <w:lang w:eastAsia="fr-FR"/>
        </w:rPr>
        <w:t>.</w:t>
      </w:r>
      <w:r w:rsidRPr="002A2E6F">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w:t>
      </w:r>
      <w:proofErr w:type="spellStart"/>
      <w:r w:rsidR="003F13D1" w:rsidRPr="002A2E6F">
        <w:rPr>
          <w:rFonts w:ascii="Times New Roman" w:eastAsia="Times New Roman" w:hAnsi="Times New Roman" w:cs="Times New Roman"/>
          <w:lang w:eastAsia="fr-FR"/>
        </w:rPr>
        <w:t>Agou</w:t>
      </w:r>
      <w:proofErr w:type="spellEnd"/>
      <w:r w:rsidR="002F67AE">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R</w:t>
      </w:r>
      <w:r w:rsidR="00D10455">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B</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Konaté</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B</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w:t>
      </w:r>
      <w:r w:rsidR="003F13D1" w:rsidRPr="002A2E6F">
        <w:rPr>
          <w:rFonts w:ascii="Times New Roman" w:eastAsia="Times New Roman" w:hAnsi="Times New Roman" w:cs="Times New Roman"/>
          <w:lang w:eastAsia="fr-FR"/>
        </w:rPr>
        <w:t xml:space="preserve"> </w:t>
      </w:r>
      <w:proofErr w:type="spellStart"/>
      <w:r w:rsidR="003F13D1" w:rsidRPr="002A2E6F">
        <w:rPr>
          <w:rFonts w:ascii="Times New Roman" w:eastAsia="Times New Roman" w:hAnsi="Times New Roman" w:cs="Times New Roman"/>
          <w:lang w:eastAsia="fr-FR"/>
        </w:rPr>
        <w:t>Tohé</w:t>
      </w:r>
      <w:proofErr w:type="spellEnd"/>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B</w:t>
      </w:r>
      <w:r w:rsidR="00D10455">
        <w:rPr>
          <w:rFonts w:ascii="Times New Roman" w:eastAsia="Times New Roman" w:hAnsi="Times New Roman" w:cs="Times New Roman"/>
          <w:lang w:eastAsia="fr-FR"/>
        </w:rPr>
        <w:t>.</w:t>
      </w:r>
      <w:r w:rsidR="007A1FDF" w:rsidRPr="002A2E6F">
        <w:rPr>
          <w:rFonts w:ascii="Times New Roman" w:eastAsia="Times New Roman" w:hAnsi="Times New Roman" w:cs="Times New Roman"/>
          <w:lang w:eastAsia="fr-FR"/>
        </w:rPr>
        <w:t xml:space="preserve"> (2023).</w:t>
      </w:r>
      <w:r w:rsidR="003F13D1" w:rsidRPr="002A2E6F">
        <w:rPr>
          <w:rFonts w:ascii="Times New Roman" w:eastAsia="Times New Roman" w:hAnsi="Times New Roman" w:cs="Times New Roman"/>
          <w:lang w:eastAsia="fr-FR"/>
        </w:rPr>
        <w:t xml:space="preserve"> </w:t>
      </w:r>
      <w:r w:rsidRPr="009A46DE">
        <w:rPr>
          <w:rFonts w:ascii="Times New Roman" w:eastAsia="Times New Roman" w:hAnsi="Times New Roman" w:cs="Times New Roman"/>
          <w:lang w:val="en-US" w:eastAsia="fr-FR"/>
        </w:rPr>
        <w:t xml:space="preserve">Diet of two sympatric </w:t>
      </w:r>
      <w:proofErr w:type="gramStart"/>
      <w:r w:rsidRPr="009A46DE">
        <w:rPr>
          <w:rFonts w:ascii="Times New Roman" w:eastAsia="Times New Roman" w:hAnsi="Times New Roman" w:cs="Times New Roman"/>
          <w:lang w:val="en-US" w:eastAsia="fr-FR"/>
        </w:rPr>
        <w:t>frogs</w:t>
      </w:r>
      <w:proofErr w:type="gramEnd"/>
      <w:r w:rsidRPr="009A46DE">
        <w:rPr>
          <w:rFonts w:ascii="Times New Roman" w:eastAsia="Times New Roman" w:hAnsi="Times New Roman" w:cs="Times New Roman"/>
          <w:lang w:val="en-US" w:eastAsia="fr-FR"/>
        </w:rPr>
        <w:t xml:space="preserve"> species (</w:t>
      </w:r>
      <w:proofErr w:type="spellStart"/>
      <w:r w:rsidRPr="009A46DE">
        <w:rPr>
          <w:rFonts w:ascii="Times New Roman" w:eastAsia="Times New Roman" w:hAnsi="Times New Roman" w:cs="Times New Roman"/>
          <w:i/>
          <w:iCs/>
          <w:lang w:val="en-US" w:eastAsia="fr-FR"/>
        </w:rPr>
        <w:t>Hoplobatrachus</w:t>
      </w:r>
      <w:proofErr w:type="spellEnd"/>
      <w:r w:rsidRPr="009A46DE">
        <w:rPr>
          <w:rFonts w:ascii="Times New Roman" w:eastAsia="Times New Roman" w:hAnsi="Times New Roman" w:cs="Times New Roman"/>
          <w:i/>
          <w:iCs/>
          <w:lang w:val="en-US" w:eastAsia="fr-FR"/>
        </w:rPr>
        <w:t xml:space="preserve"> occipitalis</w:t>
      </w:r>
      <w:r w:rsidRPr="009A46DE">
        <w:rPr>
          <w:rFonts w:ascii="Times New Roman" w:eastAsia="Times New Roman" w:hAnsi="Times New Roman" w:cs="Times New Roman"/>
          <w:lang w:val="en-US" w:eastAsia="fr-FR"/>
        </w:rPr>
        <w:t xml:space="preserve"> and </w:t>
      </w:r>
      <w:proofErr w:type="spellStart"/>
      <w:r w:rsidRPr="009A46DE">
        <w:rPr>
          <w:rFonts w:ascii="Times New Roman" w:eastAsia="Times New Roman" w:hAnsi="Times New Roman" w:cs="Times New Roman"/>
          <w:i/>
          <w:iCs/>
          <w:lang w:val="en-US" w:eastAsia="fr-FR"/>
        </w:rPr>
        <w:t>Ptychadena</w:t>
      </w:r>
      <w:proofErr w:type="spellEnd"/>
      <w:r w:rsidRPr="009A46DE">
        <w:rPr>
          <w:rFonts w:ascii="Times New Roman" w:eastAsia="Times New Roman" w:hAnsi="Times New Roman" w:cs="Times New Roman"/>
          <w:i/>
          <w:iCs/>
          <w:lang w:val="en-US" w:eastAsia="fr-FR"/>
        </w:rPr>
        <w:t xml:space="preserve"> </w:t>
      </w:r>
      <w:proofErr w:type="spellStart"/>
      <w:r w:rsidRPr="009A46DE">
        <w:rPr>
          <w:rFonts w:ascii="Times New Roman" w:eastAsia="Times New Roman" w:hAnsi="Times New Roman" w:cs="Times New Roman"/>
          <w:i/>
          <w:iCs/>
          <w:lang w:val="en-US" w:eastAsia="fr-FR"/>
        </w:rPr>
        <w:t>mascareniensis</w:t>
      </w:r>
      <w:proofErr w:type="spellEnd"/>
      <w:r w:rsidRPr="009A46DE">
        <w:rPr>
          <w:rFonts w:ascii="Times New Roman" w:eastAsia="Times New Roman" w:hAnsi="Times New Roman" w:cs="Times New Roman"/>
          <w:lang w:val="en-US" w:eastAsia="fr-FR"/>
        </w:rPr>
        <w:t>) in the Southern region of Ivory Coast (</w:t>
      </w:r>
      <w:proofErr w:type="spellStart"/>
      <w:r w:rsidRPr="009A46DE">
        <w:rPr>
          <w:rFonts w:ascii="Times New Roman" w:eastAsia="Times New Roman" w:hAnsi="Times New Roman" w:cs="Times New Roman"/>
          <w:lang w:val="en-US" w:eastAsia="fr-FR"/>
        </w:rPr>
        <w:t>Aboisso</w:t>
      </w:r>
      <w:proofErr w:type="spellEnd"/>
      <w:r w:rsidRPr="009A46DE">
        <w:rPr>
          <w:rFonts w:ascii="Times New Roman" w:eastAsia="Times New Roman" w:hAnsi="Times New Roman" w:cs="Times New Roman"/>
          <w:lang w:val="en-US" w:eastAsia="fr-FR"/>
        </w:rPr>
        <w:t xml:space="preserve"> and </w:t>
      </w:r>
      <w:proofErr w:type="spellStart"/>
      <w:r w:rsidRPr="009A46DE">
        <w:rPr>
          <w:rFonts w:ascii="Times New Roman" w:eastAsia="Times New Roman" w:hAnsi="Times New Roman" w:cs="Times New Roman"/>
          <w:lang w:val="en-US" w:eastAsia="fr-FR"/>
        </w:rPr>
        <w:t>Maféré</w:t>
      </w:r>
      <w:proofErr w:type="spellEnd"/>
      <w:r w:rsidRPr="009A46DE">
        <w:rPr>
          <w:rFonts w:ascii="Times New Roman" w:eastAsia="Times New Roman" w:hAnsi="Times New Roman" w:cs="Times New Roman"/>
          <w:lang w:val="en-US" w:eastAsia="fr-FR"/>
        </w:rPr>
        <w:t>)</w:t>
      </w:r>
      <w:r w:rsidR="007A1FDF" w:rsidRPr="009A46DE">
        <w:rPr>
          <w:rFonts w:ascii="Times New Roman" w:eastAsia="Times New Roman" w:hAnsi="Times New Roman" w:cs="Times New Roman"/>
          <w:lang w:val="en-US" w:eastAsia="fr-FR"/>
        </w:rPr>
        <w:t>.</w:t>
      </w:r>
      <w:r w:rsidRPr="009A46DE">
        <w:rPr>
          <w:rFonts w:ascii="Times New Roman" w:eastAsia="Times New Roman" w:hAnsi="Times New Roman" w:cs="Times New Roman"/>
          <w:lang w:val="en-US" w:eastAsia="fr-FR"/>
        </w:rPr>
        <w:t xml:space="preserve"> </w:t>
      </w:r>
      <w:r w:rsidRPr="00D10455">
        <w:rPr>
          <w:rFonts w:ascii="Times New Roman" w:eastAsia="Times New Roman" w:hAnsi="Times New Roman" w:cs="Times New Roman"/>
          <w:i/>
          <w:lang w:val="en-US" w:eastAsia="fr-FR"/>
        </w:rPr>
        <w:t>Int</w:t>
      </w:r>
      <w:r w:rsidR="003F13D1" w:rsidRPr="00D10455">
        <w:rPr>
          <w:rFonts w:ascii="Times New Roman" w:eastAsia="Times New Roman" w:hAnsi="Times New Roman" w:cs="Times New Roman"/>
          <w:i/>
          <w:lang w:val="en-US" w:eastAsia="fr-FR"/>
        </w:rPr>
        <w:t>ernational</w:t>
      </w:r>
      <w:r w:rsidRPr="00D10455">
        <w:rPr>
          <w:rFonts w:ascii="Times New Roman" w:eastAsia="Times New Roman" w:hAnsi="Times New Roman" w:cs="Times New Roman"/>
          <w:i/>
          <w:lang w:val="en-US" w:eastAsia="fr-FR"/>
        </w:rPr>
        <w:t xml:space="preserve"> J</w:t>
      </w:r>
      <w:r w:rsidR="003F13D1" w:rsidRPr="00D10455">
        <w:rPr>
          <w:rFonts w:ascii="Times New Roman" w:eastAsia="Times New Roman" w:hAnsi="Times New Roman" w:cs="Times New Roman"/>
          <w:i/>
          <w:lang w:val="en-US" w:eastAsia="fr-FR"/>
        </w:rPr>
        <w:t xml:space="preserve">ournal of </w:t>
      </w:r>
      <w:r w:rsidRPr="00D10455">
        <w:rPr>
          <w:rFonts w:ascii="Times New Roman" w:eastAsia="Times New Roman" w:hAnsi="Times New Roman" w:cs="Times New Roman"/>
          <w:i/>
          <w:lang w:val="en-US" w:eastAsia="fr-FR"/>
        </w:rPr>
        <w:t>Fish</w:t>
      </w:r>
      <w:r w:rsidR="003F13D1" w:rsidRPr="00D10455">
        <w:rPr>
          <w:rFonts w:ascii="Times New Roman" w:eastAsia="Times New Roman" w:hAnsi="Times New Roman" w:cs="Times New Roman"/>
          <w:i/>
          <w:lang w:val="en-US" w:eastAsia="fr-FR"/>
        </w:rPr>
        <w:t>eries and</w:t>
      </w:r>
      <w:r w:rsidRPr="00D10455">
        <w:rPr>
          <w:rFonts w:ascii="Times New Roman" w:eastAsia="Times New Roman" w:hAnsi="Times New Roman" w:cs="Times New Roman"/>
          <w:i/>
          <w:lang w:val="en-US" w:eastAsia="fr-FR"/>
        </w:rPr>
        <w:t xml:space="preserve"> Aquat</w:t>
      </w:r>
      <w:r w:rsidR="003F13D1" w:rsidRPr="00D10455">
        <w:rPr>
          <w:rFonts w:ascii="Times New Roman" w:eastAsia="Times New Roman" w:hAnsi="Times New Roman" w:cs="Times New Roman"/>
          <w:i/>
          <w:lang w:val="en-US" w:eastAsia="fr-FR"/>
        </w:rPr>
        <w:t>ic</w:t>
      </w:r>
      <w:r w:rsidRPr="00D10455">
        <w:rPr>
          <w:rFonts w:ascii="Times New Roman" w:eastAsia="Times New Roman" w:hAnsi="Times New Roman" w:cs="Times New Roman"/>
          <w:i/>
          <w:lang w:val="en-US" w:eastAsia="fr-FR"/>
        </w:rPr>
        <w:t xml:space="preserve"> Stud</w:t>
      </w:r>
      <w:r w:rsidR="003F13D1" w:rsidRPr="00D10455">
        <w:rPr>
          <w:rFonts w:ascii="Times New Roman" w:eastAsia="Times New Roman" w:hAnsi="Times New Roman" w:cs="Times New Roman"/>
          <w:i/>
          <w:lang w:val="en-US" w:eastAsia="fr-FR"/>
        </w:rPr>
        <w:t>ies</w:t>
      </w:r>
      <w:r w:rsidR="00D10455">
        <w:rPr>
          <w:rFonts w:ascii="Times New Roman" w:eastAsia="Times New Roman" w:hAnsi="Times New Roman" w:cs="Times New Roman"/>
          <w:i/>
          <w:lang w:val="en-US" w:eastAsia="fr-FR"/>
        </w:rPr>
        <w:t>,</w:t>
      </w:r>
      <w:r w:rsidR="007A1FDF" w:rsidRPr="009A46DE">
        <w:rPr>
          <w:rFonts w:ascii="Times New Roman" w:eastAsia="Times New Roman" w:hAnsi="Times New Roman" w:cs="Times New Roman"/>
          <w:i/>
          <w:lang w:val="en-US" w:eastAsia="fr-FR"/>
        </w:rPr>
        <w:t xml:space="preserve"> </w:t>
      </w:r>
      <w:r w:rsidRPr="009A46DE">
        <w:rPr>
          <w:rFonts w:ascii="Times New Roman" w:eastAsia="Times New Roman" w:hAnsi="Times New Roman" w:cs="Times New Roman"/>
          <w:lang w:val="en-US" w:eastAsia="fr-FR"/>
        </w:rPr>
        <w:t>11</w:t>
      </w:r>
      <w:r w:rsidR="007A1FDF" w:rsidRPr="009A46DE">
        <w:rPr>
          <w:rFonts w:ascii="Times New Roman" w:eastAsia="Times New Roman" w:hAnsi="Times New Roman" w:cs="Times New Roman"/>
          <w:lang w:val="en-US" w:eastAsia="fr-FR"/>
        </w:rPr>
        <w:t>(</w:t>
      </w:r>
      <w:r w:rsidR="003F13D1" w:rsidRPr="009A46DE">
        <w:rPr>
          <w:rFonts w:ascii="Times New Roman" w:eastAsia="Times New Roman" w:hAnsi="Times New Roman" w:cs="Times New Roman"/>
          <w:lang w:val="en-US" w:eastAsia="fr-FR"/>
        </w:rPr>
        <w:t>5</w:t>
      </w:r>
      <w:r w:rsidR="007A1FDF" w:rsidRPr="009A46DE">
        <w:rPr>
          <w:rFonts w:ascii="Times New Roman" w:eastAsia="Times New Roman" w:hAnsi="Times New Roman" w:cs="Times New Roman"/>
          <w:lang w:val="en-US" w:eastAsia="fr-FR"/>
        </w:rPr>
        <w:t>)</w:t>
      </w:r>
      <w:r w:rsidR="00D10455">
        <w:rPr>
          <w:rFonts w:ascii="Times New Roman" w:eastAsia="Times New Roman" w:hAnsi="Times New Roman" w:cs="Times New Roman"/>
          <w:lang w:val="en-US" w:eastAsia="fr-FR"/>
        </w:rPr>
        <w:t xml:space="preserve">, </w:t>
      </w:r>
      <w:r w:rsidRPr="009A46DE">
        <w:rPr>
          <w:rFonts w:ascii="Times New Roman" w:eastAsia="Times New Roman" w:hAnsi="Times New Roman" w:cs="Times New Roman"/>
          <w:lang w:val="en-US" w:eastAsia="fr-FR"/>
        </w:rPr>
        <w:t>154-161</w:t>
      </w:r>
      <w:r w:rsidR="003F13D1" w:rsidRPr="009A46DE">
        <w:rPr>
          <w:rFonts w:ascii="Times New Roman" w:eastAsia="Times New Roman" w:hAnsi="Times New Roman" w:cs="Times New Roman"/>
          <w:lang w:val="en-US" w:eastAsia="fr-FR"/>
        </w:rPr>
        <w:t>.</w:t>
      </w:r>
      <w:r w:rsidR="00BE5B0E" w:rsidRPr="009A46DE">
        <w:rPr>
          <w:rFonts w:ascii="Times New Roman" w:hAnsi="Times New Roman" w:cs="Times New Roman"/>
          <w:lang w:val="en-US"/>
        </w:rPr>
        <w:t xml:space="preserve"> </w:t>
      </w:r>
      <w:r w:rsidR="00BE5B0E" w:rsidRPr="00F4698C">
        <w:rPr>
          <w:rFonts w:ascii="Times New Roman" w:eastAsia="Times New Roman" w:hAnsi="Times New Roman" w:cs="Times New Roman"/>
          <w:lang w:val="en-US" w:eastAsia="fr-FR"/>
        </w:rPr>
        <w:t xml:space="preserve">DOI: </w:t>
      </w:r>
      <w:hyperlink r:id="rId27" w:history="1">
        <w:r w:rsidR="00BE5B0E" w:rsidRPr="00F4698C">
          <w:rPr>
            <w:rStyle w:val="Hyperlink"/>
            <w:rFonts w:ascii="Times New Roman" w:eastAsia="Times New Roman" w:hAnsi="Times New Roman" w:cs="Times New Roman"/>
            <w:color w:val="auto"/>
            <w:lang w:val="en-US" w:eastAsia="fr-FR"/>
          </w:rPr>
          <w:t>https://doi.org/10.22271/fish.2023.v11.i5b.2860</w:t>
        </w:r>
      </w:hyperlink>
    </w:p>
    <w:p w14:paraId="2F6264F7" w14:textId="0E11A04B" w:rsidR="00E76DC1" w:rsidRPr="009A46DE" w:rsidRDefault="00E76DC1" w:rsidP="009A46DE">
      <w:pPr>
        <w:spacing w:after="0" w:line="360" w:lineRule="auto"/>
        <w:ind w:left="567" w:hanging="567"/>
        <w:jc w:val="both"/>
        <w:rPr>
          <w:rFonts w:ascii="Times New Roman" w:hAnsi="Times New Roman" w:cs="Times New Roman"/>
        </w:rPr>
      </w:pPr>
      <w:proofErr w:type="spellStart"/>
      <w:r w:rsidRPr="009A46DE">
        <w:rPr>
          <w:rFonts w:ascii="Times New Roman" w:hAnsi="Times New Roman" w:cs="Times New Roman"/>
        </w:rPr>
        <w:t>Tohé</w:t>
      </w:r>
      <w:proofErr w:type="spellEnd"/>
      <w:r w:rsidR="00117423">
        <w:rPr>
          <w:rFonts w:ascii="Times New Roman" w:hAnsi="Times New Roman" w:cs="Times New Roman"/>
        </w:rPr>
        <w:t>,</w:t>
      </w:r>
      <w:r w:rsidR="00A420CE" w:rsidRPr="009A46DE">
        <w:rPr>
          <w:rFonts w:ascii="Times New Roman" w:hAnsi="Times New Roman" w:cs="Times New Roman"/>
        </w:rPr>
        <w:t xml:space="preserve"> B</w:t>
      </w:r>
      <w:r w:rsidR="00117423">
        <w:rPr>
          <w:rFonts w:ascii="Times New Roman" w:hAnsi="Times New Roman" w:cs="Times New Roman"/>
        </w:rPr>
        <w:t>.</w:t>
      </w:r>
      <w:r w:rsidR="00A420CE" w:rsidRPr="009A46DE">
        <w:rPr>
          <w:rFonts w:ascii="Times New Roman" w:hAnsi="Times New Roman" w:cs="Times New Roman"/>
        </w:rPr>
        <w:t> (2008).</w:t>
      </w:r>
      <w:r w:rsidR="005F0F40" w:rsidRPr="009A46DE">
        <w:rPr>
          <w:rFonts w:ascii="Times New Roman" w:hAnsi="Times New Roman" w:cs="Times New Roman"/>
        </w:rPr>
        <w:t xml:space="preserve"> </w:t>
      </w:r>
      <w:r w:rsidR="00DC0E09" w:rsidRPr="009A46DE">
        <w:rPr>
          <w:rFonts w:ascii="Times New Roman" w:hAnsi="Times New Roman" w:cs="Times New Roman"/>
        </w:rPr>
        <w:t>Reproduction</w:t>
      </w:r>
      <w:r w:rsidRPr="009A46DE">
        <w:rPr>
          <w:rFonts w:ascii="Times New Roman" w:hAnsi="Times New Roman" w:cs="Times New Roman"/>
        </w:rPr>
        <w:t xml:space="preserve"> et régime alimentaire de trois espèces d’anoures des habitats dégradés du parc national du banco (Côte d’Ivoire) : </w:t>
      </w:r>
      <w:proofErr w:type="spellStart"/>
      <w:r w:rsidRPr="009A46DE">
        <w:rPr>
          <w:rFonts w:ascii="Times New Roman" w:hAnsi="Times New Roman" w:cs="Times New Roman"/>
          <w:i/>
          <w:iCs/>
        </w:rPr>
        <w:t>Ptychadena</w:t>
      </w:r>
      <w:proofErr w:type="spellEnd"/>
      <w:r w:rsidRPr="009A46DE">
        <w:rPr>
          <w:rFonts w:ascii="Times New Roman" w:hAnsi="Times New Roman" w:cs="Times New Roman"/>
          <w:i/>
          <w:iCs/>
        </w:rPr>
        <w:t xml:space="preserve"> </w:t>
      </w:r>
      <w:proofErr w:type="spellStart"/>
      <w:r w:rsidRPr="009A46DE">
        <w:rPr>
          <w:rFonts w:ascii="Times New Roman" w:hAnsi="Times New Roman" w:cs="Times New Roman"/>
          <w:i/>
          <w:iCs/>
        </w:rPr>
        <w:t>mascareniensis</w:t>
      </w:r>
      <w:proofErr w:type="spellEnd"/>
      <w:r w:rsidRPr="009A46DE">
        <w:rPr>
          <w:rFonts w:ascii="Times New Roman" w:hAnsi="Times New Roman" w:cs="Times New Roman"/>
        </w:rPr>
        <w:t xml:space="preserve">, </w:t>
      </w:r>
      <w:r w:rsidRPr="009A46DE">
        <w:rPr>
          <w:rFonts w:ascii="Times New Roman" w:hAnsi="Times New Roman" w:cs="Times New Roman"/>
          <w:i/>
          <w:iCs/>
        </w:rPr>
        <w:t xml:space="preserve">P. </w:t>
      </w:r>
      <w:proofErr w:type="spellStart"/>
      <w:r w:rsidRPr="009A46DE">
        <w:rPr>
          <w:rFonts w:ascii="Times New Roman" w:hAnsi="Times New Roman" w:cs="Times New Roman"/>
          <w:i/>
          <w:iCs/>
        </w:rPr>
        <w:t>pumilio</w:t>
      </w:r>
      <w:proofErr w:type="spellEnd"/>
      <w:r w:rsidRPr="009A46DE">
        <w:rPr>
          <w:rFonts w:ascii="Times New Roman" w:hAnsi="Times New Roman" w:cs="Times New Roman"/>
        </w:rPr>
        <w:t xml:space="preserve"> et </w:t>
      </w:r>
      <w:proofErr w:type="spellStart"/>
      <w:r w:rsidRPr="009A46DE">
        <w:rPr>
          <w:rFonts w:ascii="Times New Roman" w:hAnsi="Times New Roman" w:cs="Times New Roman"/>
          <w:i/>
          <w:iCs/>
        </w:rPr>
        <w:t>Hoplobatrachus</w:t>
      </w:r>
      <w:proofErr w:type="spellEnd"/>
      <w:r w:rsidRPr="009A46DE">
        <w:rPr>
          <w:rFonts w:ascii="Times New Roman" w:hAnsi="Times New Roman" w:cs="Times New Roman"/>
          <w:i/>
          <w:iCs/>
        </w:rPr>
        <w:t xml:space="preserve"> </w:t>
      </w:r>
      <w:proofErr w:type="spellStart"/>
      <w:r w:rsidRPr="009A46DE">
        <w:rPr>
          <w:rFonts w:ascii="Times New Roman" w:hAnsi="Times New Roman" w:cs="Times New Roman"/>
          <w:i/>
          <w:iCs/>
        </w:rPr>
        <w:t>occipitalis</w:t>
      </w:r>
      <w:proofErr w:type="spellEnd"/>
      <w:r w:rsidRPr="009A46DE">
        <w:rPr>
          <w:rFonts w:ascii="Times New Roman" w:hAnsi="Times New Roman" w:cs="Times New Roman"/>
        </w:rPr>
        <w:t xml:space="preserve">. </w:t>
      </w:r>
      <w:r w:rsidR="00E14902" w:rsidRPr="009A46DE">
        <w:rPr>
          <w:rFonts w:ascii="Times New Roman" w:hAnsi="Times New Roman" w:cs="Times New Roman"/>
        </w:rPr>
        <w:t>Thèse de doctorat, Université Abobo</w:t>
      </w:r>
      <w:r w:rsidR="00193870" w:rsidRPr="009A46DE">
        <w:rPr>
          <w:rFonts w:ascii="Times New Roman" w:hAnsi="Times New Roman" w:cs="Times New Roman"/>
        </w:rPr>
        <w:t xml:space="preserve"> </w:t>
      </w:r>
      <w:r w:rsidR="00E14902" w:rsidRPr="009A46DE">
        <w:rPr>
          <w:rFonts w:ascii="Times New Roman" w:hAnsi="Times New Roman" w:cs="Times New Roman"/>
        </w:rPr>
        <w:t>Adjamé</w:t>
      </w:r>
      <w:r w:rsidR="00193870" w:rsidRPr="009A46DE">
        <w:rPr>
          <w:rFonts w:ascii="Times New Roman" w:hAnsi="Times New Roman" w:cs="Times New Roman"/>
        </w:rPr>
        <w:t xml:space="preserve"> d’Abidjan (</w:t>
      </w:r>
      <w:r w:rsidR="00E14902" w:rsidRPr="009A46DE">
        <w:rPr>
          <w:rFonts w:ascii="Times New Roman" w:hAnsi="Times New Roman" w:cs="Times New Roman"/>
        </w:rPr>
        <w:t>Côte d’Ivoire</w:t>
      </w:r>
      <w:r w:rsidR="00193870" w:rsidRPr="009A46DE">
        <w:rPr>
          <w:rFonts w:ascii="Times New Roman" w:hAnsi="Times New Roman" w:cs="Times New Roman"/>
        </w:rPr>
        <w:t>)</w:t>
      </w:r>
      <w:r w:rsidR="005F0F40" w:rsidRPr="009A46DE">
        <w:rPr>
          <w:rFonts w:ascii="Times New Roman" w:hAnsi="Times New Roman" w:cs="Times New Roman"/>
        </w:rPr>
        <w:t>.</w:t>
      </w:r>
    </w:p>
    <w:p w14:paraId="6CC82CB3" w14:textId="77777777" w:rsidR="0005095E" w:rsidRPr="00841573" w:rsidRDefault="0005095E" w:rsidP="0077397E">
      <w:pPr>
        <w:rPr>
          <w:rFonts w:ascii="Times New Roman" w:hAnsi="Times New Roman" w:cs="Times New Roman"/>
        </w:rPr>
      </w:pPr>
    </w:p>
    <w:sectPr w:rsidR="0005095E" w:rsidRPr="00841573" w:rsidSect="00F469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4EE5B" w14:textId="77777777" w:rsidR="006E6550" w:rsidRDefault="006E6550" w:rsidP="00002E84">
      <w:pPr>
        <w:spacing w:after="0" w:line="240" w:lineRule="auto"/>
      </w:pPr>
      <w:r>
        <w:separator/>
      </w:r>
    </w:p>
  </w:endnote>
  <w:endnote w:type="continuationSeparator" w:id="0">
    <w:p w14:paraId="146E8354" w14:textId="77777777" w:rsidR="006E6550" w:rsidRDefault="006E6550" w:rsidP="0000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3EB2" w14:textId="77777777" w:rsidR="00B623CB" w:rsidRDefault="00B62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286231"/>
      <w:docPartObj>
        <w:docPartGallery w:val="Page Numbers (Bottom of Page)"/>
        <w:docPartUnique/>
      </w:docPartObj>
    </w:sdtPr>
    <w:sdtContent>
      <w:p w14:paraId="175A1EBB" w14:textId="77777777" w:rsidR="0005095E" w:rsidRDefault="002652C5">
        <w:pPr>
          <w:pStyle w:val="Footer"/>
          <w:jc w:val="center"/>
        </w:pPr>
        <w:r>
          <w:fldChar w:fldCharType="begin"/>
        </w:r>
        <w:r>
          <w:instrText>PAGE   \* MERGEFORMAT</w:instrText>
        </w:r>
        <w:r>
          <w:fldChar w:fldCharType="separate"/>
        </w:r>
        <w:r>
          <w:rPr>
            <w:noProof/>
          </w:rPr>
          <w:t>9</w:t>
        </w:r>
        <w:r>
          <w:rPr>
            <w:noProof/>
          </w:rPr>
          <w:fldChar w:fldCharType="end"/>
        </w:r>
      </w:p>
    </w:sdtContent>
  </w:sdt>
  <w:p w14:paraId="7759A3C1" w14:textId="77777777" w:rsidR="0005095E" w:rsidRDefault="00050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839E" w14:textId="77777777" w:rsidR="00B623CB" w:rsidRDefault="00B6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5AAE1" w14:textId="77777777" w:rsidR="006E6550" w:rsidRDefault="006E6550" w:rsidP="00002E84">
      <w:pPr>
        <w:spacing w:after="0" w:line="240" w:lineRule="auto"/>
      </w:pPr>
      <w:r>
        <w:separator/>
      </w:r>
    </w:p>
  </w:footnote>
  <w:footnote w:type="continuationSeparator" w:id="0">
    <w:p w14:paraId="779348BF" w14:textId="77777777" w:rsidR="006E6550" w:rsidRDefault="006E6550" w:rsidP="0000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49B8" w14:textId="1F83B0BB" w:rsidR="00B623CB" w:rsidRDefault="00B623CB">
    <w:pPr>
      <w:pStyle w:val="Header"/>
    </w:pPr>
    <w:r>
      <w:rPr>
        <w:noProof/>
      </w:rPr>
      <w:pict w14:anchorId="39E4F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5" o:spid="_x0000_s1026" type="#_x0000_t136" style="position:absolute;margin-left:0;margin-top:0;width:538.05pt;height:101.45pt;rotation:315;z-index:-251655168;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2222" w14:textId="15E19250" w:rsidR="00B623CB" w:rsidRDefault="00B623CB">
    <w:pPr>
      <w:pStyle w:val="Header"/>
    </w:pPr>
    <w:r>
      <w:rPr>
        <w:noProof/>
      </w:rPr>
      <w:pict w14:anchorId="52294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6" o:spid="_x0000_s1027" type="#_x0000_t136" style="position:absolute;margin-left:0;margin-top:0;width:538.05pt;height:101.45pt;rotation:315;z-index:-251653120;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E904" w14:textId="06FDC716" w:rsidR="00B623CB" w:rsidRDefault="00B623CB">
    <w:pPr>
      <w:pStyle w:val="Header"/>
    </w:pPr>
    <w:r>
      <w:rPr>
        <w:noProof/>
      </w:rPr>
      <w:pict w14:anchorId="5ADA6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331734" o:spid="_x0000_s1025" type="#_x0000_t136" style="position:absolute;margin-left:0;margin-top:0;width:538.05pt;height:101.45pt;rotation:315;z-index:-251657216;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703D"/>
    <w:multiLevelType w:val="hybridMultilevel"/>
    <w:tmpl w:val="6974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D3941DA"/>
    <w:multiLevelType w:val="hybridMultilevel"/>
    <w:tmpl w:val="9C9CAB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1017DFE"/>
    <w:multiLevelType w:val="hybridMultilevel"/>
    <w:tmpl w:val="6974F5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61123105">
    <w:abstractNumId w:val="2"/>
  </w:num>
  <w:num w:numId="2" w16cid:durableId="1562445054">
    <w:abstractNumId w:val="0"/>
  </w:num>
  <w:num w:numId="3" w16cid:durableId="882912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C1"/>
    <w:rsid w:val="00002E84"/>
    <w:rsid w:val="000046F9"/>
    <w:rsid w:val="000054A4"/>
    <w:rsid w:val="00021576"/>
    <w:rsid w:val="00022EA7"/>
    <w:rsid w:val="00026F60"/>
    <w:rsid w:val="000273DC"/>
    <w:rsid w:val="00031DDB"/>
    <w:rsid w:val="00032119"/>
    <w:rsid w:val="00043E03"/>
    <w:rsid w:val="0005095E"/>
    <w:rsid w:val="000564D7"/>
    <w:rsid w:val="00070111"/>
    <w:rsid w:val="00094BB9"/>
    <w:rsid w:val="000A031C"/>
    <w:rsid w:val="000B1955"/>
    <w:rsid w:val="000B2FD7"/>
    <w:rsid w:val="000B3AD0"/>
    <w:rsid w:val="000B4023"/>
    <w:rsid w:val="000B4648"/>
    <w:rsid w:val="000B61D9"/>
    <w:rsid w:val="000B63A1"/>
    <w:rsid w:val="000B7C75"/>
    <w:rsid w:val="000C5BC5"/>
    <w:rsid w:val="000D06B3"/>
    <w:rsid w:val="000E53B7"/>
    <w:rsid w:val="000E75ED"/>
    <w:rsid w:val="000F3604"/>
    <w:rsid w:val="00105703"/>
    <w:rsid w:val="00117423"/>
    <w:rsid w:val="001242B2"/>
    <w:rsid w:val="00127933"/>
    <w:rsid w:val="00163E11"/>
    <w:rsid w:val="00171190"/>
    <w:rsid w:val="00174B29"/>
    <w:rsid w:val="00174DB2"/>
    <w:rsid w:val="00184C51"/>
    <w:rsid w:val="00185B26"/>
    <w:rsid w:val="001936B7"/>
    <w:rsid w:val="00193870"/>
    <w:rsid w:val="00194378"/>
    <w:rsid w:val="001A5CB2"/>
    <w:rsid w:val="001D47E4"/>
    <w:rsid w:val="001E7B73"/>
    <w:rsid w:val="001F2AA3"/>
    <w:rsid w:val="001F32DF"/>
    <w:rsid w:val="001F5BDA"/>
    <w:rsid w:val="001F5E34"/>
    <w:rsid w:val="001F6742"/>
    <w:rsid w:val="002019BB"/>
    <w:rsid w:val="00202CF9"/>
    <w:rsid w:val="0020323F"/>
    <w:rsid w:val="00216CFD"/>
    <w:rsid w:val="00217FBF"/>
    <w:rsid w:val="00221EA9"/>
    <w:rsid w:val="0022520F"/>
    <w:rsid w:val="00232517"/>
    <w:rsid w:val="002356BB"/>
    <w:rsid w:val="00240F5A"/>
    <w:rsid w:val="00250B9D"/>
    <w:rsid w:val="00252D98"/>
    <w:rsid w:val="0025531A"/>
    <w:rsid w:val="0025690C"/>
    <w:rsid w:val="00260239"/>
    <w:rsid w:val="00264F22"/>
    <w:rsid w:val="002652C5"/>
    <w:rsid w:val="002700C9"/>
    <w:rsid w:val="002861B0"/>
    <w:rsid w:val="002931D9"/>
    <w:rsid w:val="00296D67"/>
    <w:rsid w:val="002A1B81"/>
    <w:rsid w:val="002A1DF5"/>
    <w:rsid w:val="002A2E6F"/>
    <w:rsid w:val="002A4114"/>
    <w:rsid w:val="002B0BFA"/>
    <w:rsid w:val="002C4677"/>
    <w:rsid w:val="002C6124"/>
    <w:rsid w:val="002D5395"/>
    <w:rsid w:val="002D5B7D"/>
    <w:rsid w:val="002D7C49"/>
    <w:rsid w:val="002E4F4D"/>
    <w:rsid w:val="002E5A79"/>
    <w:rsid w:val="002F0A6F"/>
    <w:rsid w:val="002F141E"/>
    <w:rsid w:val="002F1D5D"/>
    <w:rsid w:val="002F4E16"/>
    <w:rsid w:val="002F67AE"/>
    <w:rsid w:val="00301DDE"/>
    <w:rsid w:val="00323E25"/>
    <w:rsid w:val="00324FC0"/>
    <w:rsid w:val="00333764"/>
    <w:rsid w:val="003460D4"/>
    <w:rsid w:val="003474EE"/>
    <w:rsid w:val="00354F8E"/>
    <w:rsid w:val="00355333"/>
    <w:rsid w:val="00361B6D"/>
    <w:rsid w:val="00361D19"/>
    <w:rsid w:val="0036597F"/>
    <w:rsid w:val="003743B5"/>
    <w:rsid w:val="003762CE"/>
    <w:rsid w:val="00377F97"/>
    <w:rsid w:val="00387B39"/>
    <w:rsid w:val="00392D1C"/>
    <w:rsid w:val="003C07ED"/>
    <w:rsid w:val="003C3F28"/>
    <w:rsid w:val="003D1158"/>
    <w:rsid w:val="003D7BE2"/>
    <w:rsid w:val="003E1536"/>
    <w:rsid w:val="003F13D1"/>
    <w:rsid w:val="003F3052"/>
    <w:rsid w:val="004047E7"/>
    <w:rsid w:val="00411344"/>
    <w:rsid w:val="00432585"/>
    <w:rsid w:val="004336D2"/>
    <w:rsid w:val="00435FCD"/>
    <w:rsid w:val="0043766C"/>
    <w:rsid w:val="0044512A"/>
    <w:rsid w:val="0044685C"/>
    <w:rsid w:val="0045268B"/>
    <w:rsid w:val="00454B07"/>
    <w:rsid w:val="00461C9E"/>
    <w:rsid w:val="00467401"/>
    <w:rsid w:val="00483CC3"/>
    <w:rsid w:val="004861CD"/>
    <w:rsid w:val="004947B8"/>
    <w:rsid w:val="004A0C45"/>
    <w:rsid w:val="004A7E6F"/>
    <w:rsid w:val="004B0195"/>
    <w:rsid w:val="004B0369"/>
    <w:rsid w:val="004B11C4"/>
    <w:rsid w:val="004B5C22"/>
    <w:rsid w:val="004B72D6"/>
    <w:rsid w:val="004C17F4"/>
    <w:rsid w:val="004D2EAD"/>
    <w:rsid w:val="004E29C7"/>
    <w:rsid w:val="004F5FE8"/>
    <w:rsid w:val="0050102D"/>
    <w:rsid w:val="00506617"/>
    <w:rsid w:val="0050726B"/>
    <w:rsid w:val="0051056E"/>
    <w:rsid w:val="00511226"/>
    <w:rsid w:val="0051439B"/>
    <w:rsid w:val="00515CB3"/>
    <w:rsid w:val="00540DDC"/>
    <w:rsid w:val="00566C42"/>
    <w:rsid w:val="005776FD"/>
    <w:rsid w:val="0058043D"/>
    <w:rsid w:val="005813EF"/>
    <w:rsid w:val="00586203"/>
    <w:rsid w:val="00590DB8"/>
    <w:rsid w:val="005A1C13"/>
    <w:rsid w:val="005A4406"/>
    <w:rsid w:val="005A7057"/>
    <w:rsid w:val="005B586E"/>
    <w:rsid w:val="005B59FB"/>
    <w:rsid w:val="005B6138"/>
    <w:rsid w:val="005D50E4"/>
    <w:rsid w:val="005D5E0C"/>
    <w:rsid w:val="005D61C6"/>
    <w:rsid w:val="005E69E9"/>
    <w:rsid w:val="005F0A61"/>
    <w:rsid w:val="005F0F40"/>
    <w:rsid w:val="005F44BD"/>
    <w:rsid w:val="006013CA"/>
    <w:rsid w:val="00603F92"/>
    <w:rsid w:val="00610F5D"/>
    <w:rsid w:val="00615D58"/>
    <w:rsid w:val="00624AB0"/>
    <w:rsid w:val="00625A60"/>
    <w:rsid w:val="00631162"/>
    <w:rsid w:val="006455CA"/>
    <w:rsid w:val="00646829"/>
    <w:rsid w:val="006557C0"/>
    <w:rsid w:val="00666DA3"/>
    <w:rsid w:val="00670F76"/>
    <w:rsid w:val="00680EBF"/>
    <w:rsid w:val="006844E0"/>
    <w:rsid w:val="00684942"/>
    <w:rsid w:val="0068555C"/>
    <w:rsid w:val="006876C6"/>
    <w:rsid w:val="0069587A"/>
    <w:rsid w:val="00697145"/>
    <w:rsid w:val="006A5273"/>
    <w:rsid w:val="006D2383"/>
    <w:rsid w:val="006D4483"/>
    <w:rsid w:val="006D4B0B"/>
    <w:rsid w:val="006E0166"/>
    <w:rsid w:val="006E6550"/>
    <w:rsid w:val="006F32C8"/>
    <w:rsid w:val="00711128"/>
    <w:rsid w:val="0071338A"/>
    <w:rsid w:val="00722125"/>
    <w:rsid w:val="00724D7D"/>
    <w:rsid w:val="00726567"/>
    <w:rsid w:val="00736ECE"/>
    <w:rsid w:val="0073708F"/>
    <w:rsid w:val="00740303"/>
    <w:rsid w:val="00745215"/>
    <w:rsid w:val="00745406"/>
    <w:rsid w:val="00751209"/>
    <w:rsid w:val="007559DC"/>
    <w:rsid w:val="007611E4"/>
    <w:rsid w:val="00767F5C"/>
    <w:rsid w:val="0077397E"/>
    <w:rsid w:val="0077447F"/>
    <w:rsid w:val="00775035"/>
    <w:rsid w:val="00777415"/>
    <w:rsid w:val="00794501"/>
    <w:rsid w:val="007A1FDF"/>
    <w:rsid w:val="007A3B1A"/>
    <w:rsid w:val="007A4D98"/>
    <w:rsid w:val="007B3B5C"/>
    <w:rsid w:val="007B4D53"/>
    <w:rsid w:val="007B563A"/>
    <w:rsid w:val="007B62D2"/>
    <w:rsid w:val="007C05C0"/>
    <w:rsid w:val="007C0647"/>
    <w:rsid w:val="007D49A8"/>
    <w:rsid w:val="007D642F"/>
    <w:rsid w:val="007D7F76"/>
    <w:rsid w:val="007E1986"/>
    <w:rsid w:val="007E2BA7"/>
    <w:rsid w:val="007E5E0E"/>
    <w:rsid w:val="007E6CC6"/>
    <w:rsid w:val="007F6F3D"/>
    <w:rsid w:val="00801EBE"/>
    <w:rsid w:val="008060AB"/>
    <w:rsid w:val="0080738C"/>
    <w:rsid w:val="0080741D"/>
    <w:rsid w:val="00816AC3"/>
    <w:rsid w:val="00825DD8"/>
    <w:rsid w:val="008261FA"/>
    <w:rsid w:val="00830A4F"/>
    <w:rsid w:val="00830BFC"/>
    <w:rsid w:val="00834309"/>
    <w:rsid w:val="00837BB0"/>
    <w:rsid w:val="00841573"/>
    <w:rsid w:val="0084221F"/>
    <w:rsid w:val="008433FD"/>
    <w:rsid w:val="00845A4F"/>
    <w:rsid w:val="00855408"/>
    <w:rsid w:val="00861F1D"/>
    <w:rsid w:val="008644CB"/>
    <w:rsid w:val="008702D6"/>
    <w:rsid w:val="008742AA"/>
    <w:rsid w:val="008C330A"/>
    <w:rsid w:val="008C6751"/>
    <w:rsid w:val="008C6BE8"/>
    <w:rsid w:val="008E519F"/>
    <w:rsid w:val="008E63C2"/>
    <w:rsid w:val="0090053D"/>
    <w:rsid w:val="00901104"/>
    <w:rsid w:val="009027C7"/>
    <w:rsid w:val="00905EB2"/>
    <w:rsid w:val="009208FC"/>
    <w:rsid w:val="00922107"/>
    <w:rsid w:val="00927769"/>
    <w:rsid w:val="009362CE"/>
    <w:rsid w:val="00936466"/>
    <w:rsid w:val="009507E0"/>
    <w:rsid w:val="00954E15"/>
    <w:rsid w:val="0096170E"/>
    <w:rsid w:val="0096555A"/>
    <w:rsid w:val="00976A16"/>
    <w:rsid w:val="009A46DE"/>
    <w:rsid w:val="009C6321"/>
    <w:rsid w:val="009F014A"/>
    <w:rsid w:val="009F3D20"/>
    <w:rsid w:val="009F49D8"/>
    <w:rsid w:val="00A05323"/>
    <w:rsid w:val="00A06615"/>
    <w:rsid w:val="00A22C2A"/>
    <w:rsid w:val="00A246E5"/>
    <w:rsid w:val="00A31613"/>
    <w:rsid w:val="00A420CE"/>
    <w:rsid w:val="00A42B7E"/>
    <w:rsid w:val="00A43033"/>
    <w:rsid w:val="00A51B6B"/>
    <w:rsid w:val="00A5304A"/>
    <w:rsid w:val="00A53B2E"/>
    <w:rsid w:val="00A55BF0"/>
    <w:rsid w:val="00A57AAE"/>
    <w:rsid w:val="00A64CF0"/>
    <w:rsid w:val="00A83773"/>
    <w:rsid w:val="00A84A8C"/>
    <w:rsid w:val="00A9599E"/>
    <w:rsid w:val="00AA53BD"/>
    <w:rsid w:val="00AA606B"/>
    <w:rsid w:val="00AB590E"/>
    <w:rsid w:val="00AC04B1"/>
    <w:rsid w:val="00AC1560"/>
    <w:rsid w:val="00AC606C"/>
    <w:rsid w:val="00AD76DA"/>
    <w:rsid w:val="00AD7B6C"/>
    <w:rsid w:val="00AE32D7"/>
    <w:rsid w:val="00AE4350"/>
    <w:rsid w:val="00AE5767"/>
    <w:rsid w:val="00AF5DEA"/>
    <w:rsid w:val="00AF679B"/>
    <w:rsid w:val="00B0380A"/>
    <w:rsid w:val="00B072A3"/>
    <w:rsid w:val="00B10194"/>
    <w:rsid w:val="00B1426B"/>
    <w:rsid w:val="00B158F8"/>
    <w:rsid w:val="00B4159F"/>
    <w:rsid w:val="00B51225"/>
    <w:rsid w:val="00B53441"/>
    <w:rsid w:val="00B54D17"/>
    <w:rsid w:val="00B623CB"/>
    <w:rsid w:val="00B65EF6"/>
    <w:rsid w:val="00B66F22"/>
    <w:rsid w:val="00B97215"/>
    <w:rsid w:val="00BA67C7"/>
    <w:rsid w:val="00BB106C"/>
    <w:rsid w:val="00BB68C2"/>
    <w:rsid w:val="00BB6CD6"/>
    <w:rsid w:val="00BB7376"/>
    <w:rsid w:val="00BC3C04"/>
    <w:rsid w:val="00BC4FCC"/>
    <w:rsid w:val="00BC7192"/>
    <w:rsid w:val="00BE1BFD"/>
    <w:rsid w:val="00BE3265"/>
    <w:rsid w:val="00BE486F"/>
    <w:rsid w:val="00BE5B0E"/>
    <w:rsid w:val="00BF28F7"/>
    <w:rsid w:val="00BF4E5D"/>
    <w:rsid w:val="00C00026"/>
    <w:rsid w:val="00C001F4"/>
    <w:rsid w:val="00C03805"/>
    <w:rsid w:val="00C05DA2"/>
    <w:rsid w:val="00C11457"/>
    <w:rsid w:val="00C14AF0"/>
    <w:rsid w:val="00C2317A"/>
    <w:rsid w:val="00C35BA0"/>
    <w:rsid w:val="00C512D6"/>
    <w:rsid w:val="00C51B40"/>
    <w:rsid w:val="00C66B67"/>
    <w:rsid w:val="00C8394E"/>
    <w:rsid w:val="00CC270D"/>
    <w:rsid w:val="00CC4EFB"/>
    <w:rsid w:val="00CD33A9"/>
    <w:rsid w:val="00CD7DE3"/>
    <w:rsid w:val="00CE5CAD"/>
    <w:rsid w:val="00CF0E4B"/>
    <w:rsid w:val="00CF72F6"/>
    <w:rsid w:val="00D0326F"/>
    <w:rsid w:val="00D045C0"/>
    <w:rsid w:val="00D07290"/>
    <w:rsid w:val="00D10455"/>
    <w:rsid w:val="00D21644"/>
    <w:rsid w:val="00D33023"/>
    <w:rsid w:val="00D34C24"/>
    <w:rsid w:val="00D37131"/>
    <w:rsid w:val="00D601F2"/>
    <w:rsid w:val="00D61B47"/>
    <w:rsid w:val="00D70E16"/>
    <w:rsid w:val="00D743AA"/>
    <w:rsid w:val="00D92F60"/>
    <w:rsid w:val="00DA5BDA"/>
    <w:rsid w:val="00DC0E09"/>
    <w:rsid w:val="00DD7E94"/>
    <w:rsid w:val="00DE04FD"/>
    <w:rsid w:val="00DF0F89"/>
    <w:rsid w:val="00DF2EFF"/>
    <w:rsid w:val="00E0606B"/>
    <w:rsid w:val="00E07074"/>
    <w:rsid w:val="00E14902"/>
    <w:rsid w:val="00E415B4"/>
    <w:rsid w:val="00E60785"/>
    <w:rsid w:val="00E67B57"/>
    <w:rsid w:val="00E721FF"/>
    <w:rsid w:val="00E76DC1"/>
    <w:rsid w:val="00E86E85"/>
    <w:rsid w:val="00E8706C"/>
    <w:rsid w:val="00E92E92"/>
    <w:rsid w:val="00E937FA"/>
    <w:rsid w:val="00E93C49"/>
    <w:rsid w:val="00EA159F"/>
    <w:rsid w:val="00EB1AE6"/>
    <w:rsid w:val="00EB4A0D"/>
    <w:rsid w:val="00EC7DCF"/>
    <w:rsid w:val="00EE7E01"/>
    <w:rsid w:val="00F01CE7"/>
    <w:rsid w:val="00F069C3"/>
    <w:rsid w:val="00F07256"/>
    <w:rsid w:val="00F07400"/>
    <w:rsid w:val="00F10CCD"/>
    <w:rsid w:val="00F14773"/>
    <w:rsid w:val="00F16301"/>
    <w:rsid w:val="00F338A9"/>
    <w:rsid w:val="00F367D0"/>
    <w:rsid w:val="00F42B9E"/>
    <w:rsid w:val="00F4698C"/>
    <w:rsid w:val="00F50DFF"/>
    <w:rsid w:val="00F52215"/>
    <w:rsid w:val="00F65D7D"/>
    <w:rsid w:val="00F67966"/>
    <w:rsid w:val="00F83121"/>
    <w:rsid w:val="00F83A3E"/>
    <w:rsid w:val="00F86115"/>
    <w:rsid w:val="00F934D9"/>
    <w:rsid w:val="00FC013D"/>
    <w:rsid w:val="00FC085D"/>
    <w:rsid w:val="00FC1899"/>
    <w:rsid w:val="00FC3D76"/>
    <w:rsid w:val="00FF1377"/>
    <w:rsid w:val="00FF25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6D686"/>
  <w15:docId w15:val="{BCEB071C-D99D-4D5E-B582-A5564711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B1A"/>
  </w:style>
  <w:style w:type="paragraph" w:styleId="Heading1">
    <w:name w:val="heading 1"/>
    <w:basedOn w:val="Normal"/>
    <w:next w:val="Normal"/>
    <w:link w:val="Heading1Char"/>
    <w:uiPriority w:val="9"/>
    <w:qFormat/>
    <w:rsid w:val="00E76D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D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D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D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D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D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D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D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D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D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D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D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D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D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D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D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D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DC1"/>
    <w:rPr>
      <w:rFonts w:eastAsiaTheme="majorEastAsia" w:cstheme="majorBidi"/>
      <w:color w:val="272727" w:themeColor="text1" w:themeTint="D8"/>
    </w:rPr>
  </w:style>
  <w:style w:type="paragraph" w:styleId="Title">
    <w:name w:val="Title"/>
    <w:basedOn w:val="Normal"/>
    <w:next w:val="Normal"/>
    <w:link w:val="TitleChar"/>
    <w:uiPriority w:val="10"/>
    <w:qFormat/>
    <w:rsid w:val="00E76D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D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D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D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DC1"/>
    <w:pPr>
      <w:spacing w:before="160"/>
      <w:jc w:val="center"/>
    </w:pPr>
    <w:rPr>
      <w:i/>
      <w:iCs/>
      <w:color w:val="404040" w:themeColor="text1" w:themeTint="BF"/>
    </w:rPr>
  </w:style>
  <w:style w:type="character" w:customStyle="1" w:styleId="QuoteChar">
    <w:name w:val="Quote Char"/>
    <w:basedOn w:val="DefaultParagraphFont"/>
    <w:link w:val="Quote"/>
    <w:uiPriority w:val="29"/>
    <w:rsid w:val="00E76DC1"/>
    <w:rPr>
      <w:i/>
      <w:iCs/>
      <w:color w:val="404040" w:themeColor="text1" w:themeTint="BF"/>
    </w:rPr>
  </w:style>
  <w:style w:type="paragraph" w:styleId="ListParagraph">
    <w:name w:val="List Paragraph"/>
    <w:basedOn w:val="Normal"/>
    <w:uiPriority w:val="34"/>
    <w:qFormat/>
    <w:rsid w:val="00E76DC1"/>
    <w:pPr>
      <w:ind w:left="720"/>
      <w:contextualSpacing/>
    </w:pPr>
  </w:style>
  <w:style w:type="character" w:styleId="IntenseEmphasis">
    <w:name w:val="Intense Emphasis"/>
    <w:basedOn w:val="DefaultParagraphFont"/>
    <w:uiPriority w:val="21"/>
    <w:qFormat/>
    <w:rsid w:val="00E76DC1"/>
    <w:rPr>
      <w:i/>
      <w:iCs/>
      <w:color w:val="0F4761" w:themeColor="accent1" w:themeShade="BF"/>
    </w:rPr>
  </w:style>
  <w:style w:type="paragraph" w:styleId="IntenseQuote">
    <w:name w:val="Intense Quote"/>
    <w:basedOn w:val="Normal"/>
    <w:next w:val="Normal"/>
    <w:link w:val="IntenseQuoteChar"/>
    <w:uiPriority w:val="30"/>
    <w:qFormat/>
    <w:rsid w:val="00E76D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DC1"/>
    <w:rPr>
      <w:i/>
      <w:iCs/>
      <w:color w:val="0F4761" w:themeColor="accent1" w:themeShade="BF"/>
    </w:rPr>
  </w:style>
  <w:style w:type="character" w:styleId="IntenseReference">
    <w:name w:val="Intense Reference"/>
    <w:basedOn w:val="DefaultParagraphFont"/>
    <w:uiPriority w:val="32"/>
    <w:qFormat/>
    <w:rsid w:val="00E76DC1"/>
    <w:rPr>
      <w:b/>
      <w:bCs/>
      <w:smallCaps/>
      <w:color w:val="0F4761" w:themeColor="accent1" w:themeShade="BF"/>
      <w:spacing w:val="5"/>
    </w:rPr>
  </w:style>
  <w:style w:type="paragraph" w:styleId="Caption">
    <w:name w:val="caption"/>
    <w:basedOn w:val="Normal"/>
    <w:next w:val="Normal"/>
    <w:uiPriority w:val="35"/>
    <w:unhideWhenUsed/>
    <w:qFormat/>
    <w:rsid w:val="005F44BD"/>
    <w:pPr>
      <w:spacing w:after="200" w:line="240" w:lineRule="auto"/>
    </w:pPr>
    <w:rPr>
      <w:i/>
      <w:iCs/>
      <w:color w:val="0E2841" w:themeColor="text2"/>
      <w:kern w:val="0"/>
      <w:sz w:val="18"/>
      <w:szCs w:val="18"/>
    </w:rPr>
  </w:style>
  <w:style w:type="character" w:styleId="Hyperlink">
    <w:name w:val="Hyperlink"/>
    <w:basedOn w:val="DefaultParagraphFont"/>
    <w:uiPriority w:val="99"/>
    <w:unhideWhenUsed/>
    <w:rsid w:val="00B4159F"/>
    <w:rPr>
      <w:color w:val="467886" w:themeColor="hyperlink"/>
      <w:u w:val="single"/>
    </w:rPr>
  </w:style>
  <w:style w:type="character" w:customStyle="1" w:styleId="Mentionnonrsolue1">
    <w:name w:val="Mention non résolue1"/>
    <w:basedOn w:val="DefaultParagraphFont"/>
    <w:uiPriority w:val="99"/>
    <w:semiHidden/>
    <w:unhideWhenUsed/>
    <w:rsid w:val="00B4159F"/>
    <w:rPr>
      <w:color w:val="605E5C"/>
      <w:shd w:val="clear" w:color="auto" w:fill="E1DFDD"/>
    </w:rPr>
  </w:style>
  <w:style w:type="paragraph" w:styleId="Header">
    <w:name w:val="header"/>
    <w:basedOn w:val="Normal"/>
    <w:link w:val="HeaderChar"/>
    <w:uiPriority w:val="99"/>
    <w:unhideWhenUsed/>
    <w:rsid w:val="0000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2E84"/>
  </w:style>
  <w:style w:type="paragraph" w:styleId="Footer">
    <w:name w:val="footer"/>
    <w:basedOn w:val="Normal"/>
    <w:link w:val="FooterChar"/>
    <w:uiPriority w:val="99"/>
    <w:unhideWhenUsed/>
    <w:rsid w:val="0000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2E84"/>
  </w:style>
  <w:style w:type="table" w:styleId="TableGrid">
    <w:name w:val="Table Grid"/>
    <w:basedOn w:val="TableNormal"/>
    <w:uiPriority w:val="39"/>
    <w:rsid w:val="006F32C8"/>
    <w:pPr>
      <w:spacing w:after="0" w:line="240" w:lineRule="auto"/>
    </w:pPr>
    <w:rPr>
      <w:rFonts w:ascii="Times New Roman" w:hAnsi="Times New Roman"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1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B81"/>
    <w:rPr>
      <w:rFonts w:ascii="Tahoma" w:hAnsi="Tahoma" w:cs="Tahoma"/>
      <w:sz w:val="16"/>
      <w:szCs w:val="16"/>
    </w:rPr>
  </w:style>
  <w:style w:type="character" w:styleId="FollowedHyperlink">
    <w:name w:val="FollowedHyperlink"/>
    <w:basedOn w:val="DefaultParagraphFont"/>
    <w:uiPriority w:val="99"/>
    <w:semiHidden/>
    <w:unhideWhenUsed/>
    <w:rsid w:val="006557C0"/>
    <w:rPr>
      <w:color w:val="96607D" w:themeColor="followedHyperlink"/>
      <w:u w:val="single"/>
    </w:rPr>
  </w:style>
  <w:style w:type="character" w:styleId="UnresolvedMention">
    <w:name w:val="Unresolved Mention"/>
    <w:basedOn w:val="DefaultParagraphFont"/>
    <w:uiPriority w:val="99"/>
    <w:semiHidden/>
    <w:unhideWhenUsed/>
    <w:rsid w:val="00646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scirp.org/reference/referencespapers?referenceid=3981199" TargetMode="External"/><Relationship Id="rId3" Type="http://schemas.openxmlformats.org/officeDocument/2006/relationships/settings" Target="settings.xml"/><Relationship Id="rId21" Type="http://schemas.openxmlformats.org/officeDocument/2006/relationships/hyperlink" Target="https://doi.org/10.4314/ijbcs.v15i3.19"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5" Type="http://schemas.openxmlformats.org/officeDocument/2006/relationships/hyperlink" Target="https://doi.org/10.1163/156853807782152534"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ijisr.issr-journals.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doi.org/10.9734/arrb/2024/v39i92125"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salamandra-journal.com/index.php/contents/2011-vol-47/249-hirschfeld-m-m-o-roedel/file"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doi.org/10.1016/j.biocon.2006.11.02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yperlink" Target="https://doi.org/10.2307/1565925" TargetMode="External"/><Relationship Id="rId27" Type="http://schemas.openxmlformats.org/officeDocument/2006/relationships/hyperlink" Target="https://doi.org/10.22271/fish.2023.v11.i5b.2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3606</Words>
  <Characters>20555</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SDI 1084</cp:lastModifiedBy>
  <cp:revision>6</cp:revision>
  <dcterms:created xsi:type="dcterms:W3CDTF">2026-05-21T11:05:00Z</dcterms:created>
  <dcterms:modified xsi:type="dcterms:W3CDTF">2026-05-22T10:03:00Z</dcterms:modified>
</cp:coreProperties>
</file>