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F35F3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7F35F3" w:rsidRPr="00EA6E35" w:rsidRDefault="007F35F3" w:rsidP="007F35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66C19621" w:rsidR="007F35F3" w:rsidRPr="00EA6E35" w:rsidRDefault="007F35F3" w:rsidP="007F35F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2F63FE">
                <w:rPr>
                  <w:rStyle w:val="Hyperlink"/>
                </w:rPr>
                <w:t>PLANT CELL BIOTECHNOLOGY AND MOLECULAR BIOLOGY</w:t>
              </w:r>
            </w:hyperlink>
          </w:p>
        </w:tc>
      </w:tr>
      <w:tr w:rsidR="007F35F3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7F35F3" w:rsidRPr="00EA6E35" w:rsidRDefault="007F35F3" w:rsidP="007F35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1C0E72D3" w:rsidR="007F35F3" w:rsidRPr="00EA6E35" w:rsidRDefault="007F35F3" w:rsidP="007F35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45C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Pr="002F63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PCBMB_15207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DBA2E00" w:rsidR="00204042" w:rsidRPr="00EA6E35" w:rsidRDefault="005345C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345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Correlation and Path Coefficient Analysis for Seed Yield and Its Component Traits in Indian Mustard (Brassica juncea L.) F₁ Hybrids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EBB6D00" w:rsidR="00204042" w:rsidRPr="00EA6E35" w:rsidRDefault="00C14DE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Investigations on genotypic and phenotypic factors that influence plant yield are cardinal in mitigating food shortage. Results of such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researches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which reveal varieties and cultivars with higher genetic potential for food production hold the future in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ever increasing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global population. Selection should consider both positive and negative correlations between yield and genetic traits. </w:t>
            </w:r>
          </w:p>
        </w:tc>
        <w:tc>
          <w:tcPr>
            <w:tcW w:w="1667" w:type="pct"/>
          </w:tcPr>
          <w:p w14:paraId="46643927" w14:textId="2F4B9095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7DAA">
              <w:rPr>
                <w:rFonts w:eastAsia="MS Mincho"/>
                <w:bCs/>
                <w:sz w:val="20"/>
                <w:szCs w:val="20"/>
                <w:lang w:val="en-GB"/>
              </w:rPr>
              <w:t>We sincerely thank the reviewer for the valuable comment. The manuscript is important as it identifies key traits associated with seed yield in Indian mustard F₁ hybrids through correlation and path coefficient analysis. These findings may help breeders select suitable yield-contributing traits for developing high-yielding mustard hybrids and improving oilseed productivity.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0D40E15F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D627B9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627B9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5E8F4ED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643A2AE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50908E8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F58CD82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6A779D6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FDA9C05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1F9BA25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53C01574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466E825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AFA9927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BD770CE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C232E6F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2654E7F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3E07F104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381070D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00C5412F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7F837F3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857721E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8870E8D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00836E5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0462B64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47ED8CB7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EFB6B0E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512F55C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A68CFF8" w14:textId="7E46B5C0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1FF1B95" w14:textId="67ADA3C6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9B77365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15059DA9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30F6D19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21B65AFA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D627B9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1D91F0A" w:rsidR="00204042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99143A7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889CFF" w14:textId="77777777" w:rsidR="00204042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</w:t>
            </w:r>
          </w:p>
          <w:p w14:paraId="7DC0514E" w14:textId="69020C42" w:rsidR="00464FAB" w:rsidRPr="00EA6E35" w:rsidRDefault="00464F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will do better to include treatment means and the corresponding standard errors.</w:t>
            </w:r>
          </w:p>
        </w:tc>
        <w:tc>
          <w:tcPr>
            <w:tcW w:w="1667" w:type="pct"/>
          </w:tcPr>
          <w:p w14:paraId="55FC2422" w14:textId="731FB3F0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30FBBEBA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E9D1D44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99A9BB2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C7872A6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recent but there is need to upgrade the number of references given the detail of the research.</w:t>
            </w:r>
          </w:p>
        </w:tc>
        <w:tc>
          <w:tcPr>
            <w:tcW w:w="1667" w:type="pct"/>
          </w:tcPr>
          <w:p w14:paraId="467EE6CF" w14:textId="4D6EFEFE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3D325F0" w:rsidR="00204042" w:rsidRPr="00EA6E35" w:rsidRDefault="00464F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0550E57" w:rsidR="00204042" w:rsidRPr="00EA6E35" w:rsidRDefault="00E87DA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2087E" w14:textId="77777777" w:rsidR="00880DC6" w:rsidRDefault="00880DC6">
      <w:r>
        <w:separator/>
      </w:r>
    </w:p>
  </w:endnote>
  <w:endnote w:type="continuationSeparator" w:id="0">
    <w:p w14:paraId="13F9D64A" w14:textId="77777777" w:rsidR="00880DC6" w:rsidRDefault="0088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368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368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5E1A" w14:textId="77777777" w:rsidR="00880DC6" w:rsidRDefault="00880DC6">
      <w:r>
        <w:separator/>
      </w:r>
    </w:p>
  </w:footnote>
  <w:footnote w:type="continuationSeparator" w:id="0">
    <w:p w14:paraId="2B811556" w14:textId="77777777" w:rsidR="00880DC6" w:rsidRDefault="00880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0906036">
    <w:abstractNumId w:val="4"/>
  </w:num>
  <w:num w:numId="2" w16cid:durableId="1645041473">
    <w:abstractNumId w:val="8"/>
  </w:num>
  <w:num w:numId="3" w16cid:durableId="1655911256">
    <w:abstractNumId w:val="7"/>
  </w:num>
  <w:num w:numId="4" w16cid:durableId="270942906">
    <w:abstractNumId w:val="9"/>
  </w:num>
  <w:num w:numId="5" w16cid:durableId="291786759">
    <w:abstractNumId w:val="6"/>
  </w:num>
  <w:num w:numId="6" w16cid:durableId="1551070814">
    <w:abstractNumId w:val="0"/>
  </w:num>
  <w:num w:numId="7" w16cid:durableId="187262813">
    <w:abstractNumId w:val="3"/>
  </w:num>
  <w:num w:numId="8" w16cid:durableId="745541476">
    <w:abstractNumId w:val="11"/>
  </w:num>
  <w:num w:numId="9" w16cid:durableId="259027657">
    <w:abstractNumId w:val="10"/>
  </w:num>
  <w:num w:numId="10" w16cid:durableId="1188063119">
    <w:abstractNumId w:val="2"/>
  </w:num>
  <w:num w:numId="11" w16cid:durableId="243341560">
    <w:abstractNumId w:val="1"/>
  </w:num>
  <w:num w:numId="12" w16cid:durableId="787160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14CF7"/>
    <w:rsid w:val="00261933"/>
    <w:rsid w:val="002859EB"/>
    <w:rsid w:val="002C66D6"/>
    <w:rsid w:val="00317BF0"/>
    <w:rsid w:val="003C0A7C"/>
    <w:rsid w:val="004050EA"/>
    <w:rsid w:val="00464FAB"/>
    <w:rsid w:val="005345C5"/>
    <w:rsid w:val="005A5CF8"/>
    <w:rsid w:val="005C677A"/>
    <w:rsid w:val="005D2001"/>
    <w:rsid w:val="005F2B5C"/>
    <w:rsid w:val="006022B4"/>
    <w:rsid w:val="006534F5"/>
    <w:rsid w:val="00757D98"/>
    <w:rsid w:val="007A699C"/>
    <w:rsid w:val="007E233E"/>
    <w:rsid w:val="007F35F3"/>
    <w:rsid w:val="00880DC6"/>
    <w:rsid w:val="008D2987"/>
    <w:rsid w:val="00923D4C"/>
    <w:rsid w:val="0093749E"/>
    <w:rsid w:val="00943680"/>
    <w:rsid w:val="009A3A95"/>
    <w:rsid w:val="00A7113E"/>
    <w:rsid w:val="00AA476E"/>
    <w:rsid w:val="00AF3F59"/>
    <w:rsid w:val="00C14DE9"/>
    <w:rsid w:val="00C23E20"/>
    <w:rsid w:val="00C255C0"/>
    <w:rsid w:val="00C424BE"/>
    <w:rsid w:val="00CC0C62"/>
    <w:rsid w:val="00D10082"/>
    <w:rsid w:val="00D51B4B"/>
    <w:rsid w:val="00D627B9"/>
    <w:rsid w:val="00DF4831"/>
    <w:rsid w:val="00E034E9"/>
    <w:rsid w:val="00E13F66"/>
    <w:rsid w:val="00E24527"/>
    <w:rsid w:val="00E46CBC"/>
    <w:rsid w:val="00E87DAA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675EBE03-CC51-4AB8-9D7A-0EF7C178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10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928</Words>
  <Characters>4364</Characters>
  <Application>Microsoft Office Word</Application>
  <DocSecurity>0</DocSecurity>
  <Lines>229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Suhel Mehandi</cp:lastModifiedBy>
  <cp:revision>11</cp:revision>
  <dcterms:created xsi:type="dcterms:W3CDTF">2026-06-16T12:30:00Z</dcterms:created>
  <dcterms:modified xsi:type="dcterms:W3CDTF">2026-06-19T03:48:00Z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