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90C44" w14:paraId="32DFDDCE" w14:textId="77777777">
        <w:trPr>
          <w:trHeight w:val="20"/>
          <w:jc w:val="center"/>
        </w:trPr>
        <w:tc>
          <w:tcPr>
            <w:tcW w:w="1186" w:type="pct"/>
          </w:tcPr>
          <w:p w14:paraId="7ABD805C" w14:textId="77777777" w:rsidR="00990C44" w:rsidRDefault="00D269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2F24221" w14:textId="77777777" w:rsidR="00990C44" w:rsidRDefault="00990C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990C44" w14:paraId="4439F9A0" w14:textId="77777777">
        <w:trPr>
          <w:trHeight w:val="20"/>
          <w:jc w:val="center"/>
        </w:trPr>
        <w:tc>
          <w:tcPr>
            <w:tcW w:w="1186" w:type="pct"/>
          </w:tcPr>
          <w:p w14:paraId="514CFE4D" w14:textId="77777777" w:rsidR="00990C44" w:rsidRDefault="00D269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1C4C158" w14:textId="77777777" w:rsidR="00990C44" w:rsidRDefault="00756A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56A7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Ms_JOMAHR_15130</w:t>
            </w:r>
          </w:p>
        </w:tc>
      </w:tr>
      <w:tr w:rsidR="00990C44" w14:paraId="057DCB87" w14:textId="77777777">
        <w:trPr>
          <w:trHeight w:val="20"/>
          <w:jc w:val="center"/>
        </w:trPr>
        <w:tc>
          <w:tcPr>
            <w:tcW w:w="1186" w:type="pct"/>
          </w:tcPr>
          <w:p w14:paraId="7F2A52DA" w14:textId="77777777" w:rsidR="00990C44" w:rsidRDefault="00D269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B96C56" w14:textId="77777777" w:rsidR="00990C44" w:rsidRDefault="00756A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756A7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Rise of Smart Hospitals: Biomedical Engineering Innovations in Automation, Monitoring, And Digital Healthcare</w:t>
            </w:r>
          </w:p>
        </w:tc>
      </w:tr>
      <w:tr w:rsidR="00990C44" w14:paraId="32849B7E" w14:textId="77777777">
        <w:trPr>
          <w:trHeight w:val="20"/>
          <w:jc w:val="center"/>
        </w:trPr>
        <w:tc>
          <w:tcPr>
            <w:tcW w:w="1186" w:type="pct"/>
          </w:tcPr>
          <w:p w14:paraId="45F5BAEE" w14:textId="77777777" w:rsidR="00990C44" w:rsidRDefault="00D2692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F1121D6" w14:textId="77777777" w:rsidR="00990C44" w:rsidRDefault="00D2692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F4C05BA" w14:textId="77777777" w:rsidR="00990C44" w:rsidRDefault="00990C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244E1255" w14:textId="77777777" w:rsidR="00990C44" w:rsidRDefault="00990C4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08133E" w14:textId="77777777" w:rsidR="00990C44" w:rsidRDefault="00990C44">
      <w:pPr>
        <w:jc w:val="both"/>
        <w:rPr>
          <w:rFonts w:eastAsia="MS Mincho"/>
          <w:sz w:val="20"/>
          <w:szCs w:val="20"/>
          <w:lang w:val="en-GB"/>
        </w:rPr>
      </w:pPr>
    </w:p>
    <w:p w14:paraId="38D6F901" w14:textId="77777777" w:rsidR="00990C44" w:rsidRDefault="00D2692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2A1B8025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7C0FCAAD" w14:textId="77777777" w:rsidR="00990C44" w:rsidRDefault="00990C44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20E1A1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DF5ABE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A8E34C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5249DE4" w14:textId="77777777" w:rsidR="00990C44" w:rsidRDefault="00D269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18CA3861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1136E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F02CB0" w14:textId="77777777" w:rsidR="00990C44" w:rsidRDefault="00D2692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AEF1568" w14:textId="77777777" w:rsidR="00990C44" w:rsidRDefault="00990C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151CD6" w14:textId="77777777" w:rsidR="005D5789" w:rsidRDefault="005D5789">
            <w:pPr>
              <w:contextualSpacing/>
            </w:pPr>
            <w:r w:rsidRPr="005D5789">
              <w:rPr>
                <w:b/>
              </w:rPr>
              <w:t>Evolution of smart hospitals:</w:t>
            </w:r>
            <w:r>
              <w:t xml:space="preserve"> using </w:t>
            </w:r>
            <w:r w:rsidRPr="00117F30">
              <w:t>artificial intelligence, privacy-preserving healthcare analytics, interoperable communication standards, sustainable biomedical technologies</w:t>
            </w:r>
            <w:r w:rsidR="007F0B05">
              <w:t xml:space="preserve"> and also</w:t>
            </w:r>
          </w:p>
          <w:p w14:paraId="2200005B" w14:textId="77777777" w:rsidR="00990C44" w:rsidRDefault="005D5789" w:rsidP="007F0B05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F0B05">
              <w:rPr>
                <w:b/>
              </w:rPr>
              <w:t>Emerging technologies</w:t>
            </w:r>
            <w:r w:rsidRPr="00117F30">
              <w:t xml:space="preserve"> </w:t>
            </w:r>
            <w:r w:rsidR="007F0B05">
              <w:t>like</w:t>
            </w:r>
            <w:r w:rsidRPr="00117F30">
              <w:t xml:space="preserve"> digital twins, edge AI, federated learning, bio-integrated sensors, and ultra-low latency communication systems may further redefine future smart hospital ecosystems</w:t>
            </w:r>
            <w:r w:rsidR="007F0B05">
              <w:t>.</w:t>
            </w:r>
          </w:p>
        </w:tc>
        <w:tc>
          <w:tcPr>
            <w:tcW w:w="1667" w:type="pct"/>
          </w:tcPr>
          <w:p w14:paraId="751A68E4" w14:textId="7417E959" w:rsidR="00990C44" w:rsidRDefault="003C0BAD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Acknowledged</w:t>
            </w:r>
          </w:p>
        </w:tc>
      </w:tr>
    </w:tbl>
    <w:p w14:paraId="01B936EB" w14:textId="77777777" w:rsidR="00990C44" w:rsidRDefault="00990C44">
      <w:pPr>
        <w:rPr>
          <w:sz w:val="20"/>
          <w:szCs w:val="20"/>
          <w:lang w:val="en-GB"/>
        </w:rPr>
      </w:pPr>
    </w:p>
    <w:p w14:paraId="397C83FA" w14:textId="77777777" w:rsidR="00990C44" w:rsidRDefault="00990C44">
      <w:pPr>
        <w:rPr>
          <w:sz w:val="20"/>
          <w:szCs w:val="20"/>
          <w:lang w:val="en-GB"/>
        </w:rPr>
      </w:pPr>
    </w:p>
    <w:p w14:paraId="78DFE6E9" w14:textId="77777777" w:rsidR="00050C5D" w:rsidRDefault="00050C5D" w:rsidP="00050C5D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0AA685D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32D381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728B07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4C842E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27779D1F" w14:textId="77777777" w:rsidR="00990C44" w:rsidRDefault="00D26925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990C44" w14:paraId="0D70C66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2A89D9" w14:textId="77777777" w:rsidR="00990C44" w:rsidRDefault="00D269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F7465D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53336D" w14:textId="77777777" w:rsidR="00990C44" w:rsidRDefault="00D2692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E8CE0B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2352F9F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674BFF5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76FBA9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1A15160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BB6E39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8049D7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9D86DF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255A39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907144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5563FC7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D99BB9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37C74D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E58633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37899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562D73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21A57C4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A5BC84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3DE446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D6B46D8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673258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A18EAF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34EBB075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D4D06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E0B4D2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5CDBB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6172E7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A3559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E2D421D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E47E0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B28213C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D8FD1DE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6C96ED9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2E89E7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646D2348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EF5C1E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ADD85D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E527672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2FB7DAA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26D07D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6D19429E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1DA74C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A81135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BA90F2C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614CB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B55EA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542BBC69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E7F026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499C6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ABC3512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25C9E5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CF322C" w14:textId="77777777" w:rsidR="00990C44" w:rsidRDefault="00D2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2C4A09E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52B70D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45258B" w14:textId="77777777" w:rsidR="00990C44" w:rsidRDefault="00990C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BE2BB2" w14:textId="77777777" w:rsidR="00990C44" w:rsidRDefault="007F0B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19F4294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0419900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70B9BC" w14:textId="77777777" w:rsidR="00990C44" w:rsidRDefault="00D2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8924DCA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F3F30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7D135" w14:textId="77777777" w:rsidR="00990C44" w:rsidRDefault="007F0B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519DA6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79D63D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7CC50" w14:textId="77777777" w:rsidR="00990C44" w:rsidRDefault="00D2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D25FC7F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44909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82C141" w14:textId="77777777" w:rsidR="00990C44" w:rsidRDefault="007F0B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3C8C11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04493C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B02ECE3" w14:textId="77777777" w:rsidR="00990C44" w:rsidRDefault="00D2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A4684BA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E9940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E2A299B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728AF4CD" w14:textId="77777777" w:rsidR="00990C44" w:rsidRDefault="007F0B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7DE3FFA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073E3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919D96" w14:textId="77777777" w:rsidR="00990C44" w:rsidRDefault="00D2692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5573552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A55C9D" w14:textId="77777777" w:rsidR="00990C44" w:rsidRDefault="00D2692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DEB400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AC29FC" w14:textId="77777777" w:rsidR="00990C44" w:rsidRDefault="007F0B05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D3750C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9106310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04B55B72" w14:textId="77777777" w:rsidR="00990C44" w:rsidRDefault="00990C44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C81D6FE" w14:textId="77777777" w:rsidR="00990C44" w:rsidRDefault="00D26925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C21990D" w14:textId="77777777" w:rsidR="00990C44" w:rsidRDefault="00990C4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90C44" w14:paraId="41C08E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F96C34" w14:textId="77777777" w:rsidR="00990C44" w:rsidRDefault="00990C4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EB8D09E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43283369" w14:textId="77777777" w:rsidR="00990C44" w:rsidRDefault="00990C4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492047" w14:textId="77777777" w:rsidR="00990C44" w:rsidRDefault="00D26925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8683B88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02379E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173530" w14:textId="77777777" w:rsidR="00990C44" w:rsidRDefault="00D2692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603472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11C8FA98" w14:textId="77777777" w:rsidR="00990C44" w:rsidRDefault="00D26925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6425263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95F9083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90C44" w14:paraId="166D974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AC19A7D" w14:textId="77777777" w:rsidR="00990C44" w:rsidRDefault="00D26925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0507A10" w14:textId="77777777" w:rsidR="00990C44" w:rsidRDefault="00990C44">
            <w:pPr>
              <w:rPr>
                <w:bCs/>
                <w:sz w:val="20"/>
                <w:szCs w:val="20"/>
                <w:lang w:val="en-GB"/>
              </w:rPr>
            </w:pPr>
          </w:p>
          <w:p w14:paraId="0A67A1B1" w14:textId="77777777" w:rsidR="00990C44" w:rsidRDefault="00D26925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4B2A9AA" w14:textId="77777777" w:rsidR="00990C44" w:rsidRDefault="007F0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23B89A" w14:textId="77777777" w:rsidR="00990C44" w:rsidRDefault="00990C4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6AB2" w14:paraId="15CC3F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07202" w14:textId="77777777" w:rsidR="005F6AB2" w:rsidRDefault="005F6AB2" w:rsidP="005F6AB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A325E96" w14:textId="77777777" w:rsidR="005F6AB2" w:rsidRDefault="005F6AB2" w:rsidP="005F6A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D36FBE0" w14:textId="77777777" w:rsidR="005F6AB2" w:rsidRDefault="005F6AB2" w:rsidP="005F6A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More figures and information regarding the examples where actually the specific technologies are using to tackle the specific problems in biomedical engineering</w:t>
            </w:r>
          </w:p>
          <w:p w14:paraId="5169ADFF" w14:textId="77777777" w:rsidR="005F6AB2" w:rsidRDefault="005F6AB2" w:rsidP="005F6AB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  <w:p w14:paraId="5E44DF82" w14:textId="77777777" w:rsidR="005F6AB2" w:rsidRDefault="005F6AB2" w:rsidP="005F6AB2">
            <w:pPr>
              <w:rPr>
                <w:sz w:val="20"/>
                <w:szCs w:val="20"/>
                <w:lang w:val="en-GB"/>
              </w:rPr>
            </w:pPr>
          </w:p>
          <w:p w14:paraId="7963929B" w14:textId="72B963CF" w:rsidR="005F6AB2" w:rsidRDefault="005F6AB2" w:rsidP="005F6AB2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FC36B9" w14:textId="133F7032" w:rsidR="005F6AB2" w:rsidRDefault="005F6AB2" w:rsidP="005F6AB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</w:rPr>
              <w:t>The manuscript has been updated in accordance with Reviewer’s comments</w:t>
            </w:r>
          </w:p>
        </w:tc>
      </w:tr>
      <w:tr w:rsidR="005F6AB2" w14:paraId="6EEF6A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9ED2CB" w14:textId="77777777" w:rsidR="005F6AB2" w:rsidRDefault="005F6AB2" w:rsidP="005F6A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3098E9D" w14:textId="77777777" w:rsidR="005F6AB2" w:rsidRDefault="005F6AB2" w:rsidP="005F6AB2">
            <w:pPr>
              <w:rPr>
                <w:bCs/>
                <w:sz w:val="20"/>
                <w:szCs w:val="20"/>
                <w:lang w:val="en-GB"/>
              </w:rPr>
            </w:pPr>
          </w:p>
          <w:p w14:paraId="20B0E0D9" w14:textId="77777777" w:rsidR="005F6AB2" w:rsidRDefault="005F6AB2" w:rsidP="005F6A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3CAEA712" w14:textId="77777777" w:rsidR="005F6AB2" w:rsidRDefault="005F6AB2" w:rsidP="005F6A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yes</w:t>
            </w:r>
          </w:p>
        </w:tc>
        <w:tc>
          <w:tcPr>
            <w:tcW w:w="1667" w:type="pct"/>
          </w:tcPr>
          <w:p w14:paraId="134C3DE6" w14:textId="77777777" w:rsidR="005F6AB2" w:rsidRDefault="005F6AB2" w:rsidP="005F6AB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F6AB2" w14:paraId="7571C59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1DBA185" w14:textId="77777777" w:rsidR="005F6AB2" w:rsidRDefault="005F6AB2" w:rsidP="005F6A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1D05A23" w14:textId="77777777" w:rsidR="005F6AB2" w:rsidRDefault="005F6AB2" w:rsidP="005F6A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1EBD12" w14:textId="77777777" w:rsidR="005F6AB2" w:rsidRDefault="005F6AB2" w:rsidP="005F6AB2">
            <w:pPr>
              <w:rPr>
                <w:bCs/>
                <w:sz w:val="20"/>
                <w:szCs w:val="20"/>
                <w:lang w:val="en-GB"/>
              </w:rPr>
            </w:pPr>
          </w:p>
          <w:p w14:paraId="1348128A" w14:textId="77777777" w:rsidR="005F6AB2" w:rsidRDefault="005F6AB2" w:rsidP="005F6A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EFBF80C" w14:textId="77777777" w:rsidR="005F6AB2" w:rsidRDefault="005F6AB2" w:rsidP="005F6AB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67C761" w14:textId="77777777" w:rsidR="005F6AB2" w:rsidRDefault="005F6AB2" w:rsidP="005F6AB2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 no</w:t>
            </w:r>
          </w:p>
        </w:tc>
        <w:tc>
          <w:tcPr>
            <w:tcW w:w="1667" w:type="pct"/>
          </w:tcPr>
          <w:p w14:paraId="2F589C52" w14:textId="77777777" w:rsidR="005F6AB2" w:rsidRDefault="005F6AB2" w:rsidP="005F6AB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8B5F67E" w14:textId="77777777" w:rsidR="00990C44" w:rsidRDefault="00990C44">
      <w:pPr>
        <w:rPr>
          <w:sz w:val="20"/>
          <w:szCs w:val="20"/>
          <w:lang w:val="en-GB"/>
        </w:rPr>
      </w:pPr>
    </w:p>
    <w:sectPr w:rsidR="00990C44" w:rsidSect="001E3F3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0706" w14:textId="77777777" w:rsidR="00F74F85" w:rsidRDefault="00F74F85">
      <w:r>
        <w:separator/>
      </w:r>
    </w:p>
  </w:endnote>
  <w:endnote w:type="continuationSeparator" w:id="0">
    <w:p w14:paraId="42A86CFF" w14:textId="77777777" w:rsidR="00F74F85" w:rsidRDefault="00F74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8CB80" w14:textId="77777777" w:rsidR="00990C44" w:rsidRDefault="00D2692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E3F37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E3F37">
      <w:rPr>
        <w:b/>
        <w:sz w:val="20"/>
      </w:rPr>
      <w:fldChar w:fldCharType="separate"/>
    </w:r>
    <w:r w:rsidR="007F0B05">
      <w:rPr>
        <w:b/>
        <w:noProof/>
        <w:sz w:val="20"/>
      </w:rPr>
      <w:t>3</w:t>
    </w:r>
    <w:r w:rsidR="001E3F37">
      <w:rPr>
        <w:b/>
        <w:sz w:val="20"/>
      </w:rPr>
      <w:fldChar w:fldCharType="end"/>
    </w:r>
    <w:r>
      <w:rPr>
        <w:sz w:val="20"/>
      </w:rPr>
      <w:t xml:space="preserve"> of </w:t>
    </w:r>
    <w:r w:rsidR="001E3F37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E3F37">
      <w:rPr>
        <w:b/>
        <w:sz w:val="20"/>
      </w:rPr>
      <w:fldChar w:fldCharType="separate"/>
    </w:r>
    <w:r w:rsidR="007F0B05">
      <w:rPr>
        <w:b/>
        <w:noProof/>
        <w:sz w:val="20"/>
      </w:rPr>
      <w:t>3</w:t>
    </w:r>
    <w:r w:rsidR="001E3F37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230394B1" w14:textId="77777777" w:rsidR="00990C44" w:rsidRDefault="00990C44">
    <w:pPr>
      <w:pStyle w:val="Footer"/>
      <w:jc w:val="right"/>
    </w:pPr>
  </w:p>
  <w:p w14:paraId="5B6BFDB3" w14:textId="77777777" w:rsidR="00990C44" w:rsidRDefault="00990C4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8F991" w14:textId="77777777" w:rsidR="00F74F85" w:rsidRDefault="00F74F85">
      <w:r>
        <w:separator/>
      </w:r>
    </w:p>
  </w:footnote>
  <w:footnote w:type="continuationSeparator" w:id="0">
    <w:p w14:paraId="52085605" w14:textId="77777777" w:rsidR="00F74F85" w:rsidRDefault="00F74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A39A" w14:textId="77777777" w:rsidR="00990C44" w:rsidRDefault="00990C4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6233FF" w14:textId="77777777" w:rsidR="00990C44" w:rsidRDefault="00D26925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68438761">
    <w:abstractNumId w:val="4"/>
  </w:num>
  <w:num w:numId="2" w16cid:durableId="1816682998">
    <w:abstractNumId w:val="8"/>
  </w:num>
  <w:num w:numId="3" w16cid:durableId="2039046728">
    <w:abstractNumId w:val="7"/>
  </w:num>
  <w:num w:numId="4" w16cid:durableId="2107459363">
    <w:abstractNumId w:val="9"/>
  </w:num>
  <w:num w:numId="5" w16cid:durableId="1257177108">
    <w:abstractNumId w:val="6"/>
  </w:num>
  <w:num w:numId="6" w16cid:durableId="721250339">
    <w:abstractNumId w:val="0"/>
  </w:num>
  <w:num w:numId="7" w16cid:durableId="2142380700">
    <w:abstractNumId w:val="3"/>
  </w:num>
  <w:num w:numId="8" w16cid:durableId="1635718849">
    <w:abstractNumId w:val="11"/>
  </w:num>
  <w:num w:numId="9" w16cid:durableId="1910843996">
    <w:abstractNumId w:val="10"/>
  </w:num>
  <w:num w:numId="10" w16cid:durableId="96369167">
    <w:abstractNumId w:val="2"/>
  </w:num>
  <w:num w:numId="11" w16cid:durableId="204492864">
    <w:abstractNumId w:val="1"/>
  </w:num>
  <w:num w:numId="12" w16cid:durableId="224493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C44"/>
    <w:rsid w:val="00050C5D"/>
    <w:rsid w:val="000F5695"/>
    <w:rsid w:val="001E13EB"/>
    <w:rsid w:val="001E3F37"/>
    <w:rsid w:val="002118BC"/>
    <w:rsid w:val="00292C40"/>
    <w:rsid w:val="002A6A3C"/>
    <w:rsid w:val="003262E5"/>
    <w:rsid w:val="00351C1B"/>
    <w:rsid w:val="003C0BAD"/>
    <w:rsid w:val="0040700C"/>
    <w:rsid w:val="0048333E"/>
    <w:rsid w:val="005D5789"/>
    <w:rsid w:val="005F6AB2"/>
    <w:rsid w:val="00747803"/>
    <w:rsid w:val="00751450"/>
    <w:rsid w:val="00756A74"/>
    <w:rsid w:val="007F0B05"/>
    <w:rsid w:val="008B60DC"/>
    <w:rsid w:val="00981892"/>
    <w:rsid w:val="00990C44"/>
    <w:rsid w:val="00B01890"/>
    <w:rsid w:val="00B93B76"/>
    <w:rsid w:val="00C50EC9"/>
    <w:rsid w:val="00CA2E2D"/>
    <w:rsid w:val="00CD5E7A"/>
    <w:rsid w:val="00D26925"/>
    <w:rsid w:val="00E30DBB"/>
    <w:rsid w:val="00F74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8B7CA"/>
  <w15:docId w15:val="{CDF59D35-6D69-4649-925D-BC0A271B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E2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E3F37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E3F37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E3F37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E3F37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E3F37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E3F37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E3F37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E3F3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3F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E3F3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E3F37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E3F3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E3F37"/>
    <w:pPr>
      <w:ind w:left="720"/>
      <w:contextualSpacing/>
    </w:pPr>
  </w:style>
  <w:style w:type="paragraph" w:styleId="Revision">
    <w:name w:val="Revision"/>
    <w:hidden/>
    <w:uiPriority w:val="99"/>
    <w:semiHidden/>
    <w:rsid w:val="001E3F37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E3F37"/>
    <w:rPr>
      <w:color w:val="800080"/>
      <w:u w:val="single"/>
    </w:rPr>
  </w:style>
  <w:style w:type="table" w:styleId="TableGrid">
    <w:name w:val="Table Grid"/>
    <w:basedOn w:val="TableNormal"/>
    <w:uiPriority w:val="59"/>
    <w:rsid w:val="001E3F37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E3F37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E3F37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CA2E2D"/>
    <w:pPr>
      <w:widowControl w:val="0"/>
      <w:autoSpaceDE w:val="0"/>
      <w:autoSpaceDN w:val="0"/>
      <w:ind w:left="107"/>
    </w:pPr>
    <w:rPr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92C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656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44</cp:revision>
  <dcterms:created xsi:type="dcterms:W3CDTF">2026-03-24T06:32:00Z</dcterms:created>
  <dcterms:modified xsi:type="dcterms:W3CDTF">2026-06-13T10:14:00Z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