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8840F4" w14:paraId="375E4F05" w14:textId="77777777">
        <w:trPr>
          <w:trHeight w:val="20"/>
          <w:jc w:val="center"/>
        </w:trPr>
        <w:tc>
          <w:tcPr>
            <w:tcW w:w="1186" w:type="pct"/>
          </w:tcPr>
          <w:p w14:paraId="0103BEA0" w14:textId="77777777" w:rsidR="008840F4" w:rsidRDefault="006369EE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814" w:type="pct"/>
          </w:tcPr>
          <w:p w14:paraId="07B49FAC" w14:textId="77777777" w:rsidR="008840F4" w:rsidRDefault="008840F4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>
                <w:rPr>
                  <w:rFonts w:ascii="Arial" w:hAnsi="Arial" w:cs="Arial"/>
                  <w:color w:val="0000FF"/>
                  <w:sz w:val="22"/>
                  <w:szCs w:val="22"/>
                  <w:u w:val="single"/>
                </w:rPr>
                <w:t>Journal of Disease and Global Health</w:t>
              </w:r>
            </w:hyperlink>
          </w:p>
        </w:tc>
      </w:tr>
      <w:tr w:rsidR="008840F4" w14:paraId="0B780B6D" w14:textId="77777777">
        <w:trPr>
          <w:trHeight w:val="20"/>
          <w:jc w:val="center"/>
        </w:trPr>
        <w:tc>
          <w:tcPr>
            <w:tcW w:w="1186" w:type="pct"/>
          </w:tcPr>
          <w:p w14:paraId="380A4760" w14:textId="77777777" w:rsidR="008840F4" w:rsidRDefault="006369EE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814" w:type="pct"/>
          </w:tcPr>
          <w:p w14:paraId="7D60F3DB" w14:textId="77777777" w:rsidR="008840F4" w:rsidRDefault="00B96BE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B96BE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Ms_JODAGH_15166</w:t>
            </w:r>
          </w:p>
        </w:tc>
      </w:tr>
      <w:tr w:rsidR="008840F4" w14:paraId="12CDB536" w14:textId="77777777">
        <w:trPr>
          <w:trHeight w:val="20"/>
          <w:jc w:val="center"/>
        </w:trPr>
        <w:tc>
          <w:tcPr>
            <w:tcW w:w="1186" w:type="pct"/>
          </w:tcPr>
          <w:p w14:paraId="175B199C" w14:textId="77777777" w:rsidR="008840F4" w:rsidRDefault="006369EE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</w:tcPr>
          <w:p w14:paraId="1CF23450" w14:textId="77777777" w:rsidR="008840F4" w:rsidRDefault="00723AB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723AB5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Reticular Oral Lichen Planus Successfully Managed with Topical Clobetasol: A Case Report</w:t>
            </w:r>
          </w:p>
        </w:tc>
      </w:tr>
      <w:tr w:rsidR="008840F4" w14:paraId="411FC61D" w14:textId="77777777">
        <w:trPr>
          <w:trHeight w:val="20"/>
          <w:jc w:val="center"/>
        </w:trPr>
        <w:tc>
          <w:tcPr>
            <w:tcW w:w="1186" w:type="pct"/>
          </w:tcPr>
          <w:p w14:paraId="78AD8B6A" w14:textId="77777777" w:rsidR="008840F4" w:rsidRDefault="006369EE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814" w:type="pct"/>
          </w:tcPr>
          <w:p w14:paraId="34CA678E" w14:textId="77777777" w:rsidR="008840F4" w:rsidRDefault="006369E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53F38AC7" w14:textId="77777777" w:rsidR="008840F4" w:rsidRDefault="008840F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7B002DDC" w14:textId="77777777" w:rsidR="008840F4" w:rsidRDefault="008840F4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6E41FDD1" w14:textId="77777777" w:rsidR="008840F4" w:rsidRDefault="008840F4">
      <w:pPr>
        <w:jc w:val="both"/>
        <w:rPr>
          <w:rFonts w:eastAsia="MS Mincho"/>
          <w:sz w:val="20"/>
          <w:szCs w:val="20"/>
          <w:lang w:val="en-GB"/>
        </w:rPr>
      </w:pPr>
    </w:p>
    <w:p w14:paraId="74B327B8" w14:textId="77777777" w:rsidR="008840F4" w:rsidRDefault="006369EE">
      <w:pPr>
        <w:jc w:val="both"/>
        <w:rPr>
          <w:rFonts w:eastAsia="MS Mincho"/>
          <w:b/>
          <w:sz w:val="20"/>
          <w:szCs w:val="20"/>
          <w:u w:val="single"/>
          <w:lang w:val="en-GB"/>
        </w:rPr>
      </w:pPr>
      <w:r>
        <w:rPr>
          <w:rFonts w:eastAsia="MS Mincho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eastAsia="MS Mincho"/>
          <w:b/>
          <w:sz w:val="20"/>
          <w:szCs w:val="20"/>
          <w:u w:val="single"/>
          <w:lang w:val="en-GB"/>
        </w:rPr>
        <w:t xml:space="preserve"> </w:t>
      </w:r>
    </w:p>
    <w:p w14:paraId="1807B429" w14:textId="77777777" w:rsidR="008840F4" w:rsidRDefault="008840F4">
      <w:pPr>
        <w:ind w:left="1440"/>
        <w:jc w:val="both"/>
        <w:rPr>
          <w:rFonts w:eastAsia="MS Mincho"/>
          <w:bCs/>
          <w:sz w:val="20"/>
          <w:szCs w:val="20"/>
          <w:lang w:val="en-GB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8840F4" w14:paraId="12B2E19E" w14:textId="77777777">
        <w:trPr>
          <w:trHeight w:val="20"/>
          <w:jc w:val="center"/>
        </w:trPr>
        <w:tc>
          <w:tcPr>
            <w:tcW w:w="1666" w:type="pct"/>
            <w:noWrap/>
          </w:tcPr>
          <w:p w14:paraId="7A97352D" w14:textId="77777777" w:rsidR="008840F4" w:rsidRDefault="008840F4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5DFE69A" w14:textId="77777777" w:rsidR="008840F4" w:rsidRDefault="006369EE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499E611C" w14:textId="77777777" w:rsidR="008840F4" w:rsidRDefault="006369EE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5C004DBB" w14:textId="77777777" w:rsidR="008840F4" w:rsidRDefault="008840F4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8840F4" w14:paraId="6E202D0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3862657" w14:textId="77777777" w:rsidR="008840F4" w:rsidRDefault="006369EE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7C79BD6E" w14:textId="77777777" w:rsidR="008840F4" w:rsidRDefault="006369EE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65651F77" w14:textId="77777777" w:rsidR="008840F4" w:rsidRDefault="00C92C1A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Could have been done with case series instead of single case</w:t>
            </w:r>
          </w:p>
        </w:tc>
        <w:tc>
          <w:tcPr>
            <w:tcW w:w="1667" w:type="pct"/>
          </w:tcPr>
          <w:p w14:paraId="737517D5" w14:textId="1A51B14F" w:rsidR="008840F4" w:rsidRDefault="00AD2CB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AD2CBE">
              <w:rPr>
                <w:rFonts w:eastAsia="MS Mincho"/>
                <w:bCs/>
                <w:sz w:val="20"/>
                <w:szCs w:val="20"/>
              </w:rPr>
              <w:t>We thank the reviewer for this valuable suggestion. We agree that a case series could provide broader clinical insights. However, the present manuscript was intended to document and highlight the clinical presentation, management, and outcome of a single patient with symptomatic reticular Oral Lichen Planus. The limitation of reporting a single case has been acknowledged in the manuscript.</w:t>
            </w:r>
          </w:p>
        </w:tc>
      </w:tr>
    </w:tbl>
    <w:p w14:paraId="636C600D" w14:textId="77777777" w:rsidR="008840F4" w:rsidRDefault="008840F4">
      <w:pPr>
        <w:rPr>
          <w:sz w:val="20"/>
          <w:szCs w:val="20"/>
          <w:lang w:val="en-GB"/>
        </w:rPr>
      </w:pPr>
    </w:p>
    <w:p w14:paraId="4FADABF6" w14:textId="77777777" w:rsidR="008840F4" w:rsidRDefault="008840F4">
      <w:pPr>
        <w:rPr>
          <w:sz w:val="20"/>
          <w:szCs w:val="20"/>
          <w:lang w:val="en-GB"/>
        </w:rPr>
      </w:pPr>
    </w:p>
    <w:p w14:paraId="54AAE305" w14:textId="77777777" w:rsidR="008840F4" w:rsidRDefault="006369EE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3AD40AD0" w14:textId="77777777" w:rsidR="008840F4" w:rsidRDefault="008840F4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8840F4" w14:paraId="1E2AC0F2" w14:textId="77777777">
        <w:trPr>
          <w:trHeight w:val="20"/>
          <w:jc w:val="center"/>
        </w:trPr>
        <w:tc>
          <w:tcPr>
            <w:tcW w:w="1666" w:type="pct"/>
            <w:noWrap/>
          </w:tcPr>
          <w:p w14:paraId="73AF98CA" w14:textId="77777777" w:rsidR="008840F4" w:rsidRDefault="008840F4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3285654F" w14:textId="77777777" w:rsidR="008840F4" w:rsidRDefault="006369EE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428C5F24" w14:textId="77777777" w:rsidR="008840F4" w:rsidRDefault="006369EE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  <w:r w:rsidR="002D4953">
              <w:rPr>
                <w:b/>
                <w:kern w:val="2"/>
                <w:sz w:val="20"/>
                <w:szCs w:val="20"/>
                <w:highlight w:val="yellow"/>
                <w:lang w:val="en-GB"/>
              </w:rPr>
              <w:t>(</w:t>
            </w:r>
            <w:r w:rsidR="002D4953">
              <w:rPr>
                <w:bCs/>
                <w:kern w:val="2"/>
                <w:sz w:val="20"/>
                <w:szCs w:val="20"/>
                <w:highlight w:val="yellow"/>
                <w:lang w:val="en-GB"/>
              </w:rPr>
              <w:t>Revision of the Manuscript and Feedback of Authors are mandatory for Rating of 2 and 1)</w:t>
            </w:r>
          </w:p>
        </w:tc>
      </w:tr>
      <w:tr w:rsidR="008840F4" w14:paraId="1E983D3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938C7B9" w14:textId="77777777" w:rsidR="008840F4" w:rsidRDefault="006369EE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4252ECCF" w14:textId="77777777" w:rsidR="008840F4" w:rsidRDefault="006369E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2538A8F" w14:textId="77777777" w:rsidR="008840F4" w:rsidRDefault="006369EE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9F73CC1" w14:textId="77777777" w:rsidR="008840F4" w:rsidRDefault="00C92C1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7CE2A9C7" w14:textId="3061601C" w:rsidR="008840F4" w:rsidRDefault="00C518A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I have done the changes. Thank you</w:t>
            </w:r>
          </w:p>
        </w:tc>
      </w:tr>
      <w:tr w:rsidR="008840F4" w14:paraId="3151F25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1704B0E" w14:textId="77777777" w:rsidR="008840F4" w:rsidRDefault="006369EE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5BFC3226" w14:textId="77777777" w:rsidR="008840F4" w:rsidRDefault="006369E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51CC261" w14:textId="77777777" w:rsidR="008840F4" w:rsidRDefault="006369E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B59F6A0" w14:textId="77777777" w:rsidR="008840F4" w:rsidRDefault="00C92C1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75574DD6" w14:textId="77777777" w:rsidR="008840F4" w:rsidRDefault="008840F4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8840F4" w14:paraId="4344CA3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FCBE215" w14:textId="77777777" w:rsidR="008840F4" w:rsidRDefault="006369EE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3. Are the keywords appropriate and useful?</w:t>
            </w:r>
          </w:p>
          <w:p w14:paraId="3BAD029E" w14:textId="77777777" w:rsidR="008840F4" w:rsidRDefault="006369E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74A29B5" w14:textId="77777777" w:rsidR="008840F4" w:rsidRDefault="006369E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32EFB70" w14:textId="77777777" w:rsidR="008840F4" w:rsidRDefault="00C92C1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6C70ED19" w14:textId="238EA48B" w:rsidR="008840F4" w:rsidRDefault="00C518A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I have done the changes added few keywords.</w:t>
            </w:r>
          </w:p>
        </w:tc>
      </w:tr>
      <w:tr w:rsidR="008840F4" w14:paraId="1C5D9D3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10DD294" w14:textId="77777777" w:rsidR="008840F4" w:rsidRDefault="006369EE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4. Is the background information of the paper sufficient and well organized?</w:t>
            </w:r>
          </w:p>
          <w:p w14:paraId="4A545F9E" w14:textId="77777777" w:rsidR="008840F4" w:rsidRDefault="006369E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1E500CC" w14:textId="77777777" w:rsidR="008840F4" w:rsidRDefault="006369E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95C6820" w14:textId="77777777" w:rsidR="008840F4" w:rsidRDefault="00C92C1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1913818C" w14:textId="77777777" w:rsidR="008840F4" w:rsidRDefault="008840F4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8840F4" w14:paraId="463EA84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E663501" w14:textId="77777777" w:rsidR="008840F4" w:rsidRDefault="006369EE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5. Are the research objectives/hypotheses clearly stated?</w:t>
            </w:r>
          </w:p>
          <w:p w14:paraId="420C4D44" w14:textId="77777777" w:rsidR="008840F4" w:rsidRDefault="006369E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CFD04BD" w14:textId="77777777" w:rsidR="008840F4" w:rsidRDefault="006369E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1ABBB19" w14:textId="77777777" w:rsidR="008840F4" w:rsidRDefault="00C92C1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74359268" w14:textId="7908387F" w:rsidR="008840F4" w:rsidRDefault="009C44F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The research hypothesis is now revised , Thank you.</w:t>
            </w:r>
          </w:p>
        </w:tc>
      </w:tr>
      <w:tr w:rsidR="008840F4" w14:paraId="4D3DDF3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CCB6A03" w14:textId="77777777" w:rsidR="008840F4" w:rsidRDefault="006369EE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6. Is the literature review relevant and up to date?</w:t>
            </w:r>
          </w:p>
          <w:p w14:paraId="52AEDF56" w14:textId="77777777" w:rsidR="008840F4" w:rsidRDefault="006369E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BAD5F7" w14:textId="77777777" w:rsidR="008840F4" w:rsidRDefault="006369E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FAF118A" w14:textId="77777777" w:rsidR="008840F4" w:rsidRDefault="00C92C1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6A40A66F" w14:textId="77777777" w:rsidR="008840F4" w:rsidRDefault="008840F4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8840F4" w14:paraId="04B6D1C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9A93A96" w14:textId="77777777" w:rsidR="008840F4" w:rsidRDefault="006369EE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7. Is the research methodology appropriate for the study?</w:t>
            </w:r>
          </w:p>
          <w:p w14:paraId="4C398520" w14:textId="77777777" w:rsidR="008840F4" w:rsidRDefault="006369E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5B50766" w14:textId="77777777" w:rsidR="008840F4" w:rsidRDefault="006369E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CE9A7AD" w14:textId="77777777" w:rsidR="008840F4" w:rsidRDefault="00C92C1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4AD26699" w14:textId="77777777" w:rsidR="008840F4" w:rsidRDefault="008840F4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8840F4" w14:paraId="1138D83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499883E" w14:textId="77777777" w:rsidR="008840F4" w:rsidRDefault="006369EE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8. Were ethical issues properly addressed (if applicable)?</w:t>
            </w:r>
          </w:p>
          <w:p w14:paraId="410C9607" w14:textId="77777777" w:rsidR="008840F4" w:rsidRDefault="006369E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AE46CC7" w14:textId="77777777" w:rsidR="008840F4" w:rsidRDefault="006369E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82DC6CA" w14:textId="77777777" w:rsidR="008840F4" w:rsidRDefault="00C92C1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1F300B93" w14:textId="77777777" w:rsidR="008840F4" w:rsidRDefault="008840F4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8840F4" w14:paraId="071CFDC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CCBEA08" w14:textId="77777777" w:rsidR="008840F4" w:rsidRDefault="006369E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45DE2141" w14:textId="77777777" w:rsidR="008840F4" w:rsidRDefault="006369E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5AE871D" w14:textId="77777777" w:rsidR="008840F4" w:rsidRDefault="006369EE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3824ED5" w14:textId="77777777" w:rsidR="008840F4" w:rsidRPr="00C92C1A" w:rsidRDefault="00C92C1A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 w:rsidRPr="00C92C1A"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79171F69" w14:textId="77777777" w:rsidR="008840F4" w:rsidRDefault="008840F4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8840F4" w14:paraId="12F8794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E406DDE" w14:textId="77777777" w:rsidR="008840F4" w:rsidRDefault="006369E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08C3CECB" w14:textId="77777777" w:rsidR="008840F4" w:rsidRDefault="006369E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AE10003" w14:textId="77777777" w:rsidR="008840F4" w:rsidRDefault="006369E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04CA4AC3" w14:textId="77777777" w:rsidR="008840F4" w:rsidRDefault="008840F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5FA2BBE2" w14:textId="77777777" w:rsidR="008840F4" w:rsidRDefault="008840F4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10EAAEA" w14:textId="77777777" w:rsidR="008840F4" w:rsidRDefault="00C92C1A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ABF965F" w14:textId="77777777" w:rsidR="008840F4" w:rsidRDefault="008840F4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8840F4" w14:paraId="60CCA35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1526C8E" w14:textId="77777777" w:rsidR="008840F4" w:rsidRDefault="006369E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321B6328" w14:textId="77777777" w:rsidR="008840F4" w:rsidRDefault="006369E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FB7D656" w14:textId="77777777" w:rsidR="008840F4" w:rsidRDefault="006369E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AA69528" w14:textId="77777777" w:rsidR="008840F4" w:rsidRDefault="00C92C1A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53B4F94B" w14:textId="0DF1E775" w:rsidR="008840F4" w:rsidRDefault="009C44F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I appreciate the review and have done the recent article changes.</w:t>
            </w:r>
          </w:p>
        </w:tc>
      </w:tr>
      <w:tr w:rsidR="008840F4" w14:paraId="2C2D464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5A21193" w14:textId="77777777" w:rsidR="008840F4" w:rsidRDefault="006369E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55890240" w14:textId="77777777" w:rsidR="008840F4" w:rsidRDefault="006369E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42846E4" w14:textId="77777777" w:rsidR="008840F4" w:rsidRDefault="006369E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834530D" w14:textId="77777777" w:rsidR="008840F4" w:rsidRDefault="00C92C1A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2A62D25F" w14:textId="77777777" w:rsidR="008840F4" w:rsidRDefault="008840F4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8840F4" w14:paraId="51175B4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FEDDB5F" w14:textId="77777777" w:rsidR="008840F4" w:rsidRDefault="006369E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4305B396" w14:textId="77777777" w:rsidR="008840F4" w:rsidRDefault="006369E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CC766CB" w14:textId="77777777" w:rsidR="008840F4" w:rsidRDefault="006369E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Improvement 1 = Poor N/A = Not Applicable</w:t>
            </w:r>
          </w:p>
        </w:tc>
        <w:tc>
          <w:tcPr>
            <w:tcW w:w="1667" w:type="pct"/>
          </w:tcPr>
          <w:p w14:paraId="18BF69C4" w14:textId="77777777" w:rsidR="008840F4" w:rsidRDefault="00C92C1A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2</w:t>
            </w:r>
          </w:p>
        </w:tc>
        <w:tc>
          <w:tcPr>
            <w:tcW w:w="1667" w:type="pct"/>
          </w:tcPr>
          <w:p w14:paraId="02494CE3" w14:textId="39AE8FE1" w:rsidR="008840F4" w:rsidRDefault="009C44F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9C44F0">
              <w:rPr>
                <w:rFonts w:eastAsia="MS Mincho"/>
                <w:bCs/>
                <w:sz w:val="20"/>
                <w:szCs w:val="20"/>
              </w:rPr>
              <w:t xml:space="preserve">Thank you for this valuable suggestion. The limitations section has been revised to provide a clearer description of the constraints of the present </w:t>
            </w:r>
            <w:r w:rsidRPr="009C44F0">
              <w:rPr>
                <w:rFonts w:eastAsia="MS Mincho"/>
                <w:bCs/>
                <w:sz w:val="20"/>
                <w:szCs w:val="20"/>
              </w:rPr>
              <w:lastRenderedPageBreak/>
              <w:t>case report. We have now acknowledged the single-patient nature of the report, the absence of histopathological confirmation, and the relatively short follow-up period, which limits assessment of long-term outcomes, recurrence, and malignant transformation.</w:t>
            </w:r>
          </w:p>
        </w:tc>
      </w:tr>
      <w:tr w:rsidR="008840F4" w14:paraId="53E3DE1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815C98E" w14:textId="77777777" w:rsidR="008840F4" w:rsidRDefault="006369E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lastRenderedPageBreak/>
              <w:t>14. Are the references relevant and sufficient (in number)?</w:t>
            </w:r>
          </w:p>
          <w:p w14:paraId="46E20262" w14:textId="77777777" w:rsidR="008840F4" w:rsidRDefault="006369E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7825379" w14:textId="77777777" w:rsidR="008840F4" w:rsidRDefault="006369E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DC93C0D" w14:textId="77777777" w:rsidR="008840F4" w:rsidRDefault="006369E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7C117232" w14:textId="77777777" w:rsidR="008840F4" w:rsidRDefault="00C92C1A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4456E033" w14:textId="77777777" w:rsidR="008840F4" w:rsidRDefault="008840F4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8840F4" w14:paraId="1E07792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7CB0E56" w14:textId="77777777" w:rsidR="008840F4" w:rsidRDefault="006369E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73F1E31D" w14:textId="77777777" w:rsidR="008840F4" w:rsidRDefault="006369E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1A2C2A1" w14:textId="77777777" w:rsidR="008840F4" w:rsidRDefault="006369E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C114DF6" w14:textId="77777777" w:rsidR="008840F4" w:rsidRDefault="006369E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EE8CE67" w14:textId="77777777" w:rsidR="008840F4" w:rsidRDefault="00C92C1A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04431EF6" w14:textId="77777777" w:rsidR="008840F4" w:rsidRDefault="008840F4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1FC02A22" w14:textId="77777777" w:rsidR="008840F4" w:rsidRDefault="008840F4">
      <w:pPr>
        <w:jc w:val="both"/>
        <w:rPr>
          <w:rFonts w:eastAsia="MS Mincho"/>
          <w:b/>
          <w:bCs/>
          <w:sz w:val="20"/>
          <w:szCs w:val="20"/>
          <w:u w:val="single"/>
          <w:lang w:val="en-GB"/>
        </w:rPr>
      </w:pPr>
    </w:p>
    <w:p w14:paraId="2A1D2714" w14:textId="77777777" w:rsidR="008840F4" w:rsidRDefault="008840F4">
      <w:pPr>
        <w:jc w:val="both"/>
        <w:rPr>
          <w:rFonts w:eastAsia="MS Mincho"/>
          <w:b/>
          <w:bCs/>
          <w:sz w:val="20"/>
          <w:szCs w:val="20"/>
          <w:u w:val="single"/>
          <w:lang w:val="en-GB"/>
        </w:rPr>
      </w:pPr>
    </w:p>
    <w:p w14:paraId="3B71041B" w14:textId="77777777" w:rsidR="008840F4" w:rsidRDefault="006369EE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79B7517A" w14:textId="77777777" w:rsidR="008840F4" w:rsidRDefault="008840F4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8840F4" w14:paraId="019AB025" w14:textId="77777777">
        <w:trPr>
          <w:trHeight w:val="20"/>
          <w:jc w:val="center"/>
        </w:trPr>
        <w:tc>
          <w:tcPr>
            <w:tcW w:w="1666" w:type="pct"/>
            <w:noWrap/>
          </w:tcPr>
          <w:p w14:paraId="08BDB514" w14:textId="77777777" w:rsidR="008840F4" w:rsidRDefault="008840F4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0D86833" w14:textId="77777777" w:rsidR="008840F4" w:rsidRDefault="006369EE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3922659D" w14:textId="77777777" w:rsidR="008840F4" w:rsidRDefault="008840F4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7A0FFE3" w14:textId="77777777" w:rsidR="008840F4" w:rsidRDefault="006369EE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</w:t>
            </w:r>
            <w:r w:rsidRPr="002D4953">
              <w:rPr>
                <w:rFonts w:eastAsia="Calibri"/>
                <w:kern w:val="2"/>
                <w:sz w:val="20"/>
                <w:szCs w:val="20"/>
                <w:highlight w:val="yellow"/>
                <w:lang w:val="en-IN"/>
              </w:rPr>
              <w:t>(It is mandatory that authors should write his/her feedback here)</w:t>
            </w:r>
          </w:p>
          <w:p w14:paraId="7685AF15" w14:textId="77777777" w:rsidR="008840F4" w:rsidRDefault="008840F4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8840F4" w14:paraId="7BFB8AB1" w14:textId="77777777">
        <w:trPr>
          <w:trHeight w:val="20"/>
          <w:jc w:val="center"/>
        </w:trPr>
        <w:tc>
          <w:tcPr>
            <w:tcW w:w="1666" w:type="pct"/>
            <w:noWrap/>
          </w:tcPr>
          <w:p w14:paraId="26642421" w14:textId="77777777" w:rsidR="008840F4" w:rsidRDefault="006369EE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6ACAD1AA" w14:textId="77777777" w:rsidR="008840F4" w:rsidRDefault="008840F4">
            <w:pPr>
              <w:rPr>
                <w:bCs/>
                <w:sz w:val="20"/>
                <w:szCs w:val="20"/>
                <w:lang w:val="en-GB"/>
              </w:rPr>
            </w:pPr>
          </w:p>
          <w:p w14:paraId="01DA5DA3" w14:textId="77777777" w:rsidR="008840F4" w:rsidRDefault="006369EE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3146DD41" w14:textId="77777777" w:rsidR="008840F4" w:rsidRDefault="008840F4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06A2D272" w14:textId="77777777" w:rsidR="008840F4" w:rsidRDefault="00C92C1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Needs clarity as a single case</w:t>
            </w:r>
          </w:p>
        </w:tc>
        <w:tc>
          <w:tcPr>
            <w:tcW w:w="1667" w:type="pct"/>
          </w:tcPr>
          <w:p w14:paraId="2F702300" w14:textId="1BF2E31F" w:rsidR="008840F4" w:rsidRDefault="00034FE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I have done the change in title as per your suggestion. Thank you.</w:t>
            </w:r>
          </w:p>
        </w:tc>
      </w:tr>
      <w:tr w:rsidR="008840F4" w14:paraId="7D60DBB7" w14:textId="77777777">
        <w:trPr>
          <w:trHeight w:val="20"/>
          <w:jc w:val="center"/>
        </w:trPr>
        <w:tc>
          <w:tcPr>
            <w:tcW w:w="1666" w:type="pct"/>
            <w:noWrap/>
          </w:tcPr>
          <w:p w14:paraId="7C04A461" w14:textId="77777777" w:rsidR="008840F4" w:rsidRDefault="006369EE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592315A6" w14:textId="77777777" w:rsidR="008840F4" w:rsidRDefault="006369EE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s</w:t>
            </w:r>
          </w:p>
          <w:p w14:paraId="32025740" w14:textId="77777777" w:rsidR="008840F4" w:rsidRDefault="006369EE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1ED9F2D7" w14:textId="77777777" w:rsidR="008840F4" w:rsidRDefault="008840F4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A45EB9D" w14:textId="77777777" w:rsidR="008840F4" w:rsidRDefault="00C92C1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576CA0C7" w14:textId="77777777" w:rsidR="008840F4" w:rsidRDefault="008840F4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8840F4" w14:paraId="43ED466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7D9EB21" w14:textId="77777777" w:rsidR="008840F4" w:rsidRDefault="006369E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4E1DF6FA" w14:textId="77777777" w:rsidR="008840F4" w:rsidRDefault="006369EE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6E98B22E" w14:textId="77777777" w:rsidR="008840F4" w:rsidRDefault="006369E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72F874FC" w14:textId="77777777" w:rsidR="008840F4" w:rsidRDefault="00C92C1A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40ACE580" w14:textId="77777777" w:rsidR="008840F4" w:rsidRDefault="008840F4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8840F4" w14:paraId="4C21246B" w14:textId="77777777">
        <w:trPr>
          <w:trHeight w:val="20"/>
          <w:jc w:val="center"/>
        </w:trPr>
        <w:tc>
          <w:tcPr>
            <w:tcW w:w="1666" w:type="pct"/>
            <w:noWrap/>
          </w:tcPr>
          <w:p w14:paraId="00B1B9C7" w14:textId="77777777" w:rsidR="008840F4" w:rsidRDefault="006369EE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3D30C629" w14:textId="77777777" w:rsidR="008840F4" w:rsidRDefault="006369EE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132ED596" w14:textId="77777777" w:rsidR="008840F4" w:rsidRDefault="008840F4">
            <w:pPr>
              <w:rPr>
                <w:bCs/>
                <w:sz w:val="20"/>
                <w:szCs w:val="20"/>
                <w:lang w:val="en-GB"/>
              </w:rPr>
            </w:pPr>
          </w:p>
          <w:p w14:paraId="06C48D66" w14:textId="77777777" w:rsidR="008840F4" w:rsidRDefault="006369EE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3D71347B" w14:textId="77777777" w:rsidR="008840F4" w:rsidRDefault="008840F4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AF735E4" w14:textId="77777777" w:rsidR="008840F4" w:rsidRDefault="00C92C1A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NO, more treatment oriented references are needed</w:t>
            </w:r>
          </w:p>
        </w:tc>
        <w:tc>
          <w:tcPr>
            <w:tcW w:w="1667" w:type="pct"/>
          </w:tcPr>
          <w:p w14:paraId="38DB3230" w14:textId="602A7D33" w:rsidR="008840F4" w:rsidRDefault="00C518A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I have done necessary changes and added recent articles of treatment related.</w:t>
            </w:r>
          </w:p>
        </w:tc>
      </w:tr>
      <w:tr w:rsidR="008840F4" w14:paraId="08EA3592" w14:textId="77777777">
        <w:trPr>
          <w:trHeight w:val="20"/>
          <w:jc w:val="center"/>
        </w:trPr>
        <w:tc>
          <w:tcPr>
            <w:tcW w:w="1666" w:type="pct"/>
            <w:noWrap/>
          </w:tcPr>
          <w:p w14:paraId="2E7EF391" w14:textId="77777777" w:rsidR="008840F4" w:rsidRDefault="006369EE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752BB38" w14:textId="77777777" w:rsidR="008840F4" w:rsidRDefault="006369EE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1BE5405E" w14:textId="77777777" w:rsidR="008840F4" w:rsidRDefault="008840F4">
            <w:pPr>
              <w:rPr>
                <w:bCs/>
                <w:sz w:val="20"/>
                <w:szCs w:val="20"/>
                <w:lang w:val="en-GB"/>
              </w:rPr>
            </w:pPr>
          </w:p>
          <w:p w14:paraId="44E314A3" w14:textId="77777777" w:rsidR="008840F4" w:rsidRDefault="006369EE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569B9DC9" w14:textId="77777777" w:rsidR="008840F4" w:rsidRDefault="008840F4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B01096E" w14:textId="77777777" w:rsidR="008840F4" w:rsidRDefault="00C92C1A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61D37988" w14:textId="77777777" w:rsidR="008840F4" w:rsidRDefault="008840F4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1C15C961" w14:textId="77777777" w:rsidR="008840F4" w:rsidRDefault="008840F4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lang w:val="en-GB"/>
        </w:rPr>
      </w:pPr>
    </w:p>
    <w:sectPr w:rsidR="008840F4" w:rsidSect="00D07AA7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F95F24" w14:textId="77777777" w:rsidR="0001054B" w:rsidRDefault="0001054B">
      <w:r>
        <w:separator/>
      </w:r>
    </w:p>
  </w:endnote>
  <w:endnote w:type="continuationSeparator" w:id="0">
    <w:p w14:paraId="1385686E" w14:textId="77777777" w:rsidR="0001054B" w:rsidRDefault="000105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2CD7D8" w14:textId="77777777" w:rsidR="008840F4" w:rsidRDefault="008840F4">
    <w:pPr>
      <w:pStyle w:val="Footer"/>
      <w:jc w:val="right"/>
    </w:pPr>
  </w:p>
  <w:p w14:paraId="18613E08" w14:textId="77777777" w:rsidR="008840F4" w:rsidRDefault="006369EE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 w:rsidR="00D07AA7"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 w:rsidR="00D07AA7">
      <w:rPr>
        <w:b/>
        <w:sz w:val="20"/>
      </w:rPr>
      <w:fldChar w:fldCharType="separate"/>
    </w:r>
    <w:r>
      <w:rPr>
        <w:b/>
        <w:noProof/>
        <w:sz w:val="20"/>
      </w:rPr>
      <w:t>1</w:t>
    </w:r>
    <w:r w:rsidR="00D07AA7">
      <w:rPr>
        <w:b/>
        <w:sz w:val="20"/>
      </w:rPr>
      <w:fldChar w:fldCharType="end"/>
    </w:r>
    <w:r>
      <w:rPr>
        <w:sz w:val="20"/>
      </w:rPr>
      <w:t xml:space="preserve"> of </w:t>
    </w:r>
    <w:r w:rsidR="00D07AA7"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 w:rsidR="00D07AA7">
      <w:rPr>
        <w:b/>
        <w:sz w:val="20"/>
      </w:rPr>
      <w:fldChar w:fldCharType="separate"/>
    </w:r>
    <w:r>
      <w:rPr>
        <w:b/>
        <w:noProof/>
        <w:sz w:val="20"/>
      </w:rPr>
      <w:t>1</w:t>
    </w:r>
    <w:r w:rsidR="00D07AA7">
      <w:rPr>
        <w:b/>
        <w:sz w:val="20"/>
      </w:rPr>
      <w:fldChar w:fldCharType="end"/>
    </w:r>
  </w:p>
  <w:p w14:paraId="65957419" w14:textId="77777777" w:rsidR="008840F4" w:rsidRDefault="006369EE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3193CFF4" w14:textId="77777777" w:rsidR="008840F4" w:rsidRDefault="008840F4">
    <w:pPr>
      <w:pStyle w:val="Footer"/>
      <w:jc w:val="right"/>
    </w:pPr>
  </w:p>
  <w:p w14:paraId="0E9D9A90" w14:textId="77777777" w:rsidR="008840F4" w:rsidRDefault="008840F4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F09548" w14:textId="77777777" w:rsidR="0001054B" w:rsidRDefault="0001054B">
      <w:r>
        <w:separator/>
      </w:r>
    </w:p>
  </w:footnote>
  <w:footnote w:type="continuationSeparator" w:id="0">
    <w:p w14:paraId="5D7A437E" w14:textId="77777777" w:rsidR="0001054B" w:rsidRDefault="000105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C140BF" w14:textId="77777777" w:rsidR="008840F4" w:rsidRDefault="008840F4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44DDC6A3" w14:textId="77777777" w:rsidR="008840F4" w:rsidRDefault="006369EE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915309790">
    <w:abstractNumId w:val="4"/>
  </w:num>
  <w:num w:numId="2" w16cid:durableId="700253524">
    <w:abstractNumId w:val="8"/>
  </w:num>
  <w:num w:numId="3" w16cid:durableId="2081513031">
    <w:abstractNumId w:val="7"/>
  </w:num>
  <w:num w:numId="4" w16cid:durableId="674039753">
    <w:abstractNumId w:val="9"/>
  </w:num>
  <w:num w:numId="5" w16cid:durableId="896164884">
    <w:abstractNumId w:val="6"/>
  </w:num>
  <w:num w:numId="6" w16cid:durableId="1401322945">
    <w:abstractNumId w:val="0"/>
  </w:num>
  <w:num w:numId="7" w16cid:durableId="700473687">
    <w:abstractNumId w:val="3"/>
  </w:num>
  <w:num w:numId="8" w16cid:durableId="322319587">
    <w:abstractNumId w:val="11"/>
  </w:num>
  <w:num w:numId="9" w16cid:durableId="848758384">
    <w:abstractNumId w:val="10"/>
  </w:num>
  <w:num w:numId="10" w16cid:durableId="1396860043">
    <w:abstractNumId w:val="2"/>
  </w:num>
  <w:num w:numId="11" w16cid:durableId="1465931907">
    <w:abstractNumId w:val="1"/>
  </w:num>
  <w:num w:numId="12" w16cid:durableId="210621928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840F4"/>
    <w:rsid w:val="0001054B"/>
    <w:rsid w:val="00034FE6"/>
    <w:rsid w:val="00205A9C"/>
    <w:rsid w:val="002D4953"/>
    <w:rsid w:val="00397E18"/>
    <w:rsid w:val="003A67C8"/>
    <w:rsid w:val="00415110"/>
    <w:rsid w:val="0044113D"/>
    <w:rsid w:val="004B47EB"/>
    <w:rsid w:val="006369EE"/>
    <w:rsid w:val="006709FC"/>
    <w:rsid w:val="00721A9E"/>
    <w:rsid w:val="00723AB5"/>
    <w:rsid w:val="00803213"/>
    <w:rsid w:val="008642D6"/>
    <w:rsid w:val="008840F4"/>
    <w:rsid w:val="009C44F0"/>
    <w:rsid w:val="00A36957"/>
    <w:rsid w:val="00AD2CBE"/>
    <w:rsid w:val="00B96BE3"/>
    <w:rsid w:val="00C518A7"/>
    <w:rsid w:val="00C92C1A"/>
    <w:rsid w:val="00CB6F5B"/>
    <w:rsid w:val="00D07A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BBD8DB9"/>
  <w15:docId w15:val="{B421FE80-21DC-4DE6-AE16-8B6BFEE40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07AA7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D07AA7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D07AA7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D07AA7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D07AA7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D07AA7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D07AA7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D07AA7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D07AA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D07AA7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D07AA7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D07AA7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D07AA7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D07AA7"/>
    <w:pPr>
      <w:ind w:left="720"/>
      <w:contextualSpacing/>
    </w:pPr>
  </w:style>
  <w:style w:type="paragraph" w:styleId="Revision">
    <w:name w:val="Revision"/>
    <w:hidden/>
    <w:uiPriority w:val="99"/>
    <w:semiHidden/>
    <w:rsid w:val="00D07AA7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D07AA7"/>
    <w:rPr>
      <w:color w:val="800080"/>
      <w:u w:val="single"/>
    </w:rPr>
  </w:style>
  <w:style w:type="table" w:styleId="TableGrid">
    <w:name w:val="Table Grid"/>
    <w:basedOn w:val="TableNormal"/>
    <w:uiPriority w:val="59"/>
    <w:rsid w:val="00D07AA7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D07AA7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D07AA7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6709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jodagh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791</Words>
  <Characters>4511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5292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Dr.Ishali Deokar</cp:lastModifiedBy>
  <cp:revision>40</cp:revision>
  <dcterms:created xsi:type="dcterms:W3CDTF">2026-03-24T06:15:00Z</dcterms:created>
  <dcterms:modified xsi:type="dcterms:W3CDTF">2026-06-19T17:47:00Z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