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14:paraId="62996946" w14:textId="77777777">
        <w:trPr>
          <w:trHeight w:val="20"/>
          <w:jc w:val="center"/>
        </w:trPr>
        <w:tc>
          <w:tcPr>
            <w:tcW w:w="1186" w:type="pct"/>
          </w:tcPr>
          <w:p w14:paraId="7FEBB918" w14:textId="77777777" w:rsidR="006C2F99" w:rsidRDefault="000912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28BAF8" w14:textId="77777777" w:rsidR="006C2F99" w:rsidRDefault="006C2F99">
            <w:pPr>
              <w:rPr>
                <w:b/>
                <w:bCs/>
                <w:color w:val="0000FF"/>
                <w:sz w:val="20"/>
                <w:szCs w:val="20"/>
                <w:lang w:val="en-GB"/>
              </w:rPr>
            </w:pPr>
            <w:hyperlink r:id="rId7" w:history="1">
              <w:r>
                <w:rPr>
                  <w:rFonts w:ascii="Arial" w:hAnsi="Arial" w:cs="Arial"/>
                  <w:color w:val="0000FF"/>
                  <w:u w:val="single"/>
                </w:rPr>
                <w:t>Journal of Biology and Nature</w:t>
              </w:r>
            </w:hyperlink>
          </w:p>
        </w:tc>
      </w:tr>
      <w:tr w:rsidR="006C2F99" w14:paraId="5AA2286B" w14:textId="77777777">
        <w:trPr>
          <w:trHeight w:val="20"/>
          <w:jc w:val="center"/>
        </w:trPr>
        <w:tc>
          <w:tcPr>
            <w:tcW w:w="1186" w:type="pct"/>
          </w:tcPr>
          <w:p w14:paraId="32689093" w14:textId="77777777" w:rsidR="006C2F99" w:rsidRDefault="000912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07F31B0" w14:textId="5A45F542" w:rsidR="006C2F99" w:rsidRDefault="00D906FB">
            <w:pPr>
              <w:pStyle w:val="NormalWeb"/>
              <w:spacing w:before="0" w:beforeAutospacing="0" w:after="0" w:afterAutospacing="0"/>
              <w:rPr>
                <w:rFonts w:ascii="Times New Roman" w:hAnsi="Times New Roman" w:cs="Times New Roman"/>
                <w:b/>
                <w:bCs/>
                <w:sz w:val="20"/>
                <w:szCs w:val="20"/>
                <w:lang w:val="en-GB"/>
              </w:rPr>
            </w:pPr>
            <w:r w:rsidRPr="00D906FB">
              <w:rPr>
                <w:rFonts w:ascii="Times New Roman" w:hAnsi="Times New Roman" w:cs="Times New Roman"/>
                <w:b/>
                <w:bCs/>
                <w:sz w:val="20"/>
                <w:szCs w:val="20"/>
                <w:lang w:val="en-GB"/>
              </w:rPr>
              <w:t>Ms_JOBAN_15170</w:t>
            </w:r>
          </w:p>
        </w:tc>
      </w:tr>
      <w:tr w:rsidR="006C2F99" w14:paraId="63808087" w14:textId="77777777">
        <w:trPr>
          <w:trHeight w:val="20"/>
          <w:jc w:val="center"/>
        </w:trPr>
        <w:tc>
          <w:tcPr>
            <w:tcW w:w="1186" w:type="pct"/>
          </w:tcPr>
          <w:p w14:paraId="19F577E6" w14:textId="77777777" w:rsidR="006C2F99" w:rsidRDefault="000912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9058306" w14:textId="618294AF" w:rsidR="006C2F99" w:rsidRDefault="00D906FB">
            <w:pPr>
              <w:pStyle w:val="NormalWeb"/>
              <w:spacing w:before="0" w:beforeAutospacing="0" w:after="0" w:afterAutospacing="0"/>
              <w:rPr>
                <w:rFonts w:ascii="Times New Roman" w:hAnsi="Times New Roman" w:cs="Times New Roman"/>
                <w:b/>
                <w:sz w:val="20"/>
                <w:szCs w:val="20"/>
                <w:lang w:val="en-GB"/>
              </w:rPr>
            </w:pPr>
            <w:r w:rsidRPr="00D906FB">
              <w:rPr>
                <w:rFonts w:ascii="Times New Roman" w:hAnsi="Times New Roman" w:cs="Times New Roman"/>
                <w:b/>
                <w:sz w:val="20"/>
                <w:szCs w:val="20"/>
                <w:lang w:val="en-GB"/>
              </w:rPr>
              <w:t xml:space="preserve">Variation in the demographic structure of the viviparous toad </w:t>
            </w:r>
            <w:proofErr w:type="spellStart"/>
            <w:r w:rsidRPr="00D906FB">
              <w:rPr>
                <w:rFonts w:ascii="Times New Roman" w:hAnsi="Times New Roman" w:cs="Times New Roman"/>
                <w:b/>
                <w:sz w:val="20"/>
                <w:szCs w:val="20"/>
                <w:lang w:val="en-GB"/>
              </w:rPr>
              <w:t>Nimbaphrynoides</w:t>
            </w:r>
            <w:proofErr w:type="spellEnd"/>
            <w:r w:rsidRPr="00D906FB">
              <w:rPr>
                <w:rFonts w:ascii="Times New Roman" w:hAnsi="Times New Roman" w:cs="Times New Roman"/>
                <w:b/>
                <w:sz w:val="20"/>
                <w:szCs w:val="20"/>
                <w:lang w:val="en-GB"/>
              </w:rPr>
              <w:t xml:space="preserve"> occidentalis (Anura: </w:t>
            </w:r>
            <w:proofErr w:type="spellStart"/>
            <w:r w:rsidRPr="00D906FB">
              <w:rPr>
                <w:rFonts w:ascii="Times New Roman" w:hAnsi="Times New Roman" w:cs="Times New Roman"/>
                <w:b/>
                <w:sz w:val="20"/>
                <w:szCs w:val="20"/>
                <w:lang w:val="en-GB"/>
              </w:rPr>
              <w:t>Bufonidae</w:t>
            </w:r>
            <w:proofErr w:type="spellEnd"/>
            <w:r w:rsidRPr="00D906FB">
              <w:rPr>
                <w:rFonts w:ascii="Times New Roman" w:hAnsi="Times New Roman" w:cs="Times New Roman"/>
                <w:b/>
                <w:sz w:val="20"/>
                <w:szCs w:val="20"/>
                <w:lang w:val="en-GB"/>
              </w:rPr>
              <w:t xml:space="preserve">) before and after a fire in the </w:t>
            </w:r>
            <w:proofErr w:type="spellStart"/>
            <w:r w:rsidRPr="00D906FB">
              <w:rPr>
                <w:rFonts w:ascii="Times New Roman" w:hAnsi="Times New Roman" w:cs="Times New Roman"/>
                <w:b/>
                <w:sz w:val="20"/>
                <w:szCs w:val="20"/>
                <w:lang w:val="en-GB"/>
              </w:rPr>
              <w:t>altimontane</w:t>
            </w:r>
            <w:proofErr w:type="spellEnd"/>
            <w:r w:rsidRPr="00D906FB">
              <w:rPr>
                <w:rFonts w:ascii="Times New Roman" w:hAnsi="Times New Roman" w:cs="Times New Roman"/>
                <w:b/>
                <w:sz w:val="20"/>
                <w:szCs w:val="20"/>
                <w:lang w:val="en-GB"/>
              </w:rPr>
              <w:t xml:space="preserve"> grasslands of the Mount Nimba Integral Nature Reserve, Westen Côte d’Ivoire</w:t>
            </w:r>
          </w:p>
        </w:tc>
      </w:tr>
      <w:tr w:rsidR="006C2F99" w14:paraId="359CBF68" w14:textId="77777777">
        <w:trPr>
          <w:trHeight w:val="20"/>
          <w:jc w:val="center"/>
        </w:trPr>
        <w:tc>
          <w:tcPr>
            <w:tcW w:w="1186" w:type="pct"/>
          </w:tcPr>
          <w:p w14:paraId="53CFA4EA" w14:textId="77777777" w:rsidR="006C2F99" w:rsidRDefault="000912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235D0ED" w14:textId="78EBD8BF" w:rsidR="006C2F99" w:rsidRDefault="00B35CED">
            <w:pPr>
              <w:pStyle w:val="NormalWeb"/>
              <w:spacing w:before="0" w:beforeAutospacing="0" w:after="0" w:afterAutospacing="0"/>
              <w:rPr>
                <w:rFonts w:ascii="Times New Roman" w:hAnsi="Times New Roman" w:cs="Times New Roman"/>
                <w:b/>
                <w:sz w:val="20"/>
                <w:szCs w:val="20"/>
                <w:lang w:val="en-GB"/>
              </w:rPr>
            </w:pPr>
            <w:r w:rsidRPr="00B35CED">
              <w:rPr>
                <w:rFonts w:ascii="Times New Roman" w:hAnsi="Times New Roman" w:cs="Times New Roman"/>
                <w:b/>
                <w:sz w:val="20"/>
                <w:szCs w:val="20"/>
                <w:highlight w:val="green"/>
                <w:lang w:val="en-GB"/>
              </w:rPr>
              <w:t>Short Research Article</w:t>
            </w:r>
            <w:r>
              <w:rPr>
                <w:rFonts w:ascii="Times New Roman" w:hAnsi="Times New Roman" w:cs="Times New Roman"/>
                <w:b/>
                <w:sz w:val="20"/>
                <w:szCs w:val="20"/>
                <w:lang w:val="en-GB"/>
              </w:rPr>
              <w:t xml:space="preserve"> </w:t>
            </w:r>
          </w:p>
        </w:tc>
      </w:tr>
    </w:tbl>
    <w:p w14:paraId="5967D22B" w14:textId="77777777" w:rsidR="006C2F99" w:rsidRDefault="006C2F99">
      <w:pPr>
        <w:pStyle w:val="BodyText"/>
        <w:rPr>
          <w:rFonts w:ascii="Times New Roman" w:hAnsi="Times New Roman"/>
          <w:i/>
          <w:sz w:val="20"/>
          <w:szCs w:val="20"/>
          <w:u w:val="single"/>
          <w:lang w:val="en-GB"/>
        </w:rPr>
      </w:pPr>
    </w:p>
    <w:p w14:paraId="682A2B64" w14:textId="77777777" w:rsidR="006C2F99" w:rsidRDefault="006C2F99">
      <w:pPr>
        <w:jc w:val="both"/>
        <w:rPr>
          <w:rFonts w:eastAsia="MS Mincho"/>
          <w:sz w:val="20"/>
          <w:szCs w:val="20"/>
          <w:lang w:val="en-GB" w:eastAsia="x-none"/>
        </w:rPr>
      </w:pPr>
    </w:p>
    <w:p w14:paraId="34CF9C5B" w14:textId="77777777" w:rsidR="006C2F99" w:rsidRDefault="006C2F99">
      <w:pPr>
        <w:jc w:val="both"/>
        <w:rPr>
          <w:rFonts w:eastAsia="MS Mincho"/>
          <w:sz w:val="20"/>
          <w:szCs w:val="20"/>
          <w:lang w:val="en-GB" w:eastAsia="x-none"/>
        </w:rPr>
      </w:pPr>
    </w:p>
    <w:p w14:paraId="1BAE20A8" w14:textId="77777777" w:rsidR="006C2F99" w:rsidRDefault="000912E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2279F75" w14:textId="77777777" w:rsidR="006C2F99" w:rsidRDefault="006C2F9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14:paraId="44146927" w14:textId="77777777">
        <w:trPr>
          <w:trHeight w:val="20"/>
          <w:jc w:val="center"/>
        </w:trPr>
        <w:tc>
          <w:tcPr>
            <w:tcW w:w="1666" w:type="pct"/>
            <w:noWrap/>
          </w:tcPr>
          <w:p w14:paraId="451CF77D" w14:textId="77777777" w:rsidR="006C2F99" w:rsidRDefault="006C2F99">
            <w:pPr>
              <w:keepNext/>
              <w:outlineLvl w:val="1"/>
              <w:rPr>
                <w:rFonts w:eastAsia="MS Mincho"/>
                <w:b/>
                <w:bCs/>
                <w:sz w:val="20"/>
                <w:szCs w:val="20"/>
                <w:lang w:val="en-GB"/>
              </w:rPr>
            </w:pPr>
          </w:p>
        </w:tc>
        <w:tc>
          <w:tcPr>
            <w:tcW w:w="1667" w:type="pct"/>
            <w:hideMark/>
          </w:tcPr>
          <w:p w14:paraId="034F41CB" w14:textId="77777777" w:rsidR="006C2F99" w:rsidRDefault="000912E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29BC8E3" w14:textId="77777777" w:rsidR="006C2F99" w:rsidRDefault="000912E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767286" w14:textId="77777777" w:rsidR="006C2F99" w:rsidRDefault="006C2F99">
            <w:pPr>
              <w:keepNext/>
              <w:outlineLvl w:val="1"/>
              <w:rPr>
                <w:rFonts w:eastAsia="MS Mincho"/>
                <w:bCs/>
                <w:sz w:val="20"/>
                <w:szCs w:val="20"/>
                <w:lang w:val="en-GB"/>
              </w:rPr>
            </w:pPr>
          </w:p>
        </w:tc>
      </w:tr>
      <w:tr w:rsidR="006C2F99" w14:paraId="13E870BC" w14:textId="77777777">
        <w:trPr>
          <w:trHeight w:val="20"/>
          <w:jc w:val="center"/>
        </w:trPr>
        <w:tc>
          <w:tcPr>
            <w:tcW w:w="1666" w:type="pct"/>
            <w:noWrap/>
            <w:hideMark/>
          </w:tcPr>
          <w:p w14:paraId="5E12DB5A" w14:textId="77777777" w:rsidR="006C2F99" w:rsidRDefault="000912E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75F1E7" w14:textId="77777777" w:rsidR="006C2F99" w:rsidRDefault="000912E6">
            <w:pPr>
              <w:rPr>
                <w:rFonts w:eastAsia="MS Mincho"/>
                <w:bCs/>
                <w:sz w:val="20"/>
                <w:szCs w:val="20"/>
                <w:lang w:val="en-GB"/>
              </w:rPr>
            </w:pPr>
            <w:r>
              <w:rPr>
                <w:bCs/>
                <w:sz w:val="20"/>
                <w:szCs w:val="20"/>
                <w:lang w:val="en-GB"/>
              </w:rPr>
              <w:t>be required for this part.</w:t>
            </w:r>
          </w:p>
        </w:tc>
        <w:tc>
          <w:tcPr>
            <w:tcW w:w="1667" w:type="pct"/>
          </w:tcPr>
          <w:p w14:paraId="0BCDD51B" w14:textId="0250ADF1" w:rsidR="006C2F99" w:rsidRDefault="00215006">
            <w:pPr>
              <w:contextualSpacing/>
              <w:rPr>
                <w:b/>
                <w:bCs/>
                <w:sz w:val="20"/>
                <w:szCs w:val="20"/>
                <w:lang w:val="en-GB"/>
              </w:rPr>
            </w:pPr>
            <w:r w:rsidRPr="00215006">
              <w:rPr>
                <w:b/>
                <w:bCs/>
                <w:sz w:val="20"/>
                <w:szCs w:val="20"/>
                <w:lang w:val="en-GB"/>
              </w:rPr>
              <w:t>This is a valuable contribution to the assessment of the demographic status of this rare and localized species. The count itself, conducted in a limited area, allows us to understand the size of its population. The comparison between before and after the catastrophic event has its biases (two years have passed), which, however, have been noted at the end of the paper.</w:t>
            </w:r>
          </w:p>
        </w:tc>
        <w:tc>
          <w:tcPr>
            <w:tcW w:w="1667" w:type="pct"/>
          </w:tcPr>
          <w:p w14:paraId="72752A66" w14:textId="353AFF35" w:rsidR="006C2F99" w:rsidRDefault="00D74564" w:rsidP="00D74564">
            <w:pPr>
              <w:keepNext/>
              <w:jc w:val="both"/>
              <w:outlineLvl w:val="1"/>
              <w:rPr>
                <w:rFonts w:eastAsia="MS Mincho"/>
                <w:bCs/>
                <w:sz w:val="20"/>
                <w:szCs w:val="20"/>
                <w:lang w:val="en-GB"/>
              </w:rPr>
            </w:pPr>
            <w:r w:rsidRPr="00D74564">
              <w:rPr>
                <w:rFonts w:eastAsia="MS Mincho"/>
                <w:bCs/>
                <w:sz w:val="20"/>
                <w:szCs w:val="20"/>
                <w:highlight w:val="green"/>
                <w:lang w:val="en-GB"/>
              </w:rPr>
              <w:t>The comparison between the data before and after the fires is not biased because there was a typographical error. In reality, the studies took place in 2022 and 2023 during the rainy season.</w:t>
            </w:r>
          </w:p>
        </w:tc>
      </w:tr>
    </w:tbl>
    <w:p w14:paraId="5739A281" w14:textId="77777777" w:rsidR="006C2F99" w:rsidRDefault="006C2F99">
      <w:pPr>
        <w:rPr>
          <w:sz w:val="20"/>
          <w:szCs w:val="20"/>
          <w:lang w:val="en-GB"/>
        </w:rPr>
      </w:pPr>
    </w:p>
    <w:p w14:paraId="591C1045" w14:textId="77777777" w:rsidR="006C2F99" w:rsidRDefault="006C2F99">
      <w:pPr>
        <w:rPr>
          <w:sz w:val="20"/>
          <w:szCs w:val="20"/>
          <w:lang w:val="en-GB"/>
        </w:rPr>
      </w:pPr>
    </w:p>
    <w:p w14:paraId="24A90601" w14:textId="77777777" w:rsidR="006C2F99" w:rsidRDefault="000912E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580D2A"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2B55F16D" w14:textId="77777777">
        <w:trPr>
          <w:trHeight w:val="20"/>
          <w:jc w:val="center"/>
        </w:trPr>
        <w:tc>
          <w:tcPr>
            <w:tcW w:w="1666" w:type="pct"/>
            <w:noWrap/>
          </w:tcPr>
          <w:p w14:paraId="63FDAB98" w14:textId="77777777" w:rsidR="006C2F99" w:rsidRDefault="006C2F99">
            <w:pPr>
              <w:keepNext/>
              <w:outlineLvl w:val="1"/>
              <w:rPr>
                <w:rFonts w:eastAsia="MS Mincho"/>
                <w:b/>
                <w:bCs/>
                <w:sz w:val="20"/>
                <w:szCs w:val="20"/>
                <w:lang w:val="en-GB"/>
              </w:rPr>
            </w:pPr>
          </w:p>
        </w:tc>
        <w:tc>
          <w:tcPr>
            <w:tcW w:w="1667" w:type="pct"/>
            <w:hideMark/>
          </w:tcPr>
          <w:p w14:paraId="15ACCDEC" w14:textId="77777777" w:rsidR="006C2F99" w:rsidRDefault="000912E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649933" w14:textId="4533ABCF" w:rsidR="006C2F99" w:rsidRDefault="000912E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C3321">
              <w:rPr>
                <w:b/>
                <w:kern w:val="2"/>
                <w:sz w:val="20"/>
                <w:szCs w:val="20"/>
                <w:highlight w:val="yellow"/>
                <w:lang w:val="en-GB"/>
              </w:rPr>
              <w:t>(</w:t>
            </w:r>
            <w:r w:rsidR="00BC3321">
              <w:rPr>
                <w:bCs/>
                <w:kern w:val="2"/>
                <w:sz w:val="20"/>
                <w:szCs w:val="20"/>
                <w:highlight w:val="yellow"/>
                <w:lang w:val="en-GB"/>
              </w:rPr>
              <w:t>Revision of the Manuscript and Feedback of Authors are mandatory for Rating of 2 and 1)</w:t>
            </w:r>
          </w:p>
        </w:tc>
      </w:tr>
      <w:tr w:rsidR="006C2F99" w14:paraId="031B0634" w14:textId="77777777">
        <w:trPr>
          <w:trHeight w:val="20"/>
          <w:jc w:val="center"/>
        </w:trPr>
        <w:tc>
          <w:tcPr>
            <w:tcW w:w="1666" w:type="pct"/>
            <w:noWrap/>
            <w:hideMark/>
          </w:tcPr>
          <w:p w14:paraId="1B1BA968" w14:textId="77777777" w:rsidR="006C2F99" w:rsidRDefault="000912E6">
            <w:pPr>
              <w:rPr>
                <w:b/>
                <w:bCs/>
                <w:sz w:val="20"/>
                <w:szCs w:val="20"/>
                <w:lang w:val="en-GB"/>
              </w:rPr>
            </w:pPr>
            <w:r>
              <w:rPr>
                <w:b/>
                <w:bCs/>
                <w:sz w:val="20"/>
                <w:szCs w:val="20"/>
                <w:lang w:val="en-GB"/>
              </w:rPr>
              <w:t xml:space="preserve">1. Is the title clear and appropriate for the study? </w:t>
            </w:r>
          </w:p>
          <w:p w14:paraId="0F3EC736"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D2094" w14:textId="77777777" w:rsidR="006C2F99" w:rsidRDefault="000912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87D649" w14:textId="6C2D987E" w:rsidR="006C2F99" w:rsidRDefault="00215006">
            <w:pPr>
              <w:ind w:left="360"/>
              <w:rPr>
                <w:b/>
                <w:bCs/>
                <w:sz w:val="20"/>
                <w:szCs w:val="20"/>
                <w:lang w:val="en-GB"/>
              </w:rPr>
            </w:pPr>
            <w:r>
              <w:rPr>
                <w:b/>
                <w:bCs/>
                <w:sz w:val="20"/>
                <w:szCs w:val="20"/>
                <w:lang w:val="en-GB"/>
              </w:rPr>
              <w:t>4</w:t>
            </w:r>
          </w:p>
        </w:tc>
        <w:tc>
          <w:tcPr>
            <w:tcW w:w="1667" w:type="pct"/>
          </w:tcPr>
          <w:p w14:paraId="1D348690" w14:textId="77777777" w:rsidR="006C2F99" w:rsidRDefault="006C2F99">
            <w:pPr>
              <w:keepNext/>
              <w:outlineLvl w:val="1"/>
              <w:rPr>
                <w:rFonts w:eastAsia="MS Mincho"/>
                <w:bCs/>
                <w:sz w:val="20"/>
                <w:szCs w:val="20"/>
                <w:lang w:val="en-GB"/>
              </w:rPr>
            </w:pPr>
          </w:p>
        </w:tc>
      </w:tr>
      <w:tr w:rsidR="006C2F99" w14:paraId="4A5FB90C" w14:textId="77777777">
        <w:trPr>
          <w:trHeight w:val="20"/>
          <w:jc w:val="center"/>
        </w:trPr>
        <w:tc>
          <w:tcPr>
            <w:tcW w:w="1666" w:type="pct"/>
            <w:noWrap/>
            <w:hideMark/>
          </w:tcPr>
          <w:p w14:paraId="3EC99BBC" w14:textId="77777777" w:rsidR="006C2F99" w:rsidRDefault="000912E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684088"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08BF4" w14:textId="77777777" w:rsidR="006C2F99" w:rsidRDefault="000912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85F4B8" w14:textId="2C3FFE7B" w:rsidR="006C2F99" w:rsidRDefault="00215006">
            <w:pPr>
              <w:ind w:left="360"/>
              <w:rPr>
                <w:b/>
                <w:bCs/>
                <w:sz w:val="20"/>
                <w:szCs w:val="20"/>
                <w:lang w:val="en-GB"/>
              </w:rPr>
            </w:pPr>
            <w:r>
              <w:rPr>
                <w:b/>
                <w:bCs/>
                <w:sz w:val="20"/>
                <w:szCs w:val="20"/>
                <w:lang w:val="en-GB"/>
              </w:rPr>
              <w:t>4</w:t>
            </w:r>
          </w:p>
        </w:tc>
        <w:tc>
          <w:tcPr>
            <w:tcW w:w="1667" w:type="pct"/>
          </w:tcPr>
          <w:p w14:paraId="110A11F6" w14:textId="77777777" w:rsidR="006C2F99" w:rsidRDefault="006C2F99">
            <w:pPr>
              <w:keepNext/>
              <w:outlineLvl w:val="1"/>
              <w:rPr>
                <w:rFonts w:eastAsia="MS Mincho"/>
                <w:bCs/>
                <w:sz w:val="20"/>
                <w:szCs w:val="20"/>
                <w:lang w:val="en-GB"/>
              </w:rPr>
            </w:pPr>
          </w:p>
        </w:tc>
      </w:tr>
      <w:tr w:rsidR="006C2F99" w14:paraId="35740874" w14:textId="77777777">
        <w:trPr>
          <w:trHeight w:val="20"/>
          <w:jc w:val="center"/>
        </w:trPr>
        <w:tc>
          <w:tcPr>
            <w:tcW w:w="1666" w:type="pct"/>
            <w:noWrap/>
            <w:hideMark/>
          </w:tcPr>
          <w:p w14:paraId="554AE16B"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B69A77"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0A3D7" w14:textId="77777777" w:rsidR="006C2F99" w:rsidRDefault="000912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AA5C6E" w14:textId="2E128409" w:rsidR="006C2F99" w:rsidRDefault="00215006">
            <w:pPr>
              <w:ind w:left="360"/>
              <w:rPr>
                <w:b/>
                <w:bCs/>
                <w:sz w:val="20"/>
                <w:szCs w:val="20"/>
                <w:lang w:val="en-GB"/>
              </w:rPr>
            </w:pPr>
            <w:r>
              <w:rPr>
                <w:b/>
                <w:bCs/>
                <w:sz w:val="20"/>
                <w:szCs w:val="20"/>
                <w:lang w:val="en-GB"/>
              </w:rPr>
              <w:t>4</w:t>
            </w:r>
          </w:p>
        </w:tc>
        <w:tc>
          <w:tcPr>
            <w:tcW w:w="1667" w:type="pct"/>
          </w:tcPr>
          <w:p w14:paraId="4EA89BF6" w14:textId="77777777" w:rsidR="006C2F99" w:rsidRDefault="006C2F99">
            <w:pPr>
              <w:keepNext/>
              <w:outlineLvl w:val="1"/>
              <w:rPr>
                <w:rFonts w:eastAsia="MS Mincho"/>
                <w:bCs/>
                <w:sz w:val="20"/>
                <w:szCs w:val="20"/>
                <w:lang w:val="en-GB"/>
              </w:rPr>
            </w:pPr>
          </w:p>
        </w:tc>
      </w:tr>
      <w:tr w:rsidR="006C2F99" w14:paraId="0B2A4F10" w14:textId="77777777">
        <w:trPr>
          <w:trHeight w:val="20"/>
          <w:jc w:val="center"/>
        </w:trPr>
        <w:tc>
          <w:tcPr>
            <w:tcW w:w="1666" w:type="pct"/>
            <w:noWrap/>
            <w:hideMark/>
          </w:tcPr>
          <w:p w14:paraId="3F752D0C"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D4DF636"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B28B9" w14:textId="77777777" w:rsidR="006C2F99" w:rsidRDefault="000912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5F00A" w14:textId="17600E76" w:rsidR="006C2F99" w:rsidRDefault="00215006">
            <w:pPr>
              <w:ind w:left="360"/>
              <w:rPr>
                <w:b/>
                <w:bCs/>
                <w:sz w:val="20"/>
                <w:szCs w:val="20"/>
                <w:lang w:val="en-GB"/>
              </w:rPr>
            </w:pPr>
            <w:r>
              <w:rPr>
                <w:b/>
                <w:bCs/>
                <w:sz w:val="20"/>
                <w:szCs w:val="20"/>
                <w:lang w:val="en-GB"/>
              </w:rPr>
              <w:t>4</w:t>
            </w:r>
          </w:p>
        </w:tc>
        <w:tc>
          <w:tcPr>
            <w:tcW w:w="1667" w:type="pct"/>
          </w:tcPr>
          <w:p w14:paraId="37567744" w14:textId="77777777" w:rsidR="006C2F99" w:rsidRDefault="006C2F99">
            <w:pPr>
              <w:keepNext/>
              <w:outlineLvl w:val="1"/>
              <w:rPr>
                <w:rFonts w:eastAsia="MS Mincho"/>
                <w:bCs/>
                <w:sz w:val="20"/>
                <w:szCs w:val="20"/>
                <w:lang w:val="en-GB"/>
              </w:rPr>
            </w:pPr>
          </w:p>
        </w:tc>
      </w:tr>
      <w:tr w:rsidR="006C2F99" w14:paraId="0FF71670" w14:textId="77777777">
        <w:trPr>
          <w:trHeight w:val="20"/>
          <w:jc w:val="center"/>
        </w:trPr>
        <w:tc>
          <w:tcPr>
            <w:tcW w:w="1666" w:type="pct"/>
            <w:noWrap/>
            <w:hideMark/>
          </w:tcPr>
          <w:p w14:paraId="7127C6BE"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004E21"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F912" w14:textId="77777777" w:rsidR="006C2F99" w:rsidRDefault="000912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CDA0B" w14:textId="5B177964" w:rsidR="006C2F99" w:rsidRDefault="00215006">
            <w:pPr>
              <w:ind w:left="360"/>
              <w:rPr>
                <w:b/>
                <w:bCs/>
                <w:sz w:val="20"/>
                <w:szCs w:val="20"/>
                <w:lang w:val="en-GB"/>
              </w:rPr>
            </w:pPr>
            <w:r>
              <w:rPr>
                <w:b/>
                <w:bCs/>
                <w:sz w:val="20"/>
                <w:szCs w:val="20"/>
                <w:lang w:val="en-GB"/>
              </w:rPr>
              <w:t>4</w:t>
            </w:r>
          </w:p>
        </w:tc>
        <w:tc>
          <w:tcPr>
            <w:tcW w:w="1667" w:type="pct"/>
          </w:tcPr>
          <w:p w14:paraId="38C59BCF" w14:textId="77777777" w:rsidR="006C2F99" w:rsidRDefault="006C2F99">
            <w:pPr>
              <w:keepNext/>
              <w:outlineLvl w:val="1"/>
              <w:rPr>
                <w:rFonts w:eastAsia="MS Mincho"/>
                <w:bCs/>
                <w:sz w:val="20"/>
                <w:szCs w:val="20"/>
                <w:lang w:val="en-GB"/>
              </w:rPr>
            </w:pPr>
          </w:p>
        </w:tc>
      </w:tr>
      <w:tr w:rsidR="006C2F99" w14:paraId="01083693" w14:textId="77777777">
        <w:trPr>
          <w:trHeight w:val="20"/>
          <w:jc w:val="center"/>
        </w:trPr>
        <w:tc>
          <w:tcPr>
            <w:tcW w:w="1666" w:type="pct"/>
            <w:noWrap/>
            <w:hideMark/>
          </w:tcPr>
          <w:p w14:paraId="1524900C"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6B6C92B"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041ED" w14:textId="77777777" w:rsidR="006C2F99" w:rsidRDefault="000912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FDE9A1" w14:textId="2E98D7D5" w:rsidR="006C2F99" w:rsidRDefault="00215006">
            <w:pPr>
              <w:ind w:left="360"/>
              <w:rPr>
                <w:b/>
                <w:bCs/>
                <w:sz w:val="20"/>
                <w:szCs w:val="20"/>
                <w:lang w:val="en-GB"/>
              </w:rPr>
            </w:pPr>
            <w:r>
              <w:rPr>
                <w:b/>
                <w:bCs/>
                <w:sz w:val="20"/>
                <w:szCs w:val="20"/>
                <w:lang w:val="en-GB"/>
              </w:rPr>
              <w:t>4</w:t>
            </w:r>
          </w:p>
        </w:tc>
        <w:tc>
          <w:tcPr>
            <w:tcW w:w="1667" w:type="pct"/>
          </w:tcPr>
          <w:p w14:paraId="69F898BB" w14:textId="77777777" w:rsidR="006C2F99" w:rsidRDefault="006C2F99">
            <w:pPr>
              <w:keepNext/>
              <w:outlineLvl w:val="1"/>
              <w:rPr>
                <w:rFonts w:eastAsia="MS Mincho"/>
                <w:bCs/>
                <w:sz w:val="20"/>
                <w:szCs w:val="20"/>
                <w:lang w:val="en-GB"/>
              </w:rPr>
            </w:pPr>
          </w:p>
        </w:tc>
      </w:tr>
      <w:tr w:rsidR="006C2F99" w14:paraId="06820623" w14:textId="77777777">
        <w:trPr>
          <w:trHeight w:val="20"/>
          <w:jc w:val="center"/>
        </w:trPr>
        <w:tc>
          <w:tcPr>
            <w:tcW w:w="1666" w:type="pct"/>
            <w:noWrap/>
            <w:hideMark/>
          </w:tcPr>
          <w:p w14:paraId="33224373"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4826666"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F314E" w14:textId="77777777" w:rsidR="006C2F99" w:rsidRDefault="000912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336230" w14:textId="389CCC70" w:rsidR="006C2F99" w:rsidRDefault="00215006">
            <w:pPr>
              <w:ind w:left="360"/>
              <w:rPr>
                <w:b/>
                <w:bCs/>
                <w:sz w:val="20"/>
                <w:szCs w:val="20"/>
                <w:lang w:val="en-GB"/>
              </w:rPr>
            </w:pPr>
            <w:r>
              <w:rPr>
                <w:b/>
                <w:bCs/>
                <w:sz w:val="20"/>
                <w:szCs w:val="20"/>
                <w:lang w:val="en-GB"/>
              </w:rPr>
              <w:t>4</w:t>
            </w:r>
          </w:p>
        </w:tc>
        <w:tc>
          <w:tcPr>
            <w:tcW w:w="1667" w:type="pct"/>
          </w:tcPr>
          <w:p w14:paraId="0D4AB803" w14:textId="77777777" w:rsidR="006C2F99" w:rsidRDefault="006C2F99">
            <w:pPr>
              <w:keepNext/>
              <w:outlineLvl w:val="1"/>
              <w:rPr>
                <w:rFonts w:eastAsia="MS Mincho"/>
                <w:bCs/>
                <w:sz w:val="20"/>
                <w:szCs w:val="20"/>
                <w:lang w:val="en-GB"/>
              </w:rPr>
            </w:pPr>
          </w:p>
        </w:tc>
      </w:tr>
      <w:tr w:rsidR="006C2F99" w14:paraId="49DF8401" w14:textId="77777777">
        <w:trPr>
          <w:trHeight w:val="20"/>
          <w:jc w:val="center"/>
        </w:trPr>
        <w:tc>
          <w:tcPr>
            <w:tcW w:w="1666" w:type="pct"/>
            <w:noWrap/>
            <w:hideMark/>
          </w:tcPr>
          <w:p w14:paraId="45322549" w14:textId="77777777" w:rsidR="006C2F99" w:rsidRDefault="000912E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FCD40AE"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720E9" w14:textId="77777777" w:rsidR="006C2F99" w:rsidRDefault="000912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DF67259" w14:textId="725BB828" w:rsidR="006C2F99" w:rsidRDefault="00215006">
            <w:pPr>
              <w:ind w:left="360"/>
              <w:rPr>
                <w:b/>
                <w:bCs/>
                <w:sz w:val="20"/>
                <w:szCs w:val="20"/>
                <w:lang w:val="en-GB"/>
              </w:rPr>
            </w:pPr>
            <w:r>
              <w:rPr>
                <w:b/>
                <w:bCs/>
                <w:sz w:val="20"/>
                <w:szCs w:val="20"/>
                <w:lang w:val="en-GB"/>
              </w:rPr>
              <w:t>4</w:t>
            </w:r>
          </w:p>
        </w:tc>
        <w:tc>
          <w:tcPr>
            <w:tcW w:w="1667" w:type="pct"/>
          </w:tcPr>
          <w:p w14:paraId="428D82CB" w14:textId="77777777" w:rsidR="006C2F99" w:rsidRDefault="006C2F99">
            <w:pPr>
              <w:keepNext/>
              <w:outlineLvl w:val="1"/>
              <w:rPr>
                <w:rFonts w:eastAsia="MS Mincho"/>
                <w:bCs/>
                <w:sz w:val="20"/>
                <w:szCs w:val="20"/>
                <w:lang w:val="en-GB"/>
              </w:rPr>
            </w:pPr>
          </w:p>
        </w:tc>
      </w:tr>
      <w:tr w:rsidR="006C2F99" w14:paraId="2906A702" w14:textId="77777777">
        <w:trPr>
          <w:trHeight w:val="20"/>
          <w:jc w:val="center"/>
        </w:trPr>
        <w:tc>
          <w:tcPr>
            <w:tcW w:w="1666" w:type="pct"/>
            <w:noWrap/>
            <w:hideMark/>
          </w:tcPr>
          <w:p w14:paraId="1ED80789" w14:textId="77777777" w:rsidR="006C2F99" w:rsidRDefault="000912E6">
            <w:pPr>
              <w:rPr>
                <w:b/>
                <w:sz w:val="20"/>
                <w:szCs w:val="20"/>
                <w:lang w:val="en-GB"/>
              </w:rPr>
            </w:pPr>
            <w:r>
              <w:rPr>
                <w:b/>
                <w:sz w:val="20"/>
                <w:szCs w:val="20"/>
                <w:lang w:val="en-GB"/>
              </w:rPr>
              <w:t xml:space="preserve">9. Are the results presented clearly? </w:t>
            </w:r>
          </w:p>
          <w:p w14:paraId="60A5DF32"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0657E" w14:textId="77777777" w:rsidR="006C2F99" w:rsidRDefault="000912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F274EE" w14:textId="052C4D1C" w:rsidR="006C2F99" w:rsidRDefault="00215006">
            <w:pPr>
              <w:contextualSpacing/>
              <w:rPr>
                <w:bCs/>
                <w:sz w:val="20"/>
                <w:szCs w:val="20"/>
                <w:lang w:val="en-GB"/>
              </w:rPr>
            </w:pPr>
            <w:r>
              <w:rPr>
                <w:bCs/>
                <w:sz w:val="20"/>
                <w:szCs w:val="20"/>
                <w:lang w:val="en-GB"/>
              </w:rPr>
              <w:t xml:space="preserve">        4</w:t>
            </w:r>
          </w:p>
        </w:tc>
        <w:tc>
          <w:tcPr>
            <w:tcW w:w="1667" w:type="pct"/>
          </w:tcPr>
          <w:p w14:paraId="607CA65A" w14:textId="77777777" w:rsidR="006C2F99" w:rsidRDefault="006C2F99">
            <w:pPr>
              <w:keepNext/>
              <w:outlineLvl w:val="1"/>
              <w:rPr>
                <w:rFonts w:eastAsia="MS Mincho"/>
                <w:bCs/>
                <w:sz w:val="20"/>
                <w:szCs w:val="20"/>
                <w:lang w:val="en-GB"/>
              </w:rPr>
            </w:pPr>
          </w:p>
        </w:tc>
      </w:tr>
      <w:tr w:rsidR="006C2F99" w14:paraId="5572FBBA" w14:textId="77777777">
        <w:trPr>
          <w:trHeight w:val="20"/>
          <w:jc w:val="center"/>
        </w:trPr>
        <w:tc>
          <w:tcPr>
            <w:tcW w:w="1666" w:type="pct"/>
            <w:noWrap/>
            <w:hideMark/>
          </w:tcPr>
          <w:p w14:paraId="7F41C92C" w14:textId="77777777" w:rsidR="006C2F99" w:rsidRDefault="000912E6">
            <w:pPr>
              <w:rPr>
                <w:b/>
                <w:sz w:val="20"/>
                <w:szCs w:val="20"/>
                <w:lang w:val="en-GB"/>
              </w:rPr>
            </w:pPr>
            <w:r>
              <w:rPr>
                <w:b/>
                <w:sz w:val="20"/>
                <w:szCs w:val="20"/>
                <w:lang w:val="en-GB"/>
              </w:rPr>
              <w:t>10. Are tables and figures clear, relevant, and necessary?</w:t>
            </w:r>
          </w:p>
          <w:p w14:paraId="19CF87D6"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D11E"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554476" w14:textId="77777777" w:rsidR="006C2F99" w:rsidRDefault="006C2F99">
            <w:pPr>
              <w:rPr>
                <w:color w:val="404040"/>
                <w:sz w:val="20"/>
                <w:szCs w:val="20"/>
                <w:shd w:val="clear" w:color="auto" w:fill="FFFFFF"/>
                <w:lang w:val="en-GB"/>
              </w:rPr>
            </w:pPr>
          </w:p>
          <w:p w14:paraId="09305789" w14:textId="77777777" w:rsidR="006C2F99" w:rsidRDefault="006C2F99">
            <w:pPr>
              <w:rPr>
                <w:sz w:val="20"/>
                <w:szCs w:val="20"/>
                <w:lang w:val="en-GB"/>
              </w:rPr>
            </w:pPr>
          </w:p>
        </w:tc>
        <w:tc>
          <w:tcPr>
            <w:tcW w:w="1667" w:type="pct"/>
          </w:tcPr>
          <w:p w14:paraId="1E9ACF21" w14:textId="0F96ED7D" w:rsidR="006C2F99" w:rsidRDefault="00215006">
            <w:pPr>
              <w:contextualSpacing/>
              <w:rPr>
                <w:bCs/>
                <w:sz w:val="20"/>
                <w:szCs w:val="20"/>
                <w:lang w:val="en-GB"/>
              </w:rPr>
            </w:pPr>
            <w:r>
              <w:rPr>
                <w:bCs/>
                <w:sz w:val="20"/>
                <w:szCs w:val="20"/>
                <w:lang w:val="en-GB"/>
              </w:rPr>
              <w:t>4</w:t>
            </w:r>
          </w:p>
        </w:tc>
        <w:tc>
          <w:tcPr>
            <w:tcW w:w="1667" w:type="pct"/>
          </w:tcPr>
          <w:p w14:paraId="3408ECD8" w14:textId="77777777" w:rsidR="006C2F99" w:rsidRDefault="006C2F99">
            <w:pPr>
              <w:keepNext/>
              <w:outlineLvl w:val="1"/>
              <w:rPr>
                <w:rFonts w:eastAsia="MS Mincho"/>
                <w:bCs/>
                <w:sz w:val="20"/>
                <w:szCs w:val="20"/>
                <w:lang w:val="en-GB"/>
              </w:rPr>
            </w:pPr>
          </w:p>
        </w:tc>
      </w:tr>
      <w:tr w:rsidR="006C2F99" w14:paraId="649E6340" w14:textId="77777777">
        <w:trPr>
          <w:trHeight w:val="20"/>
          <w:jc w:val="center"/>
        </w:trPr>
        <w:tc>
          <w:tcPr>
            <w:tcW w:w="1666" w:type="pct"/>
            <w:noWrap/>
            <w:hideMark/>
          </w:tcPr>
          <w:p w14:paraId="372FDF92" w14:textId="77777777" w:rsidR="006C2F99" w:rsidRDefault="000912E6">
            <w:pPr>
              <w:rPr>
                <w:b/>
                <w:sz w:val="20"/>
                <w:szCs w:val="20"/>
                <w:lang w:val="en-GB"/>
              </w:rPr>
            </w:pPr>
            <w:r>
              <w:rPr>
                <w:b/>
                <w:sz w:val="20"/>
                <w:szCs w:val="20"/>
                <w:lang w:val="en-GB"/>
              </w:rPr>
              <w:t>11. Does the discussion relate findings to existing literature?</w:t>
            </w:r>
          </w:p>
          <w:p w14:paraId="42A0A514"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9BD38" w14:textId="77777777" w:rsidR="006C2F99" w:rsidRDefault="000912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0CD5B9" w14:textId="2C217E5F" w:rsidR="006C2F99" w:rsidRDefault="00215006">
            <w:pPr>
              <w:contextualSpacing/>
              <w:rPr>
                <w:bCs/>
                <w:sz w:val="20"/>
                <w:szCs w:val="20"/>
                <w:lang w:val="en-GB"/>
              </w:rPr>
            </w:pPr>
            <w:r>
              <w:rPr>
                <w:bCs/>
                <w:sz w:val="20"/>
                <w:szCs w:val="20"/>
                <w:lang w:val="en-GB"/>
              </w:rPr>
              <w:t>4</w:t>
            </w:r>
          </w:p>
        </w:tc>
        <w:tc>
          <w:tcPr>
            <w:tcW w:w="1667" w:type="pct"/>
          </w:tcPr>
          <w:p w14:paraId="007005E2" w14:textId="77777777" w:rsidR="006C2F99" w:rsidRDefault="006C2F99">
            <w:pPr>
              <w:keepNext/>
              <w:outlineLvl w:val="1"/>
              <w:rPr>
                <w:rFonts w:eastAsia="MS Mincho"/>
                <w:bCs/>
                <w:sz w:val="20"/>
                <w:szCs w:val="20"/>
                <w:lang w:val="en-GB"/>
              </w:rPr>
            </w:pPr>
          </w:p>
        </w:tc>
      </w:tr>
      <w:tr w:rsidR="006C2F99" w14:paraId="2022618C" w14:textId="77777777">
        <w:trPr>
          <w:trHeight w:val="20"/>
          <w:jc w:val="center"/>
        </w:trPr>
        <w:tc>
          <w:tcPr>
            <w:tcW w:w="1666" w:type="pct"/>
            <w:noWrap/>
            <w:hideMark/>
          </w:tcPr>
          <w:p w14:paraId="2B527847" w14:textId="77777777" w:rsidR="006C2F99" w:rsidRDefault="000912E6">
            <w:pPr>
              <w:rPr>
                <w:b/>
                <w:sz w:val="20"/>
                <w:szCs w:val="20"/>
                <w:lang w:val="en-GB"/>
              </w:rPr>
            </w:pPr>
            <w:r>
              <w:rPr>
                <w:b/>
                <w:sz w:val="20"/>
                <w:szCs w:val="20"/>
                <w:lang w:val="en-GB"/>
              </w:rPr>
              <w:t>12. Are the conclusions supported by the data?</w:t>
            </w:r>
          </w:p>
          <w:p w14:paraId="15DCFB8F"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B6687" w14:textId="77777777" w:rsidR="006C2F99" w:rsidRDefault="000912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89311F" w14:textId="1BF9D190" w:rsidR="006C2F99" w:rsidRDefault="00215006">
            <w:pPr>
              <w:contextualSpacing/>
              <w:rPr>
                <w:bCs/>
                <w:sz w:val="20"/>
                <w:szCs w:val="20"/>
                <w:lang w:val="en-GB"/>
              </w:rPr>
            </w:pPr>
            <w:r>
              <w:rPr>
                <w:bCs/>
                <w:sz w:val="20"/>
                <w:szCs w:val="20"/>
                <w:lang w:val="en-GB"/>
              </w:rPr>
              <w:t>4</w:t>
            </w:r>
          </w:p>
        </w:tc>
        <w:tc>
          <w:tcPr>
            <w:tcW w:w="1667" w:type="pct"/>
          </w:tcPr>
          <w:p w14:paraId="6D2E3133" w14:textId="77777777" w:rsidR="006C2F99" w:rsidRDefault="006C2F99">
            <w:pPr>
              <w:keepNext/>
              <w:outlineLvl w:val="1"/>
              <w:rPr>
                <w:rFonts w:eastAsia="MS Mincho"/>
                <w:bCs/>
                <w:sz w:val="20"/>
                <w:szCs w:val="20"/>
                <w:lang w:val="en-GB"/>
              </w:rPr>
            </w:pPr>
          </w:p>
        </w:tc>
      </w:tr>
      <w:tr w:rsidR="006C2F99" w14:paraId="42E99EF1" w14:textId="77777777">
        <w:trPr>
          <w:trHeight w:val="20"/>
          <w:jc w:val="center"/>
        </w:trPr>
        <w:tc>
          <w:tcPr>
            <w:tcW w:w="1666" w:type="pct"/>
            <w:noWrap/>
            <w:hideMark/>
          </w:tcPr>
          <w:p w14:paraId="6205009D" w14:textId="77777777" w:rsidR="006C2F99" w:rsidRDefault="000912E6">
            <w:pPr>
              <w:rPr>
                <w:b/>
                <w:sz w:val="20"/>
                <w:szCs w:val="20"/>
                <w:lang w:val="en-GB"/>
              </w:rPr>
            </w:pPr>
            <w:r>
              <w:rPr>
                <w:b/>
                <w:sz w:val="20"/>
                <w:szCs w:val="20"/>
                <w:lang w:val="en-GB"/>
              </w:rPr>
              <w:t>13. Are the limitations of the study discussed?</w:t>
            </w:r>
          </w:p>
          <w:p w14:paraId="74F56F2F"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4A59" w14:textId="77777777" w:rsidR="006C2F99" w:rsidRDefault="000912E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0ABFDF1" w14:textId="77777777" w:rsidR="006C2F99" w:rsidRDefault="006C2F99">
            <w:pPr>
              <w:contextualSpacing/>
              <w:rPr>
                <w:bCs/>
                <w:sz w:val="20"/>
                <w:szCs w:val="20"/>
                <w:lang w:val="en-GB"/>
              </w:rPr>
            </w:pPr>
          </w:p>
        </w:tc>
        <w:tc>
          <w:tcPr>
            <w:tcW w:w="1667" w:type="pct"/>
          </w:tcPr>
          <w:p w14:paraId="2139D694" w14:textId="77777777" w:rsidR="006C2F99" w:rsidRDefault="006C2F99">
            <w:pPr>
              <w:keepNext/>
              <w:outlineLvl w:val="1"/>
              <w:rPr>
                <w:rFonts w:eastAsia="MS Mincho"/>
                <w:bCs/>
                <w:sz w:val="20"/>
                <w:szCs w:val="20"/>
                <w:lang w:val="en-GB"/>
              </w:rPr>
            </w:pPr>
          </w:p>
        </w:tc>
      </w:tr>
      <w:tr w:rsidR="006C2F99" w14:paraId="50056B8A" w14:textId="77777777">
        <w:trPr>
          <w:trHeight w:val="20"/>
          <w:jc w:val="center"/>
        </w:trPr>
        <w:tc>
          <w:tcPr>
            <w:tcW w:w="1666" w:type="pct"/>
            <w:noWrap/>
            <w:hideMark/>
          </w:tcPr>
          <w:p w14:paraId="17835FB7" w14:textId="77777777" w:rsidR="006C2F99" w:rsidRDefault="000912E6">
            <w:pPr>
              <w:rPr>
                <w:b/>
                <w:sz w:val="20"/>
                <w:szCs w:val="20"/>
                <w:lang w:val="en-GB"/>
              </w:rPr>
            </w:pPr>
            <w:r>
              <w:rPr>
                <w:b/>
                <w:sz w:val="20"/>
                <w:szCs w:val="20"/>
                <w:lang w:val="en-GB"/>
              </w:rPr>
              <w:t>14. Are the references relevant and sufficient (in number)?</w:t>
            </w:r>
          </w:p>
          <w:p w14:paraId="25FBB2FE"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E8700"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DE4D6" w14:textId="77777777" w:rsidR="006C2F99" w:rsidRDefault="000912E6">
            <w:pPr>
              <w:rPr>
                <w:sz w:val="20"/>
                <w:szCs w:val="20"/>
                <w:lang w:val="en-GB"/>
              </w:rPr>
            </w:pPr>
            <w:r>
              <w:rPr>
                <w:color w:val="404040"/>
                <w:sz w:val="20"/>
                <w:szCs w:val="20"/>
                <w:shd w:val="clear" w:color="auto" w:fill="FFFFFF"/>
                <w:lang w:val="en-GB"/>
              </w:rPr>
              <w:t>N/A = Not Applicable</w:t>
            </w:r>
          </w:p>
        </w:tc>
        <w:tc>
          <w:tcPr>
            <w:tcW w:w="1667" w:type="pct"/>
          </w:tcPr>
          <w:p w14:paraId="3920DDC7" w14:textId="59E94CFD" w:rsidR="006C2F99" w:rsidRDefault="00215006">
            <w:pPr>
              <w:contextualSpacing/>
              <w:rPr>
                <w:bCs/>
                <w:sz w:val="20"/>
                <w:szCs w:val="20"/>
                <w:lang w:val="en-GB"/>
              </w:rPr>
            </w:pPr>
            <w:r>
              <w:rPr>
                <w:bCs/>
                <w:sz w:val="20"/>
                <w:szCs w:val="20"/>
                <w:lang w:val="en-GB"/>
              </w:rPr>
              <w:t>4</w:t>
            </w:r>
          </w:p>
        </w:tc>
        <w:tc>
          <w:tcPr>
            <w:tcW w:w="1667" w:type="pct"/>
          </w:tcPr>
          <w:p w14:paraId="3CE8F4D5" w14:textId="77777777" w:rsidR="006C2F99" w:rsidRDefault="006C2F99">
            <w:pPr>
              <w:keepNext/>
              <w:outlineLvl w:val="1"/>
              <w:rPr>
                <w:rFonts w:eastAsia="MS Mincho"/>
                <w:bCs/>
                <w:sz w:val="20"/>
                <w:szCs w:val="20"/>
                <w:lang w:val="en-GB"/>
              </w:rPr>
            </w:pPr>
          </w:p>
        </w:tc>
      </w:tr>
      <w:tr w:rsidR="006C2F99" w14:paraId="40C2E790" w14:textId="77777777">
        <w:trPr>
          <w:trHeight w:val="20"/>
          <w:jc w:val="center"/>
        </w:trPr>
        <w:tc>
          <w:tcPr>
            <w:tcW w:w="1666" w:type="pct"/>
            <w:noWrap/>
            <w:hideMark/>
          </w:tcPr>
          <w:p w14:paraId="7AFB7701" w14:textId="77777777" w:rsidR="006C2F99" w:rsidRDefault="000912E6">
            <w:pPr>
              <w:rPr>
                <w:b/>
                <w:sz w:val="20"/>
                <w:szCs w:val="20"/>
                <w:lang w:val="en-GB"/>
              </w:rPr>
            </w:pPr>
            <w:r>
              <w:rPr>
                <w:b/>
                <w:sz w:val="20"/>
                <w:szCs w:val="20"/>
                <w:lang w:val="en-GB"/>
              </w:rPr>
              <w:t>15. Is the manuscript written in clear and understandable language?</w:t>
            </w:r>
          </w:p>
          <w:p w14:paraId="1C115475"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1BFFA" w14:textId="77777777" w:rsidR="006C2F99" w:rsidRDefault="000912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ED1DA" w14:textId="77777777" w:rsidR="006C2F99" w:rsidRDefault="000912E6">
            <w:pPr>
              <w:rPr>
                <w:sz w:val="20"/>
                <w:szCs w:val="20"/>
                <w:lang w:val="en-GB"/>
              </w:rPr>
            </w:pPr>
            <w:r>
              <w:rPr>
                <w:color w:val="404040"/>
                <w:sz w:val="20"/>
                <w:szCs w:val="20"/>
                <w:shd w:val="clear" w:color="auto" w:fill="FFFFFF"/>
                <w:lang w:val="en-GB"/>
              </w:rPr>
              <w:t>N/A = Not Applicable</w:t>
            </w:r>
          </w:p>
        </w:tc>
        <w:tc>
          <w:tcPr>
            <w:tcW w:w="1667" w:type="pct"/>
          </w:tcPr>
          <w:p w14:paraId="6C1597F2" w14:textId="663B7148" w:rsidR="006C2F99" w:rsidRDefault="00215006">
            <w:pPr>
              <w:contextualSpacing/>
              <w:rPr>
                <w:bCs/>
                <w:sz w:val="20"/>
                <w:szCs w:val="20"/>
                <w:lang w:val="en-GB"/>
              </w:rPr>
            </w:pPr>
            <w:r>
              <w:rPr>
                <w:bCs/>
                <w:sz w:val="20"/>
                <w:szCs w:val="20"/>
                <w:lang w:val="en-GB"/>
              </w:rPr>
              <w:t>4</w:t>
            </w:r>
          </w:p>
        </w:tc>
        <w:tc>
          <w:tcPr>
            <w:tcW w:w="1667" w:type="pct"/>
          </w:tcPr>
          <w:p w14:paraId="13731395" w14:textId="77777777" w:rsidR="006C2F99" w:rsidRDefault="006C2F99">
            <w:pPr>
              <w:keepNext/>
              <w:outlineLvl w:val="1"/>
              <w:rPr>
                <w:rFonts w:eastAsia="MS Mincho"/>
                <w:bCs/>
                <w:sz w:val="20"/>
                <w:szCs w:val="20"/>
                <w:lang w:val="en-GB"/>
              </w:rPr>
            </w:pPr>
          </w:p>
        </w:tc>
      </w:tr>
    </w:tbl>
    <w:p w14:paraId="103A4E24" w14:textId="77777777" w:rsidR="006C2F99" w:rsidRDefault="006C2F99">
      <w:pPr>
        <w:jc w:val="both"/>
        <w:rPr>
          <w:rFonts w:eastAsia="MS Mincho"/>
          <w:b/>
          <w:bCs/>
          <w:sz w:val="20"/>
          <w:szCs w:val="20"/>
          <w:u w:val="single"/>
          <w:lang w:val="en-GB" w:eastAsia="x-none"/>
        </w:rPr>
      </w:pPr>
    </w:p>
    <w:p w14:paraId="27D471DA" w14:textId="77777777" w:rsidR="006C2F99" w:rsidRDefault="006C2F99">
      <w:pPr>
        <w:jc w:val="both"/>
        <w:rPr>
          <w:rFonts w:eastAsia="MS Mincho"/>
          <w:b/>
          <w:bCs/>
          <w:sz w:val="20"/>
          <w:szCs w:val="20"/>
          <w:u w:val="single"/>
          <w:lang w:val="en-GB" w:eastAsia="x-none"/>
        </w:rPr>
      </w:pPr>
    </w:p>
    <w:p w14:paraId="1C208992" w14:textId="77777777" w:rsidR="006C2F99" w:rsidRDefault="000912E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74A638F"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0C8DEB0A" w14:textId="77777777">
        <w:trPr>
          <w:trHeight w:val="20"/>
          <w:jc w:val="center"/>
        </w:trPr>
        <w:tc>
          <w:tcPr>
            <w:tcW w:w="1666" w:type="pct"/>
            <w:noWrap/>
          </w:tcPr>
          <w:p w14:paraId="6BDA1D4B" w14:textId="77777777" w:rsidR="006C2F99" w:rsidRDefault="006C2F99">
            <w:pPr>
              <w:keepNext/>
              <w:outlineLvl w:val="1"/>
              <w:rPr>
                <w:rFonts w:eastAsia="MS Mincho"/>
                <w:b/>
                <w:bCs/>
                <w:sz w:val="20"/>
                <w:szCs w:val="20"/>
                <w:lang w:val="en-GB"/>
              </w:rPr>
            </w:pPr>
          </w:p>
        </w:tc>
        <w:tc>
          <w:tcPr>
            <w:tcW w:w="1667" w:type="pct"/>
          </w:tcPr>
          <w:p w14:paraId="29A2B6DD" w14:textId="77777777" w:rsidR="006C2F99" w:rsidRDefault="000912E6">
            <w:pPr>
              <w:keepNext/>
              <w:outlineLvl w:val="1"/>
              <w:rPr>
                <w:rFonts w:eastAsia="MS Mincho"/>
                <w:b/>
                <w:bCs/>
                <w:sz w:val="20"/>
                <w:szCs w:val="20"/>
                <w:lang w:val="en-GB"/>
              </w:rPr>
            </w:pPr>
            <w:r>
              <w:rPr>
                <w:rFonts w:eastAsia="MS Mincho"/>
                <w:b/>
                <w:bCs/>
                <w:sz w:val="20"/>
                <w:szCs w:val="20"/>
                <w:lang w:val="en-GB"/>
              </w:rPr>
              <w:t>Reviewer’s comment</w:t>
            </w:r>
          </w:p>
          <w:p w14:paraId="624E166C" w14:textId="77777777" w:rsidR="006C2F99" w:rsidRDefault="006C2F99">
            <w:pPr>
              <w:rPr>
                <w:sz w:val="20"/>
                <w:szCs w:val="20"/>
                <w:lang w:val="en-GB"/>
              </w:rPr>
            </w:pPr>
          </w:p>
        </w:tc>
        <w:tc>
          <w:tcPr>
            <w:tcW w:w="1667" w:type="pct"/>
          </w:tcPr>
          <w:p w14:paraId="68BF1AC7" w14:textId="77777777" w:rsidR="006C2F99" w:rsidRDefault="000912E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C3321">
              <w:rPr>
                <w:rFonts w:eastAsia="Calibri"/>
                <w:kern w:val="2"/>
                <w:sz w:val="20"/>
                <w:szCs w:val="20"/>
                <w:highlight w:val="yellow"/>
                <w:lang w:val="en-IN"/>
              </w:rPr>
              <w:t>(It is mandatory that authors should write his/her feedback here)</w:t>
            </w:r>
          </w:p>
          <w:p w14:paraId="06733391" w14:textId="77777777" w:rsidR="006C2F99" w:rsidRDefault="006C2F99">
            <w:pPr>
              <w:keepNext/>
              <w:outlineLvl w:val="1"/>
              <w:rPr>
                <w:rFonts w:eastAsia="MS Mincho"/>
                <w:bCs/>
                <w:sz w:val="20"/>
                <w:szCs w:val="20"/>
                <w:lang w:val="en-GB"/>
              </w:rPr>
            </w:pPr>
          </w:p>
        </w:tc>
      </w:tr>
      <w:tr w:rsidR="006C2F99" w14:paraId="2BE91E6C" w14:textId="77777777">
        <w:trPr>
          <w:trHeight w:val="20"/>
          <w:jc w:val="center"/>
        </w:trPr>
        <w:tc>
          <w:tcPr>
            <w:tcW w:w="1666" w:type="pct"/>
            <w:noWrap/>
          </w:tcPr>
          <w:p w14:paraId="3B7E9C4D" w14:textId="77777777" w:rsidR="006C2F99" w:rsidRDefault="000912E6">
            <w:pPr>
              <w:rPr>
                <w:b/>
                <w:bCs/>
                <w:sz w:val="20"/>
                <w:szCs w:val="20"/>
                <w:lang w:val="en-GB"/>
              </w:rPr>
            </w:pPr>
            <w:r>
              <w:rPr>
                <w:b/>
                <w:bCs/>
                <w:sz w:val="20"/>
                <w:szCs w:val="20"/>
                <w:lang w:val="en-GB"/>
              </w:rPr>
              <w:t>Is the title of the article suitable?</w:t>
            </w:r>
          </w:p>
          <w:p w14:paraId="033EFC42" w14:textId="77777777" w:rsidR="006C2F99" w:rsidRDefault="006C2F99">
            <w:pPr>
              <w:rPr>
                <w:bCs/>
                <w:sz w:val="20"/>
                <w:szCs w:val="20"/>
                <w:lang w:val="en-GB"/>
              </w:rPr>
            </w:pPr>
          </w:p>
          <w:p w14:paraId="226031FE" w14:textId="77777777" w:rsidR="006C2F99" w:rsidRDefault="000912E6">
            <w:pPr>
              <w:rPr>
                <w:bCs/>
                <w:sz w:val="20"/>
                <w:szCs w:val="20"/>
                <w:lang w:val="en-GB"/>
              </w:rPr>
            </w:pPr>
            <w:r>
              <w:rPr>
                <w:bCs/>
                <w:sz w:val="20"/>
                <w:szCs w:val="20"/>
                <w:lang w:val="en-GB"/>
              </w:rPr>
              <w:t>If your answer is NO, please provide a brief, clear suggestion for improvement.</w:t>
            </w:r>
          </w:p>
          <w:p w14:paraId="5F6A91B9" w14:textId="77777777" w:rsidR="006C2F99" w:rsidRDefault="006C2F99">
            <w:pPr>
              <w:rPr>
                <w:sz w:val="20"/>
                <w:szCs w:val="20"/>
                <w:u w:val="single"/>
                <w:lang w:val="en-GB"/>
              </w:rPr>
            </w:pPr>
          </w:p>
        </w:tc>
        <w:tc>
          <w:tcPr>
            <w:tcW w:w="1667" w:type="pct"/>
          </w:tcPr>
          <w:p w14:paraId="16655CBF" w14:textId="531F6738" w:rsidR="006C2F99" w:rsidRPr="00D42814" w:rsidRDefault="00D42814" w:rsidP="00D42814">
            <w:pPr>
              <w:rPr>
                <w:sz w:val="20"/>
                <w:szCs w:val="20"/>
                <w:lang w:val="en-GB"/>
              </w:rPr>
            </w:pPr>
            <w:r w:rsidRPr="00D42814">
              <w:rPr>
                <w:sz w:val="20"/>
                <w:szCs w:val="20"/>
                <w:lang w:val="en-GB"/>
              </w:rPr>
              <w:t>YES</w:t>
            </w:r>
          </w:p>
        </w:tc>
        <w:tc>
          <w:tcPr>
            <w:tcW w:w="1667" w:type="pct"/>
          </w:tcPr>
          <w:p w14:paraId="49A3CC80" w14:textId="77777777" w:rsidR="006C2F99" w:rsidRDefault="006C2F99">
            <w:pPr>
              <w:keepNext/>
              <w:outlineLvl w:val="1"/>
              <w:rPr>
                <w:rFonts w:eastAsia="MS Mincho"/>
                <w:bCs/>
                <w:sz w:val="20"/>
                <w:szCs w:val="20"/>
                <w:lang w:val="en-GB"/>
              </w:rPr>
            </w:pPr>
          </w:p>
        </w:tc>
      </w:tr>
      <w:tr w:rsidR="006C2F99" w14:paraId="56F0A49E" w14:textId="77777777">
        <w:trPr>
          <w:trHeight w:val="20"/>
          <w:jc w:val="center"/>
        </w:trPr>
        <w:tc>
          <w:tcPr>
            <w:tcW w:w="1666" w:type="pct"/>
            <w:noWrap/>
          </w:tcPr>
          <w:p w14:paraId="2940D97F" w14:textId="77777777" w:rsidR="006C2F99" w:rsidRDefault="000912E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7E4A2D2" w14:textId="77777777" w:rsidR="006C2F99" w:rsidRDefault="000912E6">
            <w:pPr>
              <w:rPr>
                <w:bCs/>
                <w:sz w:val="20"/>
                <w:szCs w:val="20"/>
                <w:lang w:val="en-GB"/>
              </w:rPr>
            </w:pPr>
            <w:r>
              <w:rPr>
                <w:bCs/>
                <w:sz w:val="20"/>
                <w:szCs w:val="20"/>
                <w:lang w:val="en-GB"/>
              </w:rPr>
              <w:t>s</w:t>
            </w:r>
          </w:p>
          <w:p w14:paraId="59472948" w14:textId="77777777" w:rsidR="006C2F99" w:rsidRDefault="000912E6">
            <w:pPr>
              <w:rPr>
                <w:bCs/>
                <w:sz w:val="20"/>
                <w:szCs w:val="20"/>
                <w:lang w:val="en-GB"/>
              </w:rPr>
            </w:pPr>
            <w:r>
              <w:rPr>
                <w:bCs/>
                <w:sz w:val="20"/>
                <w:szCs w:val="20"/>
                <w:lang w:val="en-GB"/>
              </w:rPr>
              <w:t>If your answer is NO, please provide a brief, clear suggestion for improvement.</w:t>
            </w:r>
          </w:p>
          <w:p w14:paraId="1A078494" w14:textId="77777777" w:rsidR="006C2F99" w:rsidRDefault="006C2F99">
            <w:pPr>
              <w:rPr>
                <w:sz w:val="20"/>
                <w:szCs w:val="20"/>
                <w:lang w:val="en-GB"/>
              </w:rPr>
            </w:pPr>
          </w:p>
        </w:tc>
        <w:tc>
          <w:tcPr>
            <w:tcW w:w="1667" w:type="pct"/>
          </w:tcPr>
          <w:p w14:paraId="2D75D7F1" w14:textId="33837446" w:rsidR="006C2F99" w:rsidRDefault="00215006">
            <w:pPr>
              <w:ind w:left="360"/>
              <w:rPr>
                <w:b/>
                <w:bCs/>
                <w:sz w:val="20"/>
                <w:szCs w:val="20"/>
                <w:lang w:val="en-GB"/>
              </w:rPr>
            </w:pPr>
            <w:r w:rsidRPr="00215006">
              <w:rPr>
                <w:b/>
                <w:bCs/>
                <w:sz w:val="20"/>
                <w:szCs w:val="20"/>
                <w:lang w:val="en-GB"/>
              </w:rPr>
              <w:t xml:space="preserve">by reviewing the </w:t>
            </w:r>
            <w:proofErr w:type="gramStart"/>
            <w:r w:rsidRPr="00215006">
              <w:rPr>
                <w:b/>
                <w:bCs/>
                <w:sz w:val="20"/>
                <w:szCs w:val="20"/>
                <w:lang w:val="en-GB"/>
              </w:rPr>
              <w:t>sentences</w:t>
            </w:r>
            <w:proofErr w:type="gramEnd"/>
            <w:r w:rsidRPr="00215006">
              <w:rPr>
                <w:b/>
                <w:bCs/>
                <w:sz w:val="20"/>
                <w:szCs w:val="20"/>
                <w:lang w:val="en-GB"/>
              </w:rPr>
              <w:t xml:space="preserve"> the text could be streamlined</w:t>
            </w:r>
          </w:p>
        </w:tc>
        <w:tc>
          <w:tcPr>
            <w:tcW w:w="1667" w:type="pct"/>
          </w:tcPr>
          <w:p w14:paraId="1CE9F88B" w14:textId="6322E0C7" w:rsidR="006C2F99" w:rsidRPr="009A39A3" w:rsidRDefault="009A39A3" w:rsidP="009A39A3">
            <w:pPr>
              <w:keepNext/>
              <w:jc w:val="both"/>
              <w:outlineLvl w:val="1"/>
              <w:rPr>
                <w:rFonts w:eastAsia="MS Mincho"/>
                <w:bCs/>
                <w:sz w:val="20"/>
                <w:szCs w:val="20"/>
                <w:highlight w:val="green"/>
                <w:lang w:val="en-GB"/>
              </w:rPr>
            </w:pPr>
            <w:r w:rsidRPr="009A39A3">
              <w:rPr>
                <w:rFonts w:eastAsia="MS Mincho"/>
                <w:bCs/>
                <w:sz w:val="20"/>
                <w:szCs w:val="20"/>
                <w:highlight w:val="green"/>
                <w:lang w:val="en-GB"/>
              </w:rPr>
              <w:t>We have taken your comment into account.</w:t>
            </w:r>
          </w:p>
        </w:tc>
      </w:tr>
      <w:tr w:rsidR="006C2F99" w14:paraId="02B08124" w14:textId="77777777">
        <w:trPr>
          <w:trHeight w:val="20"/>
          <w:jc w:val="center"/>
        </w:trPr>
        <w:tc>
          <w:tcPr>
            <w:tcW w:w="1666" w:type="pct"/>
            <w:noWrap/>
            <w:hideMark/>
          </w:tcPr>
          <w:p w14:paraId="68E81D1C" w14:textId="77777777" w:rsidR="006C2F99" w:rsidRDefault="000912E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B1A19A" w14:textId="77777777" w:rsidR="006C2F99" w:rsidRDefault="000912E6">
            <w:pPr>
              <w:rPr>
                <w:bCs/>
                <w:sz w:val="20"/>
                <w:szCs w:val="20"/>
                <w:lang w:val="en-GB"/>
              </w:rPr>
            </w:pPr>
            <w:r>
              <w:rPr>
                <w:bCs/>
                <w:sz w:val="20"/>
                <w:szCs w:val="20"/>
                <w:lang w:val="en-GB"/>
              </w:rPr>
              <w:t>If your answer is NO, please provide a brief, clear suggestion for improvement</w:t>
            </w:r>
          </w:p>
          <w:p w14:paraId="58915009" w14:textId="77777777" w:rsidR="006C2F99" w:rsidRDefault="000912E6">
            <w:pPr>
              <w:rPr>
                <w:b/>
                <w:sz w:val="20"/>
                <w:szCs w:val="20"/>
                <w:lang w:val="en-GB"/>
              </w:rPr>
            </w:pPr>
            <w:r>
              <w:rPr>
                <w:bCs/>
                <w:sz w:val="20"/>
                <w:szCs w:val="20"/>
                <w:lang w:val="en-GB"/>
              </w:rPr>
              <w:t>.</w:t>
            </w:r>
          </w:p>
        </w:tc>
        <w:tc>
          <w:tcPr>
            <w:tcW w:w="1667" w:type="pct"/>
          </w:tcPr>
          <w:p w14:paraId="59B840DC" w14:textId="1B53F2D1" w:rsidR="006C2F99" w:rsidRDefault="00D42814">
            <w:pPr>
              <w:contextualSpacing/>
              <w:rPr>
                <w:bCs/>
                <w:sz w:val="20"/>
                <w:szCs w:val="20"/>
                <w:lang w:val="en-GB"/>
              </w:rPr>
            </w:pPr>
            <w:r>
              <w:rPr>
                <w:bCs/>
                <w:sz w:val="20"/>
                <w:szCs w:val="20"/>
                <w:lang w:val="en-GB"/>
              </w:rPr>
              <w:t>YES</w:t>
            </w:r>
          </w:p>
        </w:tc>
        <w:tc>
          <w:tcPr>
            <w:tcW w:w="1667" w:type="pct"/>
          </w:tcPr>
          <w:p w14:paraId="0C9D1EBA" w14:textId="77777777" w:rsidR="006C2F99" w:rsidRDefault="006C2F99">
            <w:pPr>
              <w:keepNext/>
              <w:outlineLvl w:val="1"/>
              <w:rPr>
                <w:rFonts w:eastAsia="MS Mincho"/>
                <w:bCs/>
                <w:sz w:val="20"/>
                <w:szCs w:val="20"/>
                <w:lang w:val="en-GB"/>
              </w:rPr>
            </w:pPr>
          </w:p>
        </w:tc>
      </w:tr>
      <w:tr w:rsidR="006C2F99" w14:paraId="2EC0D3D2" w14:textId="77777777">
        <w:trPr>
          <w:trHeight w:val="20"/>
          <w:jc w:val="center"/>
        </w:trPr>
        <w:tc>
          <w:tcPr>
            <w:tcW w:w="1666" w:type="pct"/>
            <w:noWrap/>
          </w:tcPr>
          <w:p w14:paraId="48570510" w14:textId="77777777" w:rsidR="006C2F99" w:rsidRDefault="000912E6">
            <w:pPr>
              <w:rPr>
                <w:b/>
                <w:bCs/>
                <w:sz w:val="20"/>
                <w:szCs w:val="20"/>
                <w:lang w:val="en-GB"/>
              </w:rPr>
            </w:pPr>
            <w:r>
              <w:rPr>
                <w:b/>
                <w:bCs/>
                <w:sz w:val="20"/>
                <w:szCs w:val="20"/>
                <w:lang w:val="en-GB"/>
              </w:rPr>
              <w:t xml:space="preserve">Are the references sufficient and recent? </w:t>
            </w:r>
          </w:p>
          <w:p w14:paraId="4D6A1F7D" w14:textId="77777777" w:rsidR="006C2F99" w:rsidRDefault="000912E6">
            <w:pPr>
              <w:rPr>
                <w:bCs/>
                <w:sz w:val="20"/>
                <w:szCs w:val="20"/>
                <w:lang w:val="en-GB"/>
              </w:rPr>
            </w:pPr>
            <w:r>
              <w:rPr>
                <w:bCs/>
                <w:sz w:val="20"/>
                <w:szCs w:val="20"/>
                <w:lang w:val="en-GB"/>
              </w:rPr>
              <w:t>(YES or NO)</w:t>
            </w:r>
          </w:p>
          <w:p w14:paraId="7B46E5BC" w14:textId="77777777" w:rsidR="006C2F99" w:rsidRDefault="006C2F99">
            <w:pPr>
              <w:rPr>
                <w:bCs/>
                <w:sz w:val="20"/>
                <w:szCs w:val="20"/>
                <w:lang w:val="en-GB"/>
              </w:rPr>
            </w:pPr>
          </w:p>
          <w:p w14:paraId="69E849A4" w14:textId="77777777" w:rsidR="006C2F99" w:rsidRDefault="000912E6">
            <w:pPr>
              <w:rPr>
                <w:bCs/>
                <w:sz w:val="20"/>
                <w:szCs w:val="20"/>
                <w:lang w:val="en-GB"/>
              </w:rPr>
            </w:pPr>
            <w:r>
              <w:rPr>
                <w:bCs/>
                <w:sz w:val="20"/>
                <w:szCs w:val="20"/>
                <w:lang w:val="en-GB"/>
              </w:rPr>
              <w:t>If your answer is NO, please provide clear suggestion for improvement.</w:t>
            </w:r>
          </w:p>
          <w:p w14:paraId="0F5E0B99" w14:textId="77777777" w:rsidR="006C2F99" w:rsidRDefault="006C2F99">
            <w:pPr>
              <w:rPr>
                <w:b/>
                <w:bCs/>
                <w:sz w:val="20"/>
                <w:szCs w:val="20"/>
                <w:lang w:val="en-GB"/>
              </w:rPr>
            </w:pPr>
          </w:p>
        </w:tc>
        <w:tc>
          <w:tcPr>
            <w:tcW w:w="1667" w:type="pct"/>
          </w:tcPr>
          <w:p w14:paraId="25EF9917" w14:textId="777D1491" w:rsidR="006C2F99" w:rsidRDefault="00D42814">
            <w:pPr>
              <w:contextualSpacing/>
              <w:rPr>
                <w:bCs/>
                <w:sz w:val="20"/>
                <w:szCs w:val="20"/>
                <w:lang w:val="en-GB"/>
              </w:rPr>
            </w:pPr>
            <w:r w:rsidRPr="00D42814">
              <w:rPr>
                <w:bCs/>
                <w:sz w:val="20"/>
                <w:szCs w:val="20"/>
                <w:lang w:val="en-GB"/>
              </w:rPr>
              <w:t>There are other published works on the species, which however concern biological aspects already adequately included in the works cited. Perhaps a citation of the work I attach (</w:t>
            </w:r>
            <w:r>
              <w:rPr>
                <w:bCs/>
                <w:sz w:val="20"/>
                <w:szCs w:val="20"/>
                <w:lang w:val="en-GB"/>
              </w:rPr>
              <w:t>Schafer et al., 2022</w:t>
            </w:r>
            <w:r w:rsidRPr="00D42814">
              <w:rPr>
                <w:bCs/>
                <w:sz w:val="20"/>
                <w:szCs w:val="20"/>
                <w:lang w:val="en-GB"/>
              </w:rPr>
              <w:t>) could help to better understand how small toads can survive the passage of flames.</w:t>
            </w:r>
          </w:p>
        </w:tc>
        <w:tc>
          <w:tcPr>
            <w:tcW w:w="1667" w:type="pct"/>
          </w:tcPr>
          <w:p w14:paraId="683BA498" w14:textId="77777777" w:rsidR="008A62AE" w:rsidRPr="008A62AE" w:rsidRDefault="008A62AE" w:rsidP="008A62AE">
            <w:pPr>
              <w:keepNext/>
              <w:jc w:val="both"/>
              <w:outlineLvl w:val="1"/>
              <w:rPr>
                <w:rFonts w:eastAsia="MS Mincho"/>
                <w:bCs/>
                <w:sz w:val="20"/>
                <w:szCs w:val="20"/>
                <w:highlight w:val="green"/>
                <w:lang w:val="en-GB"/>
              </w:rPr>
            </w:pPr>
            <w:r w:rsidRPr="008A62AE">
              <w:rPr>
                <w:rFonts w:eastAsia="MS Mincho"/>
                <w:bCs/>
                <w:sz w:val="20"/>
                <w:szCs w:val="20"/>
                <w:highlight w:val="green"/>
                <w:lang w:val="en-GB"/>
              </w:rPr>
              <w:t>We downloaded the PDF manuscript by the author Schafer et al., 2022: Trajectories of resilience and mental distress to global major disruptions;</w:t>
            </w:r>
          </w:p>
          <w:p w14:paraId="73D0DD25" w14:textId="532641CB" w:rsidR="006C2F99" w:rsidRPr="008A62AE" w:rsidRDefault="008A62AE" w:rsidP="008A62AE">
            <w:pPr>
              <w:keepNext/>
              <w:jc w:val="both"/>
              <w:outlineLvl w:val="1"/>
              <w:rPr>
                <w:lang w:val="en-GB"/>
              </w:rPr>
            </w:pPr>
            <w:r w:rsidRPr="008A62AE">
              <w:rPr>
                <w:rFonts w:eastAsia="MS Mincho"/>
                <w:bCs/>
                <w:sz w:val="20"/>
                <w:szCs w:val="20"/>
                <w:highlight w:val="green"/>
                <w:lang w:val="en-GB"/>
              </w:rPr>
              <w:t>however, we noted that it does not discuss amphibians.</w:t>
            </w:r>
          </w:p>
        </w:tc>
      </w:tr>
      <w:tr w:rsidR="006C2F99" w14:paraId="5361424F" w14:textId="77777777">
        <w:trPr>
          <w:trHeight w:val="20"/>
          <w:jc w:val="center"/>
        </w:trPr>
        <w:tc>
          <w:tcPr>
            <w:tcW w:w="1666" w:type="pct"/>
            <w:noWrap/>
          </w:tcPr>
          <w:p w14:paraId="368AF109" w14:textId="77777777" w:rsidR="006C2F99" w:rsidRDefault="000912E6">
            <w:pPr>
              <w:rPr>
                <w:b/>
                <w:bCs/>
                <w:sz w:val="20"/>
                <w:szCs w:val="20"/>
                <w:lang w:val="en-GB"/>
              </w:rPr>
            </w:pPr>
            <w:r>
              <w:rPr>
                <w:b/>
                <w:bCs/>
                <w:sz w:val="20"/>
                <w:szCs w:val="20"/>
                <w:lang w:val="en-GB"/>
              </w:rPr>
              <w:t>Are there ethical issues in this manuscript?</w:t>
            </w:r>
          </w:p>
          <w:p w14:paraId="0B4DC6A1" w14:textId="77777777" w:rsidR="006C2F99" w:rsidRDefault="000912E6">
            <w:pPr>
              <w:rPr>
                <w:bCs/>
                <w:sz w:val="20"/>
                <w:szCs w:val="20"/>
                <w:lang w:val="en-GB"/>
              </w:rPr>
            </w:pPr>
            <w:r>
              <w:rPr>
                <w:bCs/>
                <w:sz w:val="20"/>
                <w:szCs w:val="20"/>
                <w:lang w:val="en-GB"/>
              </w:rPr>
              <w:t>(YES or NO)</w:t>
            </w:r>
          </w:p>
          <w:p w14:paraId="41C9D898" w14:textId="77777777" w:rsidR="006C2F99" w:rsidRDefault="006C2F99">
            <w:pPr>
              <w:rPr>
                <w:bCs/>
                <w:sz w:val="20"/>
                <w:szCs w:val="20"/>
                <w:lang w:val="en-GB"/>
              </w:rPr>
            </w:pPr>
          </w:p>
          <w:p w14:paraId="77870B58" w14:textId="77777777" w:rsidR="006C2F99" w:rsidRDefault="000912E6">
            <w:pPr>
              <w:rPr>
                <w:bCs/>
                <w:sz w:val="20"/>
                <w:szCs w:val="20"/>
                <w:lang w:val="en-GB"/>
              </w:rPr>
            </w:pPr>
            <w:r>
              <w:rPr>
                <w:bCs/>
                <w:sz w:val="20"/>
                <w:szCs w:val="20"/>
                <w:lang w:val="en-GB"/>
              </w:rPr>
              <w:t>(If yes, kindly please write down the ethical issues here in details)</w:t>
            </w:r>
          </w:p>
          <w:p w14:paraId="12CB1DCA" w14:textId="77777777" w:rsidR="006C2F99" w:rsidRDefault="006C2F99">
            <w:pPr>
              <w:rPr>
                <w:bCs/>
                <w:sz w:val="20"/>
                <w:szCs w:val="20"/>
                <w:lang w:val="en-GB"/>
              </w:rPr>
            </w:pPr>
          </w:p>
        </w:tc>
        <w:tc>
          <w:tcPr>
            <w:tcW w:w="1667" w:type="pct"/>
          </w:tcPr>
          <w:p w14:paraId="4F3C3E24" w14:textId="77777777" w:rsidR="006C2F99" w:rsidRDefault="00D42814">
            <w:pPr>
              <w:contextualSpacing/>
              <w:rPr>
                <w:bCs/>
                <w:sz w:val="20"/>
                <w:szCs w:val="20"/>
                <w:lang w:val="en-GB"/>
              </w:rPr>
            </w:pPr>
            <w:r>
              <w:rPr>
                <w:bCs/>
                <w:sz w:val="20"/>
                <w:szCs w:val="20"/>
                <w:lang w:val="en-GB"/>
              </w:rPr>
              <w:t>NO</w:t>
            </w:r>
          </w:p>
          <w:p w14:paraId="15429ABD" w14:textId="0B8DDF1E" w:rsidR="00D42814" w:rsidRDefault="00D42814" w:rsidP="009A39A3">
            <w:pPr>
              <w:contextualSpacing/>
              <w:jc w:val="both"/>
              <w:rPr>
                <w:bCs/>
                <w:sz w:val="20"/>
                <w:szCs w:val="20"/>
                <w:lang w:val="en-GB"/>
              </w:rPr>
            </w:pPr>
            <w:r w:rsidRPr="00D42814">
              <w:rPr>
                <w:bCs/>
                <w:sz w:val="20"/>
                <w:szCs w:val="20"/>
                <w:lang w:val="en-GB"/>
              </w:rPr>
              <w:t xml:space="preserve">It could be indicated in the margin the administrative body of the Ivory Coast which gave the </w:t>
            </w:r>
            <w:r>
              <w:rPr>
                <w:bCs/>
                <w:sz w:val="20"/>
                <w:szCs w:val="20"/>
                <w:lang w:val="en-GB"/>
              </w:rPr>
              <w:t xml:space="preserve">researches’ </w:t>
            </w:r>
            <w:r w:rsidRPr="00D42814">
              <w:rPr>
                <w:bCs/>
                <w:sz w:val="20"/>
                <w:szCs w:val="20"/>
                <w:lang w:val="en-GB"/>
              </w:rPr>
              <w:t>authorization and that, with regard to the transmissibility of pathogenic microorganisms, the necessary prevention rules were strictly followed.</w:t>
            </w:r>
          </w:p>
        </w:tc>
        <w:tc>
          <w:tcPr>
            <w:tcW w:w="1667" w:type="pct"/>
          </w:tcPr>
          <w:p w14:paraId="3736FBA9" w14:textId="6285B99F" w:rsidR="006C2F99" w:rsidRDefault="00D74564" w:rsidP="009A39A3">
            <w:pPr>
              <w:keepNext/>
              <w:jc w:val="both"/>
              <w:outlineLvl w:val="1"/>
              <w:rPr>
                <w:rFonts w:eastAsia="MS Mincho"/>
                <w:bCs/>
                <w:sz w:val="20"/>
                <w:szCs w:val="20"/>
                <w:lang w:val="en-GB"/>
              </w:rPr>
            </w:pPr>
            <w:r w:rsidRPr="00D74564">
              <w:rPr>
                <w:rFonts w:eastAsia="MS Mincho"/>
                <w:bCs/>
                <w:sz w:val="20"/>
                <w:szCs w:val="20"/>
                <w:highlight w:val="green"/>
                <w:lang w:val="en-GB"/>
              </w:rPr>
              <w:t>Regarding the authorization from the authorities, we would like to clarify that it was the Ivorian Office of Parks and Reserves (OIPR) that asked us to conduct the ecological monitoring of the viviparous toad in 2022 and 2023. That is why we mentioned the OIPR in our acknowledgments.</w:t>
            </w:r>
          </w:p>
        </w:tc>
      </w:tr>
    </w:tbl>
    <w:p w14:paraId="5539A837" w14:textId="77777777" w:rsidR="006C2F99" w:rsidRDefault="006C2F99">
      <w:pPr>
        <w:keepNext/>
        <w:outlineLvl w:val="1"/>
        <w:rPr>
          <w:rFonts w:eastAsia="MS Mincho"/>
          <w:b/>
          <w:bCs/>
          <w:sz w:val="20"/>
          <w:szCs w:val="20"/>
          <w:highlight w:val="yellow"/>
          <w:lang w:val="en-GB"/>
        </w:rPr>
      </w:pPr>
    </w:p>
    <w:p w14:paraId="76713643" w14:textId="77777777" w:rsidR="000C1BEF" w:rsidRPr="000C1BEF" w:rsidRDefault="000C1BEF" w:rsidP="000C1BEF">
      <w:pPr>
        <w:rPr>
          <w:sz w:val="20"/>
          <w:szCs w:val="20"/>
          <w:highlight w:val="yellow"/>
          <w:lang w:val="en-IN"/>
        </w:rPr>
      </w:pPr>
    </w:p>
    <w:sectPr w:rsidR="000C1BEF" w:rsidRPr="000C1B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FB04" w14:textId="77777777" w:rsidR="009D4E9B" w:rsidRDefault="009D4E9B">
      <w:r>
        <w:separator/>
      </w:r>
    </w:p>
  </w:endnote>
  <w:endnote w:type="continuationSeparator" w:id="0">
    <w:p w14:paraId="27285493" w14:textId="77777777" w:rsidR="009D4E9B" w:rsidRDefault="009D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0912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35FC09" w14:textId="77777777" w:rsidR="006C2F99" w:rsidRDefault="000912E6">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C0513" w14:textId="77777777" w:rsidR="009D4E9B" w:rsidRDefault="009D4E9B">
      <w:r>
        <w:separator/>
      </w:r>
    </w:p>
  </w:footnote>
  <w:footnote w:type="continuationSeparator" w:id="0">
    <w:p w14:paraId="5F42A26A" w14:textId="77777777" w:rsidR="009D4E9B" w:rsidRDefault="009D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0912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4636382">
    <w:abstractNumId w:val="4"/>
  </w:num>
  <w:num w:numId="2" w16cid:durableId="1911036663">
    <w:abstractNumId w:val="8"/>
  </w:num>
  <w:num w:numId="3" w16cid:durableId="90665773">
    <w:abstractNumId w:val="7"/>
  </w:num>
  <w:num w:numId="4" w16cid:durableId="1270042323">
    <w:abstractNumId w:val="9"/>
  </w:num>
  <w:num w:numId="5" w16cid:durableId="1647512132">
    <w:abstractNumId w:val="6"/>
  </w:num>
  <w:num w:numId="6" w16cid:durableId="85615168">
    <w:abstractNumId w:val="0"/>
  </w:num>
  <w:num w:numId="7" w16cid:durableId="673992435">
    <w:abstractNumId w:val="3"/>
  </w:num>
  <w:num w:numId="8" w16cid:durableId="1743596458">
    <w:abstractNumId w:val="11"/>
  </w:num>
  <w:num w:numId="9" w16cid:durableId="645430165">
    <w:abstractNumId w:val="10"/>
  </w:num>
  <w:num w:numId="10" w16cid:durableId="1040208815">
    <w:abstractNumId w:val="2"/>
  </w:num>
  <w:num w:numId="11" w16cid:durableId="923690358">
    <w:abstractNumId w:val="1"/>
  </w:num>
  <w:num w:numId="12" w16cid:durableId="8684492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912E6"/>
    <w:rsid w:val="00092CA6"/>
    <w:rsid w:val="000C1BEF"/>
    <w:rsid w:val="00215006"/>
    <w:rsid w:val="002670A7"/>
    <w:rsid w:val="00381F5F"/>
    <w:rsid w:val="0067094F"/>
    <w:rsid w:val="006C2F99"/>
    <w:rsid w:val="00747620"/>
    <w:rsid w:val="00755C45"/>
    <w:rsid w:val="008A62AE"/>
    <w:rsid w:val="008B043E"/>
    <w:rsid w:val="008F670C"/>
    <w:rsid w:val="00983E45"/>
    <w:rsid w:val="009A39A3"/>
    <w:rsid w:val="009D4E9B"/>
    <w:rsid w:val="009F349F"/>
    <w:rsid w:val="00A13778"/>
    <w:rsid w:val="00A43B0F"/>
    <w:rsid w:val="00A935B3"/>
    <w:rsid w:val="00AC49B6"/>
    <w:rsid w:val="00B35CED"/>
    <w:rsid w:val="00BC3321"/>
    <w:rsid w:val="00CB1508"/>
    <w:rsid w:val="00D42814"/>
    <w:rsid w:val="00D74564"/>
    <w:rsid w:val="00D906FB"/>
    <w:rsid w:val="00DE7C1C"/>
    <w:rsid w:val="00EE4E19"/>
    <w:rsid w:val="00F065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872</Words>
  <Characters>4975</Characters>
  <Application>Microsoft Office Word</Application>
  <DocSecurity>0</DocSecurity>
  <Lines>41</Lines>
  <Paragraphs>11</Paragraphs>
  <ScaleCrop>false</ScaleCrop>
  <HeadingPairs>
    <vt:vector size="8" baseType="variant">
      <vt:variant>
        <vt:lpstr>Titre</vt:lpstr>
      </vt:variant>
      <vt:variant>
        <vt:i4>1</vt:i4>
      </vt:variant>
      <vt:variant>
        <vt:lpstr>Titolo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5836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42</cp:revision>
  <dcterms:created xsi:type="dcterms:W3CDTF">2026-03-24T06:15:00Z</dcterms:created>
  <dcterms:modified xsi:type="dcterms:W3CDTF">2026-06-23T10:10:00Z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