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C1FEF" w14:paraId="547B3EBC" w14:textId="77777777">
        <w:trPr>
          <w:trHeight w:val="20"/>
          <w:jc w:val="center"/>
        </w:trPr>
        <w:tc>
          <w:tcPr>
            <w:tcW w:w="1186" w:type="pct"/>
          </w:tcPr>
          <w:p w14:paraId="25265E11" w14:textId="77777777" w:rsidR="001C1FEF" w:rsidRDefault="00851D5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4BF36BCC" w14:textId="77777777" w:rsidR="001C1FEF" w:rsidRDefault="001C1FEF">
            <w:pPr>
              <w:rPr>
                <w:b/>
                <w:bCs/>
                <w:color w:val="0000FF"/>
                <w:sz w:val="20"/>
                <w:szCs w:val="20"/>
                <w:lang w:val="en-GB"/>
              </w:rPr>
            </w:pPr>
            <w:hyperlink r:id="rId7" w:history="1">
              <w:r>
                <w:rPr>
                  <w:rFonts w:ascii="Arial" w:hAnsi="Arial" w:cs="Arial"/>
                  <w:color w:val="0000FF"/>
                  <w:sz w:val="22"/>
                  <w:szCs w:val="22"/>
                  <w:u w:val="single"/>
                </w:rPr>
                <w:t>Journal of International Research in Medical and Pharmaceutical Sciences</w:t>
              </w:r>
            </w:hyperlink>
          </w:p>
        </w:tc>
      </w:tr>
      <w:tr w:rsidR="001C1FEF" w14:paraId="5FD5794B" w14:textId="77777777">
        <w:trPr>
          <w:trHeight w:val="20"/>
          <w:jc w:val="center"/>
        </w:trPr>
        <w:tc>
          <w:tcPr>
            <w:tcW w:w="1186" w:type="pct"/>
          </w:tcPr>
          <w:p w14:paraId="17229308" w14:textId="77777777" w:rsidR="001C1FEF" w:rsidRDefault="00851D5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246F607E" w14:textId="5AFC44F4" w:rsidR="001C1FEF" w:rsidRDefault="00FB5099">
            <w:pPr>
              <w:pStyle w:val="NormalWeb"/>
              <w:spacing w:before="0" w:beforeAutospacing="0" w:after="0" w:afterAutospacing="0"/>
              <w:rPr>
                <w:rFonts w:ascii="Times New Roman" w:hAnsi="Times New Roman" w:cs="Times New Roman"/>
                <w:b/>
                <w:bCs/>
                <w:sz w:val="20"/>
                <w:szCs w:val="20"/>
                <w:lang w:val="en-GB"/>
              </w:rPr>
            </w:pPr>
            <w:r w:rsidRPr="00FB5099">
              <w:rPr>
                <w:rFonts w:ascii="Times New Roman" w:hAnsi="Times New Roman" w:cs="Times New Roman"/>
                <w:b/>
                <w:bCs/>
                <w:sz w:val="20"/>
                <w:szCs w:val="20"/>
                <w:lang w:val="en-GB"/>
              </w:rPr>
              <w:t>Ms_JIRMEPS_15160</w:t>
            </w:r>
          </w:p>
        </w:tc>
      </w:tr>
      <w:tr w:rsidR="001C1FEF" w14:paraId="4ECB70CD" w14:textId="77777777">
        <w:trPr>
          <w:trHeight w:val="20"/>
          <w:jc w:val="center"/>
        </w:trPr>
        <w:tc>
          <w:tcPr>
            <w:tcW w:w="1186" w:type="pct"/>
          </w:tcPr>
          <w:p w14:paraId="1B9B22F1" w14:textId="77777777" w:rsidR="001C1FEF" w:rsidRDefault="00851D5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9983239" w14:textId="61314CAF" w:rsidR="001C1FEF" w:rsidRDefault="00FB5099">
            <w:pPr>
              <w:pStyle w:val="NormalWeb"/>
              <w:spacing w:before="0" w:beforeAutospacing="0" w:after="0" w:afterAutospacing="0"/>
              <w:rPr>
                <w:rFonts w:ascii="Times New Roman" w:hAnsi="Times New Roman" w:cs="Times New Roman"/>
                <w:b/>
                <w:sz w:val="20"/>
                <w:szCs w:val="20"/>
                <w:lang w:val="en-GB"/>
              </w:rPr>
            </w:pPr>
            <w:r w:rsidRPr="00FB5099">
              <w:rPr>
                <w:rFonts w:ascii="Times New Roman" w:hAnsi="Times New Roman" w:cs="Times New Roman"/>
                <w:b/>
                <w:sz w:val="20"/>
                <w:szCs w:val="20"/>
                <w:lang w:val="en-GB"/>
              </w:rPr>
              <w:t xml:space="preserve">Integrated GC–MS characterization, molecular docking, and ADMET evaluation of bioactive compounds from the methanolic extract of </w:t>
            </w:r>
            <w:proofErr w:type="spellStart"/>
            <w:r w:rsidRPr="00FB5099">
              <w:rPr>
                <w:rFonts w:ascii="Times New Roman" w:hAnsi="Times New Roman" w:cs="Times New Roman"/>
                <w:b/>
                <w:sz w:val="20"/>
                <w:szCs w:val="20"/>
                <w:lang w:val="en-GB"/>
              </w:rPr>
              <w:t>Barleria</w:t>
            </w:r>
            <w:proofErr w:type="spellEnd"/>
            <w:r w:rsidRPr="00FB5099">
              <w:rPr>
                <w:rFonts w:ascii="Times New Roman" w:hAnsi="Times New Roman" w:cs="Times New Roman"/>
                <w:b/>
                <w:sz w:val="20"/>
                <w:szCs w:val="20"/>
                <w:lang w:val="en-GB"/>
              </w:rPr>
              <w:t xml:space="preserve"> </w:t>
            </w:r>
            <w:proofErr w:type="spellStart"/>
            <w:r w:rsidRPr="00FB5099">
              <w:rPr>
                <w:rFonts w:ascii="Times New Roman" w:hAnsi="Times New Roman" w:cs="Times New Roman"/>
                <w:b/>
                <w:sz w:val="20"/>
                <w:szCs w:val="20"/>
                <w:lang w:val="en-GB"/>
              </w:rPr>
              <w:t>longiflora</w:t>
            </w:r>
            <w:proofErr w:type="spellEnd"/>
            <w:r w:rsidRPr="00FB5099">
              <w:rPr>
                <w:rFonts w:ascii="Times New Roman" w:hAnsi="Times New Roman" w:cs="Times New Roman"/>
                <w:b/>
                <w:sz w:val="20"/>
                <w:szCs w:val="20"/>
                <w:lang w:val="en-GB"/>
              </w:rPr>
              <w:t xml:space="preserve"> </w:t>
            </w:r>
            <w:proofErr w:type="spellStart"/>
            <w:r w:rsidRPr="00FB5099">
              <w:rPr>
                <w:rFonts w:ascii="Times New Roman" w:hAnsi="Times New Roman" w:cs="Times New Roman"/>
                <w:b/>
                <w:sz w:val="20"/>
                <w:szCs w:val="20"/>
                <w:lang w:val="en-GB"/>
              </w:rPr>
              <w:t>L.f.</w:t>
            </w:r>
            <w:proofErr w:type="spellEnd"/>
          </w:p>
        </w:tc>
      </w:tr>
      <w:tr w:rsidR="001C1FEF" w14:paraId="4AF00581" w14:textId="77777777">
        <w:trPr>
          <w:trHeight w:val="20"/>
          <w:jc w:val="center"/>
        </w:trPr>
        <w:tc>
          <w:tcPr>
            <w:tcW w:w="1186" w:type="pct"/>
          </w:tcPr>
          <w:p w14:paraId="6DB335DF" w14:textId="77777777" w:rsidR="001C1FEF" w:rsidRDefault="00851D5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0F269E35" w14:textId="77777777" w:rsidR="001C1FEF" w:rsidRDefault="00851D53">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579003D6" w14:textId="77777777" w:rsidR="001C1FEF" w:rsidRDefault="001C1FEF">
            <w:pPr>
              <w:pStyle w:val="NormalWeb"/>
              <w:spacing w:before="0" w:beforeAutospacing="0" w:after="0" w:afterAutospacing="0"/>
              <w:rPr>
                <w:rFonts w:ascii="Times New Roman" w:hAnsi="Times New Roman" w:cs="Times New Roman"/>
                <w:b/>
                <w:sz w:val="20"/>
                <w:szCs w:val="20"/>
                <w:lang w:val="en-GB"/>
              </w:rPr>
            </w:pPr>
          </w:p>
        </w:tc>
      </w:tr>
    </w:tbl>
    <w:p w14:paraId="750FFAC1" w14:textId="77777777" w:rsidR="001C1FEF" w:rsidRDefault="001C1FEF">
      <w:pPr>
        <w:pStyle w:val="BodyText"/>
        <w:rPr>
          <w:rFonts w:ascii="Times New Roman" w:hAnsi="Times New Roman"/>
          <w:i/>
          <w:sz w:val="20"/>
          <w:szCs w:val="20"/>
          <w:u w:val="single"/>
          <w:lang w:val="en-GB"/>
        </w:rPr>
      </w:pPr>
    </w:p>
    <w:p w14:paraId="2E40A751" w14:textId="77777777" w:rsidR="001C1FEF" w:rsidRDefault="00851D53">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015F9AA2" w14:textId="77777777" w:rsidR="001C1FEF" w:rsidRDefault="001C1FEF">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1C1FEF" w14:paraId="74167B42" w14:textId="77777777">
        <w:trPr>
          <w:trHeight w:val="20"/>
          <w:jc w:val="center"/>
        </w:trPr>
        <w:tc>
          <w:tcPr>
            <w:tcW w:w="1666" w:type="pct"/>
            <w:noWrap/>
          </w:tcPr>
          <w:p w14:paraId="4BBBE1E9" w14:textId="77777777" w:rsidR="001C1FEF" w:rsidRDefault="001C1FEF">
            <w:pPr>
              <w:keepNext/>
              <w:outlineLvl w:val="1"/>
              <w:rPr>
                <w:rFonts w:eastAsia="MS Mincho"/>
                <w:b/>
                <w:bCs/>
                <w:sz w:val="20"/>
                <w:szCs w:val="20"/>
                <w:lang w:val="en-GB"/>
              </w:rPr>
            </w:pPr>
          </w:p>
        </w:tc>
        <w:tc>
          <w:tcPr>
            <w:tcW w:w="1667" w:type="pct"/>
            <w:hideMark/>
          </w:tcPr>
          <w:p w14:paraId="01D6962B" w14:textId="77777777" w:rsidR="001C1FEF" w:rsidRDefault="00851D53">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04BAB7E" w14:textId="77777777" w:rsidR="001C1FEF" w:rsidRDefault="00851D53">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1FEB946" w14:textId="77777777" w:rsidR="001C1FEF" w:rsidRDefault="001C1FEF">
            <w:pPr>
              <w:keepNext/>
              <w:outlineLvl w:val="1"/>
              <w:rPr>
                <w:rFonts w:eastAsia="MS Mincho"/>
                <w:bCs/>
                <w:sz w:val="20"/>
                <w:szCs w:val="20"/>
                <w:lang w:val="en-GB"/>
              </w:rPr>
            </w:pPr>
          </w:p>
        </w:tc>
      </w:tr>
      <w:tr w:rsidR="001C1FEF" w14:paraId="11C37954" w14:textId="77777777">
        <w:trPr>
          <w:trHeight w:val="20"/>
          <w:jc w:val="center"/>
        </w:trPr>
        <w:tc>
          <w:tcPr>
            <w:tcW w:w="1666" w:type="pct"/>
            <w:noWrap/>
            <w:hideMark/>
          </w:tcPr>
          <w:p w14:paraId="1D838219" w14:textId="77777777" w:rsidR="001C1FEF" w:rsidRDefault="00851D53">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5922BAF1" w14:textId="77777777" w:rsidR="001C1FEF" w:rsidRDefault="00851D53">
            <w:pPr>
              <w:rPr>
                <w:rFonts w:eastAsia="MS Mincho"/>
                <w:bCs/>
                <w:sz w:val="20"/>
                <w:szCs w:val="20"/>
                <w:lang w:val="en-GB"/>
              </w:rPr>
            </w:pPr>
            <w:r>
              <w:rPr>
                <w:bCs/>
                <w:sz w:val="20"/>
                <w:szCs w:val="20"/>
                <w:lang w:val="en-GB"/>
              </w:rPr>
              <w:t>be required for this part.</w:t>
            </w:r>
          </w:p>
        </w:tc>
        <w:tc>
          <w:tcPr>
            <w:tcW w:w="1667" w:type="pct"/>
          </w:tcPr>
          <w:p w14:paraId="246AA2CB" w14:textId="333F7178" w:rsidR="001C1FEF" w:rsidRDefault="00316BA9">
            <w:pPr>
              <w:contextualSpacing/>
              <w:rPr>
                <w:b/>
                <w:bCs/>
                <w:sz w:val="20"/>
                <w:szCs w:val="20"/>
                <w:lang w:val="en-GB"/>
              </w:rPr>
            </w:pPr>
            <w:r w:rsidRPr="00984CEA">
              <w:t xml:space="preserve">Plants are important sources of structurally diverse bioactive compounds with potential relevance to drug discovery. </w:t>
            </w:r>
            <w:proofErr w:type="spellStart"/>
            <w:r w:rsidRPr="00984CEA">
              <w:t>Barleria</w:t>
            </w:r>
            <w:proofErr w:type="spellEnd"/>
            <w:r w:rsidRPr="00984CEA">
              <w:t xml:space="preserve"> </w:t>
            </w:r>
            <w:proofErr w:type="spellStart"/>
            <w:r w:rsidRPr="00984CEA">
              <w:t>longiflora</w:t>
            </w:r>
            <w:proofErr w:type="spellEnd"/>
            <w:r w:rsidRPr="00984CEA">
              <w:t xml:space="preserve"> </w:t>
            </w:r>
            <w:proofErr w:type="spellStart"/>
            <w:r w:rsidRPr="00984CEA">
              <w:t>L.f.</w:t>
            </w:r>
            <w:proofErr w:type="spellEnd"/>
            <w:r w:rsidRPr="00984CEA">
              <w:t xml:space="preserve">, a member of the family </w:t>
            </w:r>
            <w:proofErr w:type="spellStart"/>
            <w:r w:rsidRPr="00984CEA">
              <w:t>Acanthaceae</w:t>
            </w:r>
            <w:proofErr w:type="spellEnd"/>
            <w:r w:rsidRPr="00984CEA">
              <w:t xml:space="preserve">, has been reported in traditional medicinal use and remains insufficiently explored for its phytochemical and pharmacological potential. The present study investigated the methanolic extract of B. </w:t>
            </w:r>
            <w:proofErr w:type="spellStart"/>
            <w:r w:rsidRPr="00984CEA">
              <w:t>longiflora</w:t>
            </w:r>
            <w:proofErr w:type="spellEnd"/>
            <w:r w:rsidRPr="00984CEA">
              <w:t xml:space="preserve"> using preliminary phytochemical screening, gas chromatography–mass spectrometry (GC–MS), molecular docking, and in silico ADMET evaluation. Phytochemical screening indicated the presence of tannins, alkaloids, carbohydrates, glycosides, and steroids, while flavonoids, proteins, saponins, triterpenoids, and starch were not detected. GC–MS analysis identified three major compounds: Oleic acid, Stearic acid, and Palmitic</w:t>
            </w:r>
            <w:r>
              <w:t xml:space="preserve"> acid,</w:t>
            </w:r>
            <w:r w:rsidRPr="00984CEA">
              <w:t xml:space="preserve"> with peak areas of 76.15%, 22.44%, and 1.41%, respectively, and retention times of 6.465, 8.242, and 11.977 min. These compounds were evaluated against selected target proteins, including Aldose Reductase Enzyme (2FZD), extracellular domain of human HER2 (1N8Z), Cyclooxygenase protein (6COX), and Sterol Carrier Protein-2 (1PZ4), using </w:t>
            </w:r>
            <w:proofErr w:type="spellStart"/>
            <w:r w:rsidRPr="00984CEA">
              <w:t>AutoDock</w:t>
            </w:r>
            <w:proofErr w:type="spellEnd"/>
            <w:r w:rsidRPr="00984CEA">
              <w:t xml:space="preserve"> Vina</w:t>
            </w:r>
            <w:r>
              <w:t>.</w:t>
            </w:r>
          </w:p>
        </w:tc>
        <w:tc>
          <w:tcPr>
            <w:tcW w:w="1667" w:type="pct"/>
          </w:tcPr>
          <w:p w14:paraId="29F40729" w14:textId="77777777" w:rsidR="001C1FEF" w:rsidRDefault="001C1FEF">
            <w:pPr>
              <w:keepNext/>
              <w:outlineLvl w:val="1"/>
              <w:rPr>
                <w:rFonts w:eastAsia="MS Mincho"/>
                <w:bCs/>
                <w:sz w:val="20"/>
                <w:szCs w:val="20"/>
                <w:lang w:val="en-GB"/>
              </w:rPr>
            </w:pPr>
          </w:p>
        </w:tc>
      </w:tr>
    </w:tbl>
    <w:p w14:paraId="13123F4B" w14:textId="77777777" w:rsidR="001C1FEF" w:rsidRDefault="001C1FEF">
      <w:pPr>
        <w:rPr>
          <w:sz w:val="20"/>
          <w:szCs w:val="20"/>
          <w:lang w:val="en-GB"/>
        </w:rPr>
      </w:pPr>
    </w:p>
    <w:p w14:paraId="3E12E76E" w14:textId="77777777" w:rsidR="001C1FEF" w:rsidRDefault="001C1FEF">
      <w:pPr>
        <w:rPr>
          <w:sz w:val="20"/>
          <w:szCs w:val="20"/>
          <w:lang w:val="en-GB"/>
        </w:rPr>
      </w:pPr>
    </w:p>
    <w:p w14:paraId="76452FDD" w14:textId="77777777" w:rsidR="001C1FEF" w:rsidRDefault="00851D53">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574A275F" w14:textId="77777777" w:rsidR="001C1FEF" w:rsidRDefault="001C1FE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C1FEF" w14:paraId="651E6DEF" w14:textId="77777777">
        <w:trPr>
          <w:trHeight w:val="20"/>
          <w:jc w:val="center"/>
        </w:trPr>
        <w:tc>
          <w:tcPr>
            <w:tcW w:w="1666" w:type="pct"/>
            <w:noWrap/>
          </w:tcPr>
          <w:p w14:paraId="52D54B8A" w14:textId="77777777" w:rsidR="001C1FEF" w:rsidRDefault="001C1FEF">
            <w:pPr>
              <w:keepNext/>
              <w:outlineLvl w:val="1"/>
              <w:rPr>
                <w:rFonts w:eastAsia="MS Mincho"/>
                <w:b/>
                <w:bCs/>
                <w:sz w:val="20"/>
                <w:szCs w:val="20"/>
                <w:lang w:val="en-GB"/>
              </w:rPr>
            </w:pPr>
          </w:p>
        </w:tc>
        <w:tc>
          <w:tcPr>
            <w:tcW w:w="1667" w:type="pct"/>
            <w:hideMark/>
          </w:tcPr>
          <w:p w14:paraId="5BBFD9C7" w14:textId="77777777" w:rsidR="001C1FEF" w:rsidRDefault="00851D53">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6A128FAA" w14:textId="04D17AC8" w:rsidR="001C1FEF" w:rsidRDefault="00851D53">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B26C61">
              <w:rPr>
                <w:b/>
                <w:kern w:val="2"/>
                <w:sz w:val="20"/>
                <w:szCs w:val="20"/>
                <w:highlight w:val="yellow"/>
                <w:lang w:val="en-GB"/>
              </w:rPr>
              <w:t>(</w:t>
            </w:r>
            <w:r w:rsidR="00B26C61">
              <w:rPr>
                <w:bCs/>
                <w:kern w:val="2"/>
                <w:sz w:val="20"/>
                <w:szCs w:val="20"/>
                <w:highlight w:val="yellow"/>
                <w:lang w:val="en-GB"/>
              </w:rPr>
              <w:t>Revision of the Manuscript and Feedback of Authors are mandatory for Rating of 2 and 1)</w:t>
            </w:r>
          </w:p>
        </w:tc>
      </w:tr>
      <w:tr w:rsidR="001C1FEF" w14:paraId="282F4E5B" w14:textId="77777777">
        <w:trPr>
          <w:trHeight w:val="20"/>
          <w:jc w:val="center"/>
        </w:trPr>
        <w:tc>
          <w:tcPr>
            <w:tcW w:w="1666" w:type="pct"/>
            <w:noWrap/>
            <w:hideMark/>
          </w:tcPr>
          <w:p w14:paraId="5B6C495B" w14:textId="77777777" w:rsidR="001C1FEF" w:rsidRDefault="00851D53">
            <w:pPr>
              <w:rPr>
                <w:b/>
                <w:bCs/>
                <w:sz w:val="20"/>
                <w:szCs w:val="20"/>
                <w:lang w:val="en-GB"/>
              </w:rPr>
            </w:pPr>
            <w:r>
              <w:rPr>
                <w:b/>
                <w:bCs/>
                <w:sz w:val="20"/>
                <w:szCs w:val="20"/>
                <w:lang w:val="en-GB"/>
              </w:rPr>
              <w:t xml:space="preserve">1. Is the title clear and appropriate for the study? </w:t>
            </w:r>
          </w:p>
          <w:p w14:paraId="64471899" w14:textId="77777777" w:rsidR="001C1FEF" w:rsidRDefault="00851D53">
            <w:pPr>
              <w:rPr>
                <w:color w:val="404040"/>
                <w:sz w:val="20"/>
                <w:szCs w:val="20"/>
                <w:shd w:val="clear" w:color="auto" w:fill="FFFFFF"/>
                <w:lang w:val="en-GB"/>
              </w:rPr>
            </w:pPr>
            <w:r>
              <w:rPr>
                <w:color w:val="404040"/>
                <w:sz w:val="20"/>
                <w:szCs w:val="20"/>
                <w:shd w:val="clear" w:color="auto" w:fill="FFFFFF"/>
                <w:lang w:val="en-GB"/>
              </w:rPr>
              <w:t xml:space="preserve">Rating Scale: </w:t>
            </w:r>
          </w:p>
          <w:p w14:paraId="16879F0B" w14:textId="77777777" w:rsidR="001C1FEF" w:rsidRDefault="00851D5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BED2D54" w14:textId="2CEACBD1" w:rsidR="001C1FEF" w:rsidRDefault="009F2BC4">
            <w:pPr>
              <w:ind w:left="360"/>
              <w:rPr>
                <w:b/>
                <w:bCs/>
                <w:sz w:val="20"/>
                <w:szCs w:val="20"/>
                <w:lang w:val="en-GB"/>
              </w:rPr>
            </w:pPr>
            <w:r>
              <w:rPr>
                <w:b/>
                <w:bCs/>
                <w:sz w:val="20"/>
                <w:szCs w:val="20"/>
                <w:lang w:val="en-GB"/>
              </w:rPr>
              <w:t>2</w:t>
            </w:r>
          </w:p>
        </w:tc>
        <w:tc>
          <w:tcPr>
            <w:tcW w:w="1667" w:type="pct"/>
          </w:tcPr>
          <w:p w14:paraId="04F0E289" w14:textId="77777777" w:rsidR="001C1FEF" w:rsidRDefault="001C1FEF">
            <w:pPr>
              <w:keepNext/>
              <w:outlineLvl w:val="1"/>
              <w:rPr>
                <w:rFonts w:eastAsia="MS Mincho"/>
                <w:bCs/>
                <w:sz w:val="20"/>
                <w:szCs w:val="20"/>
                <w:lang w:val="en-GB"/>
              </w:rPr>
            </w:pPr>
          </w:p>
        </w:tc>
      </w:tr>
      <w:tr w:rsidR="001C1FEF" w14:paraId="4FFB7D30" w14:textId="77777777">
        <w:trPr>
          <w:trHeight w:val="20"/>
          <w:jc w:val="center"/>
        </w:trPr>
        <w:tc>
          <w:tcPr>
            <w:tcW w:w="1666" w:type="pct"/>
            <w:noWrap/>
            <w:hideMark/>
          </w:tcPr>
          <w:p w14:paraId="39DDAF75" w14:textId="77777777" w:rsidR="001C1FEF" w:rsidRDefault="00851D53">
            <w:pPr>
              <w:keepNext/>
              <w:outlineLvl w:val="1"/>
              <w:rPr>
                <w:rFonts w:eastAsia="MS Mincho"/>
                <w:b/>
                <w:bCs/>
                <w:sz w:val="20"/>
                <w:szCs w:val="20"/>
                <w:lang w:val="en-GB"/>
              </w:rPr>
            </w:pPr>
            <w:r>
              <w:rPr>
                <w:rFonts w:eastAsia="MS Mincho"/>
                <w:b/>
                <w:bCs/>
                <w:sz w:val="20"/>
                <w:szCs w:val="20"/>
                <w:lang w:val="en-GB"/>
              </w:rPr>
              <w:lastRenderedPageBreak/>
              <w:t xml:space="preserve">2. Is the abstract of the article comprehensive? </w:t>
            </w:r>
          </w:p>
          <w:p w14:paraId="08A0F067" w14:textId="77777777" w:rsidR="001C1FEF" w:rsidRDefault="00851D53">
            <w:pPr>
              <w:rPr>
                <w:color w:val="404040"/>
                <w:sz w:val="20"/>
                <w:szCs w:val="20"/>
                <w:shd w:val="clear" w:color="auto" w:fill="FFFFFF"/>
                <w:lang w:val="en-GB"/>
              </w:rPr>
            </w:pPr>
            <w:r>
              <w:rPr>
                <w:color w:val="404040"/>
                <w:sz w:val="20"/>
                <w:szCs w:val="20"/>
                <w:shd w:val="clear" w:color="auto" w:fill="FFFFFF"/>
                <w:lang w:val="en-GB"/>
              </w:rPr>
              <w:t xml:space="preserve">Rating Scale: </w:t>
            </w:r>
          </w:p>
          <w:p w14:paraId="21334B2E" w14:textId="77777777" w:rsidR="001C1FEF" w:rsidRDefault="00851D5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7D7DA2F" w14:textId="4699EDE9" w:rsidR="001C1FEF" w:rsidRDefault="009F2BC4">
            <w:pPr>
              <w:ind w:left="360"/>
              <w:rPr>
                <w:b/>
                <w:bCs/>
                <w:sz w:val="20"/>
                <w:szCs w:val="20"/>
                <w:lang w:val="en-GB"/>
              </w:rPr>
            </w:pPr>
            <w:r>
              <w:rPr>
                <w:b/>
                <w:bCs/>
                <w:sz w:val="20"/>
                <w:szCs w:val="20"/>
                <w:lang w:val="en-GB"/>
              </w:rPr>
              <w:t>4</w:t>
            </w:r>
          </w:p>
        </w:tc>
        <w:tc>
          <w:tcPr>
            <w:tcW w:w="1667" w:type="pct"/>
          </w:tcPr>
          <w:p w14:paraId="3EDA18F0" w14:textId="77777777" w:rsidR="001C1FEF" w:rsidRDefault="001C1FEF">
            <w:pPr>
              <w:keepNext/>
              <w:outlineLvl w:val="1"/>
              <w:rPr>
                <w:rFonts w:eastAsia="MS Mincho"/>
                <w:bCs/>
                <w:sz w:val="20"/>
                <w:szCs w:val="20"/>
                <w:lang w:val="en-GB"/>
              </w:rPr>
            </w:pPr>
          </w:p>
        </w:tc>
      </w:tr>
      <w:tr w:rsidR="001C1FEF" w14:paraId="2BD9D1BB" w14:textId="77777777">
        <w:trPr>
          <w:trHeight w:val="20"/>
          <w:jc w:val="center"/>
        </w:trPr>
        <w:tc>
          <w:tcPr>
            <w:tcW w:w="1666" w:type="pct"/>
            <w:noWrap/>
            <w:hideMark/>
          </w:tcPr>
          <w:p w14:paraId="7DFE77A5" w14:textId="77777777" w:rsidR="001C1FEF" w:rsidRDefault="00851D53">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2640F3A6" w14:textId="77777777" w:rsidR="001C1FEF" w:rsidRDefault="00851D53">
            <w:pPr>
              <w:rPr>
                <w:color w:val="404040"/>
                <w:sz w:val="20"/>
                <w:szCs w:val="20"/>
                <w:shd w:val="clear" w:color="auto" w:fill="FFFFFF"/>
                <w:lang w:val="en-GB"/>
              </w:rPr>
            </w:pPr>
            <w:r>
              <w:rPr>
                <w:color w:val="404040"/>
                <w:sz w:val="20"/>
                <w:szCs w:val="20"/>
                <w:shd w:val="clear" w:color="auto" w:fill="FFFFFF"/>
                <w:lang w:val="en-GB"/>
              </w:rPr>
              <w:t xml:space="preserve">Rating Scale: </w:t>
            </w:r>
          </w:p>
          <w:p w14:paraId="24CFE0C7" w14:textId="77777777" w:rsidR="001C1FEF" w:rsidRDefault="00851D5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5EEF1FB" w14:textId="1A48ED72" w:rsidR="001C1FEF" w:rsidRDefault="009F2BC4">
            <w:pPr>
              <w:ind w:left="360"/>
              <w:rPr>
                <w:b/>
                <w:bCs/>
                <w:sz w:val="20"/>
                <w:szCs w:val="20"/>
                <w:lang w:val="en-GB"/>
              </w:rPr>
            </w:pPr>
            <w:r>
              <w:rPr>
                <w:b/>
                <w:bCs/>
                <w:sz w:val="20"/>
                <w:szCs w:val="20"/>
                <w:lang w:val="en-GB"/>
              </w:rPr>
              <w:t>4</w:t>
            </w:r>
          </w:p>
        </w:tc>
        <w:tc>
          <w:tcPr>
            <w:tcW w:w="1667" w:type="pct"/>
          </w:tcPr>
          <w:p w14:paraId="4AC61328" w14:textId="77777777" w:rsidR="001C1FEF" w:rsidRDefault="001C1FEF">
            <w:pPr>
              <w:keepNext/>
              <w:outlineLvl w:val="1"/>
              <w:rPr>
                <w:rFonts w:eastAsia="MS Mincho"/>
                <w:bCs/>
                <w:sz w:val="20"/>
                <w:szCs w:val="20"/>
                <w:lang w:val="en-GB"/>
              </w:rPr>
            </w:pPr>
          </w:p>
        </w:tc>
      </w:tr>
      <w:tr w:rsidR="001C1FEF" w14:paraId="4ACACE5D" w14:textId="77777777">
        <w:trPr>
          <w:trHeight w:val="20"/>
          <w:jc w:val="center"/>
        </w:trPr>
        <w:tc>
          <w:tcPr>
            <w:tcW w:w="1666" w:type="pct"/>
            <w:noWrap/>
            <w:hideMark/>
          </w:tcPr>
          <w:p w14:paraId="5E4FB17F" w14:textId="77777777" w:rsidR="001C1FEF" w:rsidRDefault="00851D53">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325948AD" w14:textId="77777777" w:rsidR="001C1FEF" w:rsidRDefault="00851D53">
            <w:pPr>
              <w:rPr>
                <w:color w:val="404040"/>
                <w:sz w:val="20"/>
                <w:szCs w:val="20"/>
                <w:shd w:val="clear" w:color="auto" w:fill="FFFFFF"/>
                <w:lang w:val="en-GB"/>
              </w:rPr>
            </w:pPr>
            <w:r>
              <w:rPr>
                <w:color w:val="404040"/>
                <w:sz w:val="20"/>
                <w:szCs w:val="20"/>
                <w:shd w:val="clear" w:color="auto" w:fill="FFFFFF"/>
                <w:lang w:val="en-GB"/>
              </w:rPr>
              <w:t xml:space="preserve">Rating Scale: </w:t>
            </w:r>
          </w:p>
          <w:p w14:paraId="2645F223" w14:textId="77777777" w:rsidR="001C1FEF" w:rsidRDefault="00851D5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466E1A9" w14:textId="7AC9F42B" w:rsidR="001C1FEF" w:rsidRDefault="009F2BC4">
            <w:pPr>
              <w:ind w:left="360"/>
              <w:rPr>
                <w:b/>
                <w:bCs/>
                <w:sz w:val="20"/>
                <w:szCs w:val="20"/>
                <w:lang w:val="en-GB"/>
              </w:rPr>
            </w:pPr>
            <w:r>
              <w:rPr>
                <w:b/>
                <w:bCs/>
                <w:sz w:val="20"/>
                <w:szCs w:val="20"/>
                <w:lang w:val="en-GB"/>
              </w:rPr>
              <w:t>4</w:t>
            </w:r>
          </w:p>
        </w:tc>
        <w:tc>
          <w:tcPr>
            <w:tcW w:w="1667" w:type="pct"/>
          </w:tcPr>
          <w:p w14:paraId="59EBEC08" w14:textId="77777777" w:rsidR="001C1FEF" w:rsidRDefault="001C1FEF">
            <w:pPr>
              <w:keepNext/>
              <w:outlineLvl w:val="1"/>
              <w:rPr>
                <w:rFonts w:eastAsia="MS Mincho"/>
                <w:bCs/>
                <w:sz w:val="20"/>
                <w:szCs w:val="20"/>
                <w:lang w:val="en-GB"/>
              </w:rPr>
            </w:pPr>
          </w:p>
        </w:tc>
      </w:tr>
      <w:tr w:rsidR="001C1FEF" w14:paraId="4B0B1E7B" w14:textId="77777777">
        <w:trPr>
          <w:trHeight w:val="20"/>
          <w:jc w:val="center"/>
        </w:trPr>
        <w:tc>
          <w:tcPr>
            <w:tcW w:w="1666" w:type="pct"/>
            <w:noWrap/>
            <w:hideMark/>
          </w:tcPr>
          <w:p w14:paraId="615BAF5B" w14:textId="77777777" w:rsidR="001C1FEF" w:rsidRDefault="00851D53">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156333A4" w14:textId="77777777" w:rsidR="001C1FEF" w:rsidRDefault="00851D53">
            <w:pPr>
              <w:rPr>
                <w:color w:val="404040"/>
                <w:sz w:val="20"/>
                <w:szCs w:val="20"/>
                <w:shd w:val="clear" w:color="auto" w:fill="FFFFFF"/>
                <w:lang w:val="en-GB"/>
              </w:rPr>
            </w:pPr>
            <w:r>
              <w:rPr>
                <w:color w:val="404040"/>
                <w:sz w:val="20"/>
                <w:szCs w:val="20"/>
                <w:shd w:val="clear" w:color="auto" w:fill="FFFFFF"/>
                <w:lang w:val="en-GB"/>
              </w:rPr>
              <w:t xml:space="preserve">Rating Scale: </w:t>
            </w:r>
          </w:p>
          <w:p w14:paraId="19C0DE8A" w14:textId="77777777" w:rsidR="001C1FEF" w:rsidRDefault="00851D5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726244F" w14:textId="30A919F2" w:rsidR="001C1FEF" w:rsidRDefault="009F2BC4">
            <w:pPr>
              <w:ind w:left="360"/>
              <w:rPr>
                <w:b/>
                <w:bCs/>
                <w:sz w:val="20"/>
                <w:szCs w:val="20"/>
                <w:lang w:val="en-GB"/>
              </w:rPr>
            </w:pPr>
            <w:r>
              <w:rPr>
                <w:b/>
                <w:bCs/>
                <w:sz w:val="20"/>
                <w:szCs w:val="20"/>
                <w:lang w:val="en-GB"/>
              </w:rPr>
              <w:t>4</w:t>
            </w:r>
          </w:p>
        </w:tc>
        <w:tc>
          <w:tcPr>
            <w:tcW w:w="1667" w:type="pct"/>
          </w:tcPr>
          <w:p w14:paraId="2D4BABD0" w14:textId="77777777" w:rsidR="001C1FEF" w:rsidRDefault="001C1FEF">
            <w:pPr>
              <w:keepNext/>
              <w:outlineLvl w:val="1"/>
              <w:rPr>
                <w:rFonts w:eastAsia="MS Mincho"/>
                <w:bCs/>
                <w:sz w:val="20"/>
                <w:szCs w:val="20"/>
                <w:lang w:val="en-GB"/>
              </w:rPr>
            </w:pPr>
          </w:p>
        </w:tc>
      </w:tr>
      <w:tr w:rsidR="001C1FEF" w14:paraId="0F98FA1B" w14:textId="77777777">
        <w:trPr>
          <w:trHeight w:val="20"/>
          <w:jc w:val="center"/>
        </w:trPr>
        <w:tc>
          <w:tcPr>
            <w:tcW w:w="1666" w:type="pct"/>
            <w:noWrap/>
            <w:hideMark/>
          </w:tcPr>
          <w:p w14:paraId="049D3F4F" w14:textId="77777777" w:rsidR="001C1FEF" w:rsidRDefault="00851D53">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1F927F63" w14:textId="77777777" w:rsidR="001C1FEF" w:rsidRDefault="00851D53">
            <w:pPr>
              <w:rPr>
                <w:color w:val="404040"/>
                <w:sz w:val="20"/>
                <w:szCs w:val="20"/>
                <w:shd w:val="clear" w:color="auto" w:fill="FFFFFF"/>
                <w:lang w:val="en-GB"/>
              </w:rPr>
            </w:pPr>
            <w:r>
              <w:rPr>
                <w:color w:val="404040"/>
                <w:sz w:val="20"/>
                <w:szCs w:val="20"/>
                <w:shd w:val="clear" w:color="auto" w:fill="FFFFFF"/>
                <w:lang w:val="en-GB"/>
              </w:rPr>
              <w:t xml:space="preserve">Rating Scale: </w:t>
            </w:r>
          </w:p>
          <w:p w14:paraId="522DA998" w14:textId="77777777" w:rsidR="001C1FEF" w:rsidRDefault="00851D5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CD001A3" w14:textId="62552A5C" w:rsidR="001C1FEF" w:rsidRDefault="009F2BC4" w:rsidP="009F2BC4">
            <w:pPr>
              <w:ind w:left="360" w:firstLine="720"/>
              <w:rPr>
                <w:b/>
                <w:bCs/>
                <w:sz w:val="20"/>
                <w:szCs w:val="20"/>
                <w:lang w:val="en-GB"/>
              </w:rPr>
            </w:pPr>
            <w:r>
              <w:rPr>
                <w:b/>
                <w:bCs/>
                <w:sz w:val="20"/>
                <w:szCs w:val="20"/>
                <w:lang w:val="en-GB"/>
              </w:rPr>
              <w:t>2</w:t>
            </w:r>
          </w:p>
        </w:tc>
        <w:tc>
          <w:tcPr>
            <w:tcW w:w="1667" w:type="pct"/>
          </w:tcPr>
          <w:p w14:paraId="12DBA6C1" w14:textId="77777777" w:rsidR="001C1FEF" w:rsidRDefault="001C1FEF">
            <w:pPr>
              <w:keepNext/>
              <w:outlineLvl w:val="1"/>
              <w:rPr>
                <w:rFonts w:eastAsia="MS Mincho"/>
                <w:bCs/>
                <w:sz w:val="20"/>
                <w:szCs w:val="20"/>
                <w:lang w:val="en-GB"/>
              </w:rPr>
            </w:pPr>
          </w:p>
        </w:tc>
      </w:tr>
      <w:tr w:rsidR="001C1FEF" w14:paraId="00C945CA" w14:textId="77777777">
        <w:trPr>
          <w:trHeight w:val="20"/>
          <w:jc w:val="center"/>
        </w:trPr>
        <w:tc>
          <w:tcPr>
            <w:tcW w:w="1666" w:type="pct"/>
            <w:noWrap/>
            <w:hideMark/>
          </w:tcPr>
          <w:p w14:paraId="7ABF95ED" w14:textId="77777777" w:rsidR="001C1FEF" w:rsidRDefault="00851D53">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22E7A72D" w14:textId="77777777" w:rsidR="001C1FEF" w:rsidRDefault="00851D53">
            <w:pPr>
              <w:rPr>
                <w:color w:val="404040"/>
                <w:sz w:val="20"/>
                <w:szCs w:val="20"/>
                <w:shd w:val="clear" w:color="auto" w:fill="FFFFFF"/>
                <w:lang w:val="en-GB"/>
              </w:rPr>
            </w:pPr>
            <w:r>
              <w:rPr>
                <w:color w:val="404040"/>
                <w:sz w:val="20"/>
                <w:szCs w:val="20"/>
                <w:shd w:val="clear" w:color="auto" w:fill="FFFFFF"/>
                <w:lang w:val="en-GB"/>
              </w:rPr>
              <w:t xml:space="preserve">Rating Scale: </w:t>
            </w:r>
          </w:p>
          <w:p w14:paraId="2C05296A" w14:textId="77777777" w:rsidR="001C1FEF" w:rsidRDefault="00851D5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D128699" w14:textId="7846F644" w:rsidR="001C1FEF" w:rsidRDefault="009F2BC4">
            <w:pPr>
              <w:ind w:left="360"/>
              <w:rPr>
                <w:b/>
                <w:bCs/>
                <w:sz w:val="20"/>
                <w:szCs w:val="20"/>
                <w:lang w:val="en-GB"/>
              </w:rPr>
            </w:pPr>
            <w:r>
              <w:rPr>
                <w:b/>
                <w:bCs/>
                <w:sz w:val="20"/>
                <w:szCs w:val="20"/>
                <w:lang w:val="en-GB"/>
              </w:rPr>
              <w:t>3</w:t>
            </w:r>
          </w:p>
        </w:tc>
        <w:tc>
          <w:tcPr>
            <w:tcW w:w="1667" w:type="pct"/>
          </w:tcPr>
          <w:p w14:paraId="2AC2732D" w14:textId="77777777" w:rsidR="001C1FEF" w:rsidRDefault="001C1FEF">
            <w:pPr>
              <w:keepNext/>
              <w:outlineLvl w:val="1"/>
              <w:rPr>
                <w:rFonts w:eastAsia="MS Mincho"/>
                <w:bCs/>
                <w:sz w:val="20"/>
                <w:szCs w:val="20"/>
                <w:lang w:val="en-GB"/>
              </w:rPr>
            </w:pPr>
          </w:p>
        </w:tc>
      </w:tr>
      <w:tr w:rsidR="001C1FEF" w14:paraId="0CE5E599" w14:textId="77777777">
        <w:trPr>
          <w:trHeight w:val="20"/>
          <w:jc w:val="center"/>
        </w:trPr>
        <w:tc>
          <w:tcPr>
            <w:tcW w:w="1666" w:type="pct"/>
            <w:noWrap/>
            <w:hideMark/>
          </w:tcPr>
          <w:p w14:paraId="448711F3" w14:textId="77777777" w:rsidR="001C1FEF" w:rsidRDefault="00851D53">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0CC880A2" w14:textId="77777777" w:rsidR="001C1FEF" w:rsidRDefault="00851D53">
            <w:pPr>
              <w:rPr>
                <w:color w:val="404040"/>
                <w:sz w:val="20"/>
                <w:szCs w:val="20"/>
                <w:shd w:val="clear" w:color="auto" w:fill="FFFFFF"/>
                <w:lang w:val="en-GB"/>
              </w:rPr>
            </w:pPr>
            <w:r>
              <w:rPr>
                <w:color w:val="404040"/>
                <w:sz w:val="20"/>
                <w:szCs w:val="20"/>
                <w:shd w:val="clear" w:color="auto" w:fill="FFFFFF"/>
                <w:lang w:val="en-GB"/>
              </w:rPr>
              <w:t xml:space="preserve">Rating Scale: </w:t>
            </w:r>
          </w:p>
          <w:p w14:paraId="02FB6E45" w14:textId="77777777" w:rsidR="001C1FEF" w:rsidRDefault="00851D5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2C1EF03" w14:textId="55628FA7" w:rsidR="001C1FEF" w:rsidRDefault="009F2BC4">
            <w:pPr>
              <w:ind w:left="360"/>
              <w:rPr>
                <w:b/>
                <w:bCs/>
                <w:sz w:val="20"/>
                <w:szCs w:val="20"/>
                <w:lang w:val="en-GB"/>
              </w:rPr>
            </w:pPr>
            <w:r>
              <w:rPr>
                <w:b/>
                <w:bCs/>
                <w:sz w:val="20"/>
                <w:szCs w:val="20"/>
                <w:lang w:val="en-GB"/>
              </w:rPr>
              <w:t>3</w:t>
            </w:r>
          </w:p>
        </w:tc>
        <w:tc>
          <w:tcPr>
            <w:tcW w:w="1667" w:type="pct"/>
          </w:tcPr>
          <w:p w14:paraId="64FB046E" w14:textId="77777777" w:rsidR="001C1FEF" w:rsidRDefault="001C1FEF">
            <w:pPr>
              <w:keepNext/>
              <w:outlineLvl w:val="1"/>
              <w:rPr>
                <w:rFonts w:eastAsia="MS Mincho"/>
                <w:bCs/>
                <w:sz w:val="20"/>
                <w:szCs w:val="20"/>
                <w:lang w:val="en-GB"/>
              </w:rPr>
            </w:pPr>
          </w:p>
        </w:tc>
      </w:tr>
      <w:tr w:rsidR="001C1FEF" w14:paraId="7DCFB7E7" w14:textId="77777777">
        <w:trPr>
          <w:trHeight w:val="20"/>
          <w:jc w:val="center"/>
        </w:trPr>
        <w:tc>
          <w:tcPr>
            <w:tcW w:w="1666" w:type="pct"/>
            <w:noWrap/>
            <w:hideMark/>
          </w:tcPr>
          <w:p w14:paraId="6AA5D128" w14:textId="77777777" w:rsidR="001C1FEF" w:rsidRDefault="00851D53">
            <w:pPr>
              <w:rPr>
                <w:b/>
                <w:sz w:val="20"/>
                <w:szCs w:val="20"/>
                <w:lang w:val="en-GB"/>
              </w:rPr>
            </w:pPr>
            <w:r>
              <w:rPr>
                <w:b/>
                <w:sz w:val="20"/>
                <w:szCs w:val="20"/>
                <w:lang w:val="en-GB"/>
              </w:rPr>
              <w:t xml:space="preserve">9. Are the results presented clearly? </w:t>
            </w:r>
          </w:p>
          <w:p w14:paraId="7655DCAC" w14:textId="77777777" w:rsidR="001C1FEF" w:rsidRDefault="00851D53">
            <w:pPr>
              <w:rPr>
                <w:color w:val="404040"/>
                <w:sz w:val="20"/>
                <w:szCs w:val="20"/>
                <w:shd w:val="clear" w:color="auto" w:fill="FFFFFF"/>
                <w:lang w:val="en-GB"/>
              </w:rPr>
            </w:pPr>
            <w:r>
              <w:rPr>
                <w:color w:val="404040"/>
                <w:sz w:val="20"/>
                <w:szCs w:val="20"/>
                <w:shd w:val="clear" w:color="auto" w:fill="FFFFFF"/>
                <w:lang w:val="en-GB"/>
              </w:rPr>
              <w:t xml:space="preserve">Rating Scale: </w:t>
            </w:r>
          </w:p>
          <w:p w14:paraId="56FF96F6" w14:textId="77777777" w:rsidR="001C1FEF" w:rsidRDefault="00851D53">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64F4B89" w14:textId="412DEABC" w:rsidR="001C1FEF" w:rsidRDefault="009F2BC4">
            <w:pPr>
              <w:contextualSpacing/>
              <w:rPr>
                <w:bCs/>
                <w:sz w:val="20"/>
                <w:szCs w:val="20"/>
                <w:lang w:val="en-GB"/>
              </w:rPr>
            </w:pPr>
            <w:r>
              <w:rPr>
                <w:bCs/>
                <w:sz w:val="20"/>
                <w:szCs w:val="20"/>
                <w:lang w:val="en-GB"/>
              </w:rPr>
              <w:t>4</w:t>
            </w:r>
          </w:p>
        </w:tc>
        <w:tc>
          <w:tcPr>
            <w:tcW w:w="1667" w:type="pct"/>
          </w:tcPr>
          <w:p w14:paraId="4B119D63" w14:textId="77777777" w:rsidR="001C1FEF" w:rsidRDefault="001C1FEF">
            <w:pPr>
              <w:keepNext/>
              <w:outlineLvl w:val="1"/>
              <w:rPr>
                <w:rFonts w:eastAsia="MS Mincho"/>
                <w:bCs/>
                <w:sz w:val="20"/>
                <w:szCs w:val="20"/>
                <w:lang w:val="en-GB"/>
              </w:rPr>
            </w:pPr>
          </w:p>
        </w:tc>
      </w:tr>
      <w:tr w:rsidR="001C1FEF" w14:paraId="550B6895" w14:textId="77777777">
        <w:trPr>
          <w:trHeight w:val="20"/>
          <w:jc w:val="center"/>
        </w:trPr>
        <w:tc>
          <w:tcPr>
            <w:tcW w:w="1666" w:type="pct"/>
            <w:noWrap/>
            <w:hideMark/>
          </w:tcPr>
          <w:p w14:paraId="24CF0A10" w14:textId="77777777" w:rsidR="001C1FEF" w:rsidRDefault="00851D53">
            <w:pPr>
              <w:rPr>
                <w:b/>
                <w:sz w:val="20"/>
                <w:szCs w:val="20"/>
                <w:lang w:val="en-GB"/>
              </w:rPr>
            </w:pPr>
            <w:r>
              <w:rPr>
                <w:b/>
                <w:sz w:val="20"/>
                <w:szCs w:val="20"/>
                <w:lang w:val="en-GB"/>
              </w:rPr>
              <w:t>10. Are tables and figures clear, relevant, and necessary?</w:t>
            </w:r>
          </w:p>
          <w:p w14:paraId="35C1C614" w14:textId="77777777" w:rsidR="001C1FEF" w:rsidRDefault="00851D53">
            <w:pPr>
              <w:rPr>
                <w:color w:val="404040"/>
                <w:sz w:val="20"/>
                <w:szCs w:val="20"/>
                <w:shd w:val="clear" w:color="auto" w:fill="FFFFFF"/>
                <w:lang w:val="en-GB"/>
              </w:rPr>
            </w:pPr>
            <w:r>
              <w:rPr>
                <w:color w:val="404040"/>
                <w:sz w:val="20"/>
                <w:szCs w:val="20"/>
                <w:shd w:val="clear" w:color="auto" w:fill="FFFFFF"/>
                <w:lang w:val="en-GB"/>
              </w:rPr>
              <w:t xml:space="preserve">Rating Scale: </w:t>
            </w:r>
          </w:p>
          <w:p w14:paraId="65D8C4EE" w14:textId="77777777" w:rsidR="001C1FEF" w:rsidRDefault="00851D53">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807CC3B" w14:textId="77777777" w:rsidR="001C1FEF" w:rsidRDefault="001C1FEF">
            <w:pPr>
              <w:rPr>
                <w:color w:val="404040"/>
                <w:sz w:val="20"/>
                <w:szCs w:val="20"/>
                <w:shd w:val="clear" w:color="auto" w:fill="FFFFFF"/>
                <w:lang w:val="en-GB"/>
              </w:rPr>
            </w:pPr>
          </w:p>
          <w:p w14:paraId="6E32D13E" w14:textId="77777777" w:rsidR="001C1FEF" w:rsidRDefault="001C1FEF">
            <w:pPr>
              <w:rPr>
                <w:sz w:val="20"/>
                <w:szCs w:val="20"/>
                <w:lang w:val="en-GB"/>
              </w:rPr>
            </w:pPr>
          </w:p>
        </w:tc>
        <w:tc>
          <w:tcPr>
            <w:tcW w:w="1667" w:type="pct"/>
          </w:tcPr>
          <w:p w14:paraId="2E922140" w14:textId="19930BCF" w:rsidR="001C1FEF" w:rsidRDefault="009F2BC4">
            <w:pPr>
              <w:contextualSpacing/>
              <w:rPr>
                <w:bCs/>
                <w:sz w:val="20"/>
                <w:szCs w:val="20"/>
                <w:lang w:val="en-GB"/>
              </w:rPr>
            </w:pPr>
            <w:r>
              <w:rPr>
                <w:bCs/>
                <w:sz w:val="20"/>
                <w:szCs w:val="20"/>
                <w:lang w:val="en-GB"/>
              </w:rPr>
              <w:t>4</w:t>
            </w:r>
          </w:p>
        </w:tc>
        <w:tc>
          <w:tcPr>
            <w:tcW w:w="1667" w:type="pct"/>
          </w:tcPr>
          <w:p w14:paraId="3712531E" w14:textId="77777777" w:rsidR="001C1FEF" w:rsidRDefault="001C1FEF">
            <w:pPr>
              <w:keepNext/>
              <w:outlineLvl w:val="1"/>
              <w:rPr>
                <w:rFonts w:eastAsia="MS Mincho"/>
                <w:bCs/>
                <w:sz w:val="20"/>
                <w:szCs w:val="20"/>
                <w:lang w:val="en-GB"/>
              </w:rPr>
            </w:pPr>
          </w:p>
        </w:tc>
      </w:tr>
      <w:tr w:rsidR="001C1FEF" w14:paraId="29278BDE" w14:textId="77777777">
        <w:trPr>
          <w:trHeight w:val="20"/>
          <w:jc w:val="center"/>
        </w:trPr>
        <w:tc>
          <w:tcPr>
            <w:tcW w:w="1666" w:type="pct"/>
            <w:noWrap/>
            <w:hideMark/>
          </w:tcPr>
          <w:p w14:paraId="31B80F4B" w14:textId="77777777" w:rsidR="001C1FEF" w:rsidRDefault="00851D53">
            <w:pPr>
              <w:rPr>
                <w:b/>
                <w:sz w:val="20"/>
                <w:szCs w:val="20"/>
                <w:lang w:val="en-GB"/>
              </w:rPr>
            </w:pPr>
            <w:r>
              <w:rPr>
                <w:b/>
                <w:sz w:val="20"/>
                <w:szCs w:val="20"/>
                <w:lang w:val="en-GB"/>
              </w:rPr>
              <w:t>11. Does the discussion relate findings to existing literature?</w:t>
            </w:r>
          </w:p>
          <w:p w14:paraId="7D2F910D" w14:textId="77777777" w:rsidR="001C1FEF" w:rsidRDefault="00851D53">
            <w:pPr>
              <w:rPr>
                <w:color w:val="404040"/>
                <w:sz w:val="20"/>
                <w:szCs w:val="20"/>
                <w:shd w:val="clear" w:color="auto" w:fill="FFFFFF"/>
                <w:lang w:val="en-GB"/>
              </w:rPr>
            </w:pPr>
            <w:r>
              <w:rPr>
                <w:color w:val="404040"/>
                <w:sz w:val="20"/>
                <w:szCs w:val="20"/>
                <w:shd w:val="clear" w:color="auto" w:fill="FFFFFF"/>
                <w:lang w:val="en-GB"/>
              </w:rPr>
              <w:t xml:space="preserve">Rating Scale: </w:t>
            </w:r>
          </w:p>
          <w:p w14:paraId="24DC93A4" w14:textId="77777777" w:rsidR="001C1FEF" w:rsidRDefault="00851D5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D18AE0E" w14:textId="3938D20D" w:rsidR="001C1FEF" w:rsidRDefault="009F2BC4">
            <w:pPr>
              <w:contextualSpacing/>
              <w:rPr>
                <w:bCs/>
                <w:sz w:val="20"/>
                <w:szCs w:val="20"/>
                <w:lang w:val="en-GB"/>
              </w:rPr>
            </w:pPr>
            <w:r>
              <w:rPr>
                <w:bCs/>
                <w:sz w:val="20"/>
                <w:szCs w:val="20"/>
                <w:lang w:val="en-GB"/>
              </w:rPr>
              <w:t>3</w:t>
            </w:r>
          </w:p>
        </w:tc>
        <w:tc>
          <w:tcPr>
            <w:tcW w:w="1667" w:type="pct"/>
          </w:tcPr>
          <w:p w14:paraId="76DA20C1" w14:textId="77777777" w:rsidR="001C1FEF" w:rsidRDefault="001C1FEF">
            <w:pPr>
              <w:keepNext/>
              <w:outlineLvl w:val="1"/>
              <w:rPr>
                <w:rFonts w:eastAsia="MS Mincho"/>
                <w:bCs/>
                <w:sz w:val="20"/>
                <w:szCs w:val="20"/>
                <w:lang w:val="en-GB"/>
              </w:rPr>
            </w:pPr>
          </w:p>
        </w:tc>
      </w:tr>
      <w:tr w:rsidR="001C1FEF" w14:paraId="2AB04E23" w14:textId="77777777">
        <w:trPr>
          <w:trHeight w:val="20"/>
          <w:jc w:val="center"/>
        </w:trPr>
        <w:tc>
          <w:tcPr>
            <w:tcW w:w="1666" w:type="pct"/>
            <w:noWrap/>
            <w:hideMark/>
          </w:tcPr>
          <w:p w14:paraId="6D2D91F2" w14:textId="77777777" w:rsidR="001C1FEF" w:rsidRDefault="00851D53">
            <w:pPr>
              <w:rPr>
                <w:b/>
                <w:sz w:val="20"/>
                <w:szCs w:val="20"/>
                <w:lang w:val="en-GB"/>
              </w:rPr>
            </w:pPr>
            <w:r>
              <w:rPr>
                <w:b/>
                <w:sz w:val="20"/>
                <w:szCs w:val="20"/>
                <w:lang w:val="en-GB"/>
              </w:rPr>
              <w:t>12. Are the conclusions supported by the data?</w:t>
            </w:r>
          </w:p>
          <w:p w14:paraId="0844EA00" w14:textId="77777777" w:rsidR="001C1FEF" w:rsidRDefault="00851D53">
            <w:pPr>
              <w:rPr>
                <w:color w:val="404040"/>
                <w:sz w:val="20"/>
                <w:szCs w:val="20"/>
                <w:shd w:val="clear" w:color="auto" w:fill="FFFFFF"/>
                <w:lang w:val="en-GB"/>
              </w:rPr>
            </w:pPr>
            <w:r>
              <w:rPr>
                <w:color w:val="404040"/>
                <w:sz w:val="20"/>
                <w:szCs w:val="20"/>
                <w:shd w:val="clear" w:color="auto" w:fill="FFFFFF"/>
                <w:lang w:val="en-GB"/>
              </w:rPr>
              <w:t xml:space="preserve">Rating Scale: </w:t>
            </w:r>
          </w:p>
          <w:p w14:paraId="56D1C9DB" w14:textId="77777777" w:rsidR="001C1FEF" w:rsidRDefault="00851D5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939B7D1" w14:textId="53DF0BFF" w:rsidR="001C1FEF" w:rsidRDefault="009F2BC4">
            <w:pPr>
              <w:contextualSpacing/>
              <w:rPr>
                <w:bCs/>
                <w:sz w:val="20"/>
                <w:szCs w:val="20"/>
                <w:lang w:val="en-GB"/>
              </w:rPr>
            </w:pPr>
            <w:r>
              <w:rPr>
                <w:bCs/>
                <w:sz w:val="20"/>
                <w:szCs w:val="20"/>
                <w:lang w:val="en-GB"/>
              </w:rPr>
              <w:t>4</w:t>
            </w:r>
          </w:p>
        </w:tc>
        <w:tc>
          <w:tcPr>
            <w:tcW w:w="1667" w:type="pct"/>
          </w:tcPr>
          <w:p w14:paraId="464D9DEC" w14:textId="77777777" w:rsidR="001C1FEF" w:rsidRDefault="001C1FEF">
            <w:pPr>
              <w:keepNext/>
              <w:outlineLvl w:val="1"/>
              <w:rPr>
                <w:rFonts w:eastAsia="MS Mincho"/>
                <w:bCs/>
                <w:sz w:val="20"/>
                <w:szCs w:val="20"/>
                <w:lang w:val="en-GB"/>
              </w:rPr>
            </w:pPr>
          </w:p>
        </w:tc>
      </w:tr>
      <w:tr w:rsidR="001C1FEF" w14:paraId="2FD20C73" w14:textId="77777777">
        <w:trPr>
          <w:trHeight w:val="20"/>
          <w:jc w:val="center"/>
        </w:trPr>
        <w:tc>
          <w:tcPr>
            <w:tcW w:w="1666" w:type="pct"/>
            <w:noWrap/>
            <w:hideMark/>
          </w:tcPr>
          <w:p w14:paraId="48B261AA" w14:textId="77777777" w:rsidR="001C1FEF" w:rsidRDefault="00851D53">
            <w:pPr>
              <w:rPr>
                <w:b/>
                <w:sz w:val="20"/>
                <w:szCs w:val="20"/>
                <w:lang w:val="en-GB"/>
              </w:rPr>
            </w:pPr>
            <w:r>
              <w:rPr>
                <w:b/>
                <w:sz w:val="20"/>
                <w:szCs w:val="20"/>
                <w:lang w:val="en-GB"/>
              </w:rPr>
              <w:t>13. Are the limitations of the study discussed?</w:t>
            </w:r>
          </w:p>
          <w:p w14:paraId="7E59A580" w14:textId="77777777" w:rsidR="001C1FEF" w:rsidRDefault="00851D53">
            <w:pPr>
              <w:rPr>
                <w:color w:val="404040"/>
                <w:sz w:val="20"/>
                <w:szCs w:val="20"/>
                <w:shd w:val="clear" w:color="auto" w:fill="FFFFFF"/>
                <w:lang w:val="en-GB"/>
              </w:rPr>
            </w:pPr>
            <w:r>
              <w:rPr>
                <w:color w:val="404040"/>
                <w:sz w:val="20"/>
                <w:szCs w:val="20"/>
                <w:shd w:val="clear" w:color="auto" w:fill="FFFFFF"/>
                <w:lang w:val="en-GB"/>
              </w:rPr>
              <w:t xml:space="preserve">Rating Scale: </w:t>
            </w:r>
          </w:p>
          <w:p w14:paraId="502F0B2C" w14:textId="77777777" w:rsidR="001C1FEF" w:rsidRDefault="00851D5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7CC7193" w14:textId="4AD0FFD2" w:rsidR="001C1FEF" w:rsidRDefault="009F2BC4">
            <w:pPr>
              <w:contextualSpacing/>
              <w:rPr>
                <w:bCs/>
                <w:sz w:val="20"/>
                <w:szCs w:val="20"/>
                <w:lang w:val="en-GB"/>
              </w:rPr>
            </w:pPr>
            <w:r>
              <w:rPr>
                <w:bCs/>
                <w:sz w:val="20"/>
                <w:szCs w:val="20"/>
                <w:lang w:val="en-GB"/>
              </w:rPr>
              <w:t>3</w:t>
            </w:r>
          </w:p>
        </w:tc>
        <w:tc>
          <w:tcPr>
            <w:tcW w:w="1667" w:type="pct"/>
          </w:tcPr>
          <w:p w14:paraId="392DDF08" w14:textId="77777777" w:rsidR="001C1FEF" w:rsidRDefault="001C1FEF">
            <w:pPr>
              <w:keepNext/>
              <w:outlineLvl w:val="1"/>
              <w:rPr>
                <w:rFonts w:eastAsia="MS Mincho"/>
                <w:bCs/>
                <w:sz w:val="20"/>
                <w:szCs w:val="20"/>
                <w:lang w:val="en-GB"/>
              </w:rPr>
            </w:pPr>
          </w:p>
        </w:tc>
      </w:tr>
      <w:tr w:rsidR="001C1FEF" w14:paraId="28D5B076" w14:textId="77777777">
        <w:trPr>
          <w:trHeight w:val="20"/>
          <w:jc w:val="center"/>
        </w:trPr>
        <w:tc>
          <w:tcPr>
            <w:tcW w:w="1666" w:type="pct"/>
            <w:noWrap/>
            <w:hideMark/>
          </w:tcPr>
          <w:p w14:paraId="283469C0" w14:textId="77777777" w:rsidR="001C1FEF" w:rsidRDefault="00851D53">
            <w:pPr>
              <w:rPr>
                <w:b/>
                <w:sz w:val="20"/>
                <w:szCs w:val="20"/>
                <w:lang w:val="en-GB"/>
              </w:rPr>
            </w:pPr>
            <w:r>
              <w:rPr>
                <w:b/>
                <w:sz w:val="20"/>
                <w:szCs w:val="20"/>
                <w:lang w:val="en-GB"/>
              </w:rPr>
              <w:t>14. Are the references relevant and sufficient (in number)?</w:t>
            </w:r>
          </w:p>
          <w:p w14:paraId="7DC9B9A5" w14:textId="77777777" w:rsidR="001C1FEF" w:rsidRDefault="00851D53">
            <w:pPr>
              <w:rPr>
                <w:color w:val="404040"/>
                <w:sz w:val="20"/>
                <w:szCs w:val="20"/>
                <w:shd w:val="clear" w:color="auto" w:fill="FFFFFF"/>
                <w:lang w:val="en-GB"/>
              </w:rPr>
            </w:pPr>
            <w:r>
              <w:rPr>
                <w:color w:val="404040"/>
                <w:sz w:val="20"/>
                <w:szCs w:val="20"/>
                <w:shd w:val="clear" w:color="auto" w:fill="FFFFFF"/>
                <w:lang w:val="en-GB"/>
              </w:rPr>
              <w:t xml:space="preserve">Rating Scale: </w:t>
            </w:r>
          </w:p>
          <w:p w14:paraId="3EE3F969" w14:textId="77777777" w:rsidR="001C1FEF" w:rsidRDefault="00851D5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AE3FE65" w14:textId="77777777" w:rsidR="001C1FEF" w:rsidRDefault="00851D53">
            <w:pPr>
              <w:rPr>
                <w:sz w:val="20"/>
                <w:szCs w:val="20"/>
                <w:lang w:val="en-GB"/>
              </w:rPr>
            </w:pPr>
            <w:r>
              <w:rPr>
                <w:color w:val="404040"/>
                <w:sz w:val="20"/>
                <w:szCs w:val="20"/>
                <w:shd w:val="clear" w:color="auto" w:fill="FFFFFF"/>
                <w:lang w:val="en-GB"/>
              </w:rPr>
              <w:t>N/A = Not Applicable</w:t>
            </w:r>
          </w:p>
        </w:tc>
        <w:tc>
          <w:tcPr>
            <w:tcW w:w="1667" w:type="pct"/>
          </w:tcPr>
          <w:p w14:paraId="27A34CF3" w14:textId="2EDC1638" w:rsidR="001C1FEF" w:rsidRDefault="009F2BC4">
            <w:pPr>
              <w:contextualSpacing/>
              <w:rPr>
                <w:bCs/>
                <w:sz w:val="20"/>
                <w:szCs w:val="20"/>
                <w:lang w:val="en-GB"/>
              </w:rPr>
            </w:pPr>
            <w:r>
              <w:rPr>
                <w:bCs/>
                <w:sz w:val="20"/>
                <w:szCs w:val="20"/>
                <w:lang w:val="en-GB"/>
              </w:rPr>
              <w:t>4</w:t>
            </w:r>
          </w:p>
        </w:tc>
        <w:tc>
          <w:tcPr>
            <w:tcW w:w="1667" w:type="pct"/>
          </w:tcPr>
          <w:p w14:paraId="3ECBBB1A" w14:textId="77777777" w:rsidR="001C1FEF" w:rsidRDefault="001C1FEF">
            <w:pPr>
              <w:keepNext/>
              <w:outlineLvl w:val="1"/>
              <w:rPr>
                <w:rFonts w:eastAsia="MS Mincho"/>
                <w:bCs/>
                <w:sz w:val="20"/>
                <w:szCs w:val="20"/>
                <w:lang w:val="en-GB"/>
              </w:rPr>
            </w:pPr>
          </w:p>
        </w:tc>
      </w:tr>
      <w:tr w:rsidR="001C1FEF" w14:paraId="7A897708" w14:textId="77777777">
        <w:trPr>
          <w:trHeight w:val="20"/>
          <w:jc w:val="center"/>
        </w:trPr>
        <w:tc>
          <w:tcPr>
            <w:tcW w:w="1666" w:type="pct"/>
            <w:noWrap/>
            <w:hideMark/>
          </w:tcPr>
          <w:p w14:paraId="28DF5471" w14:textId="77777777" w:rsidR="001C1FEF" w:rsidRDefault="00851D53">
            <w:pPr>
              <w:rPr>
                <w:b/>
                <w:sz w:val="20"/>
                <w:szCs w:val="20"/>
                <w:lang w:val="en-GB"/>
              </w:rPr>
            </w:pPr>
            <w:r>
              <w:rPr>
                <w:b/>
                <w:sz w:val="20"/>
                <w:szCs w:val="20"/>
                <w:lang w:val="en-GB"/>
              </w:rPr>
              <w:t>15. Is the manuscript written in clear and understandable language?</w:t>
            </w:r>
          </w:p>
          <w:p w14:paraId="1AB74806" w14:textId="77777777" w:rsidR="001C1FEF" w:rsidRDefault="00851D53">
            <w:pPr>
              <w:rPr>
                <w:color w:val="404040"/>
                <w:sz w:val="20"/>
                <w:szCs w:val="20"/>
                <w:shd w:val="clear" w:color="auto" w:fill="FFFFFF"/>
                <w:lang w:val="en-GB"/>
              </w:rPr>
            </w:pPr>
            <w:r>
              <w:rPr>
                <w:color w:val="404040"/>
                <w:sz w:val="20"/>
                <w:szCs w:val="20"/>
                <w:shd w:val="clear" w:color="auto" w:fill="FFFFFF"/>
                <w:lang w:val="en-GB"/>
              </w:rPr>
              <w:t xml:space="preserve">Rating Scale: </w:t>
            </w:r>
          </w:p>
          <w:p w14:paraId="0452C0E9" w14:textId="77777777" w:rsidR="001C1FEF" w:rsidRDefault="00851D5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5BF5CFE" w14:textId="77777777" w:rsidR="001C1FEF" w:rsidRDefault="00851D53">
            <w:pPr>
              <w:rPr>
                <w:sz w:val="20"/>
                <w:szCs w:val="20"/>
                <w:lang w:val="en-GB"/>
              </w:rPr>
            </w:pPr>
            <w:r>
              <w:rPr>
                <w:color w:val="404040"/>
                <w:sz w:val="20"/>
                <w:szCs w:val="20"/>
                <w:shd w:val="clear" w:color="auto" w:fill="FFFFFF"/>
                <w:lang w:val="en-GB"/>
              </w:rPr>
              <w:t>N/A = Not Applicable</w:t>
            </w:r>
          </w:p>
        </w:tc>
        <w:tc>
          <w:tcPr>
            <w:tcW w:w="1667" w:type="pct"/>
          </w:tcPr>
          <w:p w14:paraId="495F7EE0" w14:textId="4C4D415A" w:rsidR="001C1FEF" w:rsidRDefault="009F2BC4">
            <w:pPr>
              <w:contextualSpacing/>
              <w:rPr>
                <w:bCs/>
                <w:sz w:val="20"/>
                <w:szCs w:val="20"/>
                <w:lang w:val="en-GB"/>
              </w:rPr>
            </w:pPr>
            <w:r>
              <w:rPr>
                <w:bCs/>
                <w:sz w:val="20"/>
                <w:szCs w:val="20"/>
                <w:lang w:val="en-GB"/>
              </w:rPr>
              <w:t>4</w:t>
            </w:r>
          </w:p>
        </w:tc>
        <w:tc>
          <w:tcPr>
            <w:tcW w:w="1667" w:type="pct"/>
          </w:tcPr>
          <w:p w14:paraId="6F9321ED" w14:textId="77777777" w:rsidR="001C1FEF" w:rsidRDefault="001C1FEF">
            <w:pPr>
              <w:keepNext/>
              <w:outlineLvl w:val="1"/>
              <w:rPr>
                <w:rFonts w:eastAsia="MS Mincho"/>
                <w:bCs/>
                <w:sz w:val="20"/>
                <w:szCs w:val="20"/>
                <w:lang w:val="en-GB"/>
              </w:rPr>
            </w:pPr>
          </w:p>
        </w:tc>
      </w:tr>
    </w:tbl>
    <w:p w14:paraId="06A86A84" w14:textId="77777777" w:rsidR="001C1FEF" w:rsidRDefault="001C1FEF">
      <w:pPr>
        <w:jc w:val="both"/>
        <w:rPr>
          <w:rFonts w:eastAsia="MS Mincho"/>
          <w:b/>
          <w:bCs/>
          <w:sz w:val="20"/>
          <w:szCs w:val="20"/>
          <w:u w:val="single"/>
          <w:lang w:val="en-GB" w:eastAsia="x-none"/>
        </w:rPr>
      </w:pPr>
    </w:p>
    <w:p w14:paraId="060B0021" w14:textId="77777777" w:rsidR="001C1FEF" w:rsidRDefault="001C1FEF">
      <w:pPr>
        <w:jc w:val="both"/>
        <w:rPr>
          <w:rFonts w:eastAsia="MS Mincho"/>
          <w:b/>
          <w:bCs/>
          <w:sz w:val="20"/>
          <w:szCs w:val="20"/>
          <w:u w:val="single"/>
          <w:lang w:val="en-GB" w:eastAsia="x-none"/>
        </w:rPr>
      </w:pPr>
    </w:p>
    <w:p w14:paraId="6F10B1F9" w14:textId="77777777" w:rsidR="001C1FEF" w:rsidRDefault="00851D53">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6E88A24D" w14:textId="77777777" w:rsidR="001C1FEF" w:rsidRDefault="001C1FE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C1FEF" w14:paraId="2A1E619A" w14:textId="77777777">
        <w:trPr>
          <w:trHeight w:val="20"/>
          <w:jc w:val="center"/>
        </w:trPr>
        <w:tc>
          <w:tcPr>
            <w:tcW w:w="1666" w:type="pct"/>
            <w:noWrap/>
          </w:tcPr>
          <w:p w14:paraId="0AC76620" w14:textId="77777777" w:rsidR="001C1FEF" w:rsidRDefault="001C1FEF">
            <w:pPr>
              <w:keepNext/>
              <w:outlineLvl w:val="1"/>
              <w:rPr>
                <w:rFonts w:eastAsia="MS Mincho"/>
                <w:b/>
                <w:bCs/>
                <w:sz w:val="20"/>
                <w:szCs w:val="20"/>
                <w:lang w:val="en-GB"/>
              </w:rPr>
            </w:pPr>
          </w:p>
        </w:tc>
        <w:tc>
          <w:tcPr>
            <w:tcW w:w="1667" w:type="pct"/>
          </w:tcPr>
          <w:p w14:paraId="1EA5A0BC" w14:textId="77777777" w:rsidR="001C1FEF" w:rsidRDefault="00851D53">
            <w:pPr>
              <w:keepNext/>
              <w:outlineLvl w:val="1"/>
              <w:rPr>
                <w:rFonts w:eastAsia="MS Mincho"/>
                <w:b/>
                <w:bCs/>
                <w:sz w:val="20"/>
                <w:szCs w:val="20"/>
                <w:lang w:val="en-GB"/>
              </w:rPr>
            </w:pPr>
            <w:r>
              <w:rPr>
                <w:rFonts w:eastAsia="MS Mincho"/>
                <w:b/>
                <w:bCs/>
                <w:sz w:val="20"/>
                <w:szCs w:val="20"/>
                <w:lang w:val="en-GB"/>
              </w:rPr>
              <w:t>Reviewer’s comment</w:t>
            </w:r>
          </w:p>
          <w:p w14:paraId="53140E3C" w14:textId="77777777" w:rsidR="001C1FEF" w:rsidRDefault="001C1FEF">
            <w:pPr>
              <w:rPr>
                <w:sz w:val="20"/>
                <w:szCs w:val="20"/>
                <w:lang w:val="en-GB"/>
              </w:rPr>
            </w:pPr>
          </w:p>
        </w:tc>
        <w:tc>
          <w:tcPr>
            <w:tcW w:w="1667" w:type="pct"/>
          </w:tcPr>
          <w:p w14:paraId="4372E7A4" w14:textId="77777777" w:rsidR="001C1FEF" w:rsidRDefault="00851D53">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B26C61">
              <w:rPr>
                <w:rFonts w:eastAsia="Calibri"/>
                <w:kern w:val="2"/>
                <w:sz w:val="20"/>
                <w:szCs w:val="20"/>
                <w:highlight w:val="yellow"/>
                <w:lang w:val="en-IN"/>
              </w:rPr>
              <w:t>(It is mandatory that authors should write his/her feedback here)</w:t>
            </w:r>
          </w:p>
          <w:p w14:paraId="2A2D623C" w14:textId="77777777" w:rsidR="001C1FEF" w:rsidRDefault="001C1FEF">
            <w:pPr>
              <w:keepNext/>
              <w:outlineLvl w:val="1"/>
              <w:rPr>
                <w:rFonts w:eastAsia="MS Mincho"/>
                <w:bCs/>
                <w:sz w:val="20"/>
                <w:szCs w:val="20"/>
                <w:lang w:val="en-GB"/>
              </w:rPr>
            </w:pPr>
          </w:p>
        </w:tc>
      </w:tr>
      <w:tr w:rsidR="001C1FEF" w14:paraId="4F2CA91F" w14:textId="77777777">
        <w:trPr>
          <w:trHeight w:val="20"/>
          <w:jc w:val="center"/>
        </w:trPr>
        <w:tc>
          <w:tcPr>
            <w:tcW w:w="1666" w:type="pct"/>
            <w:noWrap/>
          </w:tcPr>
          <w:p w14:paraId="6A93278F" w14:textId="77777777" w:rsidR="001C1FEF" w:rsidRDefault="00851D53">
            <w:pPr>
              <w:rPr>
                <w:b/>
                <w:bCs/>
                <w:sz w:val="20"/>
                <w:szCs w:val="20"/>
                <w:lang w:val="en-GB"/>
              </w:rPr>
            </w:pPr>
            <w:r>
              <w:rPr>
                <w:b/>
                <w:bCs/>
                <w:sz w:val="20"/>
                <w:szCs w:val="20"/>
                <w:lang w:val="en-GB"/>
              </w:rPr>
              <w:t>Is the title of the article suitable?</w:t>
            </w:r>
          </w:p>
          <w:p w14:paraId="2A619841" w14:textId="77777777" w:rsidR="001C1FEF" w:rsidRDefault="001C1FEF">
            <w:pPr>
              <w:rPr>
                <w:bCs/>
                <w:sz w:val="20"/>
                <w:szCs w:val="20"/>
                <w:lang w:val="en-GB"/>
              </w:rPr>
            </w:pPr>
          </w:p>
          <w:p w14:paraId="7D1AC063" w14:textId="77777777" w:rsidR="001C1FEF" w:rsidRDefault="00851D53">
            <w:pPr>
              <w:rPr>
                <w:bCs/>
                <w:sz w:val="20"/>
                <w:szCs w:val="20"/>
                <w:lang w:val="en-GB"/>
              </w:rPr>
            </w:pPr>
            <w:r>
              <w:rPr>
                <w:bCs/>
                <w:sz w:val="20"/>
                <w:szCs w:val="20"/>
                <w:lang w:val="en-GB"/>
              </w:rPr>
              <w:t>If your answer is NO, please provide a brief, clear suggestion for improvement.</w:t>
            </w:r>
          </w:p>
          <w:p w14:paraId="0653A0D0" w14:textId="77777777" w:rsidR="001C1FEF" w:rsidRDefault="001C1FEF">
            <w:pPr>
              <w:rPr>
                <w:sz w:val="20"/>
                <w:szCs w:val="20"/>
                <w:u w:val="single"/>
                <w:lang w:val="en-GB"/>
              </w:rPr>
            </w:pPr>
          </w:p>
        </w:tc>
        <w:tc>
          <w:tcPr>
            <w:tcW w:w="1667" w:type="pct"/>
          </w:tcPr>
          <w:p w14:paraId="514CEF01" w14:textId="4EF30B3B" w:rsidR="001C1FEF" w:rsidRDefault="009F2BC4">
            <w:pPr>
              <w:ind w:left="360"/>
              <w:rPr>
                <w:b/>
                <w:bCs/>
                <w:sz w:val="20"/>
                <w:szCs w:val="20"/>
                <w:lang w:val="en-GB"/>
              </w:rPr>
            </w:pPr>
            <w:r>
              <w:rPr>
                <w:b/>
                <w:bCs/>
                <w:sz w:val="20"/>
                <w:szCs w:val="20"/>
                <w:lang w:val="en-GB"/>
              </w:rPr>
              <w:t>yes</w:t>
            </w:r>
          </w:p>
        </w:tc>
        <w:tc>
          <w:tcPr>
            <w:tcW w:w="1667" w:type="pct"/>
          </w:tcPr>
          <w:p w14:paraId="0F79CFFC" w14:textId="77777777" w:rsidR="001C1FEF" w:rsidRDefault="001C1FEF">
            <w:pPr>
              <w:keepNext/>
              <w:outlineLvl w:val="1"/>
              <w:rPr>
                <w:rFonts w:eastAsia="MS Mincho"/>
                <w:bCs/>
                <w:sz w:val="20"/>
                <w:szCs w:val="20"/>
                <w:lang w:val="en-GB"/>
              </w:rPr>
            </w:pPr>
          </w:p>
        </w:tc>
      </w:tr>
      <w:tr w:rsidR="001C1FEF" w14:paraId="1BF6B631" w14:textId="77777777">
        <w:trPr>
          <w:trHeight w:val="20"/>
          <w:jc w:val="center"/>
        </w:trPr>
        <w:tc>
          <w:tcPr>
            <w:tcW w:w="1666" w:type="pct"/>
            <w:noWrap/>
          </w:tcPr>
          <w:p w14:paraId="7F60FB66" w14:textId="77777777" w:rsidR="001C1FEF" w:rsidRDefault="00851D53">
            <w:pPr>
              <w:keepNext/>
              <w:outlineLvl w:val="1"/>
              <w:rPr>
                <w:rFonts w:eastAsia="MS Mincho"/>
                <w:b/>
                <w:bCs/>
                <w:sz w:val="20"/>
                <w:szCs w:val="20"/>
                <w:lang w:val="en-GB"/>
              </w:rPr>
            </w:pPr>
            <w:r>
              <w:rPr>
                <w:rFonts w:eastAsia="MS Mincho"/>
                <w:b/>
                <w:bCs/>
                <w:sz w:val="20"/>
                <w:szCs w:val="20"/>
                <w:lang w:val="en-GB"/>
              </w:rPr>
              <w:lastRenderedPageBreak/>
              <w:t xml:space="preserve">Is the abstract of the article comprehensive? </w:t>
            </w:r>
          </w:p>
          <w:p w14:paraId="469982E6" w14:textId="77777777" w:rsidR="001C1FEF" w:rsidRDefault="00851D53">
            <w:pPr>
              <w:rPr>
                <w:bCs/>
                <w:sz w:val="20"/>
                <w:szCs w:val="20"/>
                <w:lang w:val="en-GB"/>
              </w:rPr>
            </w:pPr>
            <w:r>
              <w:rPr>
                <w:bCs/>
                <w:sz w:val="20"/>
                <w:szCs w:val="20"/>
                <w:lang w:val="en-GB"/>
              </w:rPr>
              <w:t>s</w:t>
            </w:r>
          </w:p>
          <w:p w14:paraId="0A3F7B5D" w14:textId="77777777" w:rsidR="001C1FEF" w:rsidRDefault="00851D53">
            <w:pPr>
              <w:rPr>
                <w:bCs/>
                <w:sz w:val="20"/>
                <w:szCs w:val="20"/>
                <w:lang w:val="en-GB"/>
              </w:rPr>
            </w:pPr>
            <w:r>
              <w:rPr>
                <w:bCs/>
                <w:sz w:val="20"/>
                <w:szCs w:val="20"/>
                <w:lang w:val="en-GB"/>
              </w:rPr>
              <w:t>If your answer is NO, please provide a brief, clear suggestion for improvement.</w:t>
            </w:r>
          </w:p>
          <w:p w14:paraId="406C4F0A" w14:textId="77777777" w:rsidR="001C1FEF" w:rsidRDefault="001C1FEF">
            <w:pPr>
              <w:rPr>
                <w:sz w:val="20"/>
                <w:szCs w:val="20"/>
                <w:lang w:val="en-GB"/>
              </w:rPr>
            </w:pPr>
          </w:p>
        </w:tc>
        <w:tc>
          <w:tcPr>
            <w:tcW w:w="1667" w:type="pct"/>
          </w:tcPr>
          <w:p w14:paraId="16210B93" w14:textId="5D02BE82" w:rsidR="001C1FEF" w:rsidRDefault="009F2BC4">
            <w:pPr>
              <w:ind w:left="360"/>
              <w:rPr>
                <w:b/>
                <w:bCs/>
                <w:sz w:val="20"/>
                <w:szCs w:val="20"/>
                <w:lang w:val="en-GB"/>
              </w:rPr>
            </w:pPr>
            <w:r>
              <w:rPr>
                <w:b/>
                <w:bCs/>
                <w:sz w:val="20"/>
                <w:szCs w:val="20"/>
                <w:lang w:val="en-GB"/>
              </w:rPr>
              <w:t>yes</w:t>
            </w:r>
          </w:p>
        </w:tc>
        <w:tc>
          <w:tcPr>
            <w:tcW w:w="1667" w:type="pct"/>
          </w:tcPr>
          <w:p w14:paraId="0CC5D12F" w14:textId="77777777" w:rsidR="001C1FEF" w:rsidRDefault="001C1FEF">
            <w:pPr>
              <w:keepNext/>
              <w:outlineLvl w:val="1"/>
              <w:rPr>
                <w:rFonts w:eastAsia="MS Mincho"/>
                <w:bCs/>
                <w:sz w:val="20"/>
                <w:szCs w:val="20"/>
                <w:lang w:val="en-GB"/>
              </w:rPr>
            </w:pPr>
          </w:p>
        </w:tc>
      </w:tr>
      <w:tr w:rsidR="001C1FEF" w14:paraId="1412CED2" w14:textId="77777777">
        <w:trPr>
          <w:trHeight w:val="20"/>
          <w:jc w:val="center"/>
        </w:trPr>
        <w:tc>
          <w:tcPr>
            <w:tcW w:w="1666" w:type="pct"/>
            <w:noWrap/>
            <w:hideMark/>
          </w:tcPr>
          <w:p w14:paraId="62B83F87" w14:textId="77777777" w:rsidR="001C1FEF" w:rsidRDefault="00851D53">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16A140E" w14:textId="77777777" w:rsidR="001C1FEF" w:rsidRDefault="00851D53">
            <w:pPr>
              <w:rPr>
                <w:bCs/>
                <w:sz w:val="20"/>
                <w:szCs w:val="20"/>
                <w:lang w:val="en-GB"/>
              </w:rPr>
            </w:pPr>
            <w:r>
              <w:rPr>
                <w:bCs/>
                <w:sz w:val="20"/>
                <w:szCs w:val="20"/>
                <w:lang w:val="en-GB"/>
              </w:rPr>
              <w:t>If your answer is NO, please provide a brief, clear suggestion for improvement</w:t>
            </w:r>
          </w:p>
          <w:p w14:paraId="6D903A25" w14:textId="77777777" w:rsidR="001C1FEF" w:rsidRDefault="00851D53">
            <w:pPr>
              <w:rPr>
                <w:b/>
                <w:sz w:val="20"/>
                <w:szCs w:val="20"/>
                <w:lang w:val="en-GB"/>
              </w:rPr>
            </w:pPr>
            <w:r>
              <w:rPr>
                <w:bCs/>
                <w:sz w:val="20"/>
                <w:szCs w:val="20"/>
                <w:lang w:val="en-GB"/>
              </w:rPr>
              <w:t>.</w:t>
            </w:r>
          </w:p>
        </w:tc>
        <w:tc>
          <w:tcPr>
            <w:tcW w:w="1667" w:type="pct"/>
          </w:tcPr>
          <w:p w14:paraId="51138E35" w14:textId="4D536687" w:rsidR="001C1FEF" w:rsidRDefault="009F2BC4">
            <w:pPr>
              <w:contextualSpacing/>
              <w:rPr>
                <w:bCs/>
                <w:sz w:val="20"/>
                <w:szCs w:val="20"/>
                <w:lang w:val="en-GB"/>
              </w:rPr>
            </w:pPr>
            <w:r>
              <w:rPr>
                <w:bCs/>
                <w:sz w:val="20"/>
                <w:szCs w:val="20"/>
                <w:lang w:val="en-GB"/>
              </w:rPr>
              <w:t>yes</w:t>
            </w:r>
          </w:p>
        </w:tc>
        <w:tc>
          <w:tcPr>
            <w:tcW w:w="1667" w:type="pct"/>
          </w:tcPr>
          <w:p w14:paraId="76436F54" w14:textId="77777777" w:rsidR="001C1FEF" w:rsidRDefault="001C1FEF">
            <w:pPr>
              <w:keepNext/>
              <w:outlineLvl w:val="1"/>
              <w:rPr>
                <w:rFonts w:eastAsia="MS Mincho"/>
                <w:bCs/>
                <w:sz w:val="20"/>
                <w:szCs w:val="20"/>
                <w:lang w:val="en-GB"/>
              </w:rPr>
            </w:pPr>
          </w:p>
        </w:tc>
      </w:tr>
      <w:tr w:rsidR="001C1FEF" w14:paraId="61D4BFCC" w14:textId="77777777">
        <w:trPr>
          <w:trHeight w:val="20"/>
          <w:jc w:val="center"/>
        </w:trPr>
        <w:tc>
          <w:tcPr>
            <w:tcW w:w="1666" w:type="pct"/>
            <w:noWrap/>
          </w:tcPr>
          <w:p w14:paraId="309517F2" w14:textId="77777777" w:rsidR="001C1FEF" w:rsidRDefault="00851D53">
            <w:pPr>
              <w:rPr>
                <w:b/>
                <w:bCs/>
                <w:sz w:val="20"/>
                <w:szCs w:val="20"/>
                <w:lang w:val="en-GB"/>
              </w:rPr>
            </w:pPr>
            <w:r>
              <w:rPr>
                <w:b/>
                <w:bCs/>
                <w:sz w:val="20"/>
                <w:szCs w:val="20"/>
                <w:lang w:val="en-GB"/>
              </w:rPr>
              <w:t xml:space="preserve">Are the references sufficient and recent? </w:t>
            </w:r>
          </w:p>
          <w:p w14:paraId="62C46798" w14:textId="77777777" w:rsidR="001C1FEF" w:rsidRDefault="00851D53">
            <w:pPr>
              <w:rPr>
                <w:bCs/>
                <w:sz w:val="20"/>
                <w:szCs w:val="20"/>
                <w:lang w:val="en-GB"/>
              </w:rPr>
            </w:pPr>
            <w:r>
              <w:rPr>
                <w:bCs/>
                <w:sz w:val="20"/>
                <w:szCs w:val="20"/>
                <w:lang w:val="en-GB"/>
              </w:rPr>
              <w:t>(YES or NO)</w:t>
            </w:r>
          </w:p>
          <w:p w14:paraId="23C71367" w14:textId="77777777" w:rsidR="001C1FEF" w:rsidRDefault="001C1FEF">
            <w:pPr>
              <w:rPr>
                <w:bCs/>
                <w:sz w:val="20"/>
                <w:szCs w:val="20"/>
                <w:lang w:val="en-GB"/>
              </w:rPr>
            </w:pPr>
          </w:p>
          <w:p w14:paraId="27402073" w14:textId="77777777" w:rsidR="001C1FEF" w:rsidRDefault="00851D53">
            <w:pPr>
              <w:rPr>
                <w:bCs/>
                <w:sz w:val="20"/>
                <w:szCs w:val="20"/>
                <w:lang w:val="en-GB"/>
              </w:rPr>
            </w:pPr>
            <w:r>
              <w:rPr>
                <w:bCs/>
                <w:sz w:val="20"/>
                <w:szCs w:val="20"/>
                <w:lang w:val="en-GB"/>
              </w:rPr>
              <w:t>If your answer is NO, please provide clear suggestion for improvement.</w:t>
            </w:r>
          </w:p>
          <w:p w14:paraId="6229A0EF" w14:textId="77777777" w:rsidR="001C1FEF" w:rsidRDefault="001C1FEF">
            <w:pPr>
              <w:rPr>
                <w:b/>
                <w:bCs/>
                <w:sz w:val="20"/>
                <w:szCs w:val="20"/>
                <w:lang w:val="en-GB"/>
              </w:rPr>
            </w:pPr>
          </w:p>
        </w:tc>
        <w:tc>
          <w:tcPr>
            <w:tcW w:w="1667" w:type="pct"/>
          </w:tcPr>
          <w:p w14:paraId="720FE3C3" w14:textId="13913910" w:rsidR="001C1FEF" w:rsidRDefault="009F2BC4">
            <w:pPr>
              <w:contextualSpacing/>
              <w:rPr>
                <w:bCs/>
                <w:sz w:val="20"/>
                <w:szCs w:val="20"/>
                <w:lang w:val="en-GB"/>
              </w:rPr>
            </w:pPr>
            <w:r>
              <w:rPr>
                <w:bCs/>
                <w:sz w:val="20"/>
                <w:szCs w:val="20"/>
                <w:lang w:val="en-GB"/>
              </w:rPr>
              <w:t>yes</w:t>
            </w:r>
          </w:p>
        </w:tc>
        <w:tc>
          <w:tcPr>
            <w:tcW w:w="1667" w:type="pct"/>
          </w:tcPr>
          <w:p w14:paraId="66A1A21A" w14:textId="77777777" w:rsidR="001C1FEF" w:rsidRDefault="001C1FEF">
            <w:pPr>
              <w:keepNext/>
              <w:outlineLvl w:val="1"/>
              <w:rPr>
                <w:rFonts w:eastAsia="MS Mincho"/>
                <w:bCs/>
                <w:sz w:val="20"/>
                <w:szCs w:val="20"/>
                <w:lang w:val="en-GB"/>
              </w:rPr>
            </w:pPr>
          </w:p>
        </w:tc>
      </w:tr>
      <w:tr w:rsidR="001C1FEF" w14:paraId="61FB276B" w14:textId="77777777">
        <w:trPr>
          <w:trHeight w:val="20"/>
          <w:jc w:val="center"/>
        </w:trPr>
        <w:tc>
          <w:tcPr>
            <w:tcW w:w="1666" w:type="pct"/>
            <w:noWrap/>
          </w:tcPr>
          <w:p w14:paraId="39CED4B8" w14:textId="77777777" w:rsidR="001C1FEF" w:rsidRDefault="00851D53">
            <w:pPr>
              <w:rPr>
                <w:b/>
                <w:bCs/>
                <w:sz w:val="20"/>
                <w:szCs w:val="20"/>
                <w:lang w:val="en-GB"/>
              </w:rPr>
            </w:pPr>
            <w:r>
              <w:rPr>
                <w:b/>
                <w:bCs/>
                <w:sz w:val="20"/>
                <w:szCs w:val="20"/>
                <w:lang w:val="en-GB"/>
              </w:rPr>
              <w:t>Are there ethical issues in this manuscript?</w:t>
            </w:r>
          </w:p>
          <w:p w14:paraId="4EC367FE" w14:textId="77777777" w:rsidR="001C1FEF" w:rsidRDefault="00851D53">
            <w:pPr>
              <w:rPr>
                <w:bCs/>
                <w:sz w:val="20"/>
                <w:szCs w:val="20"/>
                <w:lang w:val="en-GB"/>
              </w:rPr>
            </w:pPr>
            <w:r>
              <w:rPr>
                <w:bCs/>
                <w:sz w:val="20"/>
                <w:szCs w:val="20"/>
                <w:lang w:val="en-GB"/>
              </w:rPr>
              <w:t>(YES or NO)</w:t>
            </w:r>
          </w:p>
          <w:p w14:paraId="39794A40" w14:textId="77777777" w:rsidR="001C1FEF" w:rsidRDefault="001C1FEF">
            <w:pPr>
              <w:rPr>
                <w:bCs/>
                <w:sz w:val="20"/>
                <w:szCs w:val="20"/>
                <w:lang w:val="en-GB"/>
              </w:rPr>
            </w:pPr>
          </w:p>
          <w:p w14:paraId="7D223DF5" w14:textId="77777777" w:rsidR="001C1FEF" w:rsidRDefault="00851D53">
            <w:pPr>
              <w:rPr>
                <w:bCs/>
                <w:sz w:val="20"/>
                <w:szCs w:val="20"/>
                <w:lang w:val="en-GB"/>
              </w:rPr>
            </w:pPr>
            <w:r>
              <w:rPr>
                <w:bCs/>
                <w:sz w:val="20"/>
                <w:szCs w:val="20"/>
                <w:lang w:val="en-GB"/>
              </w:rPr>
              <w:t>(If yes, kindly please write down the ethical issues here in details)</w:t>
            </w:r>
          </w:p>
          <w:p w14:paraId="25AFCF80" w14:textId="77777777" w:rsidR="001C1FEF" w:rsidRDefault="001C1FEF">
            <w:pPr>
              <w:rPr>
                <w:bCs/>
                <w:sz w:val="20"/>
                <w:szCs w:val="20"/>
                <w:lang w:val="en-GB"/>
              </w:rPr>
            </w:pPr>
          </w:p>
        </w:tc>
        <w:tc>
          <w:tcPr>
            <w:tcW w:w="1667" w:type="pct"/>
          </w:tcPr>
          <w:p w14:paraId="64B81FC3" w14:textId="4546E37E" w:rsidR="001C1FEF" w:rsidRDefault="009F2BC4">
            <w:pPr>
              <w:contextualSpacing/>
              <w:rPr>
                <w:bCs/>
                <w:sz w:val="20"/>
                <w:szCs w:val="20"/>
                <w:lang w:val="en-GB"/>
              </w:rPr>
            </w:pPr>
            <w:r>
              <w:rPr>
                <w:bCs/>
                <w:sz w:val="20"/>
                <w:szCs w:val="20"/>
                <w:lang w:val="en-GB"/>
              </w:rPr>
              <w:t>no</w:t>
            </w:r>
          </w:p>
        </w:tc>
        <w:tc>
          <w:tcPr>
            <w:tcW w:w="1667" w:type="pct"/>
          </w:tcPr>
          <w:p w14:paraId="06A779E0" w14:textId="77777777" w:rsidR="001C1FEF" w:rsidRDefault="001C1FEF">
            <w:pPr>
              <w:keepNext/>
              <w:outlineLvl w:val="1"/>
              <w:rPr>
                <w:rFonts w:eastAsia="MS Mincho"/>
                <w:bCs/>
                <w:sz w:val="20"/>
                <w:szCs w:val="20"/>
                <w:lang w:val="en-GB"/>
              </w:rPr>
            </w:pPr>
          </w:p>
        </w:tc>
      </w:tr>
    </w:tbl>
    <w:p w14:paraId="6B609418" w14:textId="77777777" w:rsidR="001C1FEF" w:rsidRDefault="001C1FEF" w:rsidP="00C60B83">
      <w:pPr>
        <w:keepNext/>
        <w:outlineLvl w:val="1"/>
        <w:rPr>
          <w:i/>
          <w:sz w:val="20"/>
          <w:szCs w:val="20"/>
          <w:u w:val="single"/>
          <w:lang w:val="en-GB"/>
        </w:rPr>
      </w:pPr>
    </w:p>
    <w:sectPr w:rsidR="001C1FE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56FD7" w14:textId="77777777" w:rsidR="00971E0C" w:rsidRDefault="00971E0C">
      <w:r>
        <w:separator/>
      </w:r>
    </w:p>
  </w:endnote>
  <w:endnote w:type="continuationSeparator" w:id="0">
    <w:p w14:paraId="0FB535CD" w14:textId="77777777" w:rsidR="00971E0C" w:rsidRDefault="00971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15EE6" w14:textId="77777777" w:rsidR="001C1FEF" w:rsidRDefault="001C1FEF">
    <w:pPr>
      <w:pStyle w:val="Footer"/>
      <w:jc w:val="right"/>
    </w:pPr>
  </w:p>
  <w:p w14:paraId="3112A28E" w14:textId="77777777" w:rsidR="001C1FEF" w:rsidRDefault="00851D5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F060A">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F060A">
      <w:rPr>
        <w:b/>
        <w:noProof/>
        <w:sz w:val="20"/>
      </w:rPr>
      <w:t>3</w:t>
    </w:r>
    <w:r>
      <w:rPr>
        <w:b/>
        <w:sz w:val="20"/>
      </w:rPr>
      <w:fldChar w:fldCharType="end"/>
    </w:r>
  </w:p>
  <w:p w14:paraId="32F2E4F3" w14:textId="77777777" w:rsidR="001C1FEF" w:rsidRDefault="00851D53">
    <w:pPr>
      <w:pStyle w:val="Footer"/>
      <w:jc w:val="right"/>
      <w:rPr>
        <w:b/>
        <w:sz w:val="20"/>
      </w:rPr>
    </w:pPr>
    <w:r>
      <w:rPr>
        <w:b/>
        <w:sz w:val="20"/>
      </w:rPr>
      <w:t>V240326</w:t>
    </w:r>
  </w:p>
  <w:p w14:paraId="2B45FD12" w14:textId="77777777" w:rsidR="001C1FEF" w:rsidRDefault="001C1FEF">
    <w:pPr>
      <w:pStyle w:val="Footer"/>
      <w:jc w:val="right"/>
    </w:pPr>
  </w:p>
  <w:p w14:paraId="370A5742" w14:textId="77777777" w:rsidR="001C1FEF" w:rsidRDefault="001C1FE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0FB8D" w14:textId="77777777" w:rsidR="00971E0C" w:rsidRDefault="00971E0C">
      <w:r>
        <w:separator/>
      </w:r>
    </w:p>
  </w:footnote>
  <w:footnote w:type="continuationSeparator" w:id="0">
    <w:p w14:paraId="23E32D00" w14:textId="77777777" w:rsidR="00971E0C" w:rsidRDefault="00971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A696" w14:textId="77777777" w:rsidR="001C1FEF" w:rsidRDefault="001C1FEF">
    <w:pPr>
      <w:spacing w:before="100" w:beforeAutospacing="1" w:after="100" w:afterAutospacing="1"/>
      <w:jc w:val="center"/>
      <w:rPr>
        <w:b/>
        <w:bCs/>
        <w:color w:val="003399"/>
        <w:szCs w:val="20"/>
        <w:u w:val="single"/>
        <w:lang w:val="en-GB"/>
      </w:rPr>
    </w:pPr>
  </w:p>
  <w:p w14:paraId="2A5DBD75" w14:textId="77777777" w:rsidR="001C1FEF" w:rsidRDefault="00851D5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79739139">
    <w:abstractNumId w:val="4"/>
  </w:num>
  <w:num w:numId="2" w16cid:durableId="1843084502">
    <w:abstractNumId w:val="8"/>
  </w:num>
  <w:num w:numId="3" w16cid:durableId="1042555288">
    <w:abstractNumId w:val="7"/>
  </w:num>
  <w:num w:numId="4" w16cid:durableId="133910301">
    <w:abstractNumId w:val="9"/>
  </w:num>
  <w:num w:numId="5" w16cid:durableId="1126385293">
    <w:abstractNumId w:val="6"/>
  </w:num>
  <w:num w:numId="6" w16cid:durableId="1891336036">
    <w:abstractNumId w:val="0"/>
  </w:num>
  <w:num w:numId="7" w16cid:durableId="65418252">
    <w:abstractNumId w:val="3"/>
  </w:num>
  <w:num w:numId="8" w16cid:durableId="555897980">
    <w:abstractNumId w:val="11"/>
  </w:num>
  <w:num w:numId="9" w16cid:durableId="1764261555">
    <w:abstractNumId w:val="10"/>
  </w:num>
  <w:num w:numId="10" w16cid:durableId="655187596">
    <w:abstractNumId w:val="2"/>
  </w:num>
  <w:num w:numId="11" w16cid:durableId="1326977253">
    <w:abstractNumId w:val="1"/>
  </w:num>
  <w:num w:numId="12" w16cid:durableId="19274948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C1FEF"/>
    <w:rsid w:val="001C1FEF"/>
    <w:rsid w:val="00292620"/>
    <w:rsid w:val="00316BA9"/>
    <w:rsid w:val="004F060A"/>
    <w:rsid w:val="0057359B"/>
    <w:rsid w:val="0061492D"/>
    <w:rsid w:val="00695509"/>
    <w:rsid w:val="00851D53"/>
    <w:rsid w:val="009022B7"/>
    <w:rsid w:val="00971E0C"/>
    <w:rsid w:val="009F2BC4"/>
    <w:rsid w:val="00B26C61"/>
    <w:rsid w:val="00C60B83"/>
    <w:rsid w:val="00CB416B"/>
    <w:rsid w:val="00EB2C53"/>
    <w:rsid w:val="00F5050D"/>
    <w:rsid w:val="00FB509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25F78D"/>
  <w15:docId w15:val="{92F25FF9-1C64-48BD-ABAA-57E13B17A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F505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irmep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3</Pages>
  <Words>791</Words>
  <Characters>4511</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5292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39</cp:revision>
  <dcterms:created xsi:type="dcterms:W3CDTF">2026-03-24T06:15:00Z</dcterms:created>
  <dcterms:modified xsi:type="dcterms:W3CDTF">2026-06-13T11:45:00Z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