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5C2C" w14:paraId="5BF48555" w14:textId="77777777">
        <w:trPr>
          <w:trHeight w:val="20"/>
          <w:jc w:val="center"/>
        </w:trPr>
        <w:tc>
          <w:tcPr>
            <w:tcW w:w="1186" w:type="pct"/>
          </w:tcPr>
          <w:p w14:paraId="2E7AF60A" w14:textId="77777777" w:rsidR="00915C2C" w:rsidRDefault="002435A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E3D97C7" w14:textId="77777777" w:rsidR="00915C2C" w:rsidRDefault="00915C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Mathematics and Computer Research</w:t>
              </w:r>
            </w:hyperlink>
          </w:p>
        </w:tc>
      </w:tr>
      <w:tr w:rsidR="00915C2C" w14:paraId="5564EA66" w14:textId="77777777">
        <w:trPr>
          <w:trHeight w:val="20"/>
          <w:jc w:val="center"/>
        </w:trPr>
        <w:tc>
          <w:tcPr>
            <w:tcW w:w="1186" w:type="pct"/>
          </w:tcPr>
          <w:p w14:paraId="4EABF820" w14:textId="77777777" w:rsidR="00915C2C" w:rsidRDefault="002435A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65AD332" w14:textId="77777777" w:rsidR="00915C2C" w:rsidRDefault="004A4C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A4C2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Ms_AJOMCOR_15180</w:t>
            </w:r>
          </w:p>
        </w:tc>
      </w:tr>
      <w:tr w:rsidR="00915C2C" w14:paraId="1737D6DD" w14:textId="77777777">
        <w:trPr>
          <w:trHeight w:val="20"/>
          <w:jc w:val="center"/>
        </w:trPr>
        <w:tc>
          <w:tcPr>
            <w:tcW w:w="1186" w:type="pct"/>
          </w:tcPr>
          <w:p w14:paraId="1B811E9A" w14:textId="77777777" w:rsidR="00915C2C" w:rsidRDefault="002435A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37FC1BA" w14:textId="77777777" w:rsidR="00915C2C" w:rsidRDefault="00EA6A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A9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Quadrature On Average Lobatto Nodes</w:t>
            </w:r>
          </w:p>
        </w:tc>
      </w:tr>
      <w:tr w:rsidR="00915C2C" w14:paraId="0D93A5A3" w14:textId="77777777">
        <w:trPr>
          <w:trHeight w:val="20"/>
          <w:jc w:val="center"/>
        </w:trPr>
        <w:tc>
          <w:tcPr>
            <w:tcW w:w="1186" w:type="pct"/>
          </w:tcPr>
          <w:p w14:paraId="543A8B0A" w14:textId="77777777" w:rsidR="00915C2C" w:rsidRDefault="002435A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4F4E5A8" w14:textId="77777777" w:rsidR="00915C2C" w:rsidRDefault="002435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21B54DF" w14:textId="77777777" w:rsidR="00915C2C" w:rsidRDefault="00915C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44621A6" w14:textId="77777777" w:rsidR="00915C2C" w:rsidRDefault="00915C2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7268A8D" w14:textId="77777777" w:rsidR="00915C2C" w:rsidRDefault="00915C2C">
      <w:pPr>
        <w:jc w:val="both"/>
        <w:rPr>
          <w:rFonts w:eastAsia="MS Mincho"/>
          <w:sz w:val="20"/>
          <w:szCs w:val="20"/>
          <w:lang w:val="en-GB"/>
        </w:rPr>
      </w:pPr>
    </w:p>
    <w:p w14:paraId="1C9E3351" w14:textId="77777777" w:rsidR="00915C2C" w:rsidRDefault="00915C2C">
      <w:pPr>
        <w:jc w:val="both"/>
        <w:rPr>
          <w:rFonts w:eastAsia="MS Mincho"/>
          <w:sz w:val="20"/>
          <w:szCs w:val="20"/>
          <w:lang w:val="en-GB"/>
        </w:rPr>
      </w:pPr>
    </w:p>
    <w:p w14:paraId="7C237A12" w14:textId="77777777" w:rsidR="00915C2C" w:rsidRDefault="002435A3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80F07F6" w14:textId="77777777" w:rsidR="00915C2C" w:rsidRDefault="00915C2C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5C2C" w14:paraId="29E766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15948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BB152A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527EFC2" w14:textId="77777777" w:rsidR="00915C2C" w:rsidRDefault="002435A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825B6ED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AF575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573CB8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6C1297A" w14:textId="77777777" w:rsidR="00915C2C" w:rsidRDefault="002435A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B60DD80" w14:textId="77777777" w:rsidR="00915C2C" w:rsidRDefault="00C028B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The study may provide support to researchers working in this field; however, it needs to be improved.</w:t>
            </w:r>
          </w:p>
        </w:tc>
        <w:tc>
          <w:tcPr>
            <w:tcW w:w="1667" w:type="pct"/>
          </w:tcPr>
          <w:p w14:paraId="0E1E497A" w14:textId="70696B37" w:rsidR="00915C2C" w:rsidRDefault="002C45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Incorporated in the obervation</w:t>
            </w:r>
          </w:p>
        </w:tc>
      </w:tr>
    </w:tbl>
    <w:p w14:paraId="75B736A9" w14:textId="77777777" w:rsidR="00915C2C" w:rsidRDefault="00915C2C">
      <w:pPr>
        <w:rPr>
          <w:sz w:val="20"/>
          <w:szCs w:val="20"/>
          <w:lang w:val="en-GB"/>
        </w:rPr>
      </w:pPr>
    </w:p>
    <w:p w14:paraId="10B8E503" w14:textId="77777777" w:rsidR="00915C2C" w:rsidRDefault="00915C2C">
      <w:pPr>
        <w:rPr>
          <w:sz w:val="20"/>
          <w:szCs w:val="20"/>
          <w:lang w:val="en-GB"/>
        </w:rPr>
      </w:pPr>
    </w:p>
    <w:p w14:paraId="2036620F" w14:textId="77777777" w:rsidR="00915C2C" w:rsidRDefault="002435A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15C953E" w14:textId="77777777" w:rsidR="00915C2C" w:rsidRDefault="00915C2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14:paraId="057419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D6436A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E515D2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C82EABD" w14:textId="77777777" w:rsidR="00915C2C" w:rsidRDefault="002435A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9D0A1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14:paraId="3C59A6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F57B07" w14:textId="77777777" w:rsidR="00915C2C" w:rsidRDefault="002435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17DAC89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0DA4F" w14:textId="77777777" w:rsidR="00915C2C" w:rsidRDefault="002435A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D4010A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38852B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61BE4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5E11D3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1DEA6D6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3621F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C7F4D6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088AB7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7E7807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D866F8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AF31455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FCB5C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095106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7653C2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6F051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C97045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3E4FDAE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4C44B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4B410C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0B2DFF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75C544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7EE7DC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B91BA36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19AE8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C0A8B2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149C85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158CF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DC06B7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2FA620A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8FDF04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6B7DF0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2CB1FBB" w14:textId="51FD7BF8" w:rsidR="00915C2C" w:rsidRDefault="002C45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915C2C" w14:paraId="53860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A17BF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B9DDE92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034E6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AA1552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00ECB8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1119DF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5D787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A8A4B01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C53F5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DDBBBC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78246A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442014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B09D2E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8AC0E2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166967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D6834F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78674F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222BA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ADDBBD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D3B129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04105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0B2F77" w14:textId="77777777" w:rsidR="00915C2C" w:rsidRDefault="00915C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28A91D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ECC947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F2797D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7F8B84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FE4168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202006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98017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33BA36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57B8AE0" w14:textId="1F1D58A5" w:rsidR="00915C2C" w:rsidRDefault="002C45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915C2C" w14:paraId="323D06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217EA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3C38F6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1FDBF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50740F" w14:textId="77777777" w:rsidR="00915C2C" w:rsidRDefault="00915C2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0813DF7" w14:textId="77777777" w:rsidR="00C028B3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32F063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788B13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421B68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225C85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417D6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532516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C2AD9C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0E793D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80F9E1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FED37B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B03C5A4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C1E1A4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FA5233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70307805" w14:textId="5B309677" w:rsidR="00915C2C" w:rsidRDefault="00EA4C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Inc</w:t>
            </w:r>
            <w:r w:rsidR="000174C4">
              <w:rPr>
                <w:rFonts w:eastAsia="MS Mincho"/>
                <w:bCs/>
                <w:sz w:val="20"/>
                <w:szCs w:val="20"/>
                <w:lang w:val="en-GB"/>
              </w:rPr>
              <w:t>erted</w:t>
            </w:r>
          </w:p>
        </w:tc>
      </w:tr>
      <w:tr w:rsidR="00915C2C" w14:paraId="14613C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3EB716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02A028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6FE38" w14:textId="77777777" w:rsidR="00915C2C" w:rsidRDefault="002435A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135C2C" w14:textId="77777777" w:rsidR="00915C2C" w:rsidRDefault="002435A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C3D5CE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DEE2729" w14:textId="043A0BA8" w:rsidR="00915C2C" w:rsidRDefault="000D3C3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</w:tbl>
    <w:p w14:paraId="7153C2E5" w14:textId="77777777" w:rsidR="00915C2C" w:rsidRDefault="00915C2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568B25E" w14:textId="77777777" w:rsidR="00915C2C" w:rsidRDefault="00915C2C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C8F9EA3" w14:textId="77777777" w:rsidR="00915C2C" w:rsidRDefault="002435A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CC5888F" w14:textId="77777777" w:rsidR="00915C2C" w:rsidRDefault="00915C2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14:paraId="6A299A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14E2BD" w14:textId="77777777" w:rsidR="00915C2C" w:rsidRDefault="00915C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4B5230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99CD9FF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63EE51" w14:textId="77777777" w:rsidR="00915C2C" w:rsidRDefault="002435A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D0A1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1BA7BBC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37D64D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22FEE9" w14:textId="77777777" w:rsidR="00915C2C" w:rsidRDefault="002435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9A19D8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68DE4E34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6B1FD2" w14:textId="77777777" w:rsidR="00915C2C" w:rsidRDefault="00915C2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FB08997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667" w:type="pct"/>
          </w:tcPr>
          <w:p w14:paraId="229B3894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5C2C" w14:paraId="57D4BC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6CAE05" w14:textId="77777777" w:rsidR="00915C2C" w:rsidRDefault="002435A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B5CC6D0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14400F6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8E5D0AF" w14:textId="77777777" w:rsidR="00915C2C" w:rsidRDefault="00915C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391F4" w14:textId="77777777" w:rsidR="00915C2C" w:rsidRDefault="00C028B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should be improved</w:t>
            </w:r>
          </w:p>
        </w:tc>
        <w:tc>
          <w:tcPr>
            <w:tcW w:w="1667" w:type="pct"/>
          </w:tcPr>
          <w:p w14:paraId="19832951" w14:textId="67536019" w:rsidR="00915C2C" w:rsidRDefault="008244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915C2C" w14:paraId="1A1793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561D4D" w14:textId="77777777" w:rsidR="00915C2C" w:rsidRDefault="002435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DAEC326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4818124" w14:textId="77777777" w:rsidR="00915C2C" w:rsidRDefault="002435A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103F8F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6631E80" w14:textId="77777777" w:rsidR="000824F6" w:rsidRDefault="000824F6" w:rsidP="000824F6">
            <w:pPr>
              <w:pStyle w:val="ListParagraph"/>
            </w:pPr>
            <w:r>
              <w:t xml:space="preserve">I have reviewed the manuscript, and the following revisions are required: </w:t>
            </w:r>
          </w:p>
          <w:p w14:paraId="3395EE44" w14:textId="77777777" w:rsidR="000824F6" w:rsidRDefault="000824F6" w:rsidP="000824F6">
            <w:pPr>
              <w:pStyle w:val="ListParagraph"/>
            </w:pPr>
          </w:p>
          <w:p w14:paraId="19E27169" w14:textId="77777777" w:rsidR="000824F6" w:rsidRDefault="000824F6" w:rsidP="000824F6">
            <w:pPr>
              <w:pStyle w:val="ListParagraph"/>
            </w:pPr>
            <w:r>
              <w:t xml:space="preserve">1. The Introduction section is not well structured. It can be presented more effectively and should therefore be improved. Please include the following studies in this section: </w:t>
            </w:r>
          </w:p>
          <w:p w14:paraId="1F25804B" w14:textId="77777777" w:rsidR="000824F6" w:rsidRDefault="000824F6" w:rsidP="000824F6">
            <w:pPr>
              <w:pStyle w:val="ListParagraph"/>
            </w:pPr>
            <w:r>
              <w:t xml:space="preserve">a. </w:t>
            </w:r>
            <w:hyperlink r:id="rId8" w:history="1">
              <w:r w:rsidRPr="00BB1E8E">
                <w:rPr>
                  <w:rStyle w:val="Hyperlink"/>
                </w:rPr>
                <w:t>http://dx.doi.org/10.2478/ijmce-2025-0013</w:t>
              </w:r>
            </w:hyperlink>
          </w:p>
          <w:p w14:paraId="7CB78B18" w14:textId="77777777" w:rsidR="000824F6" w:rsidRDefault="000824F6" w:rsidP="000824F6">
            <w:pPr>
              <w:pStyle w:val="ListParagraph"/>
            </w:pPr>
            <w:r>
              <w:t xml:space="preserve">b. </w:t>
            </w:r>
            <w:hyperlink r:id="rId9" w:history="1">
              <w:r w:rsidRPr="00BB1E8E">
                <w:rPr>
                  <w:rStyle w:val="Hyperlink"/>
                </w:rPr>
                <w:t>http://dx.doi.org/10.2478/AMNS.2020.1.00014</w:t>
              </w:r>
            </w:hyperlink>
          </w:p>
          <w:p w14:paraId="28600D5C" w14:textId="77777777" w:rsidR="000824F6" w:rsidRDefault="000824F6" w:rsidP="000824F6">
            <w:pPr>
              <w:pStyle w:val="ListParagraph"/>
            </w:pPr>
            <w:r>
              <w:t xml:space="preserve">c. </w:t>
            </w:r>
            <w:hyperlink r:id="rId10" w:history="1">
              <w:r w:rsidRPr="00BB1E8E">
                <w:rPr>
                  <w:rStyle w:val="Hyperlink"/>
                </w:rPr>
                <w:t>https://doi.org/10.17776/csj.1005486</w:t>
              </w:r>
            </w:hyperlink>
          </w:p>
          <w:p w14:paraId="07ED3CCB" w14:textId="77777777" w:rsidR="000824F6" w:rsidRDefault="000824F6" w:rsidP="000824F6">
            <w:pPr>
              <w:pStyle w:val="ListParagraph"/>
            </w:pPr>
            <w:r>
              <w:t xml:space="preserve">d. </w:t>
            </w:r>
            <w:hyperlink r:id="rId11" w:history="1">
              <w:r w:rsidRPr="00BB1E8E">
                <w:rPr>
                  <w:rStyle w:val="Hyperlink"/>
                </w:rPr>
                <w:t>https://doi.org/10.1007/s40590-026-00875-4</w:t>
              </w:r>
            </w:hyperlink>
          </w:p>
          <w:p w14:paraId="3341FE54" w14:textId="77777777" w:rsidR="000824F6" w:rsidRDefault="000824F6" w:rsidP="000824F6">
            <w:pPr>
              <w:pStyle w:val="ListParagraph"/>
            </w:pPr>
            <w:r>
              <w:t xml:space="preserve">e. </w:t>
            </w:r>
            <w:hyperlink r:id="rId12" w:history="1">
              <w:r w:rsidRPr="00BB1E8E">
                <w:rPr>
                  <w:rStyle w:val="Hyperlink"/>
                </w:rPr>
                <w:t>http://dx.doi.org/10.5269/bspm.65601</w:t>
              </w:r>
            </w:hyperlink>
          </w:p>
          <w:p w14:paraId="05C6BA68" w14:textId="77777777" w:rsidR="000824F6" w:rsidRDefault="000824F6" w:rsidP="000824F6">
            <w:pPr>
              <w:pStyle w:val="ListParagraph"/>
            </w:pPr>
            <w:r>
              <w:t xml:space="preserve">f. </w:t>
            </w:r>
            <w:hyperlink r:id="rId13" w:history="1">
              <w:r w:rsidRPr="00BB1E8E">
                <w:rPr>
                  <w:rStyle w:val="Hyperlink"/>
                </w:rPr>
                <w:t>http://dx.doi.org/10.2478/ijmce-2023-0004</w:t>
              </w:r>
            </w:hyperlink>
          </w:p>
          <w:p w14:paraId="33E9CBBF" w14:textId="77777777" w:rsidR="000824F6" w:rsidRDefault="000824F6" w:rsidP="000824F6">
            <w:pPr>
              <w:pStyle w:val="ListParagraph"/>
            </w:pPr>
            <w:r>
              <w:t xml:space="preserve">g. </w:t>
            </w:r>
            <w:hyperlink r:id="rId14" w:history="1">
              <w:r w:rsidRPr="00BB1E8E">
                <w:rPr>
                  <w:rStyle w:val="Hyperlink"/>
                </w:rPr>
                <w:t>http://dx.doi.org/10.18514/MMN.2025.4509</w:t>
              </w:r>
            </w:hyperlink>
          </w:p>
          <w:p w14:paraId="2B3A3F6C" w14:textId="77777777" w:rsidR="000824F6" w:rsidRDefault="000824F6" w:rsidP="000824F6">
            <w:pPr>
              <w:pStyle w:val="ListParagraph"/>
            </w:pPr>
            <w:r>
              <w:t xml:space="preserve">h. </w:t>
            </w:r>
            <w:hyperlink r:id="rId15" w:history="1">
              <w:r w:rsidRPr="00BB1E8E">
                <w:rPr>
                  <w:rStyle w:val="Hyperlink"/>
                </w:rPr>
                <w:t>http://dx.doi.org/10.18514/MMN.2023.4099</w:t>
              </w:r>
            </w:hyperlink>
          </w:p>
          <w:p w14:paraId="749FCE53" w14:textId="77777777" w:rsidR="000824F6" w:rsidRDefault="000824F6" w:rsidP="000824F6">
            <w:pPr>
              <w:pStyle w:val="ListParagraph"/>
              <w:ind w:left="0"/>
            </w:pPr>
          </w:p>
          <w:p w14:paraId="31BB39EB" w14:textId="77777777" w:rsidR="000824F6" w:rsidRDefault="000824F6" w:rsidP="000824F6">
            <w:pPr>
              <w:pStyle w:val="ListParagraph"/>
            </w:pPr>
            <w:r>
              <w:t xml:space="preserve">2. The Preliminaries section should be reorganized as “Preliminaries and Notations,” since the notation “aL_4” is used in the manuscript but has not been explained. </w:t>
            </w:r>
          </w:p>
          <w:p w14:paraId="76A9B845" w14:textId="77777777" w:rsidR="000824F6" w:rsidRDefault="000824F6" w:rsidP="000824F6">
            <w:pPr>
              <w:pStyle w:val="ListParagraph"/>
            </w:pPr>
          </w:p>
          <w:p w14:paraId="680F2F57" w14:textId="77777777" w:rsidR="000824F6" w:rsidRDefault="000824F6" w:rsidP="000824F6">
            <w:pPr>
              <w:pStyle w:val="ListParagraph"/>
            </w:pPr>
            <w:r>
              <w:t xml:space="preserve">3. The numerical results should be verified. </w:t>
            </w:r>
          </w:p>
          <w:p w14:paraId="29981B9C" w14:textId="77777777" w:rsidR="000824F6" w:rsidRDefault="000824F6" w:rsidP="000824F6">
            <w:pPr>
              <w:pStyle w:val="ListParagraph"/>
            </w:pPr>
          </w:p>
          <w:p w14:paraId="4B6804F1" w14:textId="77777777" w:rsidR="000824F6" w:rsidRDefault="000824F6" w:rsidP="000824F6">
            <w:pPr>
              <w:pStyle w:val="ListParagraph"/>
            </w:pPr>
            <w:r>
              <w:t xml:space="preserve">4. The English language of the manuscript should be improved. </w:t>
            </w:r>
          </w:p>
          <w:p w14:paraId="70926026" w14:textId="77777777" w:rsidR="000824F6" w:rsidRDefault="000824F6" w:rsidP="000824F6">
            <w:pPr>
              <w:pStyle w:val="ListParagraph"/>
            </w:pPr>
          </w:p>
          <w:p w14:paraId="3A7F8066" w14:textId="77777777" w:rsidR="000824F6" w:rsidRDefault="000824F6" w:rsidP="000824F6">
            <w:pPr>
              <w:pStyle w:val="ListParagraph"/>
            </w:pPr>
            <w:r>
              <w:t>5. The References section should be enriched by including the above-mentioned studies.</w:t>
            </w:r>
          </w:p>
          <w:p w14:paraId="474410FA" w14:textId="77777777" w:rsidR="000824F6" w:rsidRDefault="000824F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4C2AED" w14:textId="1EB22236" w:rsidR="00915C2C" w:rsidRDefault="008244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Inserted </w:t>
            </w:r>
            <w:r w:rsidR="006B0324">
              <w:rPr>
                <w:rFonts w:eastAsia="MS Mincho"/>
                <w:bCs/>
                <w:sz w:val="20"/>
                <w:szCs w:val="20"/>
                <w:lang w:val="en-GB"/>
              </w:rPr>
              <w:t>one of the listed</w:t>
            </w:r>
          </w:p>
        </w:tc>
      </w:tr>
      <w:tr w:rsidR="00915C2C" w14:paraId="735217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CA197" w14:textId="77777777" w:rsidR="00915C2C" w:rsidRDefault="002435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4FD2AD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523939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0B6A1BA6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B35DEA" w14:textId="77777777" w:rsidR="00915C2C" w:rsidRDefault="00915C2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268CBB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</w:tcPr>
          <w:p w14:paraId="6DF1E103" w14:textId="2D0A15B6" w:rsidR="00915C2C" w:rsidRDefault="006B032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915C2C" w14:paraId="6C6536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6A6928" w14:textId="77777777" w:rsidR="00915C2C" w:rsidRDefault="002435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50DE5A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6EECB9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  <w:p w14:paraId="0F7C60BB" w14:textId="77777777" w:rsidR="00915C2C" w:rsidRDefault="002435A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97B283" w14:textId="77777777" w:rsidR="00915C2C" w:rsidRDefault="00915C2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8177F" w14:textId="77777777" w:rsidR="00915C2C" w:rsidRDefault="00C028B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29A16B1" w14:textId="77777777" w:rsidR="00915C2C" w:rsidRDefault="00915C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804EB1E" w14:textId="77777777" w:rsidR="00915C2C" w:rsidRDefault="00915C2C" w:rsidP="00EB0855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915C2C" w:rsidSect="00CE6DC4">
      <w:headerReference w:type="default" r:id="rId16"/>
      <w:footerReference w:type="default" r:id="rId17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35B4" w14:textId="77777777" w:rsidR="00007E6D" w:rsidRDefault="00007E6D">
      <w:r>
        <w:separator/>
      </w:r>
    </w:p>
  </w:endnote>
  <w:endnote w:type="continuationSeparator" w:id="0">
    <w:p w14:paraId="14AF8243" w14:textId="77777777" w:rsidR="00007E6D" w:rsidRDefault="0000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6501" w14:textId="77777777" w:rsidR="00915C2C" w:rsidRDefault="00915C2C">
    <w:pPr>
      <w:pStyle w:val="Footer"/>
      <w:jc w:val="right"/>
    </w:pPr>
  </w:p>
  <w:p w14:paraId="5B34AF2E" w14:textId="77777777" w:rsidR="00915C2C" w:rsidRDefault="002435A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E6DC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E6DC4">
      <w:rPr>
        <w:b/>
        <w:sz w:val="20"/>
      </w:rPr>
      <w:fldChar w:fldCharType="separate"/>
    </w:r>
    <w:r w:rsidR="00FB69B8">
      <w:rPr>
        <w:b/>
        <w:noProof/>
        <w:sz w:val="20"/>
      </w:rPr>
      <w:t>1</w:t>
    </w:r>
    <w:r w:rsidR="00CE6DC4">
      <w:rPr>
        <w:b/>
        <w:sz w:val="20"/>
      </w:rPr>
      <w:fldChar w:fldCharType="end"/>
    </w:r>
    <w:r>
      <w:rPr>
        <w:sz w:val="20"/>
      </w:rPr>
      <w:t xml:space="preserve"> of </w:t>
    </w:r>
    <w:r w:rsidR="00CE6DC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E6DC4">
      <w:rPr>
        <w:b/>
        <w:sz w:val="20"/>
      </w:rPr>
      <w:fldChar w:fldCharType="separate"/>
    </w:r>
    <w:r w:rsidR="00FB69B8">
      <w:rPr>
        <w:b/>
        <w:noProof/>
        <w:sz w:val="20"/>
      </w:rPr>
      <w:t>3</w:t>
    </w:r>
    <w:r w:rsidR="00CE6DC4">
      <w:rPr>
        <w:b/>
        <w:sz w:val="20"/>
      </w:rPr>
      <w:fldChar w:fldCharType="end"/>
    </w:r>
  </w:p>
  <w:p w14:paraId="0F314D0F" w14:textId="77777777" w:rsidR="00915C2C" w:rsidRDefault="002435A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165E7A7" w14:textId="77777777" w:rsidR="00915C2C" w:rsidRDefault="00915C2C">
    <w:pPr>
      <w:pStyle w:val="Footer"/>
      <w:jc w:val="right"/>
    </w:pPr>
  </w:p>
  <w:p w14:paraId="6D74DC23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206A" w14:textId="77777777" w:rsidR="00007E6D" w:rsidRDefault="00007E6D">
      <w:r>
        <w:separator/>
      </w:r>
    </w:p>
  </w:footnote>
  <w:footnote w:type="continuationSeparator" w:id="0">
    <w:p w14:paraId="4AF3C5F7" w14:textId="77777777" w:rsidR="00007E6D" w:rsidRDefault="0000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37F9E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CA36F31" w14:textId="77777777" w:rsidR="00915C2C" w:rsidRDefault="002435A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3520056">
    <w:abstractNumId w:val="4"/>
  </w:num>
  <w:num w:numId="2" w16cid:durableId="150756551">
    <w:abstractNumId w:val="8"/>
  </w:num>
  <w:num w:numId="3" w16cid:durableId="829102651">
    <w:abstractNumId w:val="7"/>
  </w:num>
  <w:num w:numId="4" w16cid:durableId="521169192">
    <w:abstractNumId w:val="9"/>
  </w:num>
  <w:num w:numId="5" w16cid:durableId="283587162">
    <w:abstractNumId w:val="6"/>
  </w:num>
  <w:num w:numId="6" w16cid:durableId="1303734629">
    <w:abstractNumId w:val="0"/>
  </w:num>
  <w:num w:numId="7" w16cid:durableId="888683665">
    <w:abstractNumId w:val="3"/>
  </w:num>
  <w:num w:numId="8" w16cid:durableId="55787090">
    <w:abstractNumId w:val="11"/>
  </w:num>
  <w:num w:numId="9" w16cid:durableId="1611231839">
    <w:abstractNumId w:val="10"/>
  </w:num>
  <w:num w:numId="10" w16cid:durableId="20788705">
    <w:abstractNumId w:val="2"/>
  </w:num>
  <w:num w:numId="11" w16cid:durableId="722102871">
    <w:abstractNumId w:val="1"/>
  </w:num>
  <w:num w:numId="12" w16cid:durableId="934944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2C"/>
    <w:rsid w:val="00007E6D"/>
    <w:rsid w:val="000174C4"/>
    <w:rsid w:val="000824F6"/>
    <w:rsid w:val="00083D74"/>
    <w:rsid w:val="000D3C36"/>
    <w:rsid w:val="00190F5A"/>
    <w:rsid w:val="001D1717"/>
    <w:rsid w:val="002435A3"/>
    <w:rsid w:val="002C455F"/>
    <w:rsid w:val="00326E0B"/>
    <w:rsid w:val="004A4C24"/>
    <w:rsid w:val="004B4E84"/>
    <w:rsid w:val="006B0324"/>
    <w:rsid w:val="00786EEA"/>
    <w:rsid w:val="007D690E"/>
    <w:rsid w:val="008244CC"/>
    <w:rsid w:val="00915C2C"/>
    <w:rsid w:val="009D0A1E"/>
    <w:rsid w:val="00A36957"/>
    <w:rsid w:val="00BB43D2"/>
    <w:rsid w:val="00C028B3"/>
    <w:rsid w:val="00C94AFF"/>
    <w:rsid w:val="00CE6DC4"/>
    <w:rsid w:val="00D07620"/>
    <w:rsid w:val="00E71485"/>
    <w:rsid w:val="00EA21A5"/>
    <w:rsid w:val="00EA4C2B"/>
    <w:rsid w:val="00EA6A95"/>
    <w:rsid w:val="00EB0855"/>
    <w:rsid w:val="00FB6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DD3FD9"/>
  <w15:docId w15:val="{D85B2393-A8EB-4372-849E-1724441D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DC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6DC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E6DC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E6DC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E6DC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E6DC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E6DC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E6DC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E6D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6D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E6DC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E6DC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E6D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E6DC4"/>
    <w:pPr>
      <w:ind w:left="720"/>
      <w:contextualSpacing/>
    </w:pPr>
  </w:style>
  <w:style w:type="paragraph" w:styleId="Revision">
    <w:name w:val="Revision"/>
    <w:hidden/>
    <w:uiPriority w:val="99"/>
    <w:semiHidden/>
    <w:rsid w:val="00CE6DC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E6DC4"/>
    <w:rPr>
      <w:color w:val="800080"/>
      <w:u w:val="single"/>
    </w:rPr>
  </w:style>
  <w:style w:type="table" w:styleId="TableGrid">
    <w:name w:val="Table Grid"/>
    <w:basedOn w:val="TableNormal"/>
    <w:uiPriority w:val="59"/>
    <w:rsid w:val="00CE6DC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E6DC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E6D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824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478/ijmce-2025-0013" TargetMode="External"/><Relationship Id="rId13" Type="http://schemas.openxmlformats.org/officeDocument/2006/relationships/hyperlink" Target="http://dx.doi.org/10.2478/ijmce-2023-000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12" Type="http://schemas.openxmlformats.org/officeDocument/2006/relationships/hyperlink" Target="http://dx.doi.org/10.5269/bspm.65601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7/s40590-026-00875-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x.doi.org/10.18514/MMN.2023.4099" TargetMode="External"/><Relationship Id="rId10" Type="http://schemas.openxmlformats.org/officeDocument/2006/relationships/hyperlink" Target="https://doi.org/10.17776/csj.100548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x.doi.org/10.2478/AMNS.2020.1.00014" TargetMode="External"/><Relationship Id="rId14" Type="http://schemas.openxmlformats.org/officeDocument/2006/relationships/hyperlink" Target="http://dx.doi.org/10.18514/MMN.2025.45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INDOTEK LABS</cp:lastModifiedBy>
  <cp:revision>6</cp:revision>
  <dcterms:created xsi:type="dcterms:W3CDTF">2026-03-24T06:15:00Z</dcterms:created>
  <dcterms:modified xsi:type="dcterms:W3CDTF">2026-06-17T12:56:00Z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