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164AF" w14:paraId="4622CEAE" w14:textId="77777777" w:rsidTr="00FC6D89">
        <w:trPr>
          <w:trHeight w:val="20"/>
          <w:jc w:val="center"/>
        </w:trPr>
        <w:tc>
          <w:tcPr>
            <w:tcW w:w="1186" w:type="pct"/>
          </w:tcPr>
          <w:p w14:paraId="2AAED783" w14:textId="77777777" w:rsidR="00C164AF" w:rsidRDefault="00C164AF" w:rsidP="00FC6D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8E8220" w14:textId="77777777" w:rsidR="00C164AF" w:rsidRDefault="00C164AF" w:rsidP="00FC6D89">
            <w:pPr>
              <w:rPr>
                <w:b/>
                <w:bCs/>
                <w:color w:val="0000FF"/>
                <w:sz w:val="20"/>
                <w:szCs w:val="20"/>
                <w:lang w:val="en-GB"/>
              </w:rPr>
            </w:pPr>
            <w:hyperlink r:id="rId7" w:history="1">
              <w:r>
                <w:rPr>
                  <w:rFonts w:ascii="Arial" w:hAnsi="Arial" w:cs="Arial"/>
                  <w:color w:val="0000FF"/>
                  <w:u w:val="single"/>
                </w:rPr>
                <w:t>Asian Journal of Current Research</w:t>
              </w:r>
            </w:hyperlink>
          </w:p>
        </w:tc>
      </w:tr>
      <w:tr w:rsidR="00C164AF" w14:paraId="53BF6381" w14:textId="77777777" w:rsidTr="00FC6D89">
        <w:trPr>
          <w:trHeight w:val="20"/>
          <w:jc w:val="center"/>
        </w:trPr>
        <w:tc>
          <w:tcPr>
            <w:tcW w:w="1186" w:type="pct"/>
          </w:tcPr>
          <w:p w14:paraId="405FC6DF" w14:textId="77777777" w:rsidR="00C164AF" w:rsidRDefault="00C164AF" w:rsidP="00FC6D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55D34CD" w14:textId="77777777" w:rsidR="00C164AF" w:rsidRDefault="00C164AF" w:rsidP="00FC6D89">
            <w:pPr>
              <w:pStyle w:val="NormalWeb"/>
              <w:spacing w:before="0" w:beforeAutospacing="0" w:after="0" w:afterAutospacing="0"/>
              <w:rPr>
                <w:rFonts w:ascii="Times New Roman" w:hAnsi="Times New Roman" w:cs="Times New Roman"/>
                <w:b/>
                <w:bCs/>
                <w:sz w:val="20"/>
                <w:szCs w:val="20"/>
                <w:lang w:val="en-GB"/>
              </w:rPr>
            </w:pPr>
            <w:r w:rsidRPr="007222FB">
              <w:rPr>
                <w:rFonts w:ascii="Times New Roman" w:hAnsi="Times New Roman" w:cs="Times New Roman"/>
                <w:b/>
                <w:bCs/>
                <w:sz w:val="20"/>
                <w:szCs w:val="20"/>
                <w:lang w:val="en-GB"/>
              </w:rPr>
              <w:t>Ms_AJOCR_15222</w:t>
            </w:r>
          </w:p>
        </w:tc>
      </w:tr>
      <w:tr w:rsidR="00C164AF" w14:paraId="1576686C" w14:textId="77777777" w:rsidTr="00FC6D89">
        <w:trPr>
          <w:trHeight w:val="20"/>
          <w:jc w:val="center"/>
        </w:trPr>
        <w:tc>
          <w:tcPr>
            <w:tcW w:w="1186" w:type="pct"/>
          </w:tcPr>
          <w:p w14:paraId="70592D31" w14:textId="77777777" w:rsidR="00C164AF" w:rsidRDefault="00C164AF" w:rsidP="00FC6D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827AF22" w14:textId="77777777" w:rsidR="00C164AF" w:rsidRDefault="00C164AF" w:rsidP="00FC6D89">
            <w:pPr>
              <w:pStyle w:val="NormalWeb"/>
              <w:spacing w:before="0" w:beforeAutospacing="0" w:after="0" w:afterAutospacing="0"/>
              <w:rPr>
                <w:rFonts w:ascii="Times New Roman" w:hAnsi="Times New Roman" w:cs="Times New Roman"/>
                <w:b/>
                <w:sz w:val="20"/>
                <w:szCs w:val="20"/>
                <w:lang w:val="en-GB"/>
              </w:rPr>
            </w:pPr>
            <w:r w:rsidRPr="007222FB">
              <w:rPr>
                <w:rFonts w:ascii="Times New Roman" w:hAnsi="Times New Roman" w:cs="Times New Roman"/>
                <w:b/>
                <w:sz w:val="20"/>
                <w:szCs w:val="20"/>
                <w:lang w:val="en-GB"/>
              </w:rPr>
              <w:t xml:space="preserve">Key Technologies of Emotion Visualization and Art Therapy: Design and Validation of the </w:t>
            </w:r>
            <w:proofErr w:type="spellStart"/>
            <w:r w:rsidRPr="007222FB">
              <w:rPr>
                <w:rFonts w:ascii="Times New Roman" w:hAnsi="Times New Roman" w:cs="Times New Roman"/>
                <w:b/>
                <w:sz w:val="20"/>
                <w:szCs w:val="20"/>
                <w:lang w:val="en-GB"/>
              </w:rPr>
              <w:t>ArtThera</w:t>
            </w:r>
            <w:proofErr w:type="spellEnd"/>
            <w:r w:rsidRPr="007222FB">
              <w:rPr>
                <w:rFonts w:ascii="Times New Roman" w:hAnsi="Times New Roman" w:cs="Times New Roman"/>
                <w:b/>
                <w:sz w:val="20"/>
                <w:szCs w:val="20"/>
                <w:lang w:val="en-GB"/>
              </w:rPr>
              <w:t xml:space="preserve"> System</w:t>
            </w:r>
          </w:p>
        </w:tc>
      </w:tr>
      <w:tr w:rsidR="00C164AF" w14:paraId="3B0D94E1" w14:textId="77777777" w:rsidTr="00FC6D89">
        <w:trPr>
          <w:trHeight w:val="20"/>
          <w:jc w:val="center"/>
        </w:trPr>
        <w:tc>
          <w:tcPr>
            <w:tcW w:w="1186" w:type="pct"/>
          </w:tcPr>
          <w:p w14:paraId="7A90AC21" w14:textId="77777777" w:rsidR="00C164AF" w:rsidRDefault="00C164AF" w:rsidP="00FC6D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B287756" w14:textId="77777777" w:rsidR="00C164AF" w:rsidRDefault="00C164AF" w:rsidP="00FC6D8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A76CFC4" w14:textId="77777777" w:rsidR="00C164AF" w:rsidRDefault="00C164AF" w:rsidP="00FC6D89">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314DF2">
        <w:trPr>
          <w:trHeight w:val="2265"/>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3A05AF7" w14:textId="77777777" w:rsidR="00C164AF" w:rsidRPr="00C164AF" w:rsidRDefault="00C164AF" w:rsidP="00C164AF">
            <w:pPr>
              <w:contextualSpacing/>
              <w:rPr>
                <w:rFonts w:eastAsiaTheme="minorEastAsia"/>
                <w:b/>
                <w:bCs/>
                <w:sz w:val="20"/>
                <w:szCs w:val="20"/>
                <w:lang w:eastAsia="zh-CN"/>
              </w:rPr>
            </w:pPr>
            <w:r w:rsidRPr="00C164AF">
              <w:rPr>
                <w:rFonts w:eastAsiaTheme="minorEastAsia"/>
                <w:b/>
                <w:bCs/>
                <w:sz w:val="20"/>
                <w:szCs w:val="20"/>
                <w:lang w:eastAsia="zh-CN"/>
              </w:rPr>
              <w:t xml:space="preserve">This study presents the design and pilot evaluation of </w:t>
            </w:r>
            <w:proofErr w:type="spellStart"/>
            <w:r w:rsidRPr="00C164AF">
              <w:rPr>
                <w:rFonts w:eastAsiaTheme="minorEastAsia"/>
                <w:b/>
                <w:bCs/>
                <w:sz w:val="20"/>
                <w:szCs w:val="20"/>
                <w:lang w:eastAsia="zh-CN"/>
              </w:rPr>
              <w:t>ArtThera</w:t>
            </w:r>
            <w:proofErr w:type="spellEnd"/>
            <w:r w:rsidRPr="00C164AF">
              <w:rPr>
                <w:rFonts w:eastAsiaTheme="minorEastAsia"/>
                <w:b/>
                <w:bCs/>
                <w:sz w:val="20"/>
                <w:szCs w:val="20"/>
                <w:lang w:eastAsia="zh-CN"/>
              </w:rPr>
              <w:t>, a mobile system that integrates emotion visualization, AI-generated art content, and multimodal emotional assessment for use among college students. The system was developed as a cross-platform mobile application with four main modules: emotion-centric visual capture, a color-emotion mapping engine, an AI-generated art engine, and a multimodal assessment module. The emotion capture module supports image-based and text-based emotional input. The color-emotion mapping engine applies K-means clustering to extract dominant color features from a curated collection of more than 1,000 classical artworks and links these features to the Pleasure-Arousal-Dominance emotional model. The AI-generated art engine produces personalized color palettes, minimalist drawing templates, and contextual audio content. The assessment module combines emotion diary records, heart rate variability indicators, the Self-Rating Anxiety Scale, and the Positive and Negative Affect Schedule.</w:t>
            </w:r>
          </w:p>
          <w:p w14:paraId="1BAC91DB" w14:textId="3C48E5B0" w:rsidR="00204042" w:rsidRPr="00EA6E35" w:rsidRDefault="00204042" w:rsidP="00AF3F59">
            <w:pPr>
              <w:contextualSpacing/>
              <w:rPr>
                <w:b/>
                <w:bCs/>
                <w:sz w:val="20"/>
                <w:szCs w:val="20"/>
                <w:lang w:val="en-GB"/>
              </w:rPr>
            </w:pPr>
          </w:p>
        </w:tc>
        <w:tc>
          <w:tcPr>
            <w:tcW w:w="1667" w:type="pct"/>
          </w:tcPr>
          <w:p w14:paraId="46643927" w14:textId="009D1378" w:rsidR="00204042" w:rsidRPr="00EA6E35" w:rsidRDefault="002F1875" w:rsidP="00EA6E35">
            <w:pPr>
              <w:keepNext/>
              <w:outlineLvl w:val="1"/>
              <w:rPr>
                <w:rFonts w:eastAsia="MS Mincho"/>
                <w:bCs/>
                <w:sz w:val="20"/>
                <w:szCs w:val="20"/>
                <w:lang w:val="en-GB"/>
              </w:rPr>
            </w:pPr>
            <w:r w:rsidRPr="002F1875">
              <w:rPr>
                <w:rFonts w:eastAsia="MS Mincho"/>
                <w:bCs/>
                <w:sz w:val="20"/>
                <w:szCs w:val="20"/>
                <w:lang w:val="en-GB"/>
              </w:rPr>
              <w:t>Noted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2F1875" w:rsidRPr="00EA6E35" w14:paraId="54617DA3" w14:textId="77777777" w:rsidTr="005C677A">
        <w:trPr>
          <w:trHeight w:val="20"/>
          <w:jc w:val="center"/>
        </w:trPr>
        <w:tc>
          <w:tcPr>
            <w:tcW w:w="1666" w:type="pct"/>
            <w:noWrap/>
            <w:hideMark/>
          </w:tcPr>
          <w:p w14:paraId="4F3A743C" w14:textId="77777777" w:rsidR="002F1875" w:rsidRPr="00EA6E35" w:rsidRDefault="002F1875" w:rsidP="002F1875">
            <w:pPr>
              <w:rPr>
                <w:b/>
                <w:bCs/>
                <w:sz w:val="20"/>
                <w:szCs w:val="20"/>
                <w:lang w:val="en-GB"/>
              </w:rPr>
            </w:pPr>
            <w:r w:rsidRPr="00EA6E35">
              <w:rPr>
                <w:b/>
                <w:bCs/>
                <w:sz w:val="20"/>
                <w:szCs w:val="20"/>
                <w:lang w:val="en-GB"/>
              </w:rPr>
              <w:t xml:space="preserve">1. Is the title clear and appropriate for the study? </w:t>
            </w:r>
          </w:p>
          <w:p w14:paraId="108A132B"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F1875" w:rsidRPr="00EA6E35" w:rsidRDefault="002F1875" w:rsidP="002F1875">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767F743"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0C69DD75" w14:textId="7C0F01D4"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7E673966" w14:textId="77777777" w:rsidTr="005C677A">
        <w:trPr>
          <w:trHeight w:val="20"/>
          <w:jc w:val="center"/>
        </w:trPr>
        <w:tc>
          <w:tcPr>
            <w:tcW w:w="1666" w:type="pct"/>
            <w:noWrap/>
            <w:hideMark/>
          </w:tcPr>
          <w:p w14:paraId="3B1DAF88" w14:textId="77777777" w:rsidR="002F1875" w:rsidRPr="00EA6E35" w:rsidRDefault="002F1875" w:rsidP="002F187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F1875" w:rsidRPr="00EA6E35" w:rsidRDefault="002F1875" w:rsidP="002F187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A858ACD"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7FC68848" w14:textId="66C6146E"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57435C06" w14:textId="77777777" w:rsidTr="005C677A">
        <w:trPr>
          <w:trHeight w:val="20"/>
          <w:jc w:val="center"/>
        </w:trPr>
        <w:tc>
          <w:tcPr>
            <w:tcW w:w="1666" w:type="pct"/>
            <w:noWrap/>
            <w:hideMark/>
          </w:tcPr>
          <w:p w14:paraId="5911F903"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F1875" w:rsidRPr="00EA6E35" w:rsidRDefault="002F1875" w:rsidP="002F187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A403ADE"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4</w:t>
            </w:r>
          </w:p>
        </w:tc>
        <w:tc>
          <w:tcPr>
            <w:tcW w:w="1667" w:type="pct"/>
          </w:tcPr>
          <w:p w14:paraId="61E2DCF4" w14:textId="580AA7E3"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6D90F5AF" w14:textId="77777777" w:rsidTr="005C677A">
        <w:trPr>
          <w:trHeight w:val="20"/>
          <w:jc w:val="center"/>
        </w:trPr>
        <w:tc>
          <w:tcPr>
            <w:tcW w:w="1666" w:type="pct"/>
            <w:noWrap/>
            <w:hideMark/>
          </w:tcPr>
          <w:p w14:paraId="4E2E34C9"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F1875" w:rsidRPr="00EA6E35" w:rsidRDefault="002F1875" w:rsidP="002F187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C4FBBB"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0A5EAFF5" w14:textId="2BD786D5"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71F6A822" w14:textId="77777777" w:rsidTr="005C677A">
        <w:trPr>
          <w:trHeight w:val="20"/>
          <w:jc w:val="center"/>
        </w:trPr>
        <w:tc>
          <w:tcPr>
            <w:tcW w:w="1666" w:type="pct"/>
            <w:noWrap/>
            <w:hideMark/>
          </w:tcPr>
          <w:p w14:paraId="6D2E36CE"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F1875" w:rsidRPr="00EA6E35" w:rsidRDefault="002F1875" w:rsidP="002F187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8FA1058"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56AACFE7" w14:textId="065C6B48"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393BE728" w14:textId="77777777" w:rsidTr="005C677A">
        <w:trPr>
          <w:trHeight w:val="20"/>
          <w:jc w:val="center"/>
        </w:trPr>
        <w:tc>
          <w:tcPr>
            <w:tcW w:w="1666" w:type="pct"/>
            <w:noWrap/>
            <w:hideMark/>
          </w:tcPr>
          <w:p w14:paraId="1E9D0AAD"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F1875" w:rsidRPr="00EA6E35" w:rsidRDefault="002F1875" w:rsidP="002F187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750A9F0"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4</w:t>
            </w:r>
          </w:p>
        </w:tc>
        <w:tc>
          <w:tcPr>
            <w:tcW w:w="1667" w:type="pct"/>
          </w:tcPr>
          <w:p w14:paraId="734BAD15" w14:textId="228C4ABA"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7D2E0D24" w14:textId="77777777" w:rsidTr="005C677A">
        <w:trPr>
          <w:trHeight w:val="20"/>
          <w:jc w:val="center"/>
        </w:trPr>
        <w:tc>
          <w:tcPr>
            <w:tcW w:w="1666" w:type="pct"/>
            <w:noWrap/>
            <w:hideMark/>
          </w:tcPr>
          <w:p w14:paraId="4A1FABFE"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F1875" w:rsidRPr="00EA6E35" w:rsidRDefault="002F1875" w:rsidP="002F187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E93040A"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5B378D21" w14:textId="7B1B836E"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2001E977" w14:textId="77777777" w:rsidTr="005C677A">
        <w:trPr>
          <w:trHeight w:val="20"/>
          <w:jc w:val="center"/>
        </w:trPr>
        <w:tc>
          <w:tcPr>
            <w:tcW w:w="1666" w:type="pct"/>
            <w:noWrap/>
            <w:hideMark/>
          </w:tcPr>
          <w:p w14:paraId="6ABB1C54" w14:textId="77777777" w:rsidR="002F1875" w:rsidRPr="00EA6E35" w:rsidRDefault="002F1875" w:rsidP="002F187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F1875" w:rsidRPr="00EA6E35" w:rsidRDefault="002F1875" w:rsidP="002F187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90EC9B9"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3</w:t>
            </w:r>
          </w:p>
        </w:tc>
        <w:tc>
          <w:tcPr>
            <w:tcW w:w="1667" w:type="pct"/>
          </w:tcPr>
          <w:p w14:paraId="103D7017" w14:textId="698E0633"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14A68263" w14:textId="77777777" w:rsidTr="005C677A">
        <w:trPr>
          <w:trHeight w:val="20"/>
          <w:jc w:val="center"/>
        </w:trPr>
        <w:tc>
          <w:tcPr>
            <w:tcW w:w="1666" w:type="pct"/>
            <w:noWrap/>
            <w:hideMark/>
          </w:tcPr>
          <w:p w14:paraId="04663C2C" w14:textId="77777777" w:rsidR="002F1875" w:rsidRPr="00EA6E35" w:rsidRDefault="002F1875" w:rsidP="002F1875">
            <w:pPr>
              <w:rPr>
                <w:b/>
                <w:sz w:val="20"/>
                <w:szCs w:val="20"/>
                <w:lang w:val="en-GB"/>
              </w:rPr>
            </w:pPr>
            <w:r w:rsidRPr="00EA6E35">
              <w:rPr>
                <w:b/>
                <w:sz w:val="20"/>
                <w:szCs w:val="20"/>
                <w:lang w:val="en-GB"/>
              </w:rPr>
              <w:t xml:space="preserve">9. Are the results presented clearly? </w:t>
            </w:r>
          </w:p>
          <w:p w14:paraId="611F1177"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F1875" w:rsidRPr="00EA6E35" w:rsidRDefault="002F1875" w:rsidP="002F1875">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5D11CD4"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3</w:t>
            </w:r>
          </w:p>
        </w:tc>
        <w:tc>
          <w:tcPr>
            <w:tcW w:w="1667" w:type="pct"/>
          </w:tcPr>
          <w:p w14:paraId="5C85D0C2" w14:textId="0890BA75"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08BCC8AC" w14:textId="77777777" w:rsidTr="005C677A">
        <w:trPr>
          <w:trHeight w:val="20"/>
          <w:jc w:val="center"/>
        </w:trPr>
        <w:tc>
          <w:tcPr>
            <w:tcW w:w="1666" w:type="pct"/>
            <w:noWrap/>
            <w:hideMark/>
          </w:tcPr>
          <w:p w14:paraId="52E4D69F" w14:textId="77777777" w:rsidR="002F1875" w:rsidRPr="00EA6E35" w:rsidRDefault="002F1875" w:rsidP="002F1875">
            <w:pPr>
              <w:rPr>
                <w:b/>
                <w:sz w:val="20"/>
                <w:szCs w:val="20"/>
                <w:lang w:val="en-GB"/>
              </w:rPr>
            </w:pPr>
            <w:r w:rsidRPr="00EA6E35">
              <w:rPr>
                <w:b/>
                <w:sz w:val="20"/>
                <w:szCs w:val="20"/>
                <w:lang w:val="en-GB"/>
              </w:rPr>
              <w:t>10. Are tables and figures clear, relevant, and necessary?</w:t>
            </w:r>
          </w:p>
          <w:p w14:paraId="300A769E"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F187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lastRenderedPageBreak/>
              <w:t>5 = Excellent 4 = Good 3 = Satisfactory 2 = Needs Improvement 1 = Poor N/A = Not Applicable</w:t>
            </w:r>
          </w:p>
          <w:p w14:paraId="41D868CD" w14:textId="77777777" w:rsidR="002F1875" w:rsidRDefault="002F1875" w:rsidP="002F1875">
            <w:pPr>
              <w:rPr>
                <w:color w:val="404040"/>
                <w:sz w:val="20"/>
                <w:szCs w:val="20"/>
                <w:shd w:val="clear" w:color="auto" w:fill="FFFFFF"/>
                <w:lang w:val="en-GB"/>
              </w:rPr>
            </w:pPr>
          </w:p>
          <w:p w14:paraId="1C75519C" w14:textId="77777777" w:rsidR="002F1875" w:rsidRPr="00EA6E35" w:rsidRDefault="002F1875" w:rsidP="002F1875">
            <w:pPr>
              <w:rPr>
                <w:sz w:val="20"/>
                <w:szCs w:val="20"/>
                <w:lang w:val="en-GB"/>
              </w:rPr>
            </w:pPr>
          </w:p>
        </w:tc>
        <w:tc>
          <w:tcPr>
            <w:tcW w:w="1667" w:type="pct"/>
          </w:tcPr>
          <w:p w14:paraId="5BC888B7" w14:textId="624BAD2E"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lastRenderedPageBreak/>
              <w:t>3</w:t>
            </w:r>
          </w:p>
        </w:tc>
        <w:tc>
          <w:tcPr>
            <w:tcW w:w="1667" w:type="pct"/>
          </w:tcPr>
          <w:p w14:paraId="3731B36A" w14:textId="334DCB82"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70F8B6FA" w14:textId="77777777" w:rsidTr="005C677A">
        <w:trPr>
          <w:trHeight w:val="20"/>
          <w:jc w:val="center"/>
        </w:trPr>
        <w:tc>
          <w:tcPr>
            <w:tcW w:w="1666" w:type="pct"/>
            <w:noWrap/>
            <w:hideMark/>
          </w:tcPr>
          <w:p w14:paraId="4D6B15D2" w14:textId="77777777" w:rsidR="002F1875" w:rsidRPr="00EA6E35" w:rsidRDefault="002F1875" w:rsidP="002F1875">
            <w:pPr>
              <w:rPr>
                <w:b/>
                <w:sz w:val="20"/>
                <w:szCs w:val="20"/>
                <w:lang w:val="en-GB"/>
              </w:rPr>
            </w:pPr>
            <w:r w:rsidRPr="00EA6E35">
              <w:rPr>
                <w:b/>
                <w:sz w:val="20"/>
                <w:szCs w:val="20"/>
                <w:lang w:val="en-GB"/>
              </w:rPr>
              <w:t>11. Does the discussion relate findings to existing literature?</w:t>
            </w:r>
          </w:p>
          <w:p w14:paraId="203100FE"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F1875" w:rsidRPr="00EA6E35" w:rsidRDefault="002F1875" w:rsidP="002F187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C3FB872"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3</w:t>
            </w:r>
          </w:p>
        </w:tc>
        <w:tc>
          <w:tcPr>
            <w:tcW w:w="1667" w:type="pct"/>
          </w:tcPr>
          <w:p w14:paraId="076CB8C3" w14:textId="4A850C1F"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494768AA" w14:textId="77777777" w:rsidTr="005C677A">
        <w:trPr>
          <w:trHeight w:val="20"/>
          <w:jc w:val="center"/>
        </w:trPr>
        <w:tc>
          <w:tcPr>
            <w:tcW w:w="1666" w:type="pct"/>
            <w:noWrap/>
            <w:hideMark/>
          </w:tcPr>
          <w:p w14:paraId="1090801F" w14:textId="77777777" w:rsidR="002F1875" w:rsidRPr="00EA6E35" w:rsidRDefault="002F1875" w:rsidP="002F1875">
            <w:pPr>
              <w:rPr>
                <w:b/>
                <w:sz w:val="20"/>
                <w:szCs w:val="20"/>
                <w:lang w:val="en-GB"/>
              </w:rPr>
            </w:pPr>
            <w:r w:rsidRPr="00EA6E35">
              <w:rPr>
                <w:b/>
                <w:sz w:val="20"/>
                <w:szCs w:val="20"/>
                <w:lang w:val="en-GB"/>
              </w:rPr>
              <w:t>12. Are the conclusions supported by the data?</w:t>
            </w:r>
          </w:p>
          <w:p w14:paraId="128FDCF0"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F1875" w:rsidRPr="00EA6E35" w:rsidRDefault="002F1875" w:rsidP="002F187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393B520"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3</w:t>
            </w:r>
          </w:p>
        </w:tc>
        <w:tc>
          <w:tcPr>
            <w:tcW w:w="1667" w:type="pct"/>
          </w:tcPr>
          <w:p w14:paraId="4CC8AAA5" w14:textId="6D2EEF8E"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62D20FB3" w14:textId="77777777" w:rsidTr="005C677A">
        <w:trPr>
          <w:trHeight w:val="20"/>
          <w:jc w:val="center"/>
        </w:trPr>
        <w:tc>
          <w:tcPr>
            <w:tcW w:w="1666" w:type="pct"/>
            <w:noWrap/>
            <w:hideMark/>
          </w:tcPr>
          <w:p w14:paraId="53870ABD" w14:textId="77777777" w:rsidR="002F1875" w:rsidRPr="00EA6E35" w:rsidRDefault="002F1875" w:rsidP="002F1875">
            <w:pPr>
              <w:rPr>
                <w:b/>
                <w:sz w:val="20"/>
                <w:szCs w:val="20"/>
                <w:lang w:val="en-GB"/>
              </w:rPr>
            </w:pPr>
            <w:r w:rsidRPr="00EA6E35">
              <w:rPr>
                <w:b/>
                <w:sz w:val="20"/>
                <w:szCs w:val="20"/>
                <w:lang w:val="en-GB"/>
              </w:rPr>
              <w:t>13. Are the limitations of the study discussed?</w:t>
            </w:r>
          </w:p>
          <w:p w14:paraId="7EB3CB59"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F1875" w:rsidRPr="00EA6E35" w:rsidRDefault="002F1875" w:rsidP="002F187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4983995"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3</w:t>
            </w:r>
          </w:p>
        </w:tc>
        <w:tc>
          <w:tcPr>
            <w:tcW w:w="1667" w:type="pct"/>
          </w:tcPr>
          <w:p w14:paraId="71FF1B95" w14:textId="3CA902D0"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3E9E14AE" w14:textId="77777777" w:rsidTr="005C677A">
        <w:trPr>
          <w:trHeight w:val="20"/>
          <w:jc w:val="center"/>
        </w:trPr>
        <w:tc>
          <w:tcPr>
            <w:tcW w:w="1666" w:type="pct"/>
            <w:noWrap/>
            <w:hideMark/>
          </w:tcPr>
          <w:p w14:paraId="2FB12783" w14:textId="77777777" w:rsidR="002F1875" w:rsidRPr="00EA6E35" w:rsidRDefault="002F1875" w:rsidP="002F1875">
            <w:pPr>
              <w:rPr>
                <w:b/>
                <w:sz w:val="20"/>
                <w:szCs w:val="20"/>
                <w:lang w:val="en-GB"/>
              </w:rPr>
            </w:pPr>
            <w:r w:rsidRPr="00EA6E35">
              <w:rPr>
                <w:b/>
                <w:sz w:val="20"/>
                <w:szCs w:val="20"/>
                <w:lang w:val="en-GB"/>
              </w:rPr>
              <w:t>14. Are the references relevant and sufficient (in number)?</w:t>
            </w:r>
          </w:p>
          <w:p w14:paraId="3A458C21"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F1875" w:rsidRPr="00EA6E35" w:rsidRDefault="002F1875" w:rsidP="002F1875">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EE5E25E"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3</w:t>
            </w:r>
          </w:p>
        </w:tc>
        <w:tc>
          <w:tcPr>
            <w:tcW w:w="1667" w:type="pct"/>
          </w:tcPr>
          <w:p w14:paraId="776025FB" w14:textId="3ADDB284"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r w:rsidR="002F1875" w:rsidRPr="00EA6E35" w14:paraId="6C116638" w14:textId="77777777" w:rsidTr="005C677A">
        <w:trPr>
          <w:trHeight w:val="20"/>
          <w:jc w:val="center"/>
        </w:trPr>
        <w:tc>
          <w:tcPr>
            <w:tcW w:w="1666" w:type="pct"/>
            <w:noWrap/>
            <w:hideMark/>
          </w:tcPr>
          <w:p w14:paraId="518C32D9" w14:textId="77777777" w:rsidR="002F1875" w:rsidRPr="00EA6E35" w:rsidRDefault="002F1875" w:rsidP="002F1875">
            <w:pPr>
              <w:rPr>
                <w:b/>
                <w:sz w:val="20"/>
                <w:szCs w:val="20"/>
                <w:lang w:val="en-GB"/>
              </w:rPr>
            </w:pPr>
            <w:r w:rsidRPr="00EA6E35">
              <w:rPr>
                <w:b/>
                <w:sz w:val="20"/>
                <w:szCs w:val="20"/>
                <w:lang w:val="en-GB"/>
              </w:rPr>
              <w:t>15. Is the manuscript written in clear and understandable language?</w:t>
            </w:r>
          </w:p>
          <w:p w14:paraId="0A878E4B"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F1875" w:rsidRPr="00EA6E35" w:rsidRDefault="002F1875" w:rsidP="002F187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F1875" w:rsidRPr="00EA6E35" w:rsidRDefault="002F1875" w:rsidP="002F1875">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2312CB0" w:rsidR="002F1875" w:rsidRPr="00171511" w:rsidRDefault="002F1875" w:rsidP="002F1875">
            <w:pPr>
              <w:contextualSpacing/>
              <w:rPr>
                <w:rFonts w:eastAsiaTheme="minorEastAsia"/>
                <w:bCs/>
                <w:sz w:val="20"/>
                <w:szCs w:val="20"/>
                <w:lang w:val="en-GB" w:eastAsia="zh-CN"/>
              </w:rPr>
            </w:pPr>
            <w:r>
              <w:rPr>
                <w:rFonts w:eastAsiaTheme="minorEastAsia" w:hint="eastAsia"/>
                <w:bCs/>
                <w:sz w:val="20"/>
                <w:szCs w:val="20"/>
                <w:lang w:val="en-GB" w:eastAsia="zh-CN"/>
              </w:rPr>
              <w:t>4</w:t>
            </w:r>
          </w:p>
        </w:tc>
        <w:tc>
          <w:tcPr>
            <w:tcW w:w="1667" w:type="pct"/>
          </w:tcPr>
          <w:p w14:paraId="3D972FCB" w14:textId="66163A55" w:rsidR="002F1875" w:rsidRPr="00EA6E35" w:rsidRDefault="002F1875" w:rsidP="002F1875">
            <w:pPr>
              <w:keepNext/>
              <w:outlineLvl w:val="1"/>
              <w:rPr>
                <w:rFonts w:eastAsia="MS Mincho"/>
                <w:bCs/>
                <w:sz w:val="20"/>
                <w:szCs w:val="20"/>
                <w:lang w:val="en-GB"/>
              </w:rPr>
            </w:pPr>
            <w:r w:rsidRPr="000C115E">
              <w:rPr>
                <w:rFonts w:eastAsia="MS Mincho"/>
                <w:bCs/>
                <w:sz w:val="20"/>
                <w:szCs w:val="20"/>
                <w:lang w:val="en-GB"/>
              </w:rPr>
              <w:t xml:space="preserve">Noted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2F1875" w:rsidRPr="00EA6E35" w14:paraId="268171E1" w14:textId="77777777" w:rsidTr="001061B4">
        <w:trPr>
          <w:trHeight w:val="20"/>
          <w:jc w:val="center"/>
        </w:trPr>
        <w:tc>
          <w:tcPr>
            <w:tcW w:w="1666" w:type="pct"/>
            <w:noWrap/>
          </w:tcPr>
          <w:p w14:paraId="13E2BA27" w14:textId="77777777" w:rsidR="002F1875" w:rsidRPr="00EA6E35" w:rsidRDefault="002F1875" w:rsidP="002F1875">
            <w:pPr>
              <w:rPr>
                <w:b/>
                <w:bCs/>
                <w:sz w:val="20"/>
                <w:szCs w:val="20"/>
                <w:lang w:val="en-GB"/>
              </w:rPr>
            </w:pPr>
            <w:r w:rsidRPr="00EA6E35">
              <w:rPr>
                <w:b/>
                <w:bCs/>
                <w:sz w:val="20"/>
                <w:szCs w:val="20"/>
                <w:lang w:val="en-GB"/>
              </w:rPr>
              <w:t>Is the title of the article suitable?</w:t>
            </w:r>
          </w:p>
          <w:p w14:paraId="7C0C340B" w14:textId="77777777" w:rsidR="002F1875" w:rsidRPr="00EA6E35" w:rsidRDefault="002F1875" w:rsidP="002F1875">
            <w:pPr>
              <w:rPr>
                <w:bCs/>
                <w:sz w:val="20"/>
                <w:szCs w:val="20"/>
                <w:lang w:val="en-GB"/>
              </w:rPr>
            </w:pPr>
          </w:p>
          <w:p w14:paraId="7B358DF1" w14:textId="77777777" w:rsidR="002F1875" w:rsidRPr="00EA6E35" w:rsidRDefault="002F1875" w:rsidP="002F1875">
            <w:pPr>
              <w:rPr>
                <w:bCs/>
                <w:sz w:val="20"/>
                <w:szCs w:val="20"/>
                <w:lang w:val="en-GB"/>
              </w:rPr>
            </w:pPr>
            <w:r w:rsidRPr="00EA6E35">
              <w:rPr>
                <w:bCs/>
                <w:sz w:val="20"/>
                <w:szCs w:val="20"/>
                <w:lang w:val="en-GB"/>
              </w:rPr>
              <w:t>If your answer is NO, please provide a brief, clear suggestion for improvement.</w:t>
            </w:r>
          </w:p>
          <w:p w14:paraId="509351CF" w14:textId="77777777" w:rsidR="002F1875" w:rsidRPr="00EA6E35" w:rsidRDefault="002F1875" w:rsidP="002F1875">
            <w:pPr>
              <w:rPr>
                <w:sz w:val="20"/>
                <w:szCs w:val="20"/>
                <w:u w:val="single"/>
                <w:lang w:val="en-GB"/>
              </w:rPr>
            </w:pPr>
          </w:p>
        </w:tc>
        <w:tc>
          <w:tcPr>
            <w:tcW w:w="1667" w:type="pct"/>
          </w:tcPr>
          <w:p w14:paraId="3EB64465" w14:textId="5025722D" w:rsidR="002F1875" w:rsidRPr="00171511" w:rsidRDefault="002F1875" w:rsidP="002F1875">
            <w:pPr>
              <w:ind w:left="360"/>
              <w:rPr>
                <w:rFonts w:eastAsiaTheme="minorEastAsia"/>
                <w:b/>
                <w:bCs/>
                <w:sz w:val="20"/>
                <w:szCs w:val="20"/>
                <w:lang w:val="en-GB" w:eastAsia="zh-CN"/>
              </w:rPr>
            </w:pPr>
            <w:r>
              <w:rPr>
                <w:rFonts w:eastAsiaTheme="minorEastAsia" w:hint="eastAsia"/>
                <w:b/>
                <w:bCs/>
                <w:sz w:val="20"/>
                <w:szCs w:val="20"/>
                <w:lang w:val="en-GB" w:eastAsia="zh-CN"/>
              </w:rPr>
              <w:t>Yes</w:t>
            </w:r>
          </w:p>
        </w:tc>
        <w:tc>
          <w:tcPr>
            <w:tcW w:w="1667" w:type="pct"/>
          </w:tcPr>
          <w:p w14:paraId="716ABA7E" w14:textId="4BC58ACD" w:rsidR="002F1875" w:rsidRPr="00EA6E35" w:rsidRDefault="002F1875" w:rsidP="002F1875">
            <w:pPr>
              <w:keepNext/>
              <w:outlineLvl w:val="1"/>
              <w:rPr>
                <w:rFonts w:eastAsia="MS Mincho"/>
                <w:bCs/>
                <w:sz w:val="20"/>
                <w:szCs w:val="20"/>
                <w:lang w:val="en-GB"/>
              </w:rPr>
            </w:pPr>
            <w:r w:rsidRPr="00EC5585">
              <w:rPr>
                <w:rFonts w:eastAsia="MS Mincho"/>
                <w:bCs/>
                <w:sz w:val="20"/>
                <w:szCs w:val="20"/>
                <w:lang w:val="en-GB"/>
              </w:rPr>
              <w:t xml:space="preserve">Noted </w:t>
            </w:r>
          </w:p>
        </w:tc>
      </w:tr>
      <w:tr w:rsidR="002F1875" w:rsidRPr="00EA6E35" w14:paraId="4502FD80" w14:textId="77777777" w:rsidTr="001061B4">
        <w:trPr>
          <w:trHeight w:val="20"/>
          <w:jc w:val="center"/>
        </w:trPr>
        <w:tc>
          <w:tcPr>
            <w:tcW w:w="1666" w:type="pct"/>
            <w:noWrap/>
          </w:tcPr>
          <w:p w14:paraId="4EFA9330" w14:textId="77777777" w:rsidR="002F1875" w:rsidRPr="00EA6E35" w:rsidRDefault="002F1875" w:rsidP="002F187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F1875" w:rsidRPr="00EA6E35" w:rsidRDefault="002F1875" w:rsidP="002F1875">
            <w:pPr>
              <w:rPr>
                <w:bCs/>
                <w:sz w:val="20"/>
                <w:szCs w:val="20"/>
                <w:lang w:val="en-GB"/>
              </w:rPr>
            </w:pPr>
            <w:r w:rsidRPr="00EA6E35">
              <w:rPr>
                <w:bCs/>
                <w:sz w:val="20"/>
                <w:szCs w:val="20"/>
                <w:lang w:val="en-GB"/>
              </w:rPr>
              <w:t>s</w:t>
            </w:r>
          </w:p>
          <w:p w14:paraId="1A4B73B3" w14:textId="77777777" w:rsidR="002F1875" w:rsidRPr="00EA6E35" w:rsidRDefault="002F1875" w:rsidP="002F1875">
            <w:pPr>
              <w:rPr>
                <w:bCs/>
                <w:sz w:val="20"/>
                <w:szCs w:val="20"/>
                <w:lang w:val="en-GB"/>
              </w:rPr>
            </w:pPr>
            <w:r w:rsidRPr="00EA6E35">
              <w:rPr>
                <w:bCs/>
                <w:sz w:val="20"/>
                <w:szCs w:val="20"/>
                <w:lang w:val="en-GB"/>
              </w:rPr>
              <w:t>If your answer is NO, please provide a brief, clear suggestion for improvement.</w:t>
            </w:r>
          </w:p>
          <w:p w14:paraId="5BA255BE" w14:textId="77777777" w:rsidR="002F1875" w:rsidRPr="00EA6E35" w:rsidRDefault="002F1875" w:rsidP="002F1875">
            <w:pPr>
              <w:rPr>
                <w:sz w:val="20"/>
                <w:szCs w:val="20"/>
                <w:lang w:val="en-GB"/>
              </w:rPr>
            </w:pPr>
          </w:p>
        </w:tc>
        <w:tc>
          <w:tcPr>
            <w:tcW w:w="1667" w:type="pct"/>
          </w:tcPr>
          <w:p w14:paraId="7DC0514E" w14:textId="2DF3F8DE" w:rsidR="002F1875" w:rsidRPr="00EA6E35" w:rsidRDefault="002F1875" w:rsidP="002F1875">
            <w:pPr>
              <w:ind w:left="360"/>
              <w:rPr>
                <w:b/>
                <w:bCs/>
                <w:sz w:val="20"/>
                <w:szCs w:val="20"/>
                <w:lang w:val="en-GB"/>
              </w:rPr>
            </w:pPr>
            <w:r w:rsidRPr="00171511">
              <w:rPr>
                <w:rFonts w:eastAsia="DengXian" w:hint="eastAsia"/>
                <w:b/>
                <w:bCs/>
                <w:sz w:val="20"/>
                <w:szCs w:val="20"/>
                <w:lang w:val="en-GB" w:eastAsia="zh-CN"/>
              </w:rPr>
              <w:t>Yes</w:t>
            </w:r>
          </w:p>
        </w:tc>
        <w:tc>
          <w:tcPr>
            <w:tcW w:w="1667" w:type="pct"/>
          </w:tcPr>
          <w:p w14:paraId="55FC2422" w14:textId="746AB056" w:rsidR="002F1875" w:rsidRPr="00EA6E35" w:rsidRDefault="002F1875" w:rsidP="002F1875">
            <w:pPr>
              <w:keepNext/>
              <w:outlineLvl w:val="1"/>
              <w:rPr>
                <w:rFonts w:eastAsia="MS Mincho"/>
                <w:bCs/>
                <w:sz w:val="20"/>
                <w:szCs w:val="20"/>
                <w:lang w:val="en-GB"/>
              </w:rPr>
            </w:pPr>
            <w:r w:rsidRPr="00EC5585">
              <w:rPr>
                <w:rFonts w:eastAsia="MS Mincho"/>
                <w:bCs/>
                <w:sz w:val="20"/>
                <w:szCs w:val="20"/>
                <w:lang w:val="en-GB"/>
              </w:rPr>
              <w:t xml:space="preserve">Noted </w:t>
            </w:r>
          </w:p>
        </w:tc>
      </w:tr>
      <w:tr w:rsidR="002F1875" w:rsidRPr="00EA6E35" w14:paraId="5C3740FC" w14:textId="77777777" w:rsidTr="001061B4">
        <w:trPr>
          <w:trHeight w:val="20"/>
          <w:jc w:val="center"/>
        </w:trPr>
        <w:tc>
          <w:tcPr>
            <w:tcW w:w="1666" w:type="pct"/>
            <w:noWrap/>
            <w:hideMark/>
          </w:tcPr>
          <w:p w14:paraId="1EC3E67A" w14:textId="77777777" w:rsidR="002F1875" w:rsidRPr="00EA6E35" w:rsidRDefault="002F1875" w:rsidP="002F187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F1875" w:rsidRPr="00EA6E35" w:rsidRDefault="002F1875" w:rsidP="002F1875">
            <w:pPr>
              <w:rPr>
                <w:bCs/>
                <w:sz w:val="20"/>
                <w:szCs w:val="20"/>
                <w:lang w:val="en-GB"/>
              </w:rPr>
            </w:pPr>
            <w:r w:rsidRPr="00EA6E35">
              <w:rPr>
                <w:bCs/>
                <w:sz w:val="20"/>
                <w:szCs w:val="20"/>
                <w:lang w:val="en-GB"/>
              </w:rPr>
              <w:t>If your answer is NO, please provide a brief, clear suggestion for improvement</w:t>
            </w:r>
          </w:p>
          <w:p w14:paraId="73E14B09" w14:textId="77777777" w:rsidR="002F1875" w:rsidRPr="00EA6E35" w:rsidRDefault="002F1875" w:rsidP="002F1875">
            <w:pPr>
              <w:rPr>
                <w:b/>
                <w:sz w:val="20"/>
                <w:szCs w:val="20"/>
                <w:lang w:val="en-GB"/>
              </w:rPr>
            </w:pPr>
            <w:r w:rsidRPr="00EA6E35">
              <w:rPr>
                <w:bCs/>
                <w:sz w:val="20"/>
                <w:szCs w:val="20"/>
                <w:lang w:val="en-GB"/>
              </w:rPr>
              <w:t>.</w:t>
            </w:r>
          </w:p>
        </w:tc>
        <w:tc>
          <w:tcPr>
            <w:tcW w:w="1667" w:type="pct"/>
          </w:tcPr>
          <w:p w14:paraId="72C13AE2" w14:textId="77777777" w:rsidR="002F1875" w:rsidRDefault="002F1875" w:rsidP="002F1875">
            <w:pPr>
              <w:contextualSpacing/>
              <w:rPr>
                <w:rFonts w:eastAsia="DengXian"/>
                <w:b/>
                <w:bCs/>
                <w:sz w:val="20"/>
                <w:szCs w:val="20"/>
                <w:lang w:val="en-GB" w:eastAsia="zh-CN"/>
              </w:rPr>
            </w:pPr>
            <w:r w:rsidRPr="00171511">
              <w:rPr>
                <w:rFonts w:eastAsia="DengXian" w:hint="eastAsia"/>
                <w:b/>
                <w:bCs/>
                <w:sz w:val="20"/>
                <w:szCs w:val="20"/>
                <w:lang w:val="en-GB" w:eastAsia="zh-CN"/>
              </w:rPr>
              <w:t>Yes</w:t>
            </w:r>
          </w:p>
          <w:p w14:paraId="3FC48874" w14:textId="77777777" w:rsidR="002F1875" w:rsidRPr="007E0C7A" w:rsidRDefault="002F1875" w:rsidP="002F1875">
            <w:pPr>
              <w:contextualSpacing/>
              <w:rPr>
                <w:bCs/>
                <w:sz w:val="20"/>
                <w:szCs w:val="20"/>
                <w:lang w:val="en-GB"/>
              </w:rPr>
            </w:pPr>
            <w:r w:rsidRPr="007E0C7A">
              <w:rPr>
                <w:bCs/>
                <w:sz w:val="20"/>
                <w:szCs w:val="20"/>
                <w:lang w:val="en-GB"/>
              </w:rPr>
              <w:t>Good job. This article makes the following suggestions for future research, which are relatively superficial and can be appropriately deepened. It is recommended to polish the language of the whole text to enhance the rigor of the argument and the clarity of academic expression.</w:t>
            </w:r>
          </w:p>
          <w:p w14:paraId="71B3A9E5" w14:textId="77777777" w:rsidR="002F1875" w:rsidRPr="007E0C7A" w:rsidRDefault="002F1875" w:rsidP="002F1875">
            <w:pPr>
              <w:contextualSpacing/>
              <w:rPr>
                <w:bCs/>
                <w:sz w:val="20"/>
                <w:szCs w:val="20"/>
                <w:lang w:val="en-GB"/>
              </w:rPr>
            </w:pPr>
            <w:r w:rsidRPr="007E0C7A">
              <w:rPr>
                <w:bCs/>
                <w:sz w:val="20"/>
                <w:szCs w:val="20"/>
                <w:lang w:val="en-GB"/>
              </w:rPr>
              <w:t xml:space="preserve">In addition, it is recommended that the author </w:t>
            </w:r>
            <w:proofErr w:type="gramStart"/>
            <w:r w:rsidRPr="007E0C7A">
              <w:rPr>
                <w:bCs/>
                <w:sz w:val="20"/>
                <w:szCs w:val="20"/>
                <w:lang w:val="en-GB"/>
              </w:rPr>
              <w:t>do</w:t>
            </w:r>
            <w:proofErr w:type="gramEnd"/>
            <w:r w:rsidRPr="007E0C7A">
              <w:rPr>
                <w:bCs/>
                <w:sz w:val="20"/>
                <w:szCs w:val="20"/>
                <w:lang w:val="en-GB"/>
              </w:rPr>
              <w:t xml:space="preserve"> a comprehensive check before publication.</w:t>
            </w:r>
          </w:p>
          <w:p w14:paraId="25087CE6" w14:textId="53EDC9C8" w:rsidR="002F1875" w:rsidRPr="00EA6E35" w:rsidRDefault="002F1875" w:rsidP="002F1875">
            <w:pPr>
              <w:contextualSpacing/>
              <w:rPr>
                <w:bCs/>
                <w:sz w:val="20"/>
                <w:szCs w:val="20"/>
                <w:lang w:val="en-GB"/>
              </w:rPr>
            </w:pPr>
          </w:p>
        </w:tc>
        <w:tc>
          <w:tcPr>
            <w:tcW w:w="1667" w:type="pct"/>
          </w:tcPr>
          <w:p w14:paraId="51AC5B4C" w14:textId="3BFBD997" w:rsidR="002F1875" w:rsidRPr="00EA6E35" w:rsidRDefault="002F1875" w:rsidP="002F1875">
            <w:pPr>
              <w:keepNext/>
              <w:outlineLvl w:val="1"/>
              <w:rPr>
                <w:rFonts w:eastAsia="MS Mincho"/>
                <w:bCs/>
                <w:sz w:val="20"/>
                <w:szCs w:val="20"/>
                <w:lang w:val="en-GB"/>
              </w:rPr>
            </w:pPr>
            <w:r w:rsidRPr="00EC5585">
              <w:rPr>
                <w:rFonts w:eastAsia="MS Mincho"/>
                <w:bCs/>
                <w:sz w:val="20"/>
                <w:szCs w:val="20"/>
                <w:lang w:val="en-GB"/>
              </w:rPr>
              <w:t xml:space="preserve">Noted </w:t>
            </w:r>
          </w:p>
        </w:tc>
      </w:tr>
      <w:tr w:rsidR="002F1875" w:rsidRPr="00EA6E35" w14:paraId="0D69610E" w14:textId="77777777" w:rsidTr="001061B4">
        <w:trPr>
          <w:trHeight w:val="20"/>
          <w:jc w:val="center"/>
        </w:trPr>
        <w:tc>
          <w:tcPr>
            <w:tcW w:w="1666" w:type="pct"/>
            <w:noWrap/>
          </w:tcPr>
          <w:p w14:paraId="4EC4DD3C" w14:textId="77777777" w:rsidR="002F1875" w:rsidRPr="00EA6E35" w:rsidRDefault="002F1875" w:rsidP="002F1875">
            <w:pPr>
              <w:rPr>
                <w:b/>
                <w:bCs/>
                <w:sz w:val="20"/>
                <w:szCs w:val="20"/>
                <w:lang w:val="en-GB"/>
              </w:rPr>
            </w:pPr>
            <w:r w:rsidRPr="00EA6E35">
              <w:rPr>
                <w:b/>
                <w:bCs/>
                <w:sz w:val="20"/>
                <w:szCs w:val="20"/>
                <w:lang w:val="en-GB"/>
              </w:rPr>
              <w:t xml:space="preserve">Are the references sufficient and recent? </w:t>
            </w:r>
          </w:p>
          <w:p w14:paraId="716830E5" w14:textId="77777777" w:rsidR="002F1875" w:rsidRPr="00EA6E35" w:rsidRDefault="002F1875" w:rsidP="002F1875">
            <w:pPr>
              <w:rPr>
                <w:bCs/>
                <w:sz w:val="20"/>
                <w:szCs w:val="20"/>
                <w:lang w:val="en-GB"/>
              </w:rPr>
            </w:pPr>
            <w:r w:rsidRPr="00EA6E35">
              <w:rPr>
                <w:bCs/>
                <w:sz w:val="20"/>
                <w:szCs w:val="20"/>
                <w:lang w:val="en-GB"/>
              </w:rPr>
              <w:t>(YES or NO)</w:t>
            </w:r>
          </w:p>
          <w:p w14:paraId="4528A2D3" w14:textId="77777777" w:rsidR="002F1875" w:rsidRPr="00EA6E35" w:rsidRDefault="002F1875" w:rsidP="002F1875">
            <w:pPr>
              <w:rPr>
                <w:bCs/>
                <w:sz w:val="20"/>
                <w:szCs w:val="20"/>
                <w:lang w:val="en-GB"/>
              </w:rPr>
            </w:pPr>
          </w:p>
          <w:p w14:paraId="42FB4634" w14:textId="77777777" w:rsidR="002F1875" w:rsidRPr="00EA6E35" w:rsidRDefault="002F1875" w:rsidP="002F1875">
            <w:pPr>
              <w:rPr>
                <w:bCs/>
                <w:sz w:val="20"/>
                <w:szCs w:val="20"/>
                <w:lang w:val="en-GB"/>
              </w:rPr>
            </w:pPr>
            <w:r w:rsidRPr="00EA6E35">
              <w:rPr>
                <w:bCs/>
                <w:sz w:val="20"/>
                <w:szCs w:val="20"/>
                <w:lang w:val="en-GB"/>
              </w:rPr>
              <w:t>If your answer is NO, please provide clear suggestion for improvement.</w:t>
            </w:r>
          </w:p>
          <w:p w14:paraId="3CC112A8" w14:textId="77777777" w:rsidR="002F1875" w:rsidRPr="00EA6E35" w:rsidRDefault="002F1875" w:rsidP="002F1875">
            <w:pPr>
              <w:rPr>
                <w:b/>
                <w:bCs/>
                <w:sz w:val="20"/>
                <w:szCs w:val="20"/>
                <w:lang w:val="en-GB"/>
              </w:rPr>
            </w:pPr>
          </w:p>
        </w:tc>
        <w:tc>
          <w:tcPr>
            <w:tcW w:w="1667" w:type="pct"/>
          </w:tcPr>
          <w:p w14:paraId="55F581BC" w14:textId="66B273A1" w:rsidR="002F1875" w:rsidRPr="00EA6E35" w:rsidRDefault="002F1875" w:rsidP="002F1875">
            <w:pPr>
              <w:contextualSpacing/>
              <w:rPr>
                <w:bCs/>
                <w:sz w:val="20"/>
                <w:szCs w:val="20"/>
                <w:lang w:val="en-GB"/>
              </w:rPr>
            </w:pPr>
            <w:r w:rsidRPr="00171511">
              <w:rPr>
                <w:rFonts w:eastAsia="DengXian" w:hint="eastAsia"/>
                <w:b/>
                <w:bCs/>
                <w:sz w:val="20"/>
                <w:szCs w:val="20"/>
                <w:lang w:val="en-GB" w:eastAsia="zh-CN"/>
              </w:rPr>
              <w:t>Yes</w:t>
            </w:r>
          </w:p>
        </w:tc>
        <w:tc>
          <w:tcPr>
            <w:tcW w:w="1667" w:type="pct"/>
          </w:tcPr>
          <w:p w14:paraId="467EE6CF" w14:textId="47D7438E" w:rsidR="002F1875" w:rsidRPr="00EA6E35" w:rsidRDefault="002F1875" w:rsidP="002F1875">
            <w:pPr>
              <w:keepNext/>
              <w:outlineLvl w:val="1"/>
              <w:rPr>
                <w:rFonts w:eastAsia="MS Mincho"/>
                <w:bCs/>
                <w:sz w:val="20"/>
                <w:szCs w:val="20"/>
                <w:lang w:val="en-GB"/>
              </w:rPr>
            </w:pPr>
            <w:r w:rsidRPr="00EC5585">
              <w:rPr>
                <w:rFonts w:eastAsia="MS Mincho"/>
                <w:bCs/>
                <w:sz w:val="20"/>
                <w:szCs w:val="20"/>
                <w:lang w:val="en-GB"/>
              </w:rPr>
              <w:t xml:space="preserve">Noted </w:t>
            </w:r>
          </w:p>
        </w:tc>
      </w:tr>
      <w:tr w:rsidR="002F1875" w:rsidRPr="00EA6E35" w14:paraId="124FFBD8" w14:textId="77777777" w:rsidTr="001061B4">
        <w:trPr>
          <w:trHeight w:val="20"/>
          <w:jc w:val="center"/>
        </w:trPr>
        <w:tc>
          <w:tcPr>
            <w:tcW w:w="1666" w:type="pct"/>
            <w:noWrap/>
          </w:tcPr>
          <w:p w14:paraId="1EBCFF00" w14:textId="77777777" w:rsidR="002F1875" w:rsidRPr="00EA6E35" w:rsidRDefault="002F1875" w:rsidP="002F1875">
            <w:pPr>
              <w:rPr>
                <w:b/>
                <w:bCs/>
                <w:sz w:val="20"/>
                <w:szCs w:val="20"/>
                <w:lang w:val="en-GB"/>
              </w:rPr>
            </w:pPr>
            <w:r w:rsidRPr="00EA6E35">
              <w:rPr>
                <w:b/>
                <w:bCs/>
                <w:sz w:val="20"/>
                <w:szCs w:val="20"/>
                <w:lang w:val="en-GB"/>
              </w:rPr>
              <w:t>Are there ethical issues in this manuscript?</w:t>
            </w:r>
          </w:p>
          <w:p w14:paraId="538F5D38" w14:textId="77777777" w:rsidR="002F1875" w:rsidRPr="00EA6E35" w:rsidRDefault="002F1875" w:rsidP="002F1875">
            <w:pPr>
              <w:rPr>
                <w:bCs/>
                <w:sz w:val="20"/>
                <w:szCs w:val="20"/>
                <w:lang w:val="en-GB"/>
              </w:rPr>
            </w:pPr>
            <w:r w:rsidRPr="00EA6E35">
              <w:rPr>
                <w:bCs/>
                <w:sz w:val="20"/>
                <w:szCs w:val="20"/>
                <w:lang w:val="en-GB"/>
              </w:rPr>
              <w:t>(YES or NO)</w:t>
            </w:r>
          </w:p>
          <w:p w14:paraId="3DF80C5A" w14:textId="77777777" w:rsidR="002F1875" w:rsidRPr="00EA6E35" w:rsidRDefault="002F1875" w:rsidP="002F1875">
            <w:pPr>
              <w:rPr>
                <w:bCs/>
                <w:sz w:val="20"/>
                <w:szCs w:val="20"/>
                <w:lang w:val="en-GB"/>
              </w:rPr>
            </w:pPr>
          </w:p>
          <w:p w14:paraId="6FFEBED2" w14:textId="77777777" w:rsidR="002F1875" w:rsidRPr="00EA6E35" w:rsidRDefault="002F1875" w:rsidP="002F1875">
            <w:pPr>
              <w:rPr>
                <w:bCs/>
                <w:sz w:val="20"/>
                <w:szCs w:val="20"/>
                <w:lang w:val="en-GB"/>
              </w:rPr>
            </w:pPr>
            <w:r w:rsidRPr="00EA6E35">
              <w:rPr>
                <w:bCs/>
                <w:sz w:val="20"/>
                <w:szCs w:val="20"/>
                <w:lang w:val="en-GB"/>
              </w:rPr>
              <w:t>(If yes, kindly please write down the ethical issues here in details)</w:t>
            </w:r>
          </w:p>
          <w:p w14:paraId="1AEB6E3C" w14:textId="77777777" w:rsidR="002F1875" w:rsidRPr="00EA6E35" w:rsidRDefault="002F1875" w:rsidP="002F1875">
            <w:pPr>
              <w:rPr>
                <w:bCs/>
                <w:sz w:val="20"/>
                <w:szCs w:val="20"/>
                <w:lang w:val="en-GB"/>
              </w:rPr>
            </w:pPr>
          </w:p>
        </w:tc>
        <w:tc>
          <w:tcPr>
            <w:tcW w:w="1667" w:type="pct"/>
          </w:tcPr>
          <w:p w14:paraId="54F0B5A8" w14:textId="76E72AC5" w:rsidR="002F1875" w:rsidRPr="00EA6E35" w:rsidRDefault="002F1875" w:rsidP="002F1875">
            <w:pPr>
              <w:contextualSpacing/>
              <w:rPr>
                <w:bCs/>
                <w:sz w:val="20"/>
                <w:szCs w:val="20"/>
                <w:lang w:val="en-GB"/>
              </w:rPr>
            </w:pPr>
            <w:r w:rsidRPr="00171511">
              <w:rPr>
                <w:rFonts w:eastAsia="DengXian" w:hint="eastAsia"/>
                <w:b/>
                <w:bCs/>
                <w:sz w:val="20"/>
                <w:szCs w:val="20"/>
                <w:lang w:val="en-GB" w:eastAsia="zh-CN"/>
              </w:rPr>
              <w:t>Yes</w:t>
            </w:r>
          </w:p>
        </w:tc>
        <w:tc>
          <w:tcPr>
            <w:tcW w:w="1667" w:type="pct"/>
          </w:tcPr>
          <w:p w14:paraId="3175E146" w14:textId="2847864A" w:rsidR="002F1875" w:rsidRPr="00EA6E35" w:rsidRDefault="002F1875" w:rsidP="002F1875">
            <w:pPr>
              <w:keepNext/>
              <w:outlineLvl w:val="1"/>
              <w:rPr>
                <w:rFonts w:eastAsia="MS Mincho"/>
                <w:bCs/>
                <w:sz w:val="20"/>
                <w:szCs w:val="20"/>
                <w:lang w:val="en-GB"/>
              </w:rPr>
            </w:pPr>
            <w:r w:rsidRPr="00EC5585">
              <w:rPr>
                <w:rFonts w:eastAsia="MS Mincho"/>
                <w:bCs/>
                <w:sz w:val="20"/>
                <w:szCs w:val="20"/>
                <w:lang w:val="en-GB"/>
              </w:rPr>
              <w:t xml:space="preserve">Noted </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8B9F" w14:textId="77777777" w:rsidR="00DA624C" w:rsidRDefault="00DA624C">
      <w:r>
        <w:separator/>
      </w:r>
    </w:p>
  </w:endnote>
  <w:endnote w:type="continuationSeparator" w:id="0">
    <w:p w14:paraId="3D1DB513" w14:textId="77777777" w:rsidR="00DA624C" w:rsidRDefault="00D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28E4" w14:textId="77777777" w:rsidR="00DA624C" w:rsidRDefault="00DA624C">
      <w:r>
        <w:separator/>
      </w:r>
    </w:p>
  </w:footnote>
  <w:footnote w:type="continuationSeparator" w:id="0">
    <w:p w14:paraId="0CFEBCAB" w14:textId="77777777" w:rsidR="00DA624C" w:rsidRDefault="00DA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5AC06" w14:textId="77777777" w:rsidR="00B00D04" w:rsidRPr="009A3A95" w:rsidRDefault="00B00D04" w:rsidP="00B00D04">
    <w:pPr>
      <w:spacing w:before="100" w:beforeAutospacing="1" w:after="100" w:afterAutospacing="1"/>
      <w:jc w:val="center"/>
      <w:rPr>
        <w:b/>
        <w:bCs/>
        <w:color w:val="003399"/>
        <w:szCs w:val="20"/>
        <w:u w:val="single"/>
        <w:lang w:val="en-GB"/>
      </w:rPr>
    </w:pPr>
  </w:p>
  <w:p w14:paraId="02724FD2" w14:textId="27C7007D" w:rsidR="00204042" w:rsidRPr="00B00D04" w:rsidRDefault="00B00D04" w:rsidP="00B00D04">
    <w:pPr>
      <w:spacing w:before="100" w:beforeAutospacing="1" w:after="100" w:afterAutospacing="1"/>
      <w:jc w:val="center"/>
      <w:rPr>
        <w:rFonts w:eastAsiaTheme="minorEastAsia"/>
        <w:sz w:val="20"/>
        <w:lang w:eastAsia="zh-CN"/>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0409665">
    <w:abstractNumId w:val="4"/>
  </w:num>
  <w:num w:numId="2" w16cid:durableId="887036724">
    <w:abstractNumId w:val="8"/>
  </w:num>
  <w:num w:numId="3" w16cid:durableId="194927463">
    <w:abstractNumId w:val="7"/>
  </w:num>
  <w:num w:numId="4" w16cid:durableId="865171291">
    <w:abstractNumId w:val="9"/>
  </w:num>
  <w:num w:numId="5" w16cid:durableId="378170502">
    <w:abstractNumId w:val="6"/>
  </w:num>
  <w:num w:numId="6" w16cid:durableId="604389506">
    <w:abstractNumId w:val="0"/>
  </w:num>
  <w:num w:numId="7" w16cid:durableId="1921867823">
    <w:abstractNumId w:val="3"/>
  </w:num>
  <w:num w:numId="8" w16cid:durableId="1422213732">
    <w:abstractNumId w:val="11"/>
  </w:num>
  <w:num w:numId="9" w16cid:durableId="743603621">
    <w:abstractNumId w:val="10"/>
  </w:num>
  <w:num w:numId="10" w16cid:durableId="40909179">
    <w:abstractNumId w:val="2"/>
  </w:num>
  <w:num w:numId="11" w16cid:durableId="2074891401">
    <w:abstractNumId w:val="1"/>
  </w:num>
  <w:num w:numId="12" w16cid:durableId="175076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23EAF"/>
    <w:rsid w:val="00171511"/>
    <w:rsid w:val="0019186E"/>
    <w:rsid w:val="00204042"/>
    <w:rsid w:val="00206283"/>
    <w:rsid w:val="0021722D"/>
    <w:rsid w:val="00261933"/>
    <w:rsid w:val="0027103D"/>
    <w:rsid w:val="00275F66"/>
    <w:rsid w:val="002C66D6"/>
    <w:rsid w:val="002C688B"/>
    <w:rsid w:val="002F1875"/>
    <w:rsid w:val="002F62D4"/>
    <w:rsid w:val="00314DF2"/>
    <w:rsid w:val="00422710"/>
    <w:rsid w:val="0042523D"/>
    <w:rsid w:val="00493F61"/>
    <w:rsid w:val="004D0634"/>
    <w:rsid w:val="005A7EA9"/>
    <w:rsid w:val="005C677A"/>
    <w:rsid w:val="005F239D"/>
    <w:rsid w:val="006534F5"/>
    <w:rsid w:val="00667907"/>
    <w:rsid w:val="006A5F34"/>
    <w:rsid w:val="006F2427"/>
    <w:rsid w:val="007A699C"/>
    <w:rsid w:val="007E0C7A"/>
    <w:rsid w:val="00811EE6"/>
    <w:rsid w:val="00863E30"/>
    <w:rsid w:val="008A5FC0"/>
    <w:rsid w:val="008B0766"/>
    <w:rsid w:val="008B32A8"/>
    <w:rsid w:val="008D2987"/>
    <w:rsid w:val="00910AE3"/>
    <w:rsid w:val="00947830"/>
    <w:rsid w:val="009A3A95"/>
    <w:rsid w:val="00A057BF"/>
    <w:rsid w:val="00A4625D"/>
    <w:rsid w:val="00A7113E"/>
    <w:rsid w:val="00A834C4"/>
    <w:rsid w:val="00AA476E"/>
    <w:rsid w:val="00AF3F59"/>
    <w:rsid w:val="00B00D04"/>
    <w:rsid w:val="00B238F7"/>
    <w:rsid w:val="00C164AF"/>
    <w:rsid w:val="00C255C0"/>
    <w:rsid w:val="00C366B3"/>
    <w:rsid w:val="00D11F6D"/>
    <w:rsid w:val="00D36F7E"/>
    <w:rsid w:val="00D47BFC"/>
    <w:rsid w:val="00D51B4B"/>
    <w:rsid w:val="00D8595C"/>
    <w:rsid w:val="00DA624C"/>
    <w:rsid w:val="00DF4831"/>
    <w:rsid w:val="00E13F66"/>
    <w:rsid w:val="00E24527"/>
    <w:rsid w:val="00E46CBC"/>
    <w:rsid w:val="00E802AA"/>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17939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14</cp:revision>
  <dcterms:created xsi:type="dcterms:W3CDTF">2026-05-01T01:52:00Z</dcterms:created>
  <dcterms:modified xsi:type="dcterms:W3CDTF">2026-06-26T09:13:00Z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