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14:paraId="59B75E83" w14:textId="77777777">
        <w:trPr>
          <w:trHeight w:val="20"/>
          <w:jc w:val="center"/>
        </w:trPr>
        <w:tc>
          <w:tcPr>
            <w:tcW w:w="1186" w:type="pct"/>
          </w:tcPr>
          <w:p w14:paraId="1A68A313" w14:textId="77777777" w:rsidR="004B2508" w:rsidRDefault="00DC683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B44CE9E" w14:textId="77777777" w:rsidR="004B2508" w:rsidRDefault="004B2508">
            <w:pPr>
              <w:rPr>
                <w:b/>
                <w:bCs/>
                <w:color w:val="0000FF"/>
                <w:sz w:val="20"/>
                <w:szCs w:val="20"/>
                <w:lang w:val="en-GB"/>
              </w:rPr>
            </w:pPr>
            <w:hyperlink r:id="rId7" w:history="1">
              <w:r>
                <w:rPr>
                  <w:rFonts w:ascii="Arial" w:hAnsi="Arial" w:cs="Arial"/>
                  <w:color w:val="0000FF"/>
                  <w:u w:val="single"/>
                </w:rPr>
                <w:t>Asian Journal of Current Research</w:t>
              </w:r>
            </w:hyperlink>
          </w:p>
        </w:tc>
      </w:tr>
      <w:tr w:rsidR="004B2508" w14:paraId="44F2093D" w14:textId="77777777">
        <w:trPr>
          <w:trHeight w:val="20"/>
          <w:jc w:val="center"/>
        </w:trPr>
        <w:tc>
          <w:tcPr>
            <w:tcW w:w="1186" w:type="pct"/>
          </w:tcPr>
          <w:p w14:paraId="6AB19CA2" w14:textId="77777777" w:rsidR="004B2508" w:rsidRDefault="00DC683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AD2D2E9" w14:textId="5AAF1215" w:rsidR="004B2508" w:rsidRDefault="009C181B">
            <w:pPr>
              <w:pStyle w:val="NormalWeb"/>
              <w:spacing w:before="0" w:beforeAutospacing="0" w:after="0" w:afterAutospacing="0"/>
              <w:rPr>
                <w:rFonts w:ascii="Times New Roman" w:hAnsi="Times New Roman" w:cs="Times New Roman"/>
                <w:b/>
                <w:bCs/>
                <w:sz w:val="20"/>
                <w:szCs w:val="20"/>
                <w:lang w:val="en-GB"/>
              </w:rPr>
            </w:pPr>
            <w:r w:rsidRPr="009C181B">
              <w:rPr>
                <w:rFonts w:ascii="Times New Roman" w:hAnsi="Times New Roman" w:cs="Times New Roman"/>
                <w:b/>
                <w:bCs/>
                <w:sz w:val="20"/>
                <w:szCs w:val="20"/>
                <w:lang w:val="en-GB"/>
              </w:rPr>
              <w:t>Ms_AJOCR_15161</w:t>
            </w:r>
          </w:p>
        </w:tc>
      </w:tr>
      <w:tr w:rsidR="004B2508" w14:paraId="238E75D5" w14:textId="77777777">
        <w:trPr>
          <w:trHeight w:val="20"/>
          <w:jc w:val="center"/>
        </w:trPr>
        <w:tc>
          <w:tcPr>
            <w:tcW w:w="1186" w:type="pct"/>
          </w:tcPr>
          <w:p w14:paraId="145945C6" w14:textId="77777777" w:rsidR="004B2508" w:rsidRDefault="00DC683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FD683E3" w14:textId="03C75FE6" w:rsidR="004B2508" w:rsidRDefault="009C181B">
            <w:pPr>
              <w:pStyle w:val="NormalWeb"/>
              <w:spacing w:before="0" w:beforeAutospacing="0" w:after="0" w:afterAutospacing="0"/>
              <w:rPr>
                <w:rFonts w:ascii="Times New Roman" w:hAnsi="Times New Roman" w:cs="Times New Roman"/>
                <w:b/>
                <w:sz w:val="20"/>
                <w:szCs w:val="20"/>
                <w:lang w:val="en-GB"/>
              </w:rPr>
            </w:pPr>
            <w:r w:rsidRPr="009C181B">
              <w:rPr>
                <w:rFonts w:ascii="Times New Roman" w:hAnsi="Times New Roman" w:cs="Times New Roman"/>
                <w:b/>
                <w:sz w:val="20"/>
                <w:szCs w:val="20"/>
                <w:lang w:val="en-GB"/>
              </w:rPr>
              <w:t xml:space="preserve">Constraints Faced by Buffalo Farmers and Their Influence on Livelihood Security in </w:t>
            </w:r>
            <w:proofErr w:type="spellStart"/>
            <w:r w:rsidRPr="009C181B">
              <w:rPr>
                <w:rFonts w:ascii="Times New Roman" w:hAnsi="Times New Roman" w:cs="Times New Roman"/>
                <w:b/>
                <w:sz w:val="20"/>
                <w:szCs w:val="20"/>
                <w:lang w:val="en-GB"/>
              </w:rPr>
              <w:t>Agro</w:t>
            </w:r>
            <w:proofErr w:type="spellEnd"/>
            <w:r w:rsidRPr="009C181B">
              <w:rPr>
                <w:rFonts w:ascii="Times New Roman" w:hAnsi="Times New Roman" w:cs="Times New Roman"/>
                <w:b/>
                <w:sz w:val="20"/>
                <w:szCs w:val="20"/>
                <w:lang w:val="en-GB"/>
              </w:rPr>
              <w:t>-Climatic Zone-1B of Rajasthan</w:t>
            </w:r>
          </w:p>
        </w:tc>
      </w:tr>
      <w:tr w:rsidR="004B2508" w14:paraId="47FA5909" w14:textId="77777777">
        <w:trPr>
          <w:trHeight w:val="20"/>
          <w:jc w:val="center"/>
        </w:trPr>
        <w:tc>
          <w:tcPr>
            <w:tcW w:w="1186" w:type="pct"/>
          </w:tcPr>
          <w:p w14:paraId="2B4B221B" w14:textId="77777777" w:rsidR="004B2508" w:rsidRDefault="00DC683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C682259" w14:textId="77777777" w:rsidR="004B2508" w:rsidRDefault="00DC683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1FAA78B" w14:textId="77777777" w:rsidR="004B2508" w:rsidRDefault="004B2508">
            <w:pPr>
              <w:pStyle w:val="NormalWeb"/>
              <w:spacing w:before="0" w:beforeAutospacing="0" w:after="0" w:afterAutospacing="0"/>
              <w:rPr>
                <w:rFonts w:ascii="Times New Roman" w:hAnsi="Times New Roman" w:cs="Times New Roman"/>
                <w:b/>
                <w:sz w:val="20"/>
                <w:szCs w:val="20"/>
                <w:lang w:val="en-GB"/>
              </w:rPr>
            </w:pPr>
          </w:p>
        </w:tc>
      </w:tr>
    </w:tbl>
    <w:p w14:paraId="6A368A6E" w14:textId="77777777" w:rsidR="004B2508" w:rsidRDefault="004B2508">
      <w:pPr>
        <w:pStyle w:val="BodyText"/>
        <w:rPr>
          <w:rFonts w:ascii="Times New Roman" w:hAnsi="Times New Roman"/>
          <w:i/>
          <w:sz w:val="20"/>
          <w:szCs w:val="20"/>
          <w:u w:val="single"/>
          <w:lang w:val="en-GB"/>
        </w:rPr>
      </w:pPr>
    </w:p>
    <w:p w14:paraId="1E46747A" w14:textId="77777777" w:rsidR="004B2508" w:rsidRDefault="004B2508">
      <w:pPr>
        <w:jc w:val="both"/>
        <w:rPr>
          <w:rFonts w:eastAsia="MS Mincho"/>
          <w:sz w:val="20"/>
          <w:szCs w:val="20"/>
          <w:lang w:val="en-GB" w:eastAsia="x-none"/>
        </w:rPr>
      </w:pPr>
    </w:p>
    <w:p w14:paraId="0FEF342E" w14:textId="77777777" w:rsidR="004B2508" w:rsidRDefault="004B2508">
      <w:pPr>
        <w:jc w:val="both"/>
        <w:rPr>
          <w:rFonts w:eastAsia="MS Mincho"/>
          <w:sz w:val="20"/>
          <w:szCs w:val="20"/>
          <w:lang w:val="en-GB" w:eastAsia="x-none"/>
        </w:rPr>
      </w:pPr>
    </w:p>
    <w:p w14:paraId="66B1839A" w14:textId="77777777" w:rsidR="004B2508" w:rsidRDefault="00DC683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312A24E" w14:textId="77777777" w:rsidR="004B2508" w:rsidRDefault="004B250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14:paraId="46057839" w14:textId="77777777">
        <w:trPr>
          <w:trHeight w:val="20"/>
          <w:jc w:val="center"/>
        </w:trPr>
        <w:tc>
          <w:tcPr>
            <w:tcW w:w="1666" w:type="pct"/>
            <w:noWrap/>
          </w:tcPr>
          <w:p w14:paraId="3CE971BD" w14:textId="77777777" w:rsidR="004B2508" w:rsidRDefault="004B2508">
            <w:pPr>
              <w:keepNext/>
              <w:outlineLvl w:val="1"/>
              <w:rPr>
                <w:rFonts w:eastAsia="MS Mincho"/>
                <w:b/>
                <w:bCs/>
                <w:sz w:val="20"/>
                <w:szCs w:val="20"/>
                <w:lang w:val="en-GB"/>
              </w:rPr>
            </w:pPr>
          </w:p>
        </w:tc>
        <w:tc>
          <w:tcPr>
            <w:tcW w:w="1667" w:type="pct"/>
            <w:hideMark/>
          </w:tcPr>
          <w:p w14:paraId="62BD2C9C" w14:textId="77777777" w:rsidR="004B2508" w:rsidRDefault="00DC683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E654B6B" w14:textId="77777777" w:rsidR="004B2508" w:rsidRDefault="00DC683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0B0D2E" w14:textId="77777777" w:rsidR="004B2508" w:rsidRDefault="004B2508">
            <w:pPr>
              <w:keepNext/>
              <w:outlineLvl w:val="1"/>
              <w:rPr>
                <w:rFonts w:eastAsia="MS Mincho"/>
                <w:bCs/>
                <w:sz w:val="20"/>
                <w:szCs w:val="20"/>
                <w:lang w:val="en-GB"/>
              </w:rPr>
            </w:pPr>
          </w:p>
        </w:tc>
      </w:tr>
      <w:tr w:rsidR="004B2508" w14:paraId="4EA588B2" w14:textId="77777777">
        <w:trPr>
          <w:trHeight w:val="20"/>
          <w:jc w:val="center"/>
        </w:trPr>
        <w:tc>
          <w:tcPr>
            <w:tcW w:w="1666" w:type="pct"/>
            <w:noWrap/>
            <w:hideMark/>
          </w:tcPr>
          <w:p w14:paraId="5AE20CBB" w14:textId="77777777" w:rsidR="004B2508" w:rsidRDefault="00DC683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D0F3C99" w14:textId="77777777" w:rsidR="004B2508" w:rsidRDefault="00DC6830">
            <w:pPr>
              <w:rPr>
                <w:rFonts w:eastAsia="MS Mincho"/>
                <w:bCs/>
                <w:sz w:val="20"/>
                <w:szCs w:val="20"/>
                <w:lang w:val="en-GB"/>
              </w:rPr>
            </w:pPr>
            <w:r>
              <w:rPr>
                <w:bCs/>
                <w:sz w:val="20"/>
                <w:szCs w:val="20"/>
                <w:lang w:val="en-GB"/>
              </w:rPr>
              <w:t>be required for this part.</w:t>
            </w:r>
          </w:p>
        </w:tc>
        <w:tc>
          <w:tcPr>
            <w:tcW w:w="1667" w:type="pct"/>
          </w:tcPr>
          <w:p w14:paraId="3C948B2E" w14:textId="76B8F2E3" w:rsidR="004B2508" w:rsidRPr="00D37D12" w:rsidRDefault="00D37D12" w:rsidP="00D37D12">
            <w:pPr>
              <w:contextualSpacing/>
              <w:jc w:val="both"/>
              <w:rPr>
                <w:sz w:val="20"/>
                <w:szCs w:val="20"/>
                <w:lang w:val="en-GB"/>
              </w:rPr>
            </w:pPr>
            <w:r w:rsidRPr="00D37D12">
              <w:rPr>
                <w:sz w:val="20"/>
                <w:szCs w:val="20"/>
                <w:lang w:val="en-GB"/>
              </w:rPr>
              <w:t xml:space="preserve">The manuscript highlights a worthy issue related to buffalo farming constraints and their implications for livelihood security among Rajasthan’s rural households. </w:t>
            </w:r>
            <w:r>
              <w:rPr>
                <w:sz w:val="20"/>
                <w:szCs w:val="20"/>
                <w:lang w:val="en-GB"/>
              </w:rPr>
              <w:t>It contains important empirical evidence on breeding, feeding, health management, economic, and marketing challenges faced by the buffalo farmers. The findings of this study have practical relevance for improving buffalo productivity, which will strengthen rural livelihoods and enhance the effectiveness of extension and support in policy development in semi-arid regions of India.</w:t>
            </w:r>
          </w:p>
        </w:tc>
        <w:tc>
          <w:tcPr>
            <w:tcW w:w="1667" w:type="pct"/>
          </w:tcPr>
          <w:p w14:paraId="29AC3622" w14:textId="30269BA6" w:rsidR="004B2508" w:rsidRDefault="003A5D21">
            <w:pPr>
              <w:keepNext/>
              <w:outlineLvl w:val="1"/>
              <w:rPr>
                <w:rFonts w:eastAsia="MS Mincho"/>
                <w:bCs/>
                <w:sz w:val="20"/>
                <w:szCs w:val="20"/>
                <w:lang w:val="en-GB"/>
              </w:rPr>
            </w:pPr>
            <w:r w:rsidRPr="003A5D21">
              <w:rPr>
                <w:rFonts w:eastAsia="MS Mincho"/>
                <w:bCs/>
                <w:sz w:val="20"/>
                <w:szCs w:val="20"/>
                <w:lang w:val="en-GB"/>
              </w:rPr>
              <w:t>Noted</w:t>
            </w:r>
          </w:p>
        </w:tc>
      </w:tr>
    </w:tbl>
    <w:p w14:paraId="3F7A0668" w14:textId="77777777" w:rsidR="004B2508" w:rsidRDefault="004B2508">
      <w:pPr>
        <w:rPr>
          <w:sz w:val="20"/>
          <w:szCs w:val="20"/>
          <w:lang w:val="en-GB"/>
        </w:rPr>
      </w:pPr>
    </w:p>
    <w:p w14:paraId="47549348" w14:textId="77777777" w:rsidR="004B2508" w:rsidRDefault="004B2508">
      <w:pPr>
        <w:rPr>
          <w:sz w:val="20"/>
          <w:szCs w:val="20"/>
          <w:lang w:val="en-GB"/>
        </w:rPr>
      </w:pPr>
    </w:p>
    <w:p w14:paraId="12A30049" w14:textId="77777777" w:rsidR="004B2508" w:rsidRDefault="00DC683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24E9CCE"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195E755" w14:textId="77777777">
        <w:trPr>
          <w:trHeight w:val="20"/>
          <w:jc w:val="center"/>
        </w:trPr>
        <w:tc>
          <w:tcPr>
            <w:tcW w:w="1666" w:type="pct"/>
            <w:noWrap/>
          </w:tcPr>
          <w:p w14:paraId="6CE24BB9" w14:textId="77777777" w:rsidR="004B2508" w:rsidRDefault="004B2508">
            <w:pPr>
              <w:keepNext/>
              <w:outlineLvl w:val="1"/>
              <w:rPr>
                <w:rFonts w:eastAsia="MS Mincho"/>
                <w:b/>
                <w:bCs/>
                <w:sz w:val="20"/>
                <w:szCs w:val="20"/>
                <w:lang w:val="en-GB"/>
              </w:rPr>
            </w:pPr>
          </w:p>
        </w:tc>
        <w:tc>
          <w:tcPr>
            <w:tcW w:w="1667" w:type="pct"/>
            <w:hideMark/>
          </w:tcPr>
          <w:p w14:paraId="407FDD96" w14:textId="77777777" w:rsidR="004B2508" w:rsidRDefault="00DC683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4649432" w14:textId="4A250E68" w:rsidR="004B2508" w:rsidRDefault="00DC683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661A80">
              <w:rPr>
                <w:b/>
                <w:kern w:val="2"/>
                <w:sz w:val="20"/>
                <w:szCs w:val="20"/>
                <w:highlight w:val="yellow"/>
                <w:lang w:val="en-GB"/>
              </w:rPr>
              <w:t>(</w:t>
            </w:r>
            <w:r w:rsidR="00661A80">
              <w:rPr>
                <w:bCs/>
                <w:kern w:val="2"/>
                <w:sz w:val="20"/>
                <w:szCs w:val="20"/>
                <w:highlight w:val="yellow"/>
                <w:lang w:val="en-GB"/>
              </w:rPr>
              <w:t>Revision of the Manuscript and Feedback of Authors are mandatory for Rating of 2 and 1)</w:t>
            </w:r>
          </w:p>
        </w:tc>
      </w:tr>
      <w:tr w:rsidR="003A5D21" w14:paraId="44C5E7C3" w14:textId="77777777">
        <w:trPr>
          <w:trHeight w:val="20"/>
          <w:jc w:val="center"/>
        </w:trPr>
        <w:tc>
          <w:tcPr>
            <w:tcW w:w="1666" w:type="pct"/>
            <w:noWrap/>
            <w:hideMark/>
          </w:tcPr>
          <w:p w14:paraId="0ED85EF4" w14:textId="77777777" w:rsidR="003A5D21" w:rsidRDefault="003A5D21" w:rsidP="003A5D21">
            <w:pPr>
              <w:rPr>
                <w:b/>
                <w:bCs/>
                <w:sz w:val="20"/>
                <w:szCs w:val="20"/>
                <w:lang w:val="en-GB"/>
              </w:rPr>
            </w:pPr>
            <w:r>
              <w:rPr>
                <w:b/>
                <w:bCs/>
                <w:sz w:val="20"/>
                <w:szCs w:val="20"/>
                <w:lang w:val="en-GB"/>
              </w:rPr>
              <w:t xml:space="preserve">1. Is the title clear and appropriate for the study? </w:t>
            </w:r>
          </w:p>
          <w:p w14:paraId="1DBF7D86"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563F5113" w14:textId="77777777" w:rsidR="003A5D21" w:rsidRDefault="003A5D21" w:rsidP="003A5D2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16261C" w14:textId="4DD16FC0" w:rsidR="003A5D21" w:rsidRDefault="003A5D21" w:rsidP="003A5D21">
            <w:pPr>
              <w:ind w:left="360"/>
              <w:rPr>
                <w:b/>
                <w:bCs/>
                <w:sz w:val="20"/>
                <w:szCs w:val="20"/>
                <w:lang w:val="en-GB"/>
              </w:rPr>
            </w:pPr>
            <w:r>
              <w:rPr>
                <w:b/>
                <w:bCs/>
                <w:sz w:val="20"/>
                <w:szCs w:val="20"/>
                <w:lang w:val="en-GB"/>
              </w:rPr>
              <w:t>4</w:t>
            </w:r>
          </w:p>
        </w:tc>
        <w:tc>
          <w:tcPr>
            <w:tcW w:w="1667" w:type="pct"/>
          </w:tcPr>
          <w:p w14:paraId="2AC0E2B4" w14:textId="7392B3AC"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5EA357BB" w14:textId="77777777">
        <w:trPr>
          <w:trHeight w:val="20"/>
          <w:jc w:val="center"/>
        </w:trPr>
        <w:tc>
          <w:tcPr>
            <w:tcW w:w="1666" w:type="pct"/>
            <w:noWrap/>
            <w:hideMark/>
          </w:tcPr>
          <w:p w14:paraId="7758EB8B" w14:textId="77777777" w:rsidR="003A5D21" w:rsidRDefault="003A5D21" w:rsidP="003A5D2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512D2E"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F16F4" w14:textId="77777777" w:rsidR="003A5D21" w:rsidRDefault="003A5D21" w:rsidP="003A5D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604EEE" w14:textId="70CC795A" w:rsidR="003A5D21" w:rsidRDefault="003A5D21" w:rsidP="003A5D21">
            <w:pPr>
              <w:ind w:left="360"/>
              <w:rPr>
                <w:b/>
                <w:bCs/>
                <w:sz w:val="20"/>
                <w:szCs w:val="20"/>
                <w:lang w:val="en-GB"/>
              </w:rPr>
            </w:pPr>
            <w:r>
              <w:rPr>
                <w:b/>
                <w:bCs/>
                <w:sz w:val="20"/>
                <w:szCs w:val="20"/>
                <w:lang w:val="en-GB"/>
              </w:rPr>
              <w:t>4</w:t>
            </w:r>
          </w:p>
        </w:tc>
        <w:tc>
          <w:tcPr>
            <w:tcW w:w="1667" w:type="pct"/>
          </w:tcPr>
          <w:p w14:paraId="76C0D474" w14:textId="5E03C658"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37D928B9" w14:textId="77777777">
        <w:trPr>
          <w:trHeight w:val="20"/>
          <w:jc w:val="center"/>
        </w:trPr>
        <w:tc>
          <w:tcPr>
            <w:tcW w:w="1666" w:type="pct"/>
            <w:noWrap/>
            <w:hideMark/>
          </w:tcPr>
          <w:p w14:paraId="3B6988DC" w14:textId="77777777" w:rsidR="003A5D21" w:rsidRDefault="003A5D21" w:rsidP="003A5D2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AB43749"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4EB9E3C7" w14:textId="77777777" w:rsidR="003A5D21" w:rsidRDefault="003A5D21" w:rsidP="003A5D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643796" w14:textId="6F586023" w:rsidR="003A5D21" w:rsidRDefault="003A5D21" w:rsidP="003A5D21">
            <w:pPr>
              <w:ind w:left="360"/>
              <w:rPr>
                <w:b/>
                <w:bCs/>
                <w:sz w:val="20"/>
                <w:szCs w:val="20"/>
                <w:lang w:val="en-GB"/>
              </w:rPr>
            </w:pPr>
            <w:r>
              <w:rPr>
                <w:b/>
                <w:bCs/>
                <w:sz w:val="20"/>
                <w:szCs w:val="20"/>
                <w:lang w:val="en-GB"/>
              </w:rPr>
              <w:t>4</w:t>
            </w:r>
          </w:p>
        </w:tc>
        <w:tc>
          <w:tcPr>
            <w:tcW w:w="1667" w:type="pct"/>
          </w:tcPr>
          <w:p w14:paraId="3BB55DB8" w14:textId="51DCF75C"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34D30582" w14:textId="77777777">
        <w:trPr>
          <w:trHeight w:val="20"/>
          <w:jc w:val="center"/>
        </w:trPr>
        <w:tc>
          <w:tcPr>
            <w:tcW w:w="1666" w:type="pct"/>
            <w:noWrap/>
            <w:hideMark/>
          </w:tcPr>
          <w:p w14:paraId="20FC029F" w14:textId="77777777" w:rsidR="003A5D21" w:rsidRDefault="003A5D21" w:rsidP="003A5D2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EFD5730"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5806CCF0" w14:textId="77777777" w:rsidR="003A5D21" w:rsidRDefault="003A5D21" w:rsidP="003A5D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F100CF" w14:textId="2C6D1507" w:rsidR="003A5D21" w:rsidRDefault="003A5D21" w:rsidP="003A5D21">
            <w:pPr>
              <w:ind w:left="360"/>
              <w:rPr>
                <w:b/>
                <w:bCs/>
                <w:sz w:val="20"/>
                <w:szCs w:val="20"/>
                <w:lang w:val="en-GB"/>
              </w:rPr>
            </w:pPr>
            <w:r>
              <w:rPr>
                <w:b/>
                <w:bCs/>
                <w:sz w:val="20"/>
                <w:szCs w:val="20"/>
                <w:lang w:val="en-GB"/>
              </w:rPr>
              <w:t>4</w:t>
            </w:r>
          </w:p>
        </w:tc>
        <w:tc>
          <w:tcPr>
            <w:tcW w:w="1667" w:type="pct"/>
          </w:tcPr>
          <w:p w14:paraId="13B8D513" w14:textId="250A52A6"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24C9C3EB" w14:textId="77777777">
        <w:trPr>
          <w:trHeight w:val="20"/>
          <w:jc w:val="center"/>
        </w:trPr>
        <w:tc>
          <w:tcPr>
            <w:tcW w:w="1666" w:type="pct"/>
            <w:noWrap/>
            <w:hideMark/>
          </w:tcPr>
          <w:p w14:paraId="1E870A45" w14:textId="77777777" w:rsidR="003A5D21" w:rsidRDefault="003A5D21" w:rsidP="003A5D2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DA1BBD4"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AF87CA" w14:textId="77777777" w:rsidR="003A5D21" w:rsidRDefault="003A5D21" w:rsidP="003A5D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F906B4" w14:textId="6FCC8030" w:rsidR="003A5D21" w:rsidRDefault="003A5D21" w:rsidP="003A5D21">
            <w:pPr>
              <w:ind w:left="360"/>
              <w:rPr>
                <w:b/>
                <w:bCs/>
                <w:sz w:val="20"/>
                <w:szCs w:val="20"/>
                <w:lang w:val="en-GB"/>
              </w:rPr>
            </w:pPr>
            <w:r>
              <w:rPr>
                <w:b/>
                <w:bCs/>
                <w:sz w:val="20"/>
                <w:szCs w:val="20"/>
                <w:lang w:val="en-GB"/>
              </w:rPr>
              <w:t>4</w:t>
            </w:r>
          </w:p>
        </w:tc>
        <w:tc>
          <w:tcPr>
            <w:tcW w:w="1667" w:type="pct"/>
          </w:tcPr>
          <w:p w14:paraId="34831BAE" w14:textId="1811760F"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2B73D008" w14:textId="77777777">
        <w:trPr>
          <w:trHeight w:val="20"/>
          <w:jc w:val="center"/>
        </w:trPr>
        <w:tc>
          <w:tcPr>
            <w:tcW w:w="1666" w:type="pct"/>
            <w:noWrap/>
            <w:hideMark/>
          </w:tcPr>
          <w:p w14:paraId="6B6DE2D0" w14:textId="77777777" w:rsidR="003A5D21" w:rsidRDefault="003A5D21" w:rsidP="003A5D2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1A33A99"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BF54C" w14:textId="77777777" w:rsidR="003A5D21" w:rsidRDefault="003A5D21" w:rsidP="003A5D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CE25DF" w14:textId="135E98B1" w:rsidR="003A5D21" w:rsidRDefault="003A5D21" w:rsidP="003A5D21">
            <w:pPr>
              <w:ind w:left="360"/>
              <w:rPr>
                <w:b/>
                <w:bCs/>
                <w:sz w:val="20"/>
                <w:szCs w:val="20"/>
                <w:lang w:val="en-GB"/>
              </w:rPr>
            </w:pPr>
            <w:r>
              <w:rPr>
                <w:b/>
                <w:bCs/>
                <w:sz w:val="20"/>
                <w:szCs w:val="20"/>
                <w:lang w:val="en-GB"/>
              </w:rPr>
              <w:t>3</w:t>
            </w:r>
          </w:p>
        </w:tc>
        <w:tc>
          <w:tcPr>
            <w:tcW w:w="1667" w:type="pct"/>
          </w:tcPr>
          <w:p w14:paraId="3E8FBDDE" w14:textId="70EAE96D"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0B65A510" w14:textId="77777777">
        <w:trPr>
          <w:trHeight w:val="20"/>
          <w:jc w:val="center"/>
        </w:trPr>
        <w:tc>
          <w:tcPr>
            <w:tcW w:w="1666" w:type="pct"/>
            <w:noWrap/>
            <w:hideMark/>
          </w:tcPr>
          <w:p w14:paraId="15008957" w14:textId="77777777" w:rsidR="003A5D21" w:rsidRDefault="003A5D21" w:rsidP="003A5D2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0A19E8E"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C8028" w14:textId="77777777" w:rsidR="003A5D21" w:rsidRDefault="003A5D21" w:rsidP="003A5D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DD5ED1" w14:textId="2F147D77" w:rsidR="003A5D21" w:rsidRDefault="003A5D21" w:rsidP="003A5D21">
            <w:pPr>
              <w:ind w:left="360"/>
              <w:rPr>
                <w:b/>
                <w:bCs/>
                <w:sz w:val="20"/>
                <w:szCs w:val="20"/>
                <w:lang w:val="en-GB"/>
              </w:rPr>
            </w:pPr>
            <w:r>
              <w:rPr>
                <w:b/>
                <w:bCs/>
                <w:sz w:val="20"/>
                <w:szCs w:val="20"/>
                <w:lang w:val="en-GB"/>
              </w:rPr>
              <w:t>4</w:t>
            </w:r>
          </w:p>
        </w:tc>
        <w:tc>
          <w:tcPr>
            <w:tcW w:w="1667" w:type="pct"/>
          </w:tcPr>
          <w:p w14:paraId="2F8B3B10" w14:textId="7F09DB7A"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2D0BB2C9" w14:textId="77777777">
        <w:trPr>
          <w:trHeight w:val="20"/>
          <w:jc w:val="center"/>
        </w:trPr>
        <w:tc>
          <w:tcPr>
            <w:tcW w:w="1666" w:type="pct"/>
            <w:noWrap/>
            <w:hideMark/>
          </w:tcPr>
          <w:p w14:paraId="557A1EE4" w14:textId="77777777" w:rsidR="003A5D21" w:rsidRDefault="003A5D21" w:rsidP="003A5D2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90006FD"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902E9" w14:textId="77777777" w:rsidR="003A5D21" w:rsidRDefault="003A5D21" w:rsidP="003A5D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9166CE" w14:textId="182F80BB" w:rsidR="003A5D21" w:rsidRDefault="003A5D21" w:rsidP="003A5D21">
            <w:pPr>
              <w:ind w:left="360"/>
              <w:rPr>
                <w:b/>
                <w:bCs/>
                <w:sz w:val="20"/>
                <w:szCs w:val="20"/>
                <w:lang w:val="en-GB"/>
              </w:rPr>
            </w:pPr>
            <w:r>
              <w:rPr>
                <w:b/>
                <w:bCs/>
                <w:sz w:val="20"/>
                <w:szCs w:val="20"/>
                <w:lang w:val="en-GB"/>
              </w:rPr>
              <w:t>3</w:t>
            </w:r>
          </w:p>
        </w:tc>
        <w:tc>
          <w:tcPr>
            <w:tcW w:w="1667" w:type="pct"/>
          </w:tcPr>
          <w:p w14:paraId="0021D597" w14:textId="3835D247"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2655CF25" w14:textId="77777777">
        <w:trPr>
          <w:trHeight w:val="20"/>
          <w:jc w:val="center"/>
        </w:trPr>
        <w:tc>
          <w:tcPr>
            <w:tcW w:w="1666" w:type="pct"/>
            <w:noWrap/>
            <w:hideMark/>
          </w:tcPr>
          <w:p w14:paraId="34D693F3" w14:textId="77777777" w:rsidR="003A5D21" w:rsidRDefault="003A5D21" w:rsidP="003A5D21">
            <w:pPr>
              <w:rPr>
                <w:b/>
                <w:sz w:val="20"/>
                <w:szCs w:val="20"/>
                <w:lang w:val="en-GB"/>
              </w:rPr>
            </w:pPr>
            <w:r>
              <w:rPr>
                <w:b/>
                <w:sz w:val="20"/>
                <w:szCs w:val="20"/>
                <w:lang w:val="en-GB"/>
              </w:rPr>
              <w:t xml:space="preserve">9. Are the results presented clearly? </w:t>
            </w:r>
          </w:p>
          <w:p w14:paraId="26F6ABB8"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66E89" w14:textId="77777777" w:rsidR="003A5D21" w:rsidRDefault="003A5D21" w:rsidP="003A5D2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6B5C8E" w14:textId="5E435410" w:rsidR="003A5D21" w:rsidRDefault="003A5D21" w:rsidP="003A5D21">
            <w:pPr>
              <w:contextualSpacing/>
              <w:rPr>
                <w:bCs/>
                <w:sz w:val="20"/>
                <w:szCs w:val="20"/>
                <w:lang w:val="en-GB"/>
              </w:rPr>
            </w:pPr>
            <w:r>
              <w:rPr>
                <w:bCs/>
                <w:sz w:val="20"/>
                <w:szCs w:val="20"/>
                <w:lang w:val="en-GB"/>
              </w:rPr>
              <w:t>4</w:t>
            </w:r>
          </w:p>
        </w:tc>
        <w:tc>
          <w:tcPr>
            <w:tcW w:w="1667" w:type="pct"/>
          </w:tcPr>
          <w:p w14:paraId="5ACA84CF" w14:textId="03D0CA7C"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723D1401" w14:textId="77777777">
        <w:trPr>
          <w:trHeight w:val="20"/>
          <w:jc w:val="center"/>
        </w:trPr>
        <w:tc>
          <w:tcPr>
            <w:tcW w:w="1666" w:type="pct"/>
            <w:noWrap/>
            <w:hideMark/>
          </w:tcPr>
          <w:p w14:paraId="44F87F08" w14:textId="77777777" w:rsidR="003A5D21" w:rsidRDefault="003A5D21" w:rsidP="003A5D21">
            <w:pPr>
              <w:rPr>
                <w:b/>
                <w:sz w:val="20"/>
                <w:szCs w:val="20"/>
                <w:lang w:val="en-GB"/>
              </w:rPr>
            </w:pPr>
            <w:r>
              <w:rPr>
                <w:b/>
                <w:sz w:val="20"/>
                <w:szCs w:val="20"/>
                <w:lang w:val="en-GB"/>
              </w:rPr>
              <w:t>10. Are tables and figures clear, relevant, and necessary?</w:t>
            </w:r>
          </w:p>
          <w:p w14:paraId="0C2E1F6A"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7E040"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1E2E0AC" w14:textId="77777777" w:rsidR="003A5D21" w:rsidRDefault="003A5D21" w:rsidP="003A5D21">
            <w:pPr>
              <w:rPr>
                <w:color w:val="404040"/>
                <w:sz w:val="20"/>
                <w:szCs w:val="20"/>
                <w:shd w:val="clear" w:color="auto" w:fill="FFFFFF"/>
                <w:lang w:val="en-GB"/>
              </w:rPr>
            </w:pPr>
          </w:p>
          <w:p w14:paraId="27D21621" w14:textId="77777777" w:rsidR="003A5D21" w:rsidRDefault="003A5D21" w:rsidP="003A5D21">
            <w:pPr>
              <w:rPr>
                <w:sz w:val="20"/>
                <w:szCs w:val="20"/>
                <w:lang w:val="en-GB"/>
              </w:rPr>
            </w:pPr>
          </w:p>
        </w:tc>
        <w:tc>
          <w:tcPr>
            <w:tcW w:w="1667" w:type="pct"/>
          </w:tcPr>
          <w:p w14:paraId="41A7BC57" w14:textId="716A33A3" w:rsidR="003A5D21" w:rsidRDefault="003A5D21" w:rsidP="003A5D21">
            <w:pPr>
              <w:contextualSpacing/>
              <w:rPr>
                <w:bCs/>
                <w:sz w:val="20"/>
                <w:szCs w:val="20"/>
                <w:lang w:val="en-GB"/>
              </w:rPr>
            </w:pPr>
            <w:r>
              <w:rPr>
                <w:bCs/>
                <w:sz w:val="20"/>
                <w:szCs w:val="20"/>
                <w:lang w:val="en-GB"/>
              </w:rPr>
              <w:t>4</w:t>
            </w:r>
          </w:p>
        </w:tc>
        <w:tc>
          <w:tcPr>
            <w:tcW w:w="1667" w:type="pct"/>
          </w:tcPr>
          <w:p w14:paraId="5AF132F7" w14:textId="7BF49E9B"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0040DF05" w14:textId="77777777">
        <w:trPr>
          <w:trHeight w:val="20"/>
          <w:jc w:val="center"/>
        </w:trPr>
        <w:tc>
          <w:tcPr>
            <w:tcW w:w="1666" w:type="pct"/>
            <w:noWrap/>
            <w:hideMark/>
          </w:tcPr>
          <w:p w14:paraId="2C35683F" w14:textId="77777777" w:rsidR="003A5D21" w:rsidRDefault="003A5D21" w:rsidP="003A5D21">
            <w:pPr>
              <w:rPr>
                <w:b/>
                <w:sz w:val="20"/>
                <w:szCs w:val="20"/>
                <w:lang w:val="en-GB"/>
              </w:rPr>
            </w:pPr>
            <w:r>
              <w:rPr>
                <w:b/>
                <w:sz w:val="20"/>
                <w:szCs w:val="20"/>
                <w:lang w:val="en-GB"/>
              </w:rPr>
              <w:t>11. Does the discussion relate findings to existing literature?</w:t>
            </w:r>
          </w:p>
          <w:p w14:paraId="17ECF25C"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A731C" w14:textId="77777777" w:rsidR="003A5D21" w:rsidRDefault="003A5D21" w:rsidP="003A5D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BEE226" w14:textId="124BECC7" w:rsidR="003A5D21" w:rsidRDefault="003A5D21" w:rsidP="003A5D21">
            <w:pPr>
              <w:contextualSpacing/>
              <w:rPr>
                <w:bCs/>
                <w:sz w:val="20"/>
                <w:szCs w:val="20"/>
                <w:lang w:val="en-GB"/>
              </w:rPr>
            </w:pPr>
            <w:r>
              <w:rPr>
                <w:bCs/>
                <w:sz w:val="20"/>
                <w:szCs w:val="20"/>
                <w:lang w:val="en-GB"/>
              </w:rPr>
              <w:t>4</w:t>
            </w:r>
          </w:p>
        </w:tc>
        <w:tc>
          <w:tcPr>
            <w:tcW w:w="1667" w:type="pct"/>
          </w:tcPr>
          <w:p w14:paraId="1AF691B7" w14:textId="72759CE9"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67BC2853" w14:textId="77777777">
        <w:trPr>
          <w:trHeight w:val="20"/>
          <w:jc w:val="center"/>
        </w:trPr>
        <w:tc>
          <w:tcPr>
            <w:tcW w:w="1666" w:type="pct"/>
            <w:noWrap/>
            <w:hideMark/>
          </w:tcPr>
          <w:p w14:paraId="53B86582" w14:textId="77777777" w:rsidR="003A5D21" w:rsidRDefault="003A5D21" w:rsidP="003A5D21">
            <w:pPr>
              <w:rPr>
                <w:b/>
                <w:sz w:val="20"/>
                <w:szCs w:val="20"/>
                <w:lang w:val="en-GB"/>
              </w:rPr>
            </w:pPr>
            <w:r>
              <w:rPr>
                <w:b/>
                <w:sz w:val="20"/>
                <w:szCs w:val="20"/>
                <w:lang w:val="en-GB"/>
              </w:rPr>
              <w:t>12. Are the conclusions supported by the data?</w:t>
            </w:r>
          </w:p>
          <w:p w14:paraId="641B09E3"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7C5733A3" w14:textId="77777777" w:rsidR="003A5D21" w:rsidRDefault="003A5D21" w:rsidP="003A5D2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3864DCD1" w14:textId="05C74BD0" w:rsidR="003A5D21" w:rsidRDefault="003A5D21" w:rsidP="003A5D21">
            <w:pPr>
              <w:contextualSpacing/>
              <w:rPr>
                <w:bCs/>
                <w:sz w:val="20"/>
                <w:szCs w:val="20"/>
                <w:lang w:val="en-GB"/>
              </w:rPr>
            </w:pPr>
            <w:r>
              <w:rPr>
                <w:bCs/>
                <w:sz w:val="20"/>
                <w:szCs w:val="20"/>
                <w:lang w:val="en-GB"/>
              </w:rPr>
              <w:lastRenderedPageBreak/>
              <w:t>5</w:t>
            </w:r>
          </w:p>
        </w:tc>
        <w:tc>
          <w:tcPr>
            <w:tcW w:w="1667" w:type="pct"/>
          </w:tcPr>
          <w:p w14:paraId="10780749" w14:textId="2511998C"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75F04B29" w14:textId="77777777">
        <w:trPr>
          <w:trHeight w:val="20"/>
          <w:jc w:val="center"/>
        </w:trPr>
        <w:tc>
          <w:tcPr>
            <w:tcW w:w="1666" w:type="pct"/>
            <w:noWrap/>
            <w:hideMark/>
          </w:tcPr>
          <w:p w14:paraId="3863E9D2" w14:textId="77777777" w:rsidR="003A5D21" w:rsidRDefault="003A5D21" w:rsidP="003A5D21">
            <w:pPr>
              <w:rPr>
                <w:b/>
                <w:sz w:val="20"/>
                <w:szCs w:val="20"/>
                <w:lang w:val="en-GB"/>
              </w:rPr>
            </w:pPr>
            <w:r>
              <w:rPr>
                <w:b/>
                <w:sz w:val="20"/>
                <w:szCs w:val="20"/>
                <w:lang w:val="en-GB"/>
              </w:rPr>
              <w:t>13. Are the limitations of the study discussed?</w:t>
            </w:r>
          </w:p>
          <w:p w14:paraId="6C0DE5D1"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67C88" w14:textId="77777777" w:rsidR="003A5D21" w:rsidRDefault="003A5D21" w:rsidP="003A5D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54661F" w14:textId="49B422E9" w:rsidR="003A5D21" w:rsidRDefault="003A5D21" w:rsidP="003A5D21">
            <w:pPr>
              <w:contextualSpacing/>
              <w:rPr>
                <w:bCs/>
                <w:sz w:val="20"/>
                <w:szCs w:val="20"/>
                <w:lang w:val="en-GB"/>
              </w:rPr>
            </w:pPr>
            <w:r>
              <w:rPr>
                <w:bCs/>
                <w:sz w:val="20"/>
                <w:szCs w:val="20"/>
                <w:lang w:val="en-GB"/>
              </w:rPr>
              <w:t>2</w:t>
            </w:r>
          </w:p>
        </w:tc>
        <w:tc>
          <w:tcPr>
            <w:tcW w:w="1667" w:type="pct"/>
          </w:tcPr>
          <w:p w14:paraId="1DDE585B" w14:textId="2F3C4FED"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6C2C1C2C" w14:textId="77777777">
        <w:trPr>
          <w:trHeight w:val="20"/>
          <w:jc w:val="center"/>
        </w:trPr>
        <w:tc>
          <w:tcPr>
            <w:tcW w:w="1666" w:type="pct"/>
            <w:noWrap/>
            <w:hideMark/>
          </w:tcPr>
          <w:p w14:paraId="1E8060C4" w14:textId="77777777" w:rsidR="003A5D21" w:rsidRDefault="003A5D21" w:rsidP="003A5D21">
            <w:pPr>
              <w:rPr>
                <w:b/>
                <w:sz w:val="20"/>
                <w:szCs w:val="20"/>
                <w:lang w:val="en-GB"/>
              </w:rPr>
            </w:pPr>
            <w:r>
              <w:rPr>
                <w:b/>
                <w:sz w:val="20"/>
                <w:szCs w:val="20"/>
                <w:lang w:val="en-GB"/>
              </w:rPr>
              <w:t>14. Are the references relevant and sufficient (in number)?</w:t>
            </w:r>
          </w:p>
          <w:p w14:paraId="3E0CFA9F"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7812D"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2365E7" w14:textId="77777777" w:rsidR="003A5D21" w:rsidRDefault="003A5D21" w:rsidP="003A5D21">
            <w:pPr>
              <w:rPr>
                <w:sz w:val="20"/>
                <w:szCs w:val="20"/>
                <w:lang w:val="en-GB"/>
              </w:rPr>
            </w:pPr>
            <w:r>
              <w:rPr>
                <w:color w:val="404040"/>
                <w:sz w:val="20"/>
                <w:szCs w:val="20"/>
                <w:shd w:val="clear" w:color="auto" w:fill="FFFFFF"/>
                <w:lang w:val="en-GB"/>
              </w:rPr>
              <w:t>N/A = Not Applicable</w:t>
            </w:r>
          </w:p>
        </w:tc>
        <w:tc>
          <w:tcPr>
            <w:tcW w:w="1667" w:type="pct"/>
          </w:tcPr>
          <w:p w14:paraId="35091E7E" w14:textId="1EAC0EE7" w:rsidR="003A5D21" w:rsidRDefault="003A5D21" w:rsidP="003A5D21">
            <w:pPr>
              <w:contextualSpacing/>
              <w:rPr>
                <w:bCs/>
                <w:sz w:val="20"/>
                <w:szCs w:val="20"/>
                <w:lang w:val="en-GB"/>
              </w:rPr>
            </w:pPr>
            <w:r>
              <w:rPr>
                <w:bCs/>
                <w:sz w:val="20"/>
                <w:szCs w:val="20"/>
                <w:lang w:val="en-GB"/>
              </w:rPr>
              <w:t>3</w:t>
            </w:r>
          </w:p>
        </w:tc>
        <w:tc>
          <w:tcPr>
            <w:tcW w:w="1667" w:type="pct"/>
          </w:tcPr>
          <w:p w14:paraId="39E39DDE" w14:textId="37D2F630"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r w:rsidR="003A5D21" w14:paraId="2607188C" w14:textId="77777777">
        <w:trPr>
          <w:trHeight w:val="20"/>
          <w:jc w:val="center"/>
        </w:trPr>
        <w:tc>
          <w:tcPr>
            <w:tcW w:w="1666" w:type="pct"/>
            <w:noWrap/>
            <w:hideMark/>
          </w:tcPr>
          <w:p w14:paraId="7341AB9B" w14:textId="77777777" w:rsidR="003A5D21" w:rsidRDefault="003A5D21" w:rsidP="003A5D21">
            <w:pPr>
              <w:rPr>
                <w:b/>
                <w:sz w:val="20"/>
                <w:szCs w:val="20"/>
                <w:lang w:val="en-GB"/>
              </w:rPr>
            </w:pPr>
            <w:r>
              <w:rPr>
                <w:b/>
                <w:sz w:val="20"/>
                <w:szCs w:val="20"/>
                <w:lang w:val="en-GB"/>
              </w:rPr>
              <w:t>15. Is the manuscript written in clear and understandable language?</w:t>
            </w:r>
          </w:p>
          <w:p w14:paraId="3961619B"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A3A5E" w14:textId="77777777" w:rsidR="003A5D21" w:rsidRDefault="003A5D21" w:rsidP="003A5D2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CE17CB" w14:textId="77777777" w:rsidR="003A5D21" w:rsidRDefault="003A5D21" w:rsidP="003A5D21">
            <w:pPr>
              <w:rPr>
                <w:sz w:val="20"/>
                <w:szCs w:val="20"/>
                <w:lang w:val="en-GB"/>
              </w:rPr>
            </w:pPr>
            <w:r>
              <w:rPr>
                <w:color w:val="404040"/>
                <w:sz w:val="20"/>
                <w:szCs w:val="20"/>
                <w:shd w:val="clear" w:color="auto" w:fill="FFFFFF"/>
                <w:lang w:val="en-GB"/>
              </w:rPr>
              <w:t>N/A = Not Applicable</w:t>
            </w:r>
          </w:p>
        </w:tc>
        <w:tc>
          <w:tcPr>
            <w:tcW w:w="1667" w:type="pct"/>
          </w:tcPr>
          <w:p w14:paraId="407392F3" w14:textId="49C4679E" w:rsidR="003A5D21" w:rsidRDefault="003A5D21" w:rsidP="003A5D21">
            <w:pPr>
              <w:contextualSpacing/>
              <w:rPr>
                <w:bCs/>
                <w:sz w:val="20"/>
                <w:szCs w:val="20"/>
                <w:lang w:val="en-GB"/>
              </w:rPr>
            </w:pPr>
            <w:r>
              <w:rPr>
                <w:bCs/>
                <w:sz w:val="20"/>
                <w:szCs w:val="20"/>
                <w:lang w:val="en-GB"/>
              </w:rPr>
              <w:t>3</w:t>
            </w:r>
          </w:p>
        </w:tc>
        <w:tc>
          <w:tcPr>
            <w:tcW w:w="1667" w:type="pct"/>
          </w:tcPr>
          <w:p w14:paraId="2CD943B4" w14:textId="333B6708" w:rsidR="003A5D21" w:rsidRDefault="003A5D21" w:rsidP="003A5D21">
            <w:pPr>
              <w:keepNext/>
              <w:outlineLvl w:val="1"/>
              <w:rPr>
                <w:rFonts w:eastAsia="MS Mincho"/>
                <w:bCs/>
                <w:sz w:val="20"/>
                <w:szCs w:val="20"/>
                <w:lang w:val="en-GB"/>
              </w:rPr>
            </w:pPr>
            <w:r w:rsidRPr="006950DB">
              <w:rPr>
                <w:rFonts w:eastAsia="MS Mincho"/>
                <w:bCs/>
                <w:sz w:val="20"/>
                <w:szCs w:val="20"/>
                <w:lang w:val="en-GB"/>
              </w:rPr>
              <w:t xml:space="preserve">Noted </w:t>
            </w:r>
          </w:p>
        </w:tc>
      </w:tr>
    </w:tbl>
    <w:p w14:paraId="794589A0" w14:textId="77777777" w:rsidR="004B2508" w:rsidRDefault="004B2508">
      <w:pPr>
        <w:jc w:val="both"/>
        <w:rPr>
          <w:rFonts w:eastAsia="MS Mincho"/>
          <w:b/>
          <w:bCs/>
          <w:sz w:val="20"/>
          <w:szCs w:val="20"/>
          <w:u w:val="single"/>
          <w:lang w:val="en-GB" w:eastAsia="x-none"/>
        </w:rPr>
      </w:pPr>
    </w:p>
    <w:p w14:paraId="7BBDA600" w14:textId="77777777" w:rsidR="004B2508" w:rsidRDefault="004B2508">
      <w:pPr>
        <w:jc w:val="both"/>
        <w:rPr>
          <w:rFonts w:eastAsia="MS Mincho"/>
          <w:b/>
          <w:bCs/>
          <w:sz w:val="20"/>
          <w:szCs w:val="20"/>
          <w:u w:val="single"/>
          <w:lang w:val="en-GB" w:eastAsia="x-none"/>
        </w:rPr>
      </w:pPr>
    </w:p>
    <w:p w14:paraId="359636FA" w14:textId="77777777" w:rsidR="004B2508" w:rsidRDefault="00DC683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EC7DABA" w14:textId="77777777" w:rsidR="004B2508" w:rsidRDefault="004B250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14:paraId="257FFDAA" w14:textId="77777777">
        <w:trPr>
          <w:trHeight w:val="20"/>
          <w:jc w:val="center"/>
        </w:trPr>
        <w:tc>
          <w:tcPr>
            <w:tcW w:w="1666" w:type="pct"/>
            <w:noWrap/>
          </w:tcPr>
          <w:p w14:paraId="341EFD78" w14:textId="77777777" w:rsidR="004B2508" w:rsidRDefault="004B2508">
            <w:pPr>
              <w:keepNext/>
              <w:outlineLvl w:val="1"/>
              <w:rPr>
                <w:rFonts w:eastAsia="MS Mincho"/>
                <w:b/>
                <w:bCs/>
                <w:sz w:val="20"/>
                <w:szCs w:val="20"/>
                <w:lang w:val="en-GB"/>
              </w:rPr>
            </w:pPr>
          </w:p>
        </w:tc>
        <w:tc>
          <w:tcPr>
            <w:tcW w:w="1667" w:type="pct"/>
          </w:tcPr>
          <w:p w14:paraId="23EEADA7" w14:textId="77777777" w:rsidR="004B2508" w:rsidRDefault="00DC6830">
            <w:pPr>
              <w:keepNext/>
              <w:outlineLvl w:val="1"/>
              <w:rPr>
                <w:rFonts w:eastAsia="MS Mincho"/>
                <w:b/>
                <w:bCs/>
                <w:sz w:val="20"/>
                <w:szCs w:val="20"/>
                <w:lang w:val="en-GB"/>
              </w:rPr>
            </w:pPr>
            <w:r>
              <w:rPr>
                <w:rFonts w:eastAsia="MS Mincho"/>
                <w:b/>
                <w:bCs/>
                <w:sz w:val="20"/>
                <w:szCs w:val="20"/>
                <w:lang w:val="en-GB"/>
              </w:rPr>
              <w:t>Reviewer’s comment</w:t>
            </w:r>
          </w:p>
          <w:p w14:paraId="168896F8" w14:textId="77777777" w:rsidR="004B2508" w:rsidRDefault="004B2508">
            <w:pPr>
              <w:rPr>
                <w:sz w:val="20"/>
                <w:szCs w:val="20"/>
                <w:lang w:val="en-GB"/>
              </w:rPr>
            </w:pPr>
          </w:p>
        </w:tc>
        <w:tc>
          <w:tcPr>
            <w:tcW w:w="1667" w:type="pct"/>
          </w:tcPr>
          <w:p w14:paraId="11145D85" w14:textId="77777777" w:rsidR="004B2508" w:rsidRDefault="00DC683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A5D9D">
              <w:rPr>
                <w:rFonts w:eastAsia="Calibri"/>
                <w:kern w:val="2"/>
                <w:sz w:val="20"/>
                <w:szCs w:val="20"/>
                <w:highlight w:val="yellow"/>
                <w:lang w:val="en-IN"/>
              </w:rPr>
              <w:t>(It is mandatory that authors should write his/her feedback here)</w:t>
            </w:r>
          </w:p>
          <w:p w14:paraId="55547E59" w14:textId="77777777" w:rsidR="004B2508" w:rsidRDefault="004B2508">
            <w:pPr>
              <w:keepNext/>
              <w:outlineLvl w:val="1"/>
              <w:rPr>
                <w:rFonts w:eastAsia="MS Mincho"/>
                <w:bCs/>
                <w:sz w:val="20"/>
                <w:szCs w:val="20"/>
                <w:lang w:val="en-GB"/>
              </w:rPr>
            </w:pPr>
          </w:p>
        </w:tc>
      </w:tr>
      <w:tr w:rsidR="003A5D21" w14:paraId="5E867F53" w14:textId="77777777">
        <w:trPr>
          <w:trHeight w:val="20"/>
          <w:jc w:val="center"/>
        </w:trPr>
        <w:tc>
          <w:tcPr>
            <w:tcW w:w="1666" w:type="pct"/>
            <w:noWrap/>
          </w:tcPr>
          <w:p w14:paraId="3A333AB9" w14:textId="77777777" w:rsidR="003A5D21" w:rsidRDefault="003A5D21" w:rsidP="003A5D21">
            <w:pPr>
              <w:rPr>
                <w:b/>
                <w:bCs/>
                <w:sz w:val="20"/>
                <w:szCs w:val="20"/>
                <w:lang w:val="en-GB"/>
              </w:rPr>
            </w:pPr>
            <w:r>
              <w:rPr>
                <w:b/>
                <w:bCs/>
                <w:sz w:val="20"/>
                <w:szCs w:val="20"/>
                <w:lang w:val="en-GB"/>
              </w:rPr>
              <w:t>Is the title of the article suitable?</w:t>
            </w:r>
          </w:p>
          <w:p w14:paraId="5A60AE7C" w14:textId="77777777" w:rsidR="003A5D21" w:rsidRDefault="003A5D21" w:rsidP="003A5D21">
            <w:pPr>
              <w:rPr>
                <w:bCs/>
                <w:sz w:val="20"/>
                <w:szCs w:val="20"/>
                <w:lang w:val="en-GB"/>
              </w:rPr>
            </w:pPr>
          </w:p>
          <w:p w14:paraId="4A12BEBC" w14:textId="77777777" w:rsidR="003A5D21" w:rsidRDefault="003A5D21" w:rsidP="003A5D21">
            <w:pPr>
              <w:rPr>
                <w:bCs/>
                <w:sz w:val="20"/>
                <w:szCs w:val="20"/>
                <w:lang w:val="en-GB"/>
              </w:rPr>
            </w:pPr>
            <w:r>
              <w:rPr>
                <w:bCs/>
                <w:sz w:val="20"/>
                <w:szCs w:val="20"/>
                <w:lang w:val="en-GB"/>
              </w:rPr>
              <w:t>If your answer is NO, please provide a brief, clear suggestion for improvement.</w:t>
            </w:r>
          </w:p>
          <w:p w14:paraId="4C2C1D85" w14:textId="77777777" w:rsidR="003A5D21" w:rsidRDefault="003A5D21" w:rsidP="003A5D21">
            <w:pPr>
              <w:rPr>
                <w:sz w:val="20"/>
                <w:szCs w:val="20"/>
                <w:u w:val="single"/>
                <w:lang w:val="en-GB"/>
              </w:rPr>
            </w:pPr>
          </w:p>
        </w:tc>
        <w:tc>
          <w:tcPr>
            <w:tcW w:w="1667" w:type="pct"/>
          </w:tcPr>
          <w:p w14:paraId="53754E62" w14:textId="28F6A23B" w:rsidR="003A5D21" w:rsidRDefault="003A5D21" w:rsidP="003A5D21">
            <w:pPr>
              <w:ind w:left="360"/>
              <w:rPr>
                <w:b/>
                <w:bCs/>
                <w:sz w:val="20"/>
                <w:szCs w:val="20"/>
                <w:lang w:val="en-GB"/>
              </w:rPr>
            </w:pPr>
            <w:r>
              <w:rPr>
                <w:b/>
                <w:bCs/>
                <w:sz w:val="20"/>
                <w:szCs w:val="20"/>
                <w:lang w:val="en-GB"/>
              </w:rPr>
              <w:t>Yes</w:t>
            </w:r>
          </w:p>
        </w:tc>
        <w:tc>
          <w:tcPr>
            <w:tcW w:w="1667" w:type="pct"/>
          </w:tcPr>
          <w:p w14:paraId="564CE1FD" w14:textId="36BA9451" w:rsidR="003A5D21" w:rsidRDefault="003A5D21" w:rsidP="003A5D21">
            <w:pPr>
              <w:keepNext/>
              <w:outlineLvl w:val="1"/>
              <w:rPr>
                <w:rFonts w:eastAsia="MS Mincho"/>
                <w:bCs/>
                <w:sz w:val="20"/>
                <w:szCs w:val="20"/>
                <w:lang w:val="en-GB"/>
              </w:rPr>
            </w:pPr>
            <w:r w:rsidRPr="009A2EA2">
              <w:rPr>
                <w:rFonts w:eastAsia="MS Mincho"/>
                <w:bCs/>
                <w:sz w:val="20"/>
                <w:szCs w:val="20"/>
                <w:lang w:val="en-GB"/>
              </w:rPr>
              <w:t xml:space="preserve">Noted </w:t>
            </w:r>
          </w:p>
        </w:tc>
      </w:tr>
      <w:tr w:rsidR="003A5D21" w14:paraId="2DD677D2" w14:textId="77777777">
        <w:trPr>
          <w:trHeight w:val="20"/>
          <w:jc w:val="center"/>
        </w:trPr>
        <w:tc>
          <w:tcPr>
            <w:tcW w:w="1666" w:type="pct"/>
            <w:noWrap/>
          </w:tcPr>
          <w:p w14:paraId="68CF79E0" w14:textId="77777777" w:rsidR="003A5D21" w:rsidRDefault="003A5D21" w:rsidP="003A5D2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A8387B3" w14:textId="77777777" w:rsidR="003A5D21" w:rsidRDefault="003A5D21" w:rsidP="003A5D21">
            <w:pPr>
              <w:rPr>
                <w:bCs/>
                <w:sz w:val="20"/>
                <w:szCs w:val="20"/>
                <w:lang w:val="en-GB"/>
              </w:rPr>
            </w:pPr>
            <w:r>
              <w:rPr>
                <w:bCs/>
                <w:sz w:val="20"/>
                <w:szCs w:val="20"/>
                <w:lang w:val="en-GB"/>
              </w:rPr>
              <w:t>s</w:t>
            </w:r>
          </w:p>
          <w:p w14:paraId="22F9CB80" w14:textId="77777777" w:rsidR="003A5D21" w:rsidRDefault="003A5D21" w:rsidP="003A5D21">
            <w:pPr>
              <w:rPr>
                <w:bCs/>
                <w:sz w:val="20"/>
                <w:szCs w:val="20"/>
                <w:lang w:val="en-GB"/>
              </w:rPr>
            </w:pPr>
            <w:r>
              <w:rPr>
                <w:bCs/>
                <w:sz w:val="20"/>
                <w:szCs w:val="20"/>
                <w:lang w:val="en-GB"/>
              </w:rPr>
              <w:t>If your answer is NO, please provide a brief, clear suggestion for improvement.</w:t>
            </w:r>
          </w:p>
          <w:p w14:paraId="6400AF83" w14:textId="77777777" w:rsidR="003A5D21" w:rsidRDefault="003A5D21" w:rsidP="003A5D21">
            <w:pPr>
              <w:rPr>
                <w:sz w:val="20"/>
                <w:szCs w:val="20"/>
                <w:lang w:val="en-GB"/>
              </w:rPr>
            </w:pPr>
          </w:p>
        </w:tc>
        <w:tc>
          <w:tcPr>
            <w:tcW w:w="1667" w:type="pct"/>
          </w:tcPr>
          <w:p w14:paraId="095A0F68" w14:textId="18E89D49" w:rsidR="003A5D21" w:rsidRDefault="003A5D21" w:rsidP="003A5D21">
            <w:pPr>
              <w:ind w:left="360"/>
              <w:rPr>
                <w:b/>
                <w:bCs/>
                <w:sz w:val="20"/>
                <w:szCs w:val="20"/>
                <w:lang w:val="en-GB"/>
              </w:rPr>
            </w:pPr>
            <w:r>
              <w:rPr>
                <w:b/>
                <w:bCs/>
                <w:sz w:val="20"/>
                <w:szCs w:val="20"/>
                <w:lang w:val="en-GB"/>
              </w:rPr>
              <w:t>Yes</w:t>
            </w:r>
          </w:p>
        </w:tc>
        <w:tc>
          <w:tcPr>
            <w:tcW w:w="1667" w:type="pct"/>
          </w:tcPr>
          <w:p w14:paraId="5F0DC1F3" w14:textId="2ED8BE92" w:rsidR="003A5D21" w:rsidRDefault="003A5D21" w:rsidP="003A5D21">
            <w:pPr>
              <w:keepNext/>
              <w:outlineLvl w:val="1"/>
              <w:rPr>
                <w:rFonts w:eastAsia="MS Mincho"/>
                <w:bCs/>
                <w:sz w:val="20"/>
                <w:szCs w:val="20"/>
                <w:lang w:val="en-GB"/>
              </w:rPr>
            </w:pPr>
            <w:r w:rsidRPr="009A2EA2">
              <w:rPr>
                <w:rFonts w:eastAsia="MS Mincho"/>
                <w:bCs/>
                <w:sz w:val="20"/>
                <w:szCs w:val="20"/>
                <w:lang w:val="en-GB"/>
              </w:rPr>
              <w:t xml:space="preserve">Noted </w:t>
            </w:r>
          </w:p>
        </w:tc>
      </w:tr>
      <w:tr w:rsidR="003A5D21" w14:paraId="5ED052F9" w14:textId="77777777">
        <w:trPr>
          <w:trHeight w:val="20"/>
          <w:jc w:val="center"/>
        </w:trPr>
        <w:tc>
          <w:tcPr>
            <w:tcW w:w="1666" w:type="pct"/>
            <w:noWrap/>
            <w:hideMark/>
          </w:tcPr>
          <w:p w14:paraId="17BF8663" w14:textId="77777777" w:rsidR="003A5D21" w:rsidRDefault="003A5D21" w:rsidP="003A5D2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93484D" w14:textId="77777777" w:rsidR="003A5D21" w:rsidRDefault="003A5D21" w:rsidP="003A5D21">
            <w:pPr>
              <w:rPr>
                <w:bCs/>
                <w:sz w:val="20"/>
                <w:szCs w:val="20"/>
                <w:lang w:val="en-GB"/>
              </w:rPr>
            </w:pPr>
            <w:r>
              <w:rPr>
                <w:bCs/>
                <w:sz w:val="20"/>
                <w:szCs w:val="20"/>
                <w:lang w:val="en-GB"/>
              </w:rPr>
              <w:t>If your answer is NO, please provide a brief, clear suggestion for improvement</w:t>
            </w:r>
          </w:p>
          <w:p w14:paraId="12497EA1" w14:textId="77777777" w:rsidR="003A5D21" w:rsidRDefault="003A5D21" w:rsidP="003A5D21">
            <w:pPr>
              <w:rPr>
                <w:b/>
                <w:sz w:val="20"/>
                <w:szCs w:val="20"/>
                <w:lang w:val="en-GB"/>
              </w:rPr>
            </w:pPr>
            <w:r>
              <w:rPr>
                <w:bCs/>
                <w:sz w:val="20"/>
                <w:szCs w:val="20"/>
                <w:lang w:val="en-GB"/>
              </w:rPr>
              <w:t>.</w:t>
            </w:r>
          </w:p>
        </w:tc>
        <w:tc>
          <w:tcPr>
            <w:tcW w:w="1667" w:type="pct"/>
          </w:tcPr>
          <w:p w14:paraId="23DD2B8B" w14:textId="77777777" w:rsidR="003A5D21" w:rsidRDefault="003A5D21" w:rsidP="003A5D21">
            <w:pPr>
              <w:contextualSpacing/>
              <w:rPr>
                <w:bCs/>
                <w:sz w:val="20"/>
                <w:szCs w:val="20"/>
                <w:lang w:val="en-GB"/>
              </w:rPr>
            </w:pPr>
            <w:r>
              <w:rPr>
                <w:bCs/>
                <w:sz w:val="20"/>
                <w:szCs w:val="20"/>
                <w:lang w:val="en-GB"/>
              </w:rPr>
              <w:t>Yes. However, some minor revisions are required before publication. Such as:</w:t>
            </w:r>
          </w:p>
          <w:p w14:paraId="4EF38071" w14:textId="1A33F6D8" w:rsidR="003A5D21" w:rsidRDefault="003A5D21" w:rsidP="003A5D21">
            <w:pPr>
              <w:contextualSpacing/>
              <w:rPr>
                <w:bCs/>
                <w:sz w:val="20"/>
                <w:szCs w:val="20"/>
                <w:lang w:val="en-GB"/>
              </w:rPr>
            </w:pPr>
            <w:r>
              <w:rPr>
                <w:bCs/>
                <w:sz w:val="20"/>
                <w:szCs w:val="20"/>
                <w:lang w:val="en-GB"/>
              </w:rPr>
              <w:t>A clear explanation of the Livelihood Security Index (LSI) and the scoring procedure</w:t>
            </w:r>
          </w:p>
          <w:p w14:paraId="2BFA3F16" w14:textId="55370C07" w:rsidR="003A5D21" w:rsidRDefault="003A5D21" w:rsidP="003A5D21">
            <w:pPr>
              <w:contextualSpacing/>
              <w:rPr>
                <w:bCs/>
                <w:sz w:val="20"/>
                <w:szCs w:val="20"/>
                <w:lang w:val="en-GB"/>
              </w:rPr>
            </w:pPr>
            <w:r>
              <w:rPr>
                <w:bCs/>
                <w:sz w:val="20"/>
                <w:szCs w:val="20"/>
                <w:lang w:val="en-GB"/>
              </w:rPr>
              <w:t>Inclusion of statistical tests to support comparisons among different herd size categories</w:t>
            </w:r>
          </w:p>
          <w:p w14:paraId="28E1593E" w14:textId="76B8DCEA" w:rsidR="003A5D21" w:rsidRDefault="003A5D21" w:rsidP="003A5D21">
            <w:pPr>
              <w:contextualSpacing/>
              <w:rPr>
                <w:bCs/>
                <w:sz w:val="20"/>
                <w:szCs w:val="20"/>
                <w:lang w:val="en-GB"/>
              </w:rPr>
            </w:pPr>
            <w:r>
              <w:rPr>
                <w:bCs/>
                <w:sz w:val="20"/>
                <w:szCs w:val="20"/>
                <w:lang w:val="en-GB"/>
              </w:rPr>
              <w:t>Study limitations and future directions can be added</w:t>
            </w:r>
          </w:p>
          <w:p w14:paraId="288B92FF" w14:textId="7EFBFA5C" w:rsidR="003A5D21" w:rsidRDefault="003A5D21" w:rsidP="003A5D21">
            <w:pPr>
              <w:contextualSpacing/>
              <w:rPr>
                <w:bCs/>
                <w:sz w:val="20"/>
                <w:szCs w:val="20"/>
                <w:lang w:val="en-GB"/>
              </w:rPr>
            </w:pPr>
          </w:p>
        </w:tc>
        <w:tc>
          <w:tcPr>
            <w:tcW w:w="1667" w:type="pct"/>
          </w:tcPr>
          <w:p w14:paraId="0D93166F" w14:textId="4C13A408" w:rsidR="003A5D21" w:rsidRDefault="003A5D21" w:rsidP="003A5D21">
            <w:pPr>
              <w:keepNext/>
              <w:outlineLvl w:val="1"/>
              <w:rPr>
                <w:rFonts w:eastAsia="MS Mincho"/>
                <w:bCs/>
                <w:sz w:val="20"/>
                <w:szCs w:val="20"/>
                <w:lang w:val="en-GB"/>
              </w:rPr>
            </w:pPr>
            <w:r w:rsidRPr="009A2EA2">
              <w:rPr>
                <w:rFonts w:eastAsia="MS Mincho"/>
                <w:bCs/>
                <w:sz w:val="20"/>
                <w:szCs w:val="20"/>
                <w:lang w:val="en-GB"/>
              </w:rPr>
              <w:t xml:space="preserve">Noted </w:t>
            </w:r>
          </w:p>
        </w:tc>
      </w:tr>
      <w:tr w:rsidR="003A5D21" w14:paraId="5670B6CB" w14:textId="77777777">
        <w:trPr>
          <w:trHeight w:val="20"/>
          <w:jc w:val="center"/>
        </w:trPr>
        <w:tc>
          <w:tcPr>
            <w:tcW w:w="1666" w:type="pct"/>
            <w:noWrap/>
          </w:tcPr>
          <w:p w14:paraId="790C1290" w14:textId="77777777" w:rsidR="003A5D21" w:rsidRDefault="003A5D21" w:rsidP="003A5D21">
            <w:pPr>
              <w:rPr>
                <w:b/>
                <w:bCs/>
                <w:sz w:val="20"/>
                <w:szCs w:val="20"/>
                <w:lang w:val="en-GB"/>
              </w:rPr>
            </w:pPr>
            <w:r>
              <w:rPr>
                <w:b/>
                <w:bCs/>
                <w:sz w:val="20"/>
                <w:szCs w:val="20"/>
                <w:lang w:val="en-GB"/>
              </w:rPr>
              <w:t xml:space="preserve">Are the references sufficient and recent? </w:t>
            </w:r>
          </w:p>
          <w:p w14:paraId="5F312508" w14:textId="77777777" w:rsidR="003A5D21" w:rsidRDefault="003A5D21" w:rsidP="003A5D21">
            <w:pPr>
              <w:rPr>
                <w:bCs/>
                <w:sz w:val="20"/>
                <w:szCs w:val="20"/>
                <w:lang w:val="en-GB"/>
              </w:rPr>
            </w:pPr>
            <w:r>
              <w:rPr>
                <w:bCs/>
                <w:sz w:val="20"/>
                <w:szCs w:val="20"/>
                <w:lang w:val="en-GB"/>
              </w:rPr>
              <w:t>(YES or NO)</w:t>
            </w:r>
          </w:p>
          <w:p w14:paraId="7B669485" w14:textId="77777777" w:rsidR="003A5D21" w:rsidRDefault="003A5D21" w:rsidP="003A5D21">
            <w:pPr>
              <w:rPr>
                <w:bCs/>
                <w:sz w:val="20"/>
                <w:szCs w:val="20"/>
                <w:lang w:val="en-GB"/>
              </w:rPr>
            </w:pPr>
          </w:p>
          <w:p w14:paraId="295CB2BF" w14:textId="77777777" w:rsidR="003A5D21" w:rsidRDefault="003A5D21" w:rsidP="003A5D21">
            <w:pPr>
              <w:rPr>
                <w:bCs/>
                <w:sz w:val="20"/>
                <w:szCs w:val="20"/>
                <w:lang w:val="en-GB"/>
              </w:rPr>
            </w:pPr>
            <w:r>
              <w:rPr>
                <w:bCs/>
                <w:sz w:val="20"/>
                <w:szCs w:val="20"/>
                <w:lang w:val="en-GB"/>
              </w:rPr>
              <w:t>If your answer is NO, please provide clear suggestion for improvement.</w:t>
            </w:r>
          </w:p>
          <w:p w14:paraId="644209C0" w14:textId="77777777" w:rsidR="003A5D21" w:rsidRDefault="003A5D21" w:rsidP="003A5D21">
            <w:pPr>
              <w:rPr>
                <w:b/>
                <w:bCs/>
                <w:sz w:val="20"/>
                <w:szCs w:val="20"/>
                <w:lang w:val="en-GB"/>
              </w:rPr>
            </w:pPr>
          </w:p>
        </w:tc>
        <w:tc>
          <w:tcPr>
            <w:tcW w:w="1667" w:type="pct"/>
          </w:tcPr>
          <w:p w14:paraId="547CE5B6" w14:textId="5DF14235" w:rsidR="003A5D21" w:rsidRDefault="003A5D21" w:rsidP="003A5D21">
            <w:pPr>
              <w:contextualSpacing/>
              <w:rPr>
                <w:bCs/>
                <w:sz w:val="20"/>
                <w:szCs w:val="20"/>
                <w:lang w:val="en-GB"/>
              </w:rPr>
            </w:pPr>
            <w:r>
              <w:rPr>
                <w:bCs/>
                <w:sz w:val="20"/>
                <w:szCs w:val="20"/>
                <w:lang w:val="en-GB"/>
              </w:rPr>
              <w:t xml:space="preserve">No. The manuscript should add additional literature published during 2023-26 and also cite recent studies on buffalo farming, dairy value chains, and livelihood security. </w:t>
            </w:r>
          </w:p>
        </w:tc>
        <w:tc>
          <w:tcPr>
            <w:tcW w:w="1667" w:type="pct"/>
          </w:tcPr>
          <w:p w14:paraId="56856496" w14:textId="28889B34" w:rsidR="003A5D21" w:rsidRDefault="003A5D21" w:rsidP="003A5D21">
            <w:pPr>
              <w:keepNext/>
              <w:outlineLvl w:val="1"/>
              <w:rPr>
                <w:rFonts w:eastAsia="MS Mincho"/>
                <w:bCs/>
                <w:sz w:val="20"/>
                <w:szCs w:val="20"/>
                <w:lang w:val="en-GB"/>
              </w:rPr>
            </w:pPr>
            <w:r w:rsidRPr="009A2EA2">
              <w:rPr>
                <w:rFonts w:eastAsia="MS Mincho"/>
                <w:bCs/>
                <w:sz w:val="20"/>
                <w:szCs w:val="20"/>
                <w:lang w:val="en-GB"/>
              </w:rPr>
              <w:t xml:space="preserve">Noted </w:t>
            </w:r>
          </w:p>
        </w:tc>
      </w:tr>
      <w:tr w:rsidR="003A5D21" w14:paraId="078298DE" w14:textId="77777777">
        <w:trPr>
          <w:trHeight w:val="20"/>
          <w:jc w:val="center"/>
        </w:trPr>
        <w:tc>
          <w:tcPr>
            <w:tcW w:w="1666" w:type="pct"/>
            <w:noWrap/>
          </w:tcPr>
          <w:p w14:paraId="3D215D97" w14:textId="77777777" w:rsidR="003A5D21" w:rsidRDefault="003A5D21" w:rsidP="003A5D21">
            <w:pPr>
              <w:rPr>
                <w:b/>
                <w:bCs/>
                <w:sz w:val="20"/>
                <w:szCs w:val="20"/>
                <w:lang w:val="en-GB"/>
              </w:rPr>
            </w:pPr>
            <w:r>
              <w:rPr>
                <w:b/>
                <w:bCs/>
                <w:sz w:val="20"/>
                <w:szCs w:val="20"/>
                <w:lang w:val="en-GB"/>
              </w:rPr>
              <w:t>Are there ethical issues in this manuscript?</w:t>
            </w:r>
          </w:p>
          <w:p w14:paraId="44104D83" w14:textId="77777777" w:rsidR="003A5D21" w:rsidRDefault="003A5D21" w:rsidP="003A5D21">
            <w:pPr>
              <w:rPr>
                <w:bCs/>
                <w:sz w:val="20"/>
                <w:szCs w:val="20"/>
                <w:lang w:val="en-GB"/>
              </w:rPr>
            </w:pPr>
            <w:r>
              <w:rPr>
                <w:bCs/>
                <w:sz w:val="20"/>
                <w:szCs w:val="20"/>
                <w:lang w:val="en-GB"/>
              </w:rPr>
              <w:t>(YES or NO)</w:t>
            </w:r>
          </w:p>
          <w:p w14:paraId="407A6465" w14:textId="77777777" w:rsidR="003A5D21" w:rsidRDefault="003A5D21" w:rsidP="003A5D21">
            <w:pPr>
              <w:rPr>
                <w:bCs/>
                <w:sz w:val="20"/>
                <w:szCs w:val="20"/>
                <w:lang w:val="en-GB"/>
              </w:rPr>
            </w:pPr>
          </w:p>
          <w:p w14:paraId="326A4D4F" w14:textId="77777777" w:rsidR="003A5D21" w:rsidRDefault="003A5D21" w:rsidP="003A5D21">
            <w:pPr>
              <w:rPr>
                <w:bCs/>
                <w:sz w:val="20"/>
                <w:szCs w:val="20"/>
                <w:lang w:val="en-GB"/>
              </w:rPr>
            </w:pPr>
            <w:r>
              <w:rPr>
                <w:bCs/>
                <w:sz w:val="20"/>
                <w:szCs w:val="20"/>
                <w:lang w:val="en-GB"/>
              </w:rPr>
              <w:t>(If yes, kindly please write down the ethical issues here in details)</w:t>
            </w:r>
          </w:p>
          <w:p w14:paraId="3324A8A4" w14:textId="77777777" w:rsidR="003A5D21" w:rsidRDefault="003A5D21" w:rsidP="003A5D21">
            <w:pPr>
              <w:rPr>
                <w:bCs/>
                <w:sz w:val="20"/>
                <w:szCs w:val="20"/>
                <w:lang w:val="en-GB"/>
              </w:rPr>
            </w:pPr>
          </w:p>
        </w:tc>
        <w:tc>
          <w:tcPr>
            <w:tcW w:w="1667" w:type="pct"/>
          </w:tcPr>
          <w:p w14:paraId="2066665C" w14:textId="15A4E734" w:rsidR="003A5D21" w:rsidRDefault="003A5D21" w:rsidP="003A5D21">
            <w:pPr>
              <w:contextualSpacing/>
              <w:rPr>
                <w:bCs/>
                <w:sz w:val="20"/>
                <w:szCs w:val="20"/>
                <w:lang w:val="en-GB"/>
              </w:rPr>
            </w:pPr>
            <w:r>
              <w:rPr>
                <w:bCs/>
                <w:sz w:val="20"/>
                <w:szCs w:val="20"/>
                <w:lang w:val="en-GB"/>
              </w:rPr>
              <w:t>No</w:t>
            </w:r>
          </w:p>
        </w:tc>
        <w:tc>
          <w:tcPr>
            <w:tcW w:w="1667" w:type="pct"/>
          </w:tcPr>
          <w:p w14:paraId="1371958A" w14:textId="1BB6DAA2" w:rsidR="003A5D21" w:rsidRDefault="003A5D21" w:rsidP="003A5D21">
            <w:pPr>
              <w:keepNext/>
              <w:outlineLvl w:val="1"/>
              <w:rPr>
                <w:rFonts w:eastAsia="MS Mincho"/>
                <w:bCs/>
                <w:sz w:val="20"/>
                <w:szCs w:val="20"/>
                <w:lang w:val="en-GB"/>
              </w:rPr>
            </w:pPr>
            <w:r w:rsidRPr="009A2EA2">
              <w:rPr>
                <w:rFonts w:eastAsia="MS Mincho"/>
                <w:bCs/>
                <w:sz w:val="20"/>
                <w:szCs w:val="20"/>
                <w:lang w:val="en-GB"/>
              </w:rPr>
              <w:t xml:space="preserve">Noted </w:t>
            </w:r>
          </w:p>
        </w:tc>
      </w:tr>
    </w:tbl>
    <w:p w14:paraId="382F25EF" w14:textId="77777777" w:rsidR="004B2508" w:rsidRDefault="004B2508">
      <w:pPr>
        <w:keepNext/>
        <w:outlineLvl w:val="1"/>
        <w:rPr>
          <w:rFonts w:eastAsia="MS Mincho"/>
          <w:b/>
          <w:bCs/>
          <w:sz w:val="20"/>
          <w:szCs w:val="20"/>
          <w:highlight w:val="yellow"/>
          <w:lang w:val="en-GB"/>
        </w:rPr>
      </w:pPr>
    </w:p>
    <w:sectPr w:rsidR="004B250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6ECD6" w14:textId="77777777" w:rsidR="00BF7BE0" w:rsidRDefault="00BF7BE0">
      <w:r>
        <w:separator/>
      </w:r>
    </w:p>
  </w:endnote>
  <w:endnote w:type="continuationSeparator" w:id="0">
    <w:p w14:paraId="68A008F8" w14:textId="77777777" w:rsidR="00BF7BE0" w:rsidRDefault="00BF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DC683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F3911B7" w14:textId="77777777" w:rsidR="004B2508" w:rsidRDefault="00DC6830">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9A4B5" w14:textId="77777777" w:rsidR="00BF7BE0" w:rsidRDefault="00BF7BE0">
      <w:r>
        <w:separator/>
      </w:r>
    </w:p>
  </w:footnote>
  <w:footnote w:type="continuationSeparator" w:id="0">
    <w:p w14:paraId="612006A7" w14:textId="77777777" w:rsidR="00BF7BE0" w:rsidRDefault="00BF7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DC683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24032257">
    <w:abstractNumId w:val="4"/>
  </w:num>
  <w:num w:numId="2" w16cid:durableId="21368818">
    <w:abstractNumId w:val="8"/>
  </w:num>
  <w:num w:numId="3" w16cid:durableId="255984725">
    <w:abstractNumId w:val="7"/>
  </w:num>
  <w:num w:numId="4" w16cid:durableId="1796438699">
    <w:abstractNumId w:val="9"/>
  </w:num>
  <w:num w:numId="5" w16cid:durableId="62682576">
    <w:abstractNumId w:val="6"/>
  </w:num>
  <w:num w:numId="6" w16cid:durableId="1014190268">
    <w:abstractNumId w:val="0"/>
  </w:num>
  <w:num w:numId="7" w16cid:durableId="2084372919">
    <w:abstractNumId w:val="3"/>
  </w:num>
  <w:num w:numId="8" w16cid:durableId="2077124852">
    <w:abstractNumId w:val="11"/>
  </w:num>
  <w:num w:numId="9" w16cid:durableId="1748190886">
    <w:abstractNumId w:val="10"/>
  </w:num>
  <w:num w:numId="10" w16cid:durableId="1562671329">
    <w:abstractNumId w:val="2"/>
  </w:num>
  <w:num w:numId="11" w16cid:durableId="1500079421">
    <w:abstractNumId w:val="1"/>
  </w:num>
  <w:num w:numId="12" w16cid:durableId="9611551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748EC"/>
    <w:rsid w:val="00096D1E"/>
    <w:rsid w:val="000A6F85"/>
    <w:rsid w:val="00226073"/>
    <w:rsid w:val="00346B5E"/>
    <w:rsid w:val="003A5D21"/>
    <w:rsid w:val="0044457E"/>
    <w:rsid w:val="004B2508"/>
    <w:rsid w:val="00661A80"/>
    <w:rsid w:val="00671C2A"/>
    <w:rsid w:val="006D7213"/>
    <w:rsid w:val="007D3A22"/>
    <w:rsid w:val="007E1CDC"/>
    <w:rsid w:val="008B0B57"/>
    <w:rsid w:val="00903ACB"/>
    <w:rsid w:val="009121B8"/>
    <w:rsid w:val="009C181B"/>
    <w:rsid w:val="00BF7BE0"/>
    <w:rsid w:val="00C5232E"/>
    <w:rsid w:val="00C63577"/>
    <w:rsid w:val="00CA3848"/>
    <w:rsid w:val="00CA5D9D"/>
    <w:rsid w:val="00D37D12"/>
    <w:rsid w:val="00DC6830"/>
    <w:rsid w:val="00E314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776</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45</cp:revision>
  <dcterms:created xsi:type="dcterms:W3CDTF">2026-03-24T06:15:00Z</dcterms:created>
  <dcterms:modified xsi:type="dcterms:W3CDTF">2026-06-20T06:07:00Z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