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A0F5" w14:textId="77777777" w:rsidR="00441CA1" w:rsidRDefault="00441CA1" w:rsidP="00CC019A">
      <w:pPr>
        <w:jc w:val="both"/>
        <w:rPr>
          <w:rFonts w:ascii="Times New Roman" w:hAnsi="Times New Roman" w:cs="Times New Roman"/>
          <w:b/>
          <w:bCs/>
        </w:rPr>
      </w:pPr>
      <w:r>
        <w:rPr>
          <w:rFonts w:ascii="Times New Roman" w:hAnsi="Times New Roman" w:cs="Times New Roman"/>
          <w:b/>
          <w:bCs/>
        </w:rPr>
        <w:t>Review Article</w:t>
      </w:r>
    </w:p>
    <w:p w14:paraId="746E1BF1" w14:textId="37A847DC" w:rsidR="001408D2" w:rsidRPr="00391134" w:rsidRDefault="001408D2" w:rsidP="00CC019A">
      <w:pPr>
        <w:jc w:val="both"/>
        <w:rPr>
          <w:rFonts w:ascii="Times New Roman" w:hAnsi="Times New Roman" w:cs="Times New Roman"/>
          <w:b/>
          <w:bCs/>
        </w:rPr>
      </w:pPr>
      <w:r w:rsidRPr="00391134">
        <w:rPr>
          <w:rFonts w:ascii="Times New Roman" w:hAnsi="Times New Roman" w:cs="Times New Roman"/>
          <w:b/>
          <w:bCs/>
        </w:rPr>
        <w:t>Robotics and Automation in Industry 4.0: Trends, Workforce Implications, and Economic Perspectives</w:t>
      </w:r>
    </w:p>
    <w:p w14:paraId="1DDFCED0" w14:textId="590BEF05" w:rsidR="008D2CC8" w:rsidRPr="00391134" w:rsidRDefault="008D2CC8" w:rsidP="00CC019A">
      <w:pPr>
        <w:jc w:val="both"/>
        <w:rPr>
          <w:rFonts w:ascii="Times New Roman" w:hAnsi="Times New Roman" w:cs="Times New Roman"/>
          <w:b/>
          <w:bCs/>
        </w:rPr>
      </w:pPr>
      <w:r w:rsidRPr="00391134">
        <w:rPr>
          <w:rFonts w:ascii="Times New Roman" w:hAnsi="Times New Roman" w:cs="Times New Roman"/>
          <w:b/>
          <w:bCs/>
        </w:rPr>
        <w:t>Abstract</w:t>
      </w:r>
    </w:p>
    <w:p w14:paraId="2E0DCAFE" w14:textId="77777777" w:rsidR="00695ED0" w:rsidRPr="00391134" w:rsidRDefault="00695ED0" w:rsidP="00CC019A">
      <w:pPr>
        <w:jc w:val="both"/>
        <w:rPr>
          <w:rFonts w:ascii="Times New Roman" w:hAnsi="Times New Roman" w:cs="Times New Roman"/>
        </w:rPr>
      </w:pPr>
      <w:r w:rsidRPr="00391134">
        <w:rPr>
          <w:rFonts w:ascii="Times New Roman" w:hAnsi="Times New Roman" w:cs="Times New Roman"/>
        </w:rPr>
        <w:t>Industry 4.0 is the introduction of cyber-physical systems, the Internet of Things (IoT), artificial intelligence (AI), and advanced robotics into the production processes. This convergence allows machines, data</w:t>
      </w:r>
      <w:r w:rsidR="00CD6758" w:rsidRPr="00391134">
        <w:rPr>
          <w:rFonts w:ascii="Times New Roman" w:hAnsi="Times New Roman" w:cs="Times New Roman"/>
        </w:rPr>
        <w:t>,</w:t>
      </w:r>
      <w:r w:rsidRPr="00391134">
        <w:rPr>
          <w:rFonts w:ascii="Times New Roman" w:hAnsi="Times New Roman" w:cs="Times New Roman"/>
        </w:rPr>
        <w:t xml:space="preserve"> and human operators to interact in real time and results in more connected and adaptive industrial systems. This argumentative paper posits that robotics and automation not only contribute to better productivity but are also reshaping </w:t>
      </w:r>
      <w:r w:rsidR="00CD6758" w:rsidRPr="00391134">
        <w:rPr>
          <w:rFonts w:ascii="Times New Roman" w:hAnsi="Times New Roman" w:cs="Times New Roman"/>
        </w:rPr>
        <w:t xml:space="preserve">the </w:t>
      </w:r>
      <w:r w:rsidRPr="00391134">
        <w:rPr>
          <w:rFonts w:ascii="Times New Roman" w:hAnsi="Times New Roman" w:cs="Times New Roman"/>
        </w:rPr>
        <w:t xml:space="preserve">labor market and affecting the trends of global competitiveness. The paper also discusses major technological trends, such as increased adoption of AI-powered robotics, collaborative robots, and intelligent manufacturing systems. It further examines the changing nature of </w:t>
      </w:r>
      <w:r w:rsidR="00CD6758" w:rsidRPr="00391134">
        <w:rPr>
          <w:rFonts w:ascii="Times New Roman" w:hAnsi="Times New Roman" w:cs="Times New Roman"/>
        </w:rPr>
        <w:t xml:space="preserve">the </w:t>
      </w:r>
      <w:r w:rsidRPr="00391134">
        <w:rPr>
          <w:rFonts w:ascii="Times New Roman" w:hAnsi="Times New Roman" w:cs="Times New Roman"/>
        </w:rPr>
        <w:t xml:space="preserve">workforce by analyzing the automation of tasks, reskilling </w:t>
      </w:r>
      <w:r w:rsidR="00CD6758" w:rsidRPr="00391134">
        <w:rPr>
          <w:rFonts w:ascii="Times New Roman" w:hAnsi="Times New Roman" w:cs="Times New Roman"/>
        </w:rPr>
        <w:t>requirements</w:t>
      </w:r>
      <w:r w:rsidRPr="00391134">
        <w:rPr>
          <w:rFonts w:ascii="Times New Roman" w:hAnsi="Times New Roman" w:cs="Times New Roman"/>
        </w:rPr>
        <w:t xml:space="preserve">, and the occurrence of job polarization. Economically, the paper looked at productivity gains as well as such challenges as income inequality and shifts in global value chains. The paper offers a fair critique of the opportunities and risks by combining the insights of technology, labor economics, and policy analysis. It ends with a set of recommendations that would help facilitate </w:t>
      </w:r>
      <w:r w:rsidR="00CD6758" w:rsidRPr="00391134">
        <w:rPr>
          <w:rFonts w:ascii="Times New Roman" w:hAnsi="Times New Roman" w:cs="Times New Roman"/>
        </w:rPr>
        <w:t xml:space="preserve">the </w:t>
      </w:r>
      <w:r w:rsidRPr="00391134">
        <w:rPr>
          <w:rFonts w:ascii="Times New Roman" w:hAnsi="Times New Roman" w:cs="Times New Roman"/>
        </w:rPr>
        <w:t>inclusive and sustainable implementation of automation in various economic settings.</w:t>
      </w:r>
    </w:p>
    <w:p w14:paraId="62314C69" w14:textId="77777777" w:rsidR="008D2CC8" w:rsidRPr="00391134" w:rsidRDefault="008D2CC8" w:rsidP="00CC019A">
      <w:pPr>
        <w:jc w:val="both"/>
        <w:rPr>
          <w:rFonts w:ascii="Times New Roman" w:hAnsi="Times New Roman" w:cs="Times New Roman"/>
          <w:b/>
          <w:bCs/>
        </w:rPr>
      </w:pPr>
      <w:r w:rsidRPr="00391134">
        <w:rPr>
          <w:rFonts w:ascii="Times New Roman" w:hAnsi="Times New Roman" w:cs="Times New Roman"/>
          <w:b/>
          <w:bCs/>
        </w:rPr>
        <w:t>Keywords</w:t>
      </w:r>
      <w:r w:rsidR="009B1D86" w:rsidRPr="00391134">
        <w:rPr>
          <w:rFonts w:ascii="Times New Roman" w:hAnsi="Times New Roman" w:cs="Times New Roman"/>
          <w:b/>
          <w:bCs/>
        </w:rPr>
        <w:t xml:space="preserve">: </w:t>
      </w:r>
      <w:r w:rsidRPr="00391134">
        <w:rPr>
          <w:rFonts w:ascii="Times New Roman" w:hAnsi="Times New Roman" w:cs="Times New Roman"/>
        </w:rPr>
        <w:t>Industry 4.0; Robotics; Automation; Artificial Intelligence; Labor Markets; Productivity; Inequality; Digital Transformation; Economic Development; Future of Work</w:t>
      </w:r>
    </w:p>
    <w:p w14:paraId="184D45B1" w14:textId="77777777" w:rsidR="00AD780F" w:rsidRPr="00391134" w:rsidRDefault="00AD780F" w:rsidP="00CC019A">
      <w:pPr>
        <w:jc w:val="both"/>
        <w:rPr>
          <w:rFonts w:ascii="Times New Roman" w:hAnsi="Times New Roman" w:cs="Times New Roman"/>
        </w:rPr>
      </w:pPr>
    </w:p>
    <w:p w14:paraId="67776034"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 Introduction</w:t>
      </w:r>
    </w:p>
    <w:p w14:paraId="69B2A0FA"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1.1 Background</w:t>
      </w:r>
    </w:p>
    <w:p w14:paraId="04D67ADB" w14:textId="23B78299" w:rsidR="00C666ED" w:rsidRPr="00391134" w:rsidRDefault="00C666ED" w:rsidP="00CC019A">
      <w:pPr>
        <w:jc w:val="both"/>
        <w:rPr>
          <w:rFonts w:ascii="Times New Roman" w:hAnsi="Times New Roman" w:cs="Times New Roman"/>
        </w:rPr>
      </w:pPr>
      <w:r w:rsidRPr="00391134">
        <w:rPr>
          <w:rFonts w:ascii="Times New Roman" w:hAnsi="Times New Roman" w:cs="Times New Roman"/>
        </w:rPr>
        <w:t>Industrial development has progressed through a series of distinct but connected phases, each defined by a dominant set of technologies and production methods. The first industrial revolution (Industry 1.0) introduced mechanization through water and steam power, reducing reliance on manual labor and increasing output</w:t>
      </w:r>
      <w:r w:rsidR="00FC719E" w:rsidRPr="00391134">
        <w:rPr>
          <w:rFonts w:ascii="Times New Roman" w:hAnsi="Times New Roman" w:cs="Times New Roman"/>
        </w:rPr>
        <w:fldChar w:fldCharType="begin"/>
      </w:r>
      <w:r w:rsidR="00FC719E" w:rsidRPr="00391134">
        <w:rPr>
          <w:rFonts w:ascii="Times New Roman" w:hAnsi="Times New Roman" w:cs="Times New Roman"/>
        </w:rPr>
        <w:instrText xml:space="preserve"> ADDIN ZOTERO_ITEM CSL_CITATION {"citationID":"ZcYkuKVI","properties":{"formattedCitation":"(Islam et al., 2025)","plainCitation":"(Islam et al., 2025)","noteIndex":0},"citationItems":[{"id":18101,"uris":["http://zotero.org/users/16652950/items/PPN5WFRD"],"itemData":{"id":18101,"type":"article-journal","abstract":"The Industrial Revolution (IR) involves a centuries-long process of economic and societal transformation driven by industrial and technological innova...","container-title":"Machines","DOI":"10.3390/machines13040267","ISSN":"2075-1702","issue":"4","language":"en","license":"http://creativecommons.org/licenses/by/3.0/","note":"publisher: Multidisciplinary Digital Publishing Institute","source":"www.mdpi.com","title":"A Review of the Industry 4.0 to 5.0 Transition: Exploring the Intersection, Challenges, and Opportunities of Technology and Human–Machine Collaboration","title-short":"A Review of the Industry 4.0 to 5.0 Transition","URL":"https://www.mdpi.com/2075-1702/13/4/267","volume":"13","author":[{"family":"Islam","given":"Md Tariqul"},{"family":"Sepanloo","given":"Kamelia"},{"family":"Woo","given":"Seonho"},{"family":"Woo","given":"Seung Ho"},{"family":"Son","given":"Young-Jun"}],"accessed":{"date-parts":[["2026",5,5]]},"issued":{"date-parts":[["2025",3,23]]}}}],"schema":"https://github.com/citation-style-language/schema/raw/master/csl-citation.json"} </w:instrText>
      </w:r>
      <w:r w:rsidR="00FC719E" w:rsidRPr="00391134">
        <w:rPr>
          <w:rFonts w:ascii="Times New Roman" w:hAnsi="Times New Roman" w:cs="Times New Roman"/>
        </w:rPr>
        <w:fldChar w:fldCharType="separate"/>
      </w:r>
      <w:r w:rsidR="00FC719E" w:rsidRPr="00391134">
        <w:rPr>
          <w:rFonts w:ascii="Times New Roman" w:hAnsi="Times New Roman" w:cs="Times New Roman"/>
        </w:rPr>
        <w:t>(Islam et al., 2025)</w:t>
      </w:r>
      <w:r w:rsidR="00FC719E" w:rsidRPr="00391134">
        <w:rPr>
          <w:rFonts w:ascii="Times New Roman" w:hAnsi="Times New Roman" w:cs="Times New Roman"/>
        </w:rPr>
        <w:fldChar w:fldCharType="end"/>
      </w:r>
      <w:r w:rsidRPr="00391134">
        <w:rPr>
          <w:rFonts w:ascii="Times New Roman" w:hAnsi="Times New Roman" w:cs="Times New Roman"/>
        </w:rPr>
        <w:t>. The second (Industry 2.0) was driven by electrification and the development of assembly lines, which enabled large-scale mass production. The third (Industry 3.0) marked the transition to digital systems, where computers and programmable logic controllers improved precision, speed, and efficiency in manufacturing</w:t>
      </w:r>
      <w:r w:rsidR="00CD6758" w:rsidRPr="00391134">
        <w:rPr>
          <w:rFonts w:ascii="Times New Roman" w:hAnsi="Times New Roman" w:cs="Times New Roman"/>
        </w:rPr>
        <w:t>.</w:t>
      </w:r>
      <w:r w:rsidR="006971D1" w:rsidRPr="00391134">
        <w:rPr>
          <w:rFonts w:ascii="Times New Roman" w:hAnsi="Times New Roman" w:cs="Times New Roman"/>
        </w:rPr>
        <w:fldChar w:fldCharType="begin"/>
      </w:r>
      <w:r w:rsidR="006971D1" w:rsidRPr="00391134">
        <w:rPr>
          <w:rFonts w:ascii="Times New Roman" w:hAnsi="Times New Roman" w:cs="Times New Roman"/>
        </w:rPr>
        <w:instrText xml:space="preserve"> ADDIN ZOTERO_ITEM CSL_CITATION {"citationID":"qs5RTwmW","properties":{"formattedCitation":"(Opara et al., 2025)","plainCitation":"(Opara et al., 2025)","noteIndex":0},"citationItems":[{"id":11424,"uris":["http://zotero.org/users/16652950/items/5925X2ZH"],"itemData":{"id":11424,"type":"article-journal","abstract":"This paper examines how data governance, Building Information Modelling (BIM), and real-time decision support systems (RT-DSS) collectively contribute to digital resilience in construction projects. As the construction sector undergoes rapid digital transformation, the ability to ensure reliable, secure, and adaptable digital systems has become essential for sustaining project performance under uncertainty. Through a narrative synthesis of recent studies, this paper identifies three key dimensions of digital resilience: data integrity through governance frameworks, collaborative integration enabled by BIM, and adaptive decision-making supported by real-time analytics. Together, these dimensions form the foundation of a resilient digital ecosystem capable of anticipating, mitigating, and recovering from disruptions. The paper proposes a conceptual framework that integrates these components into a continuous feedback loop of learning and adaptation, offering a structured pathway for enhancing digital resilience in construction management. The study’s main contribution lies in unifying fragmented research on digital technologies into a cohesive theoretical model that links governance, integration, and intelligence as the pillars of resilient project delivery.","container-title":"Journal of Management, and Development Research","DOI":"10.69739/jmdr.v2i2.1129","ISSN":"3079-2568","issue":"2","language":"en","license":"Copyright (c) 2025 Innocent Junior Opara, Jamiu Lateef, Enoch Nii-Okai, Bright Peter Saah, Elijah Kordieh Mensah, Gopal Fosu Oppong Wiafe, Ayodeji Olayode (Author)","page":"117-124","source":"journals.stecab.com","title":"Digital Resilience in Construction Projects: A Narrative Review of Data Governance, BIM, and Real-Time Decision Support Systems","title-short":"Digital Resilience in Construction Projects","volume":"2","author":[{"family":"Opara","given":"Innocent Junior"},{"family":"Lateef","given":"Jamiu"},{"family":"Nii-Okai","given":"Enoch"},{"family":"Saah","given":"Bright Peter"},{"family":"Mensah","given":"Elijah Kordieh"},{"family":"Wiafe","given":"Gopal Fosu Oppong"},{"family":"Olayode","given":"Ayodeji"}],"issued":{"date-parts":[["2025",11,10]]}}}],"schema":"https://github.com/citation-style-language/schema/raw/master/csl-citation.json"} </w:instrText>
      </w:r>
      <w:r w:rsidR="006971D1" w:rsidRPr="00391134">
        <w:rPr>
          <w:rFonts w:ascii="Times New Roman" w:hAnsi="Times New Roman" w:cs="Times New Roman"/>
        </w:rPr>
        <w:fldChar w:fldCharType="separate"/>
      </w:r>
      <w:r w:rsidR="006971D1" w:rsidRPr="00391134">
        <w:rPr>
          <w:rFonts w:ascii="Times New Roman" w:hAnsi="Times New Roman" w:cs="Times New Roman"/>
        </w:rPr>
        <w:t>(Opara et al., 2025)</w:t>
      </w:r>
      <w:r w:rsidR="006971D1" w:rsidRPr="00391134">
        <w:rPr>
          <w:rFonts w:ascii="Times New Roman" w:hAnsi="Times New Roman" w:cs="Times New Roman"/>
        </w:rPr>
        <w:fldChar w:fldCharType="end"/>
      </w:r>
      <w:r w:rsidRPr="00391134">
        <w:rPr>
          <w:rFonts w:ascii="Times New Roman" w:hAnsi="Times New Roman" w:cs="Times New Roman"/>
        </w:rPr>
        <w:t>.</w:t>
      </w:r>
    </w:p>
    <w:p w14:paraId="3333C37B"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 xml:space="preserve">The current phase, commonly referred to as Industry 4.0, builds on these earlier transformations but differs in its level of integration. It combines digital technologies with physical production systems, allowing machines, sensors, and software to communicate and coordinate in real time. Within this context, robotics and automation are not new phenomena, but their capabilities have expanded. Robotics now involves machines that can perform a range of physical tasks with varying </w:t>
      </w:r>
      <w:r w:rsidRPr="00391134">
        <w:rPr>
          <w:rFonts w:ascii="Times New Roman" w:hAnsi="Times New Roman" w:cs="Times New Roman"/>
        </w:rPr>
        <w:lastRenderedPageBreak/>
        <w:t>degrees of autonomy, while automation refers more broadly to the use of technology to execute processes with minimal human intervention. In Industry 4.0, these systems are increasingly interconnected, data-driven, and adaptable, allowing production systems to respond more quickly to changes in demand and operating conditions</w:t>
      </w:r>
      <w:r w:rsidR="00381E88" w:rsidRPr="00391134">
        <w:rPr>
          <w:rFonts w:ascii="Times New Roman" w:hAnsi="Times New Roman" w:cs="Times New Roman"/>
        </w:rPr>
        <w:fldChar w:fldCharType="begin"/>
      </w:r>
      <w:r w:rsidR="00381E88" w:rsidRPr="00391134">
        <w:rPr>
          <w:rFonts w:ascii="Times New Roman" w:hAnsi="Times New Roman" w:cs="Times New Roman"/>
        </w:rPr>
        <w:instrText xml:space="preserve"> ADDIN ZOTERO_ITEM CSL_CITATION {"citationID":"zJ5hYeB8","properties":{"formattedCitation":"(Khan et al., 2025; Yaqub &amp; Alsabban, 2023)","plainCitation":"(Khan et al., 2025; Yaqub &amp; Alsabban, 2023)","noteIndex":0},"citationItems":[{"id":18105,"uris":["http://zotero.org/users/16652950/items/AJKH5RR7"],"itemData":{"id":18105,"type":"article-journal","abstract":"The Fourth Industrial Revolution (Industry 4.0), characterized by the integration of advanced digital technologies and intelligent systems, presents a transformative opportunity for achieving sustainable manufacturing. This paper provides a comprehensive analysis of how Industry 4.0 technologies, such as artificial intelligence, the Industrial Internet of Things, blockchain, digital twins, big data analytics, advanced robotics, and additive manufacturing, can be leveraged to foster environmentally responsible, socially equitable, and economically viable industrial practices. The study examines the impact of these technologies across diverse industrial sectors and evaluates their effects on the three pillars of sustainability: environmental, economic, and social. Specifically, the study identifies the manufacturing processes that most benefit from Industry 4.0, including resource efficiency, waste minimization, and supply chain optimization. It identifies key areas of manufacturing that stand to benefit, such as resource efficiency, waste reduction, and supply chain optimization. The analysis reveals that the enhanced connectivity and real-time data processing capabilities of Industry 4.0 technologies - such as real-time data acquisition, predictive maintenance and closed-loop manufacturing - improve supply chain transparency, enhance operational efficiency, reduce energy consumption, and promote the circular economy - leading to positive economic, and environmental outcomes. These advancements drive positive social outcomes, including improved workforce safety, the creation of new skill-based jobs, and more equitable access to digital infrastructure. However, the study also highlights that while these technologies can improve resource efficiency and reduce environmental impacts, their widespread implementation may also intensify social challenges, such as job displacement and inequality, and exacerbate environmental trade-offs, particularly in energy consumption. To navigate these complexities, the study proposes an integrative framework that encompasses technological, cultural, and policy dimensions, providing a valuable roadmap for aligning Industry 4.0 advancements with robust governance mechanisms and fostering a culture of sustainability within organizations and society at large.","container-title":"Sustainable Production and Consumption","DOI":"10.1016/j.spc.2024.12.012","ISSN":"2352-5509","journalAbbreviation":"Sustainable Production and Consumption","page":"149-189","source":"ScienceDirect","title":"Integrating industry 4.0 for enhanced sustainability: Pathways and prospects","title-short":"Integrating industry 4.0 for enhanced sustainability","volume":"54","author":[{"family":"Khan","given":"M. Imran"},{"family":"Yasmeen","given":"Tabassam"},{"family":"Khan","given":"Mushtaq"},{"family":"Hadi","given":"Noor Ul"},{"family":"Asif","given":"Muhammad"},{"family":"Farooq","given":"Muhammad"},{"family":"Al-Ghamdi","given":"Sami G."}],"issued":{"date-parts":[["2025",3,1]]}}},{"id":18103,"uris":["http://zotero.org/users/16652950/items/6V647DPK"],"itemData":{"id":18103,"type":"article-journal","abstract":"Digital transformation, which significantly impacts our personal, social, and economic spheres of life, is regarded by many as the most significant de...","container-title":"Sustainability","DOI":"10.3390/su15118553","ISSN":"2071-1050","issue":"11","language":"en","license":"http://creativecommons.org/licenses/by/3.0/","note":"publisher: Multidisciplinary Digital Publishing Institute","source":"www.mdpi.com","title":"Industry-4.0-Enabled Digital Transformation: Prospects, Instruments, Challenges, and Implications for Business Strategies","title-short":"Industry-4.0-Enabled Digital Transformation","URL":"https://www.mdpi.com/2071-1050/15/11/8553","volume":"15","author":[{"family":"Yaqub","given":"Muhammad Zafar"},{"family":"Alsabban","given":"Abdullah"}],"accessed":{"date-parts":[["2026",5,5]]},"issued":{"date-parts":[["2023",5,24]]}}}],"schema":"https://github.com/citation-style-language/schema/raw/master/csl-citation.json"} </w:instrText>
      </w:r>
      <w:r w:rsidR="00381E88" w:rsidRPr="00391134">
        <w:rPr>
          <w:rFonts w:ascii="Times New Roman" w:hAnsi="Times New Roman" w:cs="Times New Roman"/>
        </w:rPr>
        <w:fldChar w:fldCharType="separate"/>
      </w:r>
      <w:r w:rsidR="00381E88" w:rsidRPr="00391134">
        <w:rPr>
          <w:rFonts w:ascii="Times New Roman" w:hAnsi="Times New Roman" w:cs="Times New Roman"/>
        </w:rPr>
        <w:t>(Khan et al., 2025; Yaqub &amp; Alsabban, 2023)</w:t>
      </w:r>
      <w:r w:rsidR="00381E88" w:rsidRPr="00391134">
        <w:rPr>
          <w:rFonts w:ascii="Times New Roman" w:hAnsi="Times New Roman" w:cs="Times New Roman"/>
        </w:rPr>
        <w:fldChar w:fldCharType="end"/>
      </w:r>
      <w:r w:rsidRPr="00391134">
        <w:rPr>
          <w:rFonts w:ascii="Times New Roman" w:hAnsi="Times New Roman" w:cs="Times New Roman"/>
        </w:rPr>
        <w:t>.</w:t>
      </w:r>
    </w:p>
    <w:p w14:paraId="63DF07B2"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1.2 Problem Statement</w:t>
      </w:r>
    </w:p>
    <w:p w14:paraId="7E371279"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Despite these advances, the rapid adoption of robotics and automation raises several challenges. One major concern is the potential displacement of workers, particularly in roles that involve routine or repetitive tasks. While new forms of employment may emerge, the transition is often uneven and can leave certain groups at a disadvantage.</w:t>
      </w:r>
    </w:p>
    <w:p w14:paraId="21CCB1DB"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A related issue is the growing gap between the skills that workers currently possess and those required in more automated environments. Many of the new roles associated with Industry 4.0 demand technical knowledge, problem-solving ability, and familiarity with digital systems. Without adequate training and education systems, this mismatch can limit the ability of workers to adapt.</w:t>
      </w:r>
    </w:p>
    <w:p w14:paraId="44CFE8D0"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In addition, the economic benefits of automation are not evenly distributed. Firms and regions that are able to adopt advanced technologies tend to gain productivity advantages, while others may fall behind. This can widen existing disparities both within and across countries, raising concerns about inclusive growth.</w:t>
      </w:r>
    </w:p>
    <w:p w14:paraId="77234DA0"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1.3 Research Objectives</w:t>
      </w:r>
    </w:p>
    <w:p w14:paraId="2065D9B4"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This paper seeks to provide a structured analysis of robotics and automation within the context of Industry 4.0. The first objective is to examine current technological trends, with attention to how these systems are being developed and deployed across different sectors. The second objective is to analyze the implications for the workforce, focusing on changes in job composition, skill requirements, and employment patterns. The third objective is to evaluate the broader economic effects, including productivity, competitiveness, and distributional outcomes. Finally, the paper aims to propose policy and strategic recommendations that can support a more balanced and inclusive transition.</w:t>
      </w:r>
    </w:p>
    <w:p w14:paraId="7E5D9B7D"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1.4 Significance of the Study</w:t>
      </w:r>
    </w:p>
    <w:p w14:paraId="68230717"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The issues addressed in this study are relevant to several groups. For policymakers, understanding the dynamics of automation is important for designing effective education, labor, and industrial policies. For industry leaders, it provides insight into how technological adoption can be aligned with long-term workforce development. For labor economists, it contributes to ongoing debates about the relationship between technology and employment.</w:t>
      </w:r>
    </w:p>
    <w:p w14:paraId="22D3E0CA" w14:textId="77777777" w:rsidR="00C666ED" w:rsidRDefault="00C666ED" w:rsidP="00CC019A">
      <w:pPr>
        <w:jc w:val="both"/>
        <w:rPr>
          <w:rFonts w:ascii="Times New Roman" w:hAnsi="Times New Roman" w:cs="Times New Roman"/>
        </w:rPr>
      </w:pPr>
      <w:r w:rsidRPr="00391134">
        <w:rPr>
          <w:rFonts w:ascii="Times New Roman" w:hAnsi="Times New Roman" w:cs="Times New Roman"/>
        </w:rPr>
        <w:t xml:space="preserve">The study is particularly significant for developing economies, where the stakes are high. These countries often rely on labor-intensive industries, and shifts toward automation may affect their competitive position. At the same time, there are opportunities to adopt new technologies in ways </w:t>
      </w:r>
      <w:r w:rsidRPr="00391134">
        <w:rPr>
          <w:rFonts w:ascii="Times New Roman" w:hAnsi="Times New Roman" w:cs="Times New Roman"/>
        </w:rPr>
        <w:lastRenderedPageBreak/>
        <w:t>that support productivity and growth. A clear understanding of these dynamics is therefore essential for informed decision-making.</w:t>
      </w:r>
    </w:p>
    <w:p w14:paraId="487204E2" w14:textId="77777777" w:rsidR="000C682D" w:rsidRPr="000C682D" w:rsidRDefault="000C682D" w:rsidP="000C682D">
      <w:pPr>
        <w:jc w:val="both"/>
        <w:rPr>
          <w:rFonts w:ascii="Times New Roman" w:hAnsi="Times New Roman" w:cs="Times New Roman"/>
          <w:b/>
          <w:bCs/>
        </w:rPr>
      </w:pPr>
      <w:r w:rsidRPr="000C682D">
        <w:rPr>
          <w:rFonts w:ascii="Times New Roman" w:hAnsi="Times New Roman" w:cs="Times New Roman"/>
          <w:b/>
          <w:bCs/>
        </w:rPr>
        <w:t>2. Methodology</w:t>
      </w:r>
    </w:p>
    <w:p w14:paraId="59321CE1" w14:textId="77777777" w:rsidR="000C682D" w:rsidRPr="000C682D" w:rsidRDefault="000C682D" w:rsidP="000C682D">
      <w:pPr>
        <w:jc w:val="both"/>
        <w:rPr>
          <w:rFonts w:ascii="Times New Roman" w:hAnsi="Times New Roman" w:cs="Times New Roman"/>
          <w:b/>
          <w:bCs/>
        </w:rPr>
      </w:pPr>
      <w:r w:rsidRPr="000C682D">
        <w:rPr>
          <w:rFonts w:ascii="Times New Roman" w:hAnsi="Times New Roman" w:cs="Times New Roman"/>
          <w:b/>
          <w:bCs/>
        </w:rPr>
        <w:t>2.1 Study Design</w:t>
      </w:r>
    </w:p>
    <w:p w14:paraId="728AC837" w14:textId="77777777" w:rsidR="000C682D" w:rsidRPr="000C682D" w:rsidRDefault="000C682D" w:rsidP="000C682D">
      <w:pPr>
        <w:jc w:val="both"/>
        <w:rPr>
          <w:rFonts w:ascii="Times New Roman" w:hAnsi="Times New Roman" w:cs="Times New Roman"/>
        </w:rPr>
      </w:pPr>
      <w:r w:rsidRPr="000C682D">
        <w:rPr>
          <w:rFonts w:ascii="Times New Roman" w:hAnsi="Times New Roman" w:cs="Times New Roman"/>
        </w:rPr>
        <w:t>This study employed a narrative review and conceptual synthesis approach to examine the role of robotics and automation within the context of Industry 4.0. The review integrates technological, workforce, and economic perspectives to provide a multidisciplinary understanding of automation-driven transformation. Rather than focusing on a single industry or geographic region, the study adopts a broad analytical framework to evaluate the interconnected implications of Industry 4.0 technologies.</w:t>
      </w:r>
    </w:p>
    <w:p w14:paraId="3334668D" w14:textId="77777777" w:rsidR="000C682D" w:rsidRPr="000C682D" w:rsidRDefault="000C682D" w:rsidP="000C682D">
      <w:pPr>
        <w:jc w:val="both"/>
        <w:rPr>
          <w:rFonts w:ascii="Times New Roman" w:hAnsi="Times New Roman" w:cs="Times New Roman"/>
          <w:b/>
          <w:bCs/>
        </w:rPr>
      </w:pPr>
      <w:r w:rsidRPr="000C682D">
        <w:rPr>
          <w:rFonts w:ascii="Times New Roman" w:hAnsi="Times New Roman" w:cs="Times New Roman"/>
          <w:b/>
          <w:bCs/>
        </w:rPr>
        <w:t>2.2 Literature Search Strategy</w:t>
      </w:r>
    </w:p>
    <w:p w14:paraId="7C4F0C48" w14:textId="77777777" w:rsidR="000C682D" w:rsidRPr="000C682D" w:rsidRDefault="000C682D" w:rsidP="000C682D">
      <w:pPr>
        <w:jc w:val="both"/>
        <w:rPr>
          <w:rFonts w:ascii="Times New Roman" w:hAnsi="Times New Roman" w:cs="Times New Roman"/>
        </w:rPr>
      </w:pPr>
      <w:r w:rsidRPr="000C682D">
        <w:rPr>
          <w:rFonts w:ascii="Times New Roman" w:hAnsi="Times New Roman" w:cs="Times New Roman"/>
        </w:rPr>
        <w:t>Relevant literature was identified through searches conducted in major academic databases, including Scopus, Web of Science, ScienceDirect, IEEE Xplore, and Google Scholar. Search terms included combinations of keywords such as “Industry 4.0,” “robotics,” “automation,” “artificial intelligence,” “future of work,” “digital transformation,” “labor market automation,” and “economic implications of automation.” Priority was given to peer-reviewed journal articles, policy reports, and high-impact scholarly publications.</w:t>
      </w:r>
    </w:p>
    <w:p w14:paraId="625743CF" w14:textId="77777777" w:rsidR="000C682D" w:rsidRPr="000C682D" w:rsidRDefault="000C682D" w:rsidP="000C682D">
      <w:pPr>
        <w:jc w:val="both"/>
        <w:rPr>
          <w:rFonts w:ascii="Times New Roman" w:hAnsi="Times New Roman" w:cs="Times New Roman"/>
          <w:b/>
          <w:bCs/>
        </w:rPr>
      </w:pPr>
      <w:r w:rsidRPr="000C682D">
        <w:rPr>
          <w:rFonts w:ascii="Times New Roman" w:hAnsi="Times New Roman" w:cs="Times New Roman"/>
          <w:b/>
          <w:bCs/>
        </w:rPr>
        <w:t>2.3 Inclusion and Exclusion Criteria</w:t>
      </w:r>
    </w:p>
    <w:p w14:paraId="48D14194" w14:textId="77777777" w:rsidR="000C682D" w:rsidRPr="000C682D" w:rsidRDefault="000C682D" w:rsidP="000C682D">
      <w:pPr>
        <w:jc w:val="both"/>
        <w:rPr>
          <w:rFonts w:ascii="Times New Roman" w:hAnsi="Times New Roman" w:cs="Times New Roman"/>
        </w:rPr>
      </w:pPr>
      <w:r w:rsidRPr="000C682D">
        <w:rPr>
          <w:rFonts w:ascii="Times New Roman" w:hAnsi="Times New Roman" w:cs="Times New Roman"/>
        </w:rPr>
        <w:t>Studies included in the review were selected based on relevance to robotics, automation, workforce transformation, and economic outcomes within Industry 4.0 environments. Preference was given to studies published between 2018 and 2026 in English-language peer-reviewed journals. Articles focusing exclusively on unrelated engineering processes without broader workforce or economic implications were excluded. Duplicate studies and sources lacking sufficient methodological clarity were also omitted.</w:t>
      </w:r>
    </w:p>
    <w:p w14:paraId="50CF0FE3" w14:textId="77777777" w:rsidR="000C682D" w:rsidRPr="000C682D" w:rsidRDefault="000C682D" w:rsidP="000C682D">
      <w:pPr>
        <w:jc w:val="both"/>
        <w:rPr>
          <w:rFonts w:ascii="Times New Roman" w:hAnsi="Times New Roman" w:cs="Times New Roman"/>
          <w:b/>
          <w:bCs/>
        </w:rPr>
      </w:pPr>
      <w:r w:rsidRPr="000C682D">
        <w:rPr>
          <w:rFonts w:ascii="Times New Roman" w:hAnsi="Times New Roman" w:cs="Times New Roman"/>
          <w:b/>
          <w:bCs/>
        </w:rPr>
        <w:t>2.4 Analytical Approach</w:t>
      </w:r>
    </w:p>
    <w:p w14:paraId="32A15906" w14:textId="77777777" w:rsidR="000C682D" w:rsidRPr="000C682D" w:rsidRDefault="000C682D" w:rsidP="000C682D">
      <w:pPr>
        <w:jc w:val="both"/>
        <w:rPr>
          <w:rFonts w:ascii="Times New Roman" w:hAnsi="Times New Roman" w:cs="Times New Roman"/>
        </w:rPr>
      </w:pPr>
      <w:r w:rsidRPr="000C682D">
        <w:rPr>
          <w:rFonts w:ascii="Times New Roman" w:hAnsi="Times New Roman" w:cs="Times New Roman"/>
        </w:rPr>
        <w:t>A thematic synthesis approach was used to analyze the literature. Studies were grouped into major themes, including technological trends, workforce implications, economic outcomes, implementation challenges, and policy responses. Comparative analysis was conducted to identify areas of agreement, contradiction, and emerging research gaps across the literature. This approach enabled the development of an integrated framework linking technological adoption with labor and economic transformation.</w:t>
      </w:r>
    </w:p>
    <w:p w14:paraId="3F8B5F23" w14:textId="7452BB69" w:rsidR="00C666ED" w:rsidRPr="00391134" w:rsidRDefault="000C682D" w:rsidP="00CC019A">
      <w:pPr>
        <w:jc w:val="both"/>
        <w:rPr>
          <w:rFonts w:ascii="Times New Roman" w:hAnsi="Times New Roman" w:cs="Times New Roman"/>
          <w:b/>
          <w:bCs/>
        </w:rPr>
      </w:pPr>
      <w:r>
        <w:rPr>
          <w:rFonts w:ascii="Times New Roman" w:hAnsi="Times New Roman" w:cs="Times New Roman"/>
          <w:b/>
          <w:bCs/>
        </w:rPr>
        <w:t>3</w:t>
      </w:r>
      <w:r w:rsidR="00C666ED" w:rsidRPr="00391134">
        <w:rPr>
          <w:rFonts w:ascii="Times New Roman" w:hAnsi="Times New Roman" w:cs="Times New Roman"/>
          <w:b/>
          <w:bCs/>
        </w:rPr>
        <w:t>. Conceptual Framework and Literature Review</w:t>
      </w:r>
    </w:p>
    <w:p w14:paraId="60CD9987" w14:textId="27118019" w:rsidR="00C666ED" w:rsidRPr="00391134" w:rsidRDefault="000C682D" w:rsidP="00CC019A">
      <w:pPr>
        <w:jc w:val="both"/>
        <w:rPr>
          <w:rFonts w:ascii="Times New Roman" w:hAnsi="Times New Roman" w:cs="Times New Roman"/>
          <w:b/>
          <w:bCs/>
        </w:rPr>
      </w:pPr>
      <w:r>
        <w:rPr>
          <w:rFonts w:ascii="Times New Roman" w:hAnsi="Times New Roman" w:cs="Times New Roman"/>
          <w:b/>
          <w:bCs/>
        </w:rPr>
        <w:t>3</w:t>
      </w:r>
      <w:r w:rsidR="00C666ED" w:rsidRPr="00391134">
        <w:rPr>
          <w:rFonts w:ascii="Times New Roman" w:hAnsi="Times New Roman" w:cs="Times New Roman"/>
          <w:b/>
          <w:bCs/>
        </w:rPr>
        <w:t>.1 Defining Industry 4.0</w:t>
      </w:r>
    </w:p>
    <w:p w14:paraId="4A87CBC0"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lastRenderedPageBreak/>
        <w:t>Industry 4.0 refers to a production paradigm in which digital technologies are embedded within physical systems, enabling continuous interaction between machines, data, and human operators. Rather than a single innovation, it is best understood as a combination of interrelated technologies that collectively reshape how production is organized</w:t>
      </w:r>
      <w:r w:rsidR="007D4C95" w:rsidRPr="00391134">
        <w:rPr>
          <w:rFonts w:ascii="Times New Roman" w:hAnsi="Times New Roman" w:cs="Times New Roman"/>
        </w:rPr>
        <w:fldChar w:fldCharType="begin"/>
      </w:r>
      <w:r w:rsidR="007D4C95" w:rsidRPr="00391134">
        <w:rPr>
          <w:rFonts w:ascii="Times New Roman" w:hAnsi="Times New Roman" w:cs="Times New Roman"/>
        </w:rPr>
        <w:instrText xml:space="preserve"> ADDIN ZOTERO_ITEM CSL_CITATION {"citationID":"tgBiwd0n","properties":{"formattedCitation":"(Islam et al., 2025; Javaid et al., 2022)","plainCitation":"(Islam et al., 2025; Javaid et al., 2022)","noteIndex":0},"citationItems":[{"id":18101,"uris":["http://zotero.org/users/16652950/items/PPN5WFRD"],"itemData":{"id":18101,"type":"article-journal","abstract":"The Industrial Revolution (IR) involves a centuries-long process of economic and societal transformation driven by industrial and technological innova...","container-title":"Machines","DOI":"10.3390/machines13040267","ISSN":"2075-1702","issue":"4","language":"en","license":"http://creativecommons.org/licenses/by/3.0/","note":"publisher: Multidisciplinary Digital Publishing Institute","source":"www.mdpi.com","title":"A Review of the Industry 4.0 to 5.0 Transition: Exploring the Intersection, Challenges, and Opportunities of Technology and Human–Machine Collaboration","title-short":"A Review of the Industry 4.0 to 5.0 Transition","URL":"https://www.mdpi.com/2075-1702/13/4/267","volume":"13","author":[{"family":"Islam","given":"Md Tariqul"},{"family":"Sepanloo","given":"Kamelia"},{"family":"Woo","given":"Seonho"},{"family":"Woo","given":"Seung Ho"},{"family":"Son","given":"Young-Jun"}],"accessed":{"date-parts":[["2026",5,5]]},"issued":{"date-parts":[["2025",3,23]]}}},{"id":18107,"uris":["http://zotero.org/users/16652950/items/ZFHFHEC9"],"itemData":{"id":18107,"type":"article-journal","abstract":"Industry 4.0 technologies provide critical perspectives for future innovation and business growth. Technologies like Artificial Intelligence (AI), Internet of Things (IoT), Big data, Machine Learning (ML), and other advanced upcoming technologies are being used to implement Industry 4.0. This paper explores how Industry 4.0 technologies help create a sustainable environment in manufacturing and other industries. Industry 4.0 technologies and the crucial interrelationships through advanced technologies should impact the environment positively. In the age of Industry 4.0, manufacturing is tightly interlinked with information and communication systems, making it more scalable, competitive, and knowledgeable. Industry 4.0 provides a range of principles, instructions, and technology for constructing new and existing factories, enabling consumers to choose different models at production rates with scalable robotics, information, and communications technology. This paper aims to study the significant benefits of Industry 4.0 for sustainable manufacturing and identifies tools and elements of Industry 4.0 for developing environmental sustainability. This literature review-based research is undertaken to identify how Industry 4.0 technologies can help to improve environmental sustainability. It also details the capabilities of Industry 4.0 in dealing with environmental aspects. Twenty major applications of Industry 4.0 to create a sustainable environment are identified and discussed. Thus, it gives a better understanding of the production environment, the supply chains, the delivery chains, and market results. Overall, Industry 4.0 technology seems environmentally sustainable while manufacturing goods with better efficiency and reducing resource consumption.","container-title":"Sustainable Operations and Computers","DOI":"10.1016/j.susoc.2022.01.008","ISSN":"2666-4127","journalAbbreviation":"Sustainable Operations and Computers","page":"203-217","source":"ScienceDirect","title":"Understanding the adoption of Industry 4.0 technologies in improving environmental sustainability","volume":"3","author":[{"family":"Javaid","given":"Mohd"},{"family":"Haleem","given":"Abid"},{"family":"Singh","given":"Ravi Pratap"},{"family":"Suman","given":"Rajiv"},{"family":"Gonzalez","given":"Ernesto Santibañez"}],"issued":{"date-parts":[["2022",1,1]]}}}],"schema":"https://github.com/citation-style-language/schema/raw/master/csl-citation.json"} </w:instrText>
      </w:r>
      <w:r w:rsidR="007D4C95" w:rsidRPr="00391134">
        <w:rPr>
          <w:rFonts w:ascii="Times New Roman" w:hAnsi="Times New Roman" w:cs="Times New Roman"/>
        </w:rPr>
        <w:fldChar w:fldCharType="separate"/>
      </w:r>
      <w:r w:rsidR="007D4C95" w:rsidRPr="00391134">
        <w:rPr>
          <w:rFonts w:ascii="Times New Roman" w:hAnsi="Times New Roman" w:cs="Times New Roman"/>
        </w:rPr>
        <w:t>(Islam et al., 2025; Javaid et al., 2022)</w:t>
      </w:r>
      <w:r w:rsidR="007D4C95" w:rsidRPr="00391134">
        <w:rPr>
          <w:rFonts w:ascii="Times New Roman" w:hAnsi="Times New Roman" w:cs="Times New Roman"/>
        </w:rPr>
        <w:fldChar w:fldCharType="end"/>
      </w:r>
      <w:r w:rsidRPr="00391134">
        <w:rPr>
          <w:rFonts w:ascii="Times New Roman" w:hAnsi="Times New Roman" w:cs="Times New Roman"/>
        </w:rPr>
        <w:t>.</w:t>
      </w:r>
    </w:p>
    <w:p w14:paraId="56A05A51"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Four core pillars are commonly identified. First, cyber-physical systems integrate computational capabilities with physical processes, allowing machines to monitor and adjust their own performance</w:t>
      </w:r>
      <w:r w:rsidR="00334E24" w:rsidRPr="00391134">
        <w:rPr>
          <w:rFonts w:ascii="Times New Roman" w:hAnsi="Times New Roman" w:cs="Times New Roman"/>
        </w:rPr>
        <w:fldChar w:fldCharType="begin"/>
      </w:r>
      <w:r w:rsidR="00334E24" w:rsidRPr="00391134">
        <w:rPr>
          <w:rFonts w:ascii="Times New Roman" w:hAnsi="Times New Roman" w:cs="Times New Roman"/>
        </w:rPr>
        <w:instrText xml:space="preserve"> ADDIN ZOTERO_ITEM CSL_CITATION {"citationID":"TZBRIyvV","properties":{"formattedCitation":"(Osinubi et al., 2026; Ser\\uc0\\u244{}dio et al., 2024)","plainCitation":"(Osinubi et al., 2026; Serôdio et al., 2024)","noteIndex":0},"citationItems":[{"id":18000,"uris":["http://zotero.org/users/16652950/items/73R829C7"],"itemData":{"id":18000,"type":"article-journal","abstract":"A Review of Health-Aware Modeling and Control Strategies for Battery Energy Storage Systems","container-title":"Computational Intelligence in Modern Power Systems","issue":"1(January-June)","language":"en","page":"24-34","source":"www.gpub.org","title":"A Review of Health-Aware Modeling and Control Strategies for Battery Energy Storage Systems","volume":"1(2026)","author":[{"family":"Osinubi","given":"Olorunfunmi Olamilekan"},{"family":"C","given":"Njemanze Emmanuel"},{"family":"Dudzilah","given":"Gifty"},{"family":"Enobakhare","given":"Benjamin Osaze"},{"family":"Adeoba","given":"Mariam Iyabo"}],"issued":{"date-parts":[["2026",10,2]]}}},{"id":18110,"uris":["http://zotero.org/users/16652950/items/A6S3KDC9"],"itemData":{"id":18110,"type":"article-journal","abstract":"In the context of Industry 4.0, this paper explores the vital role of advanced technologies, including Cyber–Physical Systems (CPS), Big Data, Interne...","container-title":"Applied Sciences","DOI":"10.3390/app14052160","ISSN":"2076-3417","issue":"5","language":"en","license":"http://creativecommons.org/licenses/by/3.0/","note":"publisher: Multidisciplinary Digital Publishing Institute","source":"www.mdpi.com","title":"Software and Architecture Orchestration for Process Control in Industry 4.0 Enabled by Cyber-Physical Systems Technologies","URL":"https://www.mdpi.com/2076-3417/14/5/2160","volume":"14","author":[{"family":"Serôdio","given":"Carlos"},{"family":"Mestre","given":"Pedro"},{"family":"Cabral","given":"Jorge"},{"family":"Gomes","given":"Monica"},{"family":"Branco","given":"Frederico"}],"accessed":{"date-parts":[["2026",5,5]]},"issued":{"date-parts":[["2024",3,4]]}}}],"schema":"https://github.com/citation-style-language/schema/raw/master/csl-citation.json"} </w:instrText>
      </w:r>
      <w:r w:rsidR="00334E24" w:rsidRPr="00391134">
        <w:rPr>
          <w:rFonts w:ascii="Times New Roman" w:hAnsi="Times New Roman" w:cs="Times New Roman"/>
        </w:rPr>
        <w:fldChar w:fldCharType="separate"/>
      </w:r>
      <w:r w:rsidR="00334E24" w:rsidRPr="00391134">
        <w:rPr>
          <w:rFonts w:ascii="Times New Roman" w:hAnsi="Times New Roman" w:cs="Times New Roman"/>
          <w:kern w:val="0"/>
        </w:rPr>
        <w:t>(Osinubi et al., 2026; Serôdio et al., 2024)</w:t>
      </w:r>
      <w:r w:rsidR="00334E24" w:rsidRPr="00391134">
        <w:rPr>
          <w:rFonts w:ascii="Times New Roman" w:hAnsi="Times New Roman" w:cs="Times New Roman"/>
        </w:rPr>
        <w:fldChar w:fldCharType="end"/>
      </w:r>
      <w:r w:rsidRPr="00391134">
        <w:rPr>
          <w:rFonts w:ascii="Times New Roman" w:hAnsi="Times New Roman" w:cs="Times New Roman"/>
        </w:rPr>
        <w:t>. Second, the Internet of Things (IoT) connects devices and equipment through networks, enabling real-time communication across different stages of production</w:t>
      </w:r>
      <w:r w:rsidR="008F39EC" w:rsidRPr="00391134">
        <w:rPr>
          <w:rFonts w:ascii="Times New Roman" w:hAnsi="Times New Roman" w:cs="Times New Roman"/>
        </w:rPr>
        <w:fldChar w:fldCharType="begin"/>
      </w:r>
      <w:r w:rsidR="008F39EC" w:rsidRPr="00391134">
        <w:rPr>
          <w:rFonts w:ascii="Times New Roman" w:hAnsi="Times New Roman" w:cs="Times New Roman"/>
        </w:rPr>
        <w:instrText xml:space="preserve"> ADDIN ZOTERO_ITEM CSL_CITATION {"citationID":"JKn1Kogt","properties":{"formattedCitation":"(Choudhary, 2024)","plainCitation":"(Choudhary, 2024)","noteIndex":0},"citationItems":[{"id":18112,"uris":["http://zotero.org/users/16652950/items/RDKJRJM7"],"itemData":{"id":18112,"type":"article-journal","abstract":"In recent years, Internet of Things (IoT) evolved as a new paradigm and gained a lot of traction in the wireless telecommunications industry. It changed the traditional way of living into a high-tech lifestyle through the integration of intelligent devices, applications, and technologies that automate everything around us. The IoT is anticipated to connect physical objects to facilitate intelligent decision making in the future years. Several studies have been conducted to improve IoT technology. To fully realize the potential of IoT, numerous problems and issues remain to be addressed. IoT challenges and issues must be addressed from multiple perspectives, including applications, supporting technology, and social and environmental implications. This review paper aims to provide a full discussion from both technological and social perspectives. The paper highlights several challenges and critical aspects in IoT, architecture, and its application fields. A generic architecture of IoT is proposed with its enabling technologies to highlight the uses of each layer and technologies that implemented in it. Market opportunities are a highlight that helps to understand the growth of IoT. Further, the functional blocks and working of IoT is discussed, so the researchers take interest in its implementation. Also, a detailed discussion on IoT fields and it’s uncovered challenges are highlighted. A brief overview of existing simulators and their functionalities is discussed, so that researchers can easily select the simulator as per their targeted objectives. In addition, major issues are highlighted that should be addressed by the scientific community. Finally, the significance of this research is to understand fundamentals of IoT architecture as well as a complete review in order to delve deeper into the difficulties and devise appropriate solutions.","container-title":"Discover Internet of Things","DOI":"10.1007/s43926-024-00084-3","ISSN":"2730-7239","issue":"1","journalAbbreviation":"Discov Internet Things","language":"en","page":"31","source":"Springer Link","title":"Internet of Things: a comprehensive overview, architectures, applications, simulation tools, challenges and future directions","title-short":"Internet of Things","volume":"4","author":[{"family":"Choudhary","given":"Anita"}],"issued":{"date-parts":[["2024",12,19]]}}}],"schema":"https://github.com/citation-style-language/schema/raw/master/csl-citation.json"} </w:instrText>
      </w:r>
      <w:r w:rsidR="008F39EC" w:rsidRPr="00391134">
        <w:rPr>
          <w:rFonts w:ascii="Times New Roman" w:hAnsi="Times New Roman" w:cs="Times New Roman"/>
        </w:rPr>
        <w:fldChar w:fldCharType="separate"/>
      </w:r>
      <w:r w:rsidR="008F39EC" w:rsidRPr="00391134">
        <w:rPr>
          <w:rFonts w:ascii="Times New Roman" w:hAnsi="Times New Roman" w:cs="Times New Roman"/>
        </w:rPr>
        <w:t>(Choudhary, 2024)</w:t>
      </w:r>
      <w:r w:rsidR="008F39EC" w:rsidRPr="00391134">
        <w:rPr>
          <w:rFonts w:ascii="Times New Roman" w:hAnsi="Times New Roman" w:cs="Times New Roman"/>
        </w:rPr>
        <w:fldChar w:fldCharType="end"/>
      </w:r>
      <w:r w:rsidRPr="00391134">
        <w:rPr>
          <w:rFonts w:ascii="Times New Roman" w:hAnsi="Times New Roman" w:cs="Times New Roman"/>
        </w:rPr>
        <w:t>. Third, artificial intelligence (AI) supports decision-making by identifying patterns in data and optimizing processes</w:t>
      </w:r>
      <w:r w:rsidR="008F39EC" w:rsidRPr="00391134">
        <w:rPr>
          <w:rFonts w:ascii="Times New Roman" w:hAnsi="Times New Roman" w:cs="Times New Roman"/>
        </w:rPr>
        <w:fldChar w:fldCharType="begin"/>
      </w:r>
      <w:r w:rsidR="008F39EC" w:rsidRPr="00391134">
        <w:rPr>
          <w:rFonts w:ascii="Times New Roman" w:hAnsi="Times New Roman" w:cs="Times New Roman"/>
        </w:rPr>
        <w:instrText xml:space="preserve"> ADDIN ZOTERO_ITEM CSL_CITATION {"citationID":"73MAbytd","properties":{"formattedCitation":"(Urbanovi\\uc0\\u269{} &amp; Holub\\uc0\\u269{}\\uc0\\u237{}k, 2026)","plainCitation":"(Urbanovič &amp; Holubčík, 2026)","noteIndex":0},"citationItems":[{"id":18114,"uris":["http://zotero.org/users/16652950/items/TAMTZEFZ"],"itemData":{"id":18114,"type":"article-journal","abstract":"Managerial decision-making is a core component of business management and plays a particularly critical role in Sustainable Business Models (SBMs), wh...","container-title":"Systems","DOI":"10.3390/systems14030245","ISSN":"2079-8954","issue":"3","language":"en","license":"http://creativecommons.org/licenses/by/3.0/","note":"publisher: Multidisciplinary Digital Publishing Institute","source":"www.mdpi.com","title":"Artificial Intelligence in Managerial Decision-Making for Sustainable Business Models: A Systematic Literature Review","title-short":"Artificial Intelligence in Managerial Decision-Making for Sustainable Business Models","URL":"https://www.mdpi.com/2079-8954/14/3/245","volume":"14","author":[{"family":"Urbanovič","given":"Michal"},{"family":"Holubčík","given":"Martin"}],"accessed":{"date-parts":[["2026",5,5]]},"issued":{"date-parts":[["2026",2,26]]}}}],"schema":"https://github.com/citation-style-language/schema/raw/master/csl-citation.json"} </w:instrText>
      </w:r>
      <w:r w:rsidR="008F39EC" w:rsidRPr="00391134">
        <w:rPr>
          <w:rFonts w:ascii="Times New Roman" w:hAnsi="Times New Roman" w:cs="Times New Roman"/>
        </w:rPr>
        <w:fldChar w:fldCharType="separate"/>
      </w:r>
      <w:r w:rsidR="008F39EC" w:rsidRPr="00391134">
        <w:rPr>
          <w:rFonts w:ascii="Times New Roman" w:hAnsi="Times New Roman" w:cs="Times New Roman"/>
          <w:kern w:val="0"/>
        </w:rPr>
        <w:t>(Urbanovič &amp; Holubčík, 2026)</w:t>
      </w:r>
      <w:r w:rsidR="008F39EC" w:rsidRPr="00391134">
        <w:rPr>
          <w:rFonts w:ascii="Times New Roman" w:hAnsi="Times New Roman" w:cs="Times New Roman"/>
        </w:rPr>
        <w:fldChar w:fldCharType="end"/>
      </w:r>
      <w:r w:rsidRPr="00391134">
        <w:rPr>
          <w:rFonts w:ascii="Times New Roman" w:hAnsi="Times New Roman" w:cs="Times New Roman"/>
        </w:rPr>
        <w:t>. Fourth, big data analytics allows firms to process large volumes of information, improving forecasting, maintenance, and operational efficiency. Together, these elements create production environments that are more responsive, interconnected, and data-driven than earlier industrial systems</w:t>
      </w:r>
      <w:r w:rsidR="008F39EC" w:rsidRPr="00391134">
        <w:rPr>
          <w:rFonts w:ascii="Times New Roman" w:hAnsi="Times New Roman" w:cs="Times New Roman"/>
        </w:rPr>
        <w:fldChar w:fldCharType="begin"/>
      </w:r>
      <w:r w:rsidR="008F39EC" w:rsidRPr="00391134">
        <w:rPr>
          <w:rFonts w:ascii="Times New Roman" w:hAnsi="Times New Roman" w:cs="Times New Roman"/>
        </w:rPr>
        <w:instrText xml:space="preserve"> ADDIN ZOTERO_ITEM CSL_CITATION {"citationID":"sAcLu4df","properties":{"formattedCitation":"(Khan et al., 2025)","plainCitation":"(Khan et al., 2025)","noteIndex":0},"citationItems":[{"id":18105,"uris":["http://zotero.org/users/16652950/items/AJKH5RR7"],"itemData":{"id":18105,"type":"article-journal","abstract":"The Fourth Industrial Revolution (Industry 4.0), characterized by the integration of advanced digital technologies and intelligent systems, presents a transformative opportunity for achieving sustainable manufacturing. This paper provides a comprehensive analysis of how Industry 4.0 technologies, such as artificial intelligence, the Industrial Internet of Things, blockchain, digital twins, big data analytics, advanced robotics, and additive manufacturing, can be leveraged to foster environmentally responsible, socially equitable, and economically viable industrial practices. The study examines the impact of these technologies across diverse industrial sectors and evaluates their effects on the three pillars of sustainability: environmental, economic, and social. Specifically, the study identifies the manufacturing processes that most benefit from Industry 4.0, including resource efficiency, waste minimization, and supply chain optimization. It identifies key areas of manufacturing that stand to benefit, such as resource efficiency, waste reduction, and supply chain optimization. The analysis reveals that the enhanced connectivity and real-time data processing capabilities of Industry 4.0 technologies - such as real-time data acquisition, predictive maintenance and closed-loop manufacturing - improve supply chain transparency, enhance operational efficiency, reduce energy consumption, and promote the circular economy - leading to positive economic, and environmental outcomes. These advancements drive positive social outcomes, including improved workforce safety, the creation of new skill-based jobs, and more equitable access to digital infrastructure. However, the study also highlights that while these technologies can improve resource efficiency and reduce environmental impacts, their widespread implementation may also intensify social challenges, such as job displacement and inequality, and exacerbate environmental trade-offs, particularly in energy consumption. To navigate these complexities, the study proposes an integrative framework that encompasses technological, cultural, and policy dimensions, providing a valuable roadmap for aligning Industry 4.0 advancements with robust governance mechanisms and fostering a culture of sustainability within organizations and society at large.","container-title":"Sustainable Production and Consumption","DOI":"10.1016/j.spc.2024.12.012","ISSN":"2352-5509","journalAbbreviation":"Sustainable Production and Consumption","page":"149-189","source":"ScienceDirect","title":"Integrating industry 4.0 for enhanced sustainability: Pathways and prospects","title-short":"Integrating industry 4.0 for enhanced sustainability","volume":"54","author":[{"family":"Khan","given":"M. Imran"},{"family":"Yasmeen","given":"Tabassam"},{"family":"Khan","given":"Mushtaq"},{"family":"Hadi","given":"Noor Ul"},{"family":"Asif","given":"Muhammad"},{"family":"Farooq","given":"Muhammad"},{"family":"Al-Ghamdi","given":"Sami G."}],"issued":{"date-parts":[["2025",3,1]]}}}],"schema":"https://github.com/citation-style-language/schema/raw/master/csl-citation.json"} </w:instrText>
      </w:r>
      <w:r w:rsidR="008F39EC" w:rsidRPr="00391134">
        <w:rPr>
          <w:rFonts w:ascii="Times New Roman" w:hAnsi="Times New Roman" w:cs="Times New Roman"/>
        </w:rPr>
        <w:fldChar w:fldCharType="separate"/>
      </w:r>
      <w:r w:rsidR="008F39EC" w:rsidRPr="00391134">
        <w:rPr>
          <w:rFonts w:ascii="Times New Roman" w:hAnsi="Times New Roman" w:cs="Times New Roman"/>
        </w:rPr>
        <w:t>(Khan et al., 2025)</w:t>
      </w:r>
      <w:r w:rsidR="008F39EC" w:rsidRPr="00391134">
        <w:rPr>
          <w:rFonts w:ascii="Times New Roman" w:hAnsi="Times New Roman" w:cs="Times New Roman"/>
        </w:rPr>
        <w:fldChar w:fldCharType="end"/>
      </w:r>
      <w:r w:rsidRPr="00391134">
        <w:rPr>
          <w:rFonts w:ascii="Times New Roman" w:hAnsi="Times New Roman" w:cs="Times New Roman"/>
        </w:rPr>
        <w:t>.</w:t>
      </w:r>
    </w:p>
    <w:p w14:paraId="60B5BFE6" w14:textId="7B64712D" w:rsidR="00C666ED" w:rsidRPr="00391134" w:rsidRDefault="000C682D" w:rsidP="00CC019A">
      <w:pPr>
        <w:jc w:val="both"/>
        <w:rPr>
          <w:rFonts w:ascii="Times New Roman" w:hAnsi="Times New Roman" w:cs="Times New Roman"/>
          <w:b/>
          <w:bCs/>
        </w:rPr>
      </w:pPr>
      <w:r>
        <w:rPr>
          <w:rFonts w:ascii="Times New Roman" w:hAnsi="Times New Roman" w:cs="Times New Roman"/>
          <w:b/>
          <w:bCs/>
        </w:rPr>
        <w:t>3</w:t>
      </w:r>
      <w:r w:rsidR="00C666ED" w:rsidRPr="00391134">
        <w:rPr>
          <w:rFonts w:ascii="Times New Roman" w:hAnsi="Times New Roman" w:cs="Times New Roman"/>
          <w:b/>
          <w:bCs/>
        </w:rPr>
        <w:t>.2 Robotics and Automation Defined</w:t>
      </w:r>
    </w:p>
    <w:p w14:paraId="378FB8AA"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Within this framework, robotics and automation represent key operational components. Industrial robots are typically used in structured environments, such as assembly lines, where tasks are repetitive and require precision. In contrast, service robots operate in less predictable settings, including logistics, healthcare, and agriculture, where adaptability is more important</w:t>
      </w:r>
      <w:r w:rsidR="00A25759" w:rsidRPr="00391134">
        <w:rPr>
          <w:rFonts w:ascii="Times New Roman" w:hAnsi="Times New Roman" w:cs="Times New Roman"/>
        </w:rPr>
        <w:fldChar w:fldCharType="begin"/>
      </w:r>
      <w:r w:rsidR="00A25759" w:rsidRPr="00391134">
        <w:rPr>
          <w:rFonts w:ascii="Times New Roman" w:hAnsi="Times New Roman" w:cs="Times New Roman"/>
        </w:rPr>
        <w:instrText xml:space="preserve"> ADDIN ZOTERO_ITEM CSL_CITATION {"citationID":"OxQcGVJ8","properties":{"formattedCitation":"(Sameh et al., 2025)","plainCitation":"(Sameh et al., 2025)","noteIndex":0},"citationItems":[{"id":18116,"uris":["http://zotero.org/users/16652950/items/8CRSKWKC"],"itemData":{"id":18116,"type":"article-journal","abstract":"Industrial manipulators have evolved from rigid, pre-programmed devices into adaptive and intelligent systems shaped by advances in artificial intelligence (AI), soft robotics, advanced sensing, and collaborative technologies. This review presents a multidimensional taxonomy of manipulators that integrates kinematic structures, actuation principles, control strategies, and human–robot interaction capabilities. Particular emphasis is placed on advanced control frameworks, including machine learning-based adaptive strategies and hybrid optimization methods for localization and geometric error reduction. Perception-driven approaches, such as deep convolutional neural networks for indoor scene recognition, are enabling more autonomous operation in unstructured environments. The rise of soft robotics and compliant actuation  enhances adaptability and safety in collaborative contexts. We also address persistent challenges, including computational complexity, energy efficiency, economic scalability, and standardization gaps in safety frameworks. By synthesizing current literature and global industrial reports, this work highlights both incremental progress and disruptive opportunities, outlining future research directions such as quantum computing integration, advanced sensing for Industry 5.0, and AI-driven self-learning control.","container-title":"Discover Robotics","DOI":"10.1007/s44430-025-00012-2","ISSN":"3059-3204","issue":"1","journalAbbreviation":"Discov. Robot.","language":"en","page":"12","source":"Springer Link","title":"Advances in intelligent industrial manipulators for smart manufacturing and standardized automation technologies","volume":"1","author":[{"family":"Sameh","given":"Ahmed"},{"family":"Fanni","given":"Mohamed"},{"family":"Rashad","given":"Maher"}],"issued":{"date-parts":[["2025",11,20]]}}}],"schema":"https://github.com/citation-style-language/schema/raw/master/csl-citation.json"} </w:instrText>
      </w:r>
      <w:r w:rsidR="00A25759" w:rsidRPr="00391134">
        <w:rPr>
          <w:rFonts w:ascii="Times New Roman" w:hAnsi="Times New Roman" w:cs="Times New Roman"/>
        </w:rPr>
        <w:fldChar w:fldCharType="separate"/>
      </w:r>
      <w:r w:rsidR="00A25759" w:rsidRPr="00391134">
        <w:rPr>
          <w:rFonts w:ascii="Times New Roman" w:hAnsi="Times New Roman" w:cs="Times New Roman"/>
        </w:rPr>
        <w:t>(Sameh et al., 2025)</w:t>
      </w:r>
      <w:r w:rsidR="00A25759" w:rsidRPr="00391134">
        <w:rPr>
          <w:rFonts w:ascii="Times New Roman" w:hAnsi="Times New Roman" w:cs="Times New Roman"/>
        </w:rPr>
        <w:fldChar w:fldCharType="end"/>
      </w:r>
      <w:r w:rsidRPr="00391134">
        <w:rPr>
          <w:rFonts w:ascii="Times New Roman" w:hAnsi="Times New Roman" w:cs="Times New Roman"/>
        </w:rPr>
        <w:t>.</w:t>
      </w:r>
    </w:p>
    <w:p w14:paraId="1FAC30FE"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Automation itself can be understood along a spectrum. Fixed automation involves equipment designed for a specific task, with little flexibility once installed. Programmable automation allows for some variation, as machines can be reprogrammed for different tasks, though usually within defined limits. Flexible automation extends this capability further, enabling systems to adjust to changes in product type or production volume with minimal reconfiguration. At the most advanced end is intelligent automation, where systems incorporate data analysis and learning capabilities to improve performance over time. In practice, many production systems combine elements from different points on this spectrum</w:t>
      </w:r>
      <w:r w:rsidR="00A25759" w:rsidRPr="00391134">
        <w:rPr>
          <w:rFonts w:ascii="Times New Roman" w:hAnsi="Times New Roman" w:cs="Times New Roman"/>
        </w:rPr>
        <w:fldChar w:fldCharType="begin"/>
      </w:r>
      <w:r w:rsidR="00A25759" w:rsidRPr="00391134">
        <w:rPr>
          <w:rFonts w:ascii="Times New Roman" w:hAnsi="Times New Roman" w:cs="Times New Roman"/>
        </w:rPr>
        <w:instrText xml:space="preserve"> ADDIN ZOTERO_ITEM CSL_CITATION {"citationID":"U0BpzAV6","properties":{"formattedCitation":"(Salawu &amp; Glen, 2026)","plainCitation":"(Salawu &amp; Glen, 2026)","noteIndex":0},"citationItems":[{"id":18118,"uris":["http://zotero.org/users/16652950/items/UHGAS448"],"itemData":{"id":18118,"type":"article-journal","abstract":"The rapid evolution of Artificial Intelligence (AI) has significantly transformed the capabilities, performance, and autonomy of modern mechatronic sy...","container-title":"Technologies","DOI":"10.3390/technologies14030143","ISSN":"2227-7080","issue":"3","language":"en","license":"http://creativecommons.org/licenses/by/3.0/","note":"publisher: Multidisciplinary Digital Publishing Institute","source":"www.mdpi.com","title":"Integrating Artificial Intelligence into Mechatronics: A Comprehensive Study of Its Influence on System Performance, Autonomy, and Manufacturing Efficiency","title-short":"Integrating Artificial Intelligence into Mechatronics","URL":"https://www.mdpi.com/2227-7080/14/3/143","volume":"14","author":[{"family":"Salawu","given":"Ganiyat"},{"family":"Glen","given":"Bright"}],"accessed":{"date-parts":[["2026",5,5]]},"issued":{"date-parts":[["2026",2,26]]}}}],"schema":"https://github.com/citation-style-language/schema/raw/master/csl-citation.json"} </w:instrText>
      </w:r>
      <w:r w:rsidR="00A25759" w:rsidRPr="00391134">
        <w:rPr>
          <w:rFonts w:ascii="Times New Roman" w:hAnsi="Times New Roman" w:cs="Times New Roman"/>
        </w:rPr>
        <w:fldChar w:fldCharType="separate"/>
      </w:r>
      <w:r w:rsidR="00A25759" w:rsidRPr="00391134">
        <w:rPr>
          <w:rFonts w:ascii="Times New Roman" w:hAnsi="Times New Roman" w:cs="Times New Roman"/>
        </w:rPr>
        <w:t>(Salawu &amp; Glen, 2026)</w:t>
      </w:r>
      <w:r w:rsidR="00A25759" w:rsidRPr="00391134">
        <w:rPr>
          <w:rFonts w:ascii="Times New Roman" w:hAnsi="Times New Roman" w:cs="Times New Roman"/>
        </w:rPr>
        <w:fldChar w:fldCharType="end"/>
      </w:r>
      <w:r w:rsidRPr="00391134">
        <w:rPr>
          <w:rFonts w:ascii="Times New Roman" w:hAnsi="Times New Roman" w:cs="Times New Roman"/>
        </w:rPr>
        <w:t>.</w:t>
      </w:r>
    </w:p>
    <w:p w14:paraId="2BE054F2" w14:textId="35FCE6DE" w:rsidR="00C666ED" w:rsidRPr="00391134" w:rsidRDefault="000C682D" w:rsidP="00CC019A">
      <w:pPr>
        <w:jc w:val="both"/>
        <w:rPr>
          <w:rFonts w:ascii="Times New Roman" w:hAnsi="Times New Roman" w:cs="Times New Roman"/>
          <w:b/>
          <w:bCs/>
        </w:rPr>
      </w:pPr>
      <w:r>
        <w:rPr>
          <w:rFonts w:ascii="Times New Roman" w:hAnsi="Times New Roman" w:cs="Times New Roman"/>
          <w:b/>
          <w:bCs/>
        </w:rPr>
        <w:t>3</w:t>
      </w:r>
      <w:r w:rsidR="00C666ED" w:rsidRPr="00391134">
        <w:rPr>
          <w:rFonts w:ascii="Times New Roman" w:hAnsi="Times New Roman" w:cs="Times New Roman"/>
          <w:b/>
          <w:bCs/>
        </w:rPr>
        <w:t>.3 Theoretical Perspectives</w:t>
      </w:r>
    </w:p>
    <w:p w14:paraId="58278521"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Several theoretical frameworks help explain the relationship between automation and labor markets. The concept of skill-biased technological change (SBTC) suggests that new technologies increase demand for skilled workers while reducing demand for less-skilled labor. Closely related is routine-biased technological change (RBTC), which emphasizes that tasks that are routine and rule-based are more easily automated, regardless of the overall skill level of the occupation</w:t>
      </w:r>
      <w:r w:rsidR="00BA2445" w:rsidRPr="00391134">
        <w:rPr>
          <w:rFonts w:ascii="Times New Roman" w:hAnsi="Times New Roman" w:cs="Times New Roman"/>
        </w:rPr>
        <w:fldChar w:fldCharType="begin"/>
      </w:r>
      <w:r w:rsidR="00BA2445" w:rsidRPr="00391134">
        <w:rPr>
          <w:rFonts w:ascii="Times New Roman" w:hAnsi="Times New Roman" w:cs="Times New Roman"/>
        </w:rPr>
        <w:instrText xml:space="preserve"> ADDIN ZOTERO_ITEM CSL_CITATION {"citationID":"Z24Z76x2","properties":{"formattedCitation":"(Upreti &amp; Sridhar, 2024)","plainCitation":"(Upreti &amp; Sridhar, 2024)","noteIndex":0},"citationItems":[{"id":18120,"uris":["http://zotero.org/users/16652950/items/L9XUJ8IP"],"itemData":{"id":18120,"type":"article-journal","abstract":"Artificial intelligence and associated technology advances have progressively diffused from routine tasks to non-routine tasks, causing disruptions in the labour market. In this work, we study the effect of automation on the labour market outcomes for low-skilled and high-skilled workers. We use the agent-based modelling approach to model firms and workers as rational agents with defined objective functions, endowments, and interactions. Using extensive simulations, we analyse the emergent phenomenon of employment levels and wage inequality in the labour market under varying scenarios. The key findings of our simulations indicate that automation of routine tasks increases wage inequality, whereas automation of non-routine tasks reduces it. Based on our results, we propose policy prescriptions regarding the job categories in which automation can be introduced for societal benefits, the skill enhancement programme needed for the workers, and guidelines on the redeployment of labour displaced through automation.","container-title":"IIMB Management Review","DOI":"10.1016/j.iimb.2024.09.001","ISSN":"0970-3896","issue":"4","journalAbbreviation":"IIMB Management Review","page":"289-308","source":"ScienceDirect","title":"Effect of automation of routine and non-routine tasks on labour demand and wages","volume":"36","author":[{"family":"Upreti","given":"Arvind"},{"family":"Sridhar","given":"V."}],"issued":{"date-parts":[["2024",12,1]]}}}],"schema":"https://github.com/citation-style-language/schema/raw/master/csl-citation.json"} </w:instrText>
      </w:r>
      <w:r w:rsidR="00BA2445" w:rsidRPr="00391134">
        <w:rPr>
          <w:rFonts w:ascii="Times New Roman" w:hAnsi="Times New Roman" w:cs="Times New Roman"/>
        </w:rPr>
        <w:fldChar w:fldCharType="separate"/>
      </w:r>
      <w:r w:rsidR="00BA2445" w:rsidRPr="00391134">
        <w:rPr>
          <w:rFonts w:ascii="Times New Roman" w:hAnsi="Times New Roman" w:cs="Times New Roman"/>
        </w:rPr>
        <w:t>(Upreti &amp; Sridhar, 2024)</w:t>
      </w:r>
      <w:r w:rsidR="00BA2445" w:rsidRPr="00391134">
        <w:rPr>
          <w:rFonts w:ascii="Times New Roman" w:hAnsi="Times New Roman" w:cs="Times New Roman"/>
        </w:rPr>
        <w:fldChar w:fldCharType="end"/>
      </w:r>
      <w:r w:rsidRPr="00391134">
        <w:rPr>
          <w:rFonts w:ascii="Times New Roman" w:hAnsi="Times New Roman" w:cs="Times New Roman"/>
        </w:rPr>
        <w:t>.</w:t>
      </w:r>
    </w:p>
    <w:p w14:paraId="7F2B2C2F"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 xml:space="preserve">From a broader economic perspective, the idea of creative destruction, associated with Schumpeter, highlights how technological innovation disrupts existing industries while creating </w:t>
      </w:r>
      <w:r w:rsidRPr="00391134">
        <w:rPr>
          <w:rFonts w:ascii="Times New Roman" w:hAnsi="Times New Roman" w:cs="Times New Roman"/>
        </w:rPr>
        <w:lastRenderedPageBreak/>
        <w:t>new ones. This process can lead to short-term dislocation but is also a source of long-term growth. More recent approaches, particularly the task-based framework in labor economics, focus on how jobs are composed of different tasks, some of which can be automated while others cannot. This perspective helps explain why technological change often leads to job transformation rather than simple job elimination</w:t>
      </w:r>
      <w:r w:rsidR="00B55A11" w:rsidRPr="00391134">
        <w:rPr>
          <w:rFonts w:ascii="Times New Roman" w:hAnsi="Times New Roman" w:cs="Times New Roman"/>
        </w:rPr>
        <w:fldChar w:fldCharType="begin"/>
      </w:r>
      <w:r w:rsidR="00B55A11" w:rsidRPr="00391134">
        <w:rPr>
          <w:rFonts w:ascii="Times New Roman" w:hAnsi="Times New Roman" w:cs="Times New Roman"/>
        </w:rPr>
        <w:instrText xml:space="preserve"> ADDIN ZOTERO_ITEM CSL_CITATION {"citationID":"BuarZf47","properties":{"formattedCitation":"(Gupta et al., 2024)","plainCitation":"(Gupta et al., 2024)","noteIndex":0},"citationItems":[{"id":18123,"uris":["http://zotero.org/users/16652950/items/RBQNTSKP"],"itemData":{"id":18123,"type":"article-journal","abstract":"Schumpeter theorizes that capitalism is characterized by a constant process of creative destruction. Newcomers introduce disruptive innovations and technologies that replace older, less efficient business practices. Thus, established firms must either continually adapt or perish. Christensen (1997) argues that large, established firms cannot innovate as fast as newcomers and thus are likely to perish over time. We test these predictions in the setting of the United States banking sector. We examine banks' credit and liquidity risks as proxies for their business models, as well as their reliance on brokered deposits, commercial real estate loans, off-balance sheet items, and noninterest income as proxies for operational strategies. We find that banks' credit and liquidity risks increased significantly over the last 40 years or so, indicating a steady change in banks' business models. This trend stems primarily from progressively aggressive business models introduced by incoming cohorts. Older cohorts respond to changing market conditions by increasing the aggressiveness of their own business models, but not as much as the newcomers. Surprisingly, surviving large banks among older cohorts change their business models faster than smaller banks from the same cohorts. Thus, while we find support for Schumpeterian creative destruction and Christensen's (1997) arguments, we also find that large and established banks are better able to adapt to new market conditions, perhaps because they have superior access to resources and talent necessary to implement transformation. Our findings at least partly explain why the dominant players in the US banking sector have remained the same decade after decade.","container-title":"International Review of Financial Analysis","DOI":"10.1016/j.irfa.2023.102951","ISSN":"1057-5219","journalAbbreviation":"International Review of Financial Analysis","page":"102951","source":"ScienceDirect","title":"Schumpeterian creative destruction and temporal changes in business models of US banks","volume":"91","author":[{"family":"Gupta","given":"Jairaj"},{"family":"Srivastava","given":"Anup"},{"family":"Alzugaiby","given":"Basim"}],"issued":{"date-parts":[["2024",1,1]]}}}],"schema":"https://github.com/citation-style-language/schema/raw/master/csl-citation.json"} </w:instrText>
      </w:r>
      <w:r w:rsidR="00B55A11" w:rsidRPr="00391134">
        <w:rPr>
          <w:rFonts w:ascii="Times New Roman" w:hAnsi="Times New Roman" w:cs="Times New Roman"/>
        </w:rPr>
        <w:fldChar w:fldCharType="separate"/>
      </w:r>
      <w:r w:rsidR="00B55A11" w:rsidRPr="00391134">
        <w:rPr>
          <w:rFonts w:ascii="Times New Roman" w:hAnsi="Times New Roman" w:cs="Times New Roman"/>
        </w:rPr>
        <w:t>(Gupta et al., 2024)</w:t>
      </w:r>
      <w:r w:rsidR="00B55A11" w:rsidRPr="00391134">
        <w:rPr>
          <w:rFonts w:ascii="Times New Roman" w:hAnsi="Times New Roman" w:cs="Times New Roman"/>
        </w:rPr>
        <w:fldChar w:fldCharType="end"/>
      </w:r>
      <w:r w:rsidRPr="00391134">
        <w:rPr>
          <w:rFonts w:ascii="Times New Roman" w:hAnsi="Times New Roman" w:cs="Times New Roman"/>
        </w:rPr>
        <w:t>.</w:t>
      </w:r>
    </w:p>
    <w:p w14:paraId="364B082D" w14:textId="04AAC07E" w:rsidR="00C666ED" w:rsidRPr="00391134" w:rsidRDefault="000C682D" w:rsidP="00CC019A">
      <w:pPr>
        <w:jc w:val="both"/>
        <w:rPr>
          <w:rFonts w:ascii="Times New Roman" w:hAnsi="Times New Roman" w:cs="Times New Roman"/>
          <w:b/>
          <w:bCs/>
        </w:rPr>
      </w:pPr>
      <w:r>
        <w:rPr>
          <w:rFonts w:ascii="Times New Roman" w:hAnsi="Times New Roman" w:cs="Times New Roman"/>
          <w:b/>
          <w:bCs/>
        </w:rPr>
        <w:t>3</w:t>
      </w:r>
      <w:r w:rsidR="00C666ED" w:rsidRPr="00391134">
        <w:rPr>
          <w:rFonts w:ascii="Times New Roman" w:hAnsi="Times New Roman" w:cs="Times New Roman"/>
          <w:b/>
          <w:bCs/>
        </w:rPr>
        <w:t>.4 Review of Existing Studies</w:t>
      </w:r>
    </w:p>
    <w:p w14:paraId="02045C0E" w14:textId="77777777" w:rsidR="00CA6E0E" w:rsidRPr="00CA6E0E" w:rsidRDefault="00CA6E0E" w:rsidP="00CA6E0E">
      <w:pPr>
        <w:jc w:val="both"/>
        <w:rPr>
          <w:rFonts w:ascii="Times New Roman" w:hAnsi="Times New Roman" w:cs="Times New Roman"/>
        </w:rPr>
      </w:pPr>
      <w:r w:rsidRPr="00CA6E0E">
        <w:rPr>
          <w:rFonts w:ascii="Times New Roman" w:hAnsi="Times New Roman" w:cs="Times New Roman"/>
        </w:rPr>
        <w:t>Empirical research on robotics and automation presents complex and sometimes contradictory findings regarding productivity, employment, and economic transformation. Several studies associate automation with substantial productivity gains, operational efficiency, and improved production accuracy, particularly in technologically advanced industries (Filippi et al., 2023). However, the distribution of these gains remains uneven across sectors and workforce groups.</w:t>
      </w:r>
    </w:p>
    <w:p w14:paraId="7C4C3171" w14:textId="77777777" w:rsidR="00CA6E0E" w:rsidRPr="00CA6E0E" w:rsidRDefault="00CA6E0E" w:rsidP="00CA6E0E">
      <w:pPr>
        <w:jc w:val="both"/>
        <w:rPr>
          <w:rFonts w:ascii="Times New Roman" w:hAnsi="Times New Roman" w:cs="Times New Roman"/>
        </w:rPr>
      </w:pPr>
      <w:r w:rsidRPr="00CA6E0E">
        <w:rPr>
          <w:rFonts w:ascii="Times New Roman" w:hAnsi="Times New Roman" w:cs="Times New Roman"/>
        </w:rPr>
        <w:t>A major debate within the literature concerns the employment effects of automation. Some scholars argue that automation significantly displaces routine and repetitive occupations, particularly middle-skill jobs vulnerable to algorithmic substitution (Upreti &amp; Sridhar, 2024). In contrast, other studies suggest that automation primarily restructures tasks rather than eliminating entire occupations, thereby creating new forms of employment linked to data analysis, robotics maintenance, and digital system management (Wong, 2024).</w:t>
      </w:r>
    </w:p>
    <w:p w14:paraId="1211AA47" w14:textId="77777777" w:rsidR="00CA6E0E" w:rsidRPr="00CA6E0E" w:rsidRDefault="00CA6E0E" w:rsidP="00CA6E0E">
      <w:pPr>
        <w:jc w:val="both"/>
        <w:rPr>
          <w:rFonts w:ascii="Times New Roman" w:hAnsi="Times New Roman" w:cs="Times New Roman"/>
        </w:rPr>
      </w:pPr>
      <w:r w:rsidRPr="00CA6E0E">
        <w:rPr>
          <w:rFonts w:ascii="Times New Roman" w:hAnsi="Times New Roman" w:cs="Times New Roman"/>
        </w:rPr>
        <w:t>The literature also reflects disagreement regarding the long-term implications of automation for inequality. While automation can stimulate innovation and economic growth, multiple studies warn that its benefits are often concentrated among highly skilled workers and technology-intensive firms, potentially widening wage disparities and labor market segmentation (Wang et al., 2024). These concerns are particularly relevant in developing economies, where limited digital infrastructure and workforce preparedness may intensify existing structural inequalities.</w:t>
      </w:r>
    </w:p>
    <w:p w14:paraId="4ABE1153" w14:textId="2CDBCA7F" w:rsidR="00CA6E0E" w:rsidRPr="00CA6E0E" w:rsidRDefault="00CA6E0E" w:rsidP="00CA6E0E">
      <w:pPr>
        <w:jc w:val="both"/>
        <w:rPr>
          <w:rFonts w:ascii="Times New Roman" w:hAnsi="Times New Roman" w:cs="Times New Roman"/>
        </w:rPr>
      </w:pPr>
      <w:r w:rsidRPr="00CA6E0E">
        <w:rPr>
          <w:rFonts w:ascii="Times New Roman" w:hAnsi="Times New Roman" w:cs="Times New Roman"/>
        </w:rPr>
        <w:t xml:space="preserve">Another limitation in current </w:t>
      </w:r>
      <w:r>
        <w:rPr>
          <w:rFonts w:ascii="Times New Roman" w:hAnsi="Times New Roman" w:cs="Times New Roman"/>
        </w:rPr>
        <w:t xml:space="preserve">literature </w:t>
      </w:r>
      <w:r w:rsidRPr="00CA6E0E">
        <w:rPr>
          <w:rFonts w:ascii="Times New Roman" w:hAnsi="Times New Roman" w:cs="Times New Roman"/>
        </w:rPr>
        <w:t>is the fragmented nature of existing analyses. Many studies examine technological innovation, labor transformation, or macroeconomic outcomes independently, with limited integration across these dimensions. As a result, there remains insufficient understanding of how robotics and automation simultaneously influence technological systems, workforce restructuring, and broader economic development within a unified Industry 4.0 framework. Addressing this gap is important for developing more comprehensive policy and strategic responses to automation-driven transformation.</w:t>
      </w:r>
    </w:p>
    <w:p w14:paraId="2ABEF909" w14:textId="77777777" w:rsidR="00695ED0" w:rsidRPr="00391134" w:rsidRDefault="00695ED0" w:rsidP="00CC019A">
      <w:pPr>
        <w:jc w:val="both"/>
        <w:rPr>
          <w:rFonts w:ascii="Times New Roman" w:hAnsi="Times New Roman" w:cs="Times New Roman"/>
        </w:rPr>
      </w:pPr>
      <w:r w:rsidRPr="00391134">
        <w:rPr>
          <w:rFonts w:ascii="Times New Roman" w:hAnsi="Times New Roman" w:cs="Times New Roman"/>
        </w:rPr>
        <w:t>To clarify the relationships between technological change, workforce transformation, and economic outcomes, Figure 1 presents an integrated conceptual framework.</w:t>
      </w:r>
    </w:p>
    <w:p w14:paraId="7B64A3E9" w14:textId="77777777" w:rsidR="00695ED0" w:rsidRPr="00391134" w:rsidRDefault="00695ED0" w:rsidP="00CC019A">
      <w:pPr>
        <w:jc w:val="both"/>
        <w:rPr>
          <w:rFonts w:ascii="Times New Roman" w:hAnsi="Times New Roman" w:cs="Times New Roman"/>
        </w:rPr>
      </w:pPr>
      <w:r w:rsidRPr="00391134">
        <w:rPr>
          <w:rFonts w:ascii="Times New Roman" w:hAnsi="Times New Roman" w:cs="Times New Roman"/>
          <w:noProof/>
        </w:rPr>
        <w:lastRenderedPageBreak/>
        <w:drawing>
          <wp:inline distT="0" distB="0" distL="0" distR="0" wp14:anchorId="6F6219F7" wp14:editId="218AFF9C">
            <wp:extent cx="5943600" cy="4622800"/>
            <wp:effectExtent l="0" t="0" r="0" b="6350"/>
            <wp:docPr id="1977675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75336" name="Picture 1977675336"/>
                    <pic:cNvPicPr/>
                  </pic:nvPicPr>
                  <pic:blipFill>
                    <a:blip r:embed="rId7">
                      <a:extLst>
                        <a:ext uri="{28A0092B-C50C-407E-A947-70E740481C1C}">
                          <a14:useLocalDpi xmlns:a14="http://schemas.microsoft.com/office/drawing/2010/main" val="0"/>
                        </a:ext>
                      </a:extLst>
                    </a:blip>
                    <a:stretch>
                      <a:fillRect/>
                    </a:stretch>
                  </pic:blipFill>
                  <pic:spPr>
                    <a:xfrm>
                      <a:off x="0" y="0"/>
                      <a:ext cx="5943600" cy="4622800"/>
                    </a:xfrm>
                    <a:prstGeom prst="rect">
                      <a:avLst/>
                    </a:prstGeom>
                  </pic:spPr>
                </pic:pic>
              </a:graphicData>
            </a:graphic>
          </wp:inline>
        </w:drawing>
      </w:r>
    </w:p>
    <w:p w14:paraId="5EF11316" w14:textId="77777777" w:rsidR="00695ED0" w:rsidRPr="00391134" w:rsidRDefault="00695ED0" w:rsidP="00CC019A">
      <w:pPr>
        <w:jc w:val="both"/>
        <w:rPr>
          <w:rFonts w:ascii="Times New Roman" w:hAnsi="Times New Roman" w:cs="Times New Roman"/>
        </w:rPr>
      </w:pPr>
      <w:r w:rsidRPr="00391134">
        <w:rPr>
          <w:rFonts w:ascii="Times New Roman" w:hAnsi="Times New Roman" w:cs="Times New Roman"/>
          <w:b/>
          <w:bCs/>
        </w:rPr>
        <w:t>Figure 1: Integrated framework linking robotics and automation to workforce transformation and economic outcomes</w:t>
      </w:r>
      <w:r w:rsidRPr="00391134">
        <w:rPr>
          <w:rFonts w:ascii="Times New Roman" w:hAnsi="Times New Roman" w:cs="Times New Roman"/>
        </w:rPr>
        <w:t>. The framework illustrates how automation reshapes task structures, which in turn influence skill requirements, employment patterns, and wage outcomes, ultimately affecting productivity and income distribution.</w:t>
      </w:r>
    </w:p>
    <w:p w14:paraId="61760D21" w14:textId="77777777" w:rsidR="00695ED0" w:rsidRPr="00391134" w:rsidRDefault="00695ED0" w:rsidP="00CC019A">
      <w:pPr>
        <w:jc w:val="both"/>
        <w:rPr>
          <w:rFonts w:ascii="Times New Roman" w:hAnsi="Times New Roman" w:cs="Times New Roman"/>
        </w:rPr>
      </w:pPr>
    </w:p>
    <w:p w14:paraId="08E2988A" w14:textId="77777777" w:rsidR="00C666ED" w:rsidRPr="00391134" w:rsidRDefault="00C666ED" w:rsidP="00CC019A">
      <w:pPr>
        <w:jc w:val="both"/>
        <w:rPr>
          <w:rFonts w:ascii="Times New Roman" w:hAnsi="Times New Roman" w:cs="Times New Roman"/>
        </w:rPr>
      </w:pPr>
    </w:p>
    <w:p w14:paraId="780288AC" w14:textId="21F98D58"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 Key Trends in Robotics and Automation</w:t>
      </w:r>
    </w:p>
    <w:p w14:paraId="14422493"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Recent developments in robotics and automation are best understood as gradual but meaningful extensions of existing technologies. Rather than replacing earlier systems entirely, new approaches tend to build on them, increasing flexibility, improving data use, and expanding the range of tasks that machines can perform. Several trends are particularly important in shaping how automation is currently deployed</w:t>
      </w:r>
      <w:r w:rsidR="0065763F" w:rsidRPr="00391134">
        <w:rPr>
          <w:rFonts w:ascii="Times New Roman" w:hAnsi="Times New Roman" w:cs="Times New Roman"/>
        </w:rPr>
        <w:fldChar w:fldCharType="begin"/>
      </w:r>
      <w:r w:rsidR="0065763F" w:rsidRPr="00391134">
        <w:rPr>
          <w:rFonts w:ascii="Times New Roman" w:hAnsi="Times New Roman" w:cs="Times New Roman"/>
        </w:rPr>
        <w:instrText xml:space="preserve"> ADDIN ZOTERO_ITEM CSL_CITATION {"citationID":"jbrSit9M","properties":{"formattedCitation":"(Yu et al., 2026)","plainCitation":"(Yu et al., 2026)","noteIndex":0},"citationItems":[{"id":18134,"uris":["http://zotero.org/users/16652950/items/QJN2U7HU"],"itemData":{"id":18134,"type":"article-journal","abstract":"Integration of Natural Language Models (NLMs) into industrial robots enhances operational efficiency and intuitive human-robot interactions, and thus it represents a significant opportunity in the pursuit of Industry 4.0/5.0. This paper provides a comprehensive survey on the technological advancements and applications in this area, by emphasizing their role in improving task execution, cognitive capabilities, and communication in the industrial environments. Meanwhile, related challenges are analyzed and discussed. In particular, NLMs inherently struggle with contextual understanding, which can lead to inappropriate or impractical outputs in complex industrial environments. Also, the external noise and the need for real-time responsiveness present further complications to the effectiveness of NLMs. Concerns regarding safety, transparency, privacy, and ethical usage amplify the need for regulatory considerations. In addition, standardized approaches to interpreting vague human instructions are called for to improve the interaction between humans and robots. It is pointed out that the broader impacts of NLMs can extend beyond industrial environments into commercial and social settings, thereby enhancing service quality and customer interactions. As a result, the review is expected to provide insights on how to effectively integrate NLMs with robotic systems, stimulate research to address the remaining challenges, and enhance transparency to improve social acceptability.","container-title":"Robotics and Computer-Integrated Manufacturing","DOI":"10.1016/j.rcim.2025.103113","ISSN":"0736-5845","journalAbbreviation":"Robotics and Computer-Integrated Manufacturing","page":"103113","source":"ScienceDirect","title":"Transformation of industrial robotics with natural language models: Recent progress and future prospects","title-short":"Transformation of industrial robotics with natural language models","volume":"97","author":[{"family":"Yu","given":"Zhao"},{"family":"Zhang","given":"Peize"},{"family":"Shi","given":"Jing"}],"issued":{"date-parts":[["2026",2,1]]}}}],"schema":"https://github.com/citation-style-language/schema/raw/master/csl-citation.json"} </w:instrText>
      </w:r>
      <w:r w:rsidR="0065763F" w:rsidRPr="00391134">
        <w:rPr>
          <w:rFonts w:ascii="Times New Roman" w:hAnsi="Times New Roman" w:cs="Times New Roman"/>
        </w:rPr>
        <w:fldChar w:fldCharType="separate"/>
      </w:r>
      <w:r w:rsidR="0065763F" w:rsidRPr="00391134">
        <w:rPr>
          <w:rFonts w:ascii="Times New Roman" w:hAnsi="Times New Roman" w:cs="Times New Roman"/>
        </w:rPr>
        <w:t>(Yu et al., 2026)</w:t>
      </w:r>
      <w:r w:rsidR="0065763F" w:rsidRPr="00391134">
        <w:rPr>
          <w:rFonts w:ascii="Times New Roman" w:hAnsi="Times New Roman" w:cs="Times New Roman"/>
        </w:rPr>
        <w:fldChar w:fldCharType="end"/>
      </w:r>
      <w:r w:rsidRPr="00391134">
        <w:rPr>
          <w:rFonts w:ascii="Times New Roman" w:hAnsi="Times New Roman" w:cs="Times New Roman"/>
        </w:rPr>
        <w:t>.</w:t>
      </w:r>
    </w:p>
    <w:p w14:paraId="4881D911" w14:textId="69AD22A9"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.1 Rise of Intelligent Robotics</w:t>
      </w:r>
    </w:p>
    <w:p w14:paraId="38714DD3"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lastRenderedPageBreak/>
        <w:t>One of the most notable shifts is the increasing use of artificial intelligence within robotic systems. Traditional industrial robots operate based on predefined instructions, performing repetitive tasks with high precision. In contrast, newer systems incorporate elements such as machine learning and computer vision, allowing them to adjust to variation in their environment. For example, robots equipped with vision systems can identify objects of different shapes or orientations, making them more useful in less structured production settings</w:t>
      </w:r>
      <w:r w:rsidR="007A272E" w:rsidRPr="00391134">
        <w:rPr>
          <w:rFonts w:ascii="Times New Roman" w:hAnsi="Times New Roman" w:cs="Times New Roman"/>
        </w:rPr>
        <w:fldChar w:fldCharType="begin"/>
      </w:r>
      <w:r w:rsidR="007A272E" w:rsidRPr="00391134">
        <w:rPr>
          <w:rFonts w:ascii="Times New Roman" w:hAnsi="Times New Roman" w:cs="Times New Roman"/>
        </w:rPr>
        <w:instrText xml:space="preserve"> ADDIN ZOTERO_ITEM CSL_CITATION {"citationID":"NkLg8bAL","properties":{"formattedCitation":"(Dzedzickis et al., 2021)","plainCitation":"(Dzedzickis et al., 2021)","noteIndex":0},"citationItems":[{"id":18136,"uris":["http://zotero.org/users/16652950/items/X2R9NHZJ"],"itemData":{"id":18136,"type":"article-journal","abstract":"This review is dedicated to the advanced applications of robotic technologies in the industrial field. Robotic solutions in areas with non-intensive a...","container-title":"Applied Sciences","DOI":"10.3390/app12010135","ISSN":"2076-3417","issue":"1","language":"en","license":"http://creativecommons.org/licenses/by/3.0/","note":"publisher: Multidisciplinary Digital Publishing Institute","source":"www.mdpi.com","title":"Advanced Applications of Industrial Robotics: New Trends and Possibilities","title-short":"Advanced Applications of Industrial Robotics","URL":"https://www.mdpi.com/2076-3417/12/1/135","volume":"12","author":[{"family":"Dzedzickis","given":"Andrius"},{"family":"Subačiūtė-Žemaitienė","given":"Jurga"},{"family":"Šutinys","given":"Ernestas"},{"family":"Samukaitė-Bubnienė","given":"Urtė"},{"family":"Bučinskas","given":"Vytautas"}],"accessed":{"date-parts":[["2026",5,5]]},"issued":{"date-parts":[["2021",12,22]]}}}],"schema":"https://github.com/citation-style-language/schema/raw/master/csl-citation.json"} </w:instrText>
      </w:r>
      <w:r w:rsidR="007A272E" w:rsidRPr="00391134">
        <w:rPr>
          <w:rFonts w:ascii="Times New Roman" w:hAnsi="Times New Roman" w:cs="Times New Roman"/>
        </w:rPr>
        <w:fldChar w:fldCharType="separate"/>
      </w:r>
      <w:r w:rsidR="007A272E" w:rsidRPr="00391134">
        <w:rPr>
          <w:rFonts w:ascii="Times New Roman" w:hAnsi="Times New Roman" w:cs="Times New Roman"/>
        </w:rPr>
        <w:t>(Dzedzickis et al., 2021)</w:t>
      </w:r>
      <w:r w:rsidR="007A272E" w:rsidRPr="00391134">
        <w:rPr>
          <w:rFonts w:ascii="Times New Roman" w:hAnsi="Times New Roman" w:cs="Times New Roman"/>
        </w:rPr>
        <w:fldChar w:fldCharType="end"/>
      </w:r>
      <w:r w:rsidRPr="00391134">
        <w:rPr>
          <w:rFonts w:ascii="Times New Roman" w:hAnsi="Times New Roman" w:cs="Times New Roman"/>
        </w:rPr>
        <w:t>.</w:t>
      </w:r>
    </w:p>
    <w:p w14:paraId="6DC359A9"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These capabilities also support more advanced applications, such as predictive maintenance. In such systems, robots or automated equipment monitor their own performance using sensor data and identify potential faults before they lead to breakdowns. This reduces downtime and improves efficiency. Similarly, in smart manufacturing environments, machines are connected and can adjust production processes in response to changes in demand or operating conditions. While these systems are not fully autonomous, they represent a clear move toward greater adaptability</w:t>
      </w:r>
      <w:r w:rsidR="007A272E" w:rsidRPr="00391134">
        <w:rPr>
          <w:rFonts w:ascii="Times New Roman" w:hAnsi="Times New Roman" w:cs="Times New Roman"/>
        </w:rPr>
        <w:fldChar w:fldCharType="begin"/>
      </w:r>
      <w:r w:rsidR="007A272E" w:rsidRPr="00391134">
        <w:rPr>
          <w:rFonts w:ascii="Times New Roman" w:hAnsi="Times New Roman" w:cs="Times New Roman"/>
        </w:rPr>
        <w:instrText xml:space="preserve"> ADDIN ZOTERO_ITEM CSL_CITATION {"citationID":"Jj0UvDgZ","properties":{"formattedCitation":"(Animashaun et al., 2025; Eang &amp; Lee, 2024)","plainCitation":"(Animashaun et al., 2025; Eang &amp; Lee, 2024)","noteIndex":0},"citationItems":[{"id":9014,"uris":["http://zotero.org/users/16652950/items/7R576SRT"],"itemData":{"id":9014,"type":"article-journal","container-title":"Journal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Stephen"}],"issued":{"date-parts":[["2025",9,22]]}}},{"id":18139,"uris":["http://zotero.org/users/16652950/items/SWVCKI2L"],"itemData":{"id":18139,"type":"article-journal","abstract":"This research work presents an integrated method leveraging Convolutional Neural Networks and Recurrent Neural Networks (CNN-RNN) to enhance the accur...","container-title":"Sensors","DOI":"10.3390/s25010025","ISSN":"1424-8220","issue":"1","language":"en","license":"http://creativecommons.org/licenses/by/3.0/","note":"publisher: Multidisciplinary Digital Publishing Institute","source":"www.mdpi.com","title":"Predictive Maintenance and Fault Detection for Motor Drive Control Systems in Industrial Robots Using CNN-RNN-Based Observers","URL":"https://www.mdpi.com/1424-8220/25/1/25","volume":"25","author":[{"family":"Eang","given":"Chanthol"},{"family":"Lee","given":"Seungjae"}],"accessed":{"date-parts":[["2026",5,5]]},"issued":{"date-parts":[["2024",12,23]]}}}],"schema":"https://github.com/citation-style-language/schema/raw/master/csl-citation.json"} </w:instrText>
      </w:r>
      <w:r w:rsidR="007A272E" w:rsidRPr="00391134">
        <w:rPr>
          <w:rFonts w:ascii="Times New Roman" w:hAnsi="Times New Roman" w:cs="Times New Roman"/>
        </w:rPr>
        <w:fldChar w:fldCharType="separate"/>
      </w:r>
      <w:r w:rsidR="007A272E" w:rsidRPr="00391134">
        <w:rPr>
          <w:rFonts w:ascii="Times New Roman" w:hAnsi="Times New Roman" w:cs="Times New Roman"/>
        </w:rPr>
        <w:t>(Animashaun et al., 2025; Eang &amp; Lee, 2024)</w:t>
      </w:r>
      <w:r w:rsidR="007A272E" w:rsidRPr="00391134">
        <w:rPr>
          <w:rFonts w:ascii="Times New Roman" w:hAnsi="Times New Roman" w:cs="Times New Roman"/>
        </w:rPr>
        <w:fldChar w:fldCharType="end"/>
      </w:r>
      <w:r w:rsidRPr="00391134">
        <w:rPr>
          <w:rFonts w:ascii="Times New Roman" w:hAnsi="Times New Roman" w:cs="Times New Roman"/>
        </w:rPr>
        <w:t>.</w:t>
      </w:r>
    </w:p>
    <w:p w14:paraId="7A53A991" w14:textId="4DAB8373"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.2 Collaborative Robots (</w:t>
      </w:r>
      <w:proofErr w:type="spellStart"/>
      <w:r w:rsidR="00E44831" w:rsidRPr="00391134">
        <w:rPr>
          <w:rFonts w:ascii="Times New Roman" w:hAnsi="Times New Roman" w:cs="Times New Roman"/>
          <w:b/>
          <w:bCs/>
        </w:rPr>
        <w:t>Cobots</w:t>
      </w:r>
      <w:proofErr w:type="spellEnd"/>
      <w:r w:rsidR="00E44831" w:rsidRPr="00391134">
        <w:rPr>
          <w:rFonts w:ascii="Times New Roman" w:hAnsi="Times New Roman" w:cs="Times New Roman"/>
          <w:b/>
          <w:bCs/>
        </w:rPr>
        <w:t>)</w:t>
      </w:r>
    </w:p>
    <w:p w14:paraId="769D2592"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Another important trend is the growing use of collaborative robots, or cobots. Unlike traditional industrial robots, which are typically isolated from human workers for safety reasons, cobots are designed to operate in shared workspaces. They are often smaller, equipped with sensors that detect human presence, and programmed to stop or adjust movement when necessary.</w:t>
      </w:r>
    </w:p>
    <w:p w14:paraId="05B742A9"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The main advantage of cobots lies in their flexibility. They can be deployed for a variety of tasks without requiring extensive changes to existing production lines. This makes them particularly attractive to small and medium-sized enterprises, which may not have the resources to invest in large-scale automation systems. In addition, cobots can assist workers with physically demanding or repetitive tasks, potentially reducing the risk of injury while allowing humans to focus on activities that require judgment or coordination</w:t>
      </w:r>
      <w:r w:rsidR="001E4A4D" w:rsidRPr="00391134">
        <w:rPr>
          <w:rFonts w:ascii="Times New Roman" w:hAnsi="Times New Roman" w:cs="Times New Roman"/>
        </w:rPr>
        <w:fldChar w:fldCharType="begin"/>
      </w:r>
      <w:r w:rsidR="001E4A4D" w:rsidRPr="00391134">
        <w:rPr>
          <w:rFonts w:ascii="Times New Roman" w:hAnsi="Times New Roman" w:cs="Times New Roman"/>
        </w:rPr>
        <w:instrText xml:space="preserve"> ADDIN ZOTERO_ITEM CSL_CITATION {"citationID":"CN1UKeJy","properties":{"formattedCitation":"(Fernandez-Vega et al., 2025)","plainCitation":"(Fernandez-Vega et al., 2025)","noteIndex":0},"citationItems":[{"id":18142,"uris":["http://zotero.org/users/16652950/items/YBVWSRV5"],"itemData":{"id":18142,"type":"article-journal","abstract":"The growing need for sustainable and flexible automation solutions has led to the exploration of transforming traditional industrial robots into colla...","container-title":"Electronics","DOI":"10.3390/electronics14112275","ISSN":"2079-9292","issue":"11","language":"en","license":"http://creativecommons.org/licenses/by/3.0/","note":"publisher: Multidisciplinary Digital Publishing Institute","source":"www.mdpi.com","title":"Transforming Robots into Cobots: A Sustainable Approach to Industrial Automation","title-short":"Transforming Robots into Cobots","URL":"https://www.mdpi.com/2079-9292/14/11/2275","volume":"14","author":[{"family":"Fernandez-Vega","given":"Michael"},{"family":"Alfaro-Viquez","given":"David"},{"family":"Zamora-Hernandez","given":"Mauricio"},{"family":"Garcia-Rodriguez","given":"Jose"},{"family":"Azorin-Lopez","given":"Jorge"}],"accessed":{"date-parts":[["2026",5,5]]},"issued":{"date-parts":[["2025",6,2]]}}}],"schema":"https://github.com/citation-style-language/schema/raw/master/csl-citation.json"} </w:instrText>
      </w:r>
      <w:r w:rsidR="001E4A4D" w:rsidRPr="00391134">
        <w:rPr>
          <w:rFonts w:ascii="Times New Roman" w:hAnsi="Times New Roman" w:cs="Times New Roman"/>
        </w:rPr>
        <w:fldChar w:fldCharType="separate"/>
      </w:r>
      <w:r w:rsidR="001E4A4D" w:rsidRPr="00391134">
        <w:rPr>
          <w:rFonts w:ascii="Times New Roman" w:hAnsi="Times New Roman" w:cs="Times New Roman"/>
        </w:rPr>
        <w:t>(Fernandez-Vega et al., 2025)</w:t>
      </w:r>
      <w:r w:rsidR="001E4A4D" w:rsidRPr="00391134">
        <w:rPr>
          <w:rFonts w:ascii="Times New Roman" w:hAnsi="Times New Roman" w:cs="Times New Roman"/>
        </w:rPr>
        <w:fldChar w:fldCharType="end"/>
      </w:r>
      <w:r w:rsidRPr="00391134">
        <w:rPr>
          <w:rFonts w:ascii="Times New Roman" w:hAnsi="Times New Roman" w:cs="Times New Roman"/>
        </w:rPr>
        <w:t>.</w:t>
      </w:r>
    </w:p>
    <w:p w14:paraId="6285012B" w14:textId="43CD83DD"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.3 Industrial Internet of Things (</w:t>
      </w:r>
      <w:proofErr w:type="spellStart"/>
      <w:r w:rsidR="00E44831" w:rsidRPr="00391134">
        <w:rPr>
          <w:rFonts w:ascii="Times New Roman" w:hAnsi="Times New Roman" w:cs="Times New Roman"/>
          <w:b/>
          <w:bCs/>
        </w:rPr>
        <w:t>IIoT</w:t>
      </w:r>
      <w:proofErr w:type="spellEnd"/>
      <w:r w:rsidR="00E44831" w:rsidRPr="00391134">
        <w:rPr>
          <w:rFonts w:ascii="Times New Roman" w:hAnsi="Times New Roman" w:cs="Times New Roman"/>
          <w:b/>
          <w:bCs/>
        </w:rPr>
        <w:t>)</w:t>
      </w:r>
    </w:p>
    <w:p w14:paraId="238ABC2B"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The Industrial Internet of Things refers to the integration of sensors, machines, and data systems within production environments. Equipment is fitted with sensors that collect information on performance, usage, and environmental conditions. This data is then transmitted and analyzed, often in real time.</w:t>
      </w:r>
    </w:p>
    <w:p w14:paraId="1C618687" w14:textId="7DC812A2" w:rsidR="00E44831" w:rsidRPr="00391134" w:rsidRDefault="00E44831" w:rsidP="00CC019A">
      <w:pPr>
        <w:jc w:val="both"/>
        <w:rPr>
          <w:rFonts w:ascii="Times New Roman" w:hAnsi="Times New Roman" w:cs="Times New Roman"/>
        </w:rPr>
      </w:pPr>
      <w:r w:rsidRPr="00391134">
        <w:rPr>
          <w:rFonts w:ascii="Times New Roman" w:hAnsi="Times New Roman" w:cs="Times New Roman"/>
        </w:rPr>
        <w:t xml:space="preserve">The result is improved visibility across production processes. Managers can monitor operations continuously, identify inefficiencies, and make adjustments more quickly than in traditional systems. </w:t>
      </w:r>
      <w:proofErr w:type="spellStart"/>
      <w:r w:rsidRPr="00391134">
        <w:rPr>
          <w:rFonts w:ascii="Times New Roman" w:hAnsi="Times New Roman" w:cs="Times New Roman"/>
        </w:rPr>
        <w:t>IIoT</w:t>
      </w:r>
      <w:proofErr w:type="spellEnd"/>
      <w:r w:rsidRPr="00391134">
        <w:rPr>
          <w:rFonts w:ascii="Times New Roman" w:hAnsi="Times New Roman" w:cs="Times New Roman"/>
        </w:rPr>
        <w:t xml:space="preserve"> also supports better coordination between different stages of production, reducing delays and improving overall system performance. Its effectiveness, however, depends on reliable connectivity and the ability to manage large volumes of data</w:t>
      </w:r>
      <w:r w:rsidR="00146E21" w:rsidRPr="00391134">
        <w:rPr>
          <w:rFonts w:ascii="Times New Roman" w:hAnsi="Times New Roman" w:cs="Times New Roman"/>
        </w:rPr>
        <w:fldChar w:fldCharType="begin"/>
      </w:r>
      <w:r w:rsidR="00146E21" w:rsidRPr="00391134">
        <w:rPr>
          <w:rFonts w:ascii="Times New Roman" w:hAnsi="Times New Roman" w:cs="Times New Roman"/>
        </w:rPr>
        <w:instrText xml:space="preserve"> ADDIN ZOTERO_ITEM CSL_CITATION {"citationID":"DM6tS2XB","properties":{"formattedCitation":"(F. Khan et al., 2025)","plainCitation":"(F. Khan et al., 2025)","noteIndex":0},"citationItems":[{"id":18144,"uris":["http://zotero.org/users/16652950/items/U7FBDNW9"],"itemData":{"id":18144,"type":"article-journal","abstract":"This study investigates innovation performance through the lens of the Internet of Things (IoT) and in the context of supply chain globalization. For ...","container-title":"Systems","DOI":"10.3390/systems13110993","ISSN":"2079-8954","issue":"11","language":"en","license":"http://creativecommons.org/licenses/by/3.0/","note":"publisher: Multidisciplinary Digital Publishing Institute","source":"www.mdpi.com","title":"From IoT Adoption to Innovation: Unpacking the Mediating Mechanisms of Supply Chain Integration and Agility","title-short":"From IoT Adoption to Innovation","URL":"https://www.mdpi.com/2079-8954/13/11/993","volume":"13","author":[{"family":"Khan","given":"Farhan"},{"family":"Khan","given":"Kashif Ullah"},{"family":"Atlas","given":"Fouzia"}],"accessed":{"date-parts":[["2026",5,5]]},"issued":{"date-parts":[["2025",11,5]]}}}],"schema":"https://github.com/citation-style-language/schema/raw/master/csl-citation.json"} </w:instrText>
      </w:r>
      <w:r w:rsidR="00146E21" w:rsidRPr="00391134">
        <w:rPr>
          <w:rFonts w:ascii="Times New Roman" w:hAnsi="Times New Roman" w:cs="Times New Roman"/>
        </w:rPr>
        <w:fldChar w:fldCharType="separate"/>
      </w:r>
      <w:r w:rsidR="00146E21" w:rsidRPr="00391134">
        <w:rPr>
          <w:rFonts w:ascii="Times New Roman" w:hAnsi="Times New Roman" w:cs="Times New Roman"/>
        </w:rPr>
        <w:t>(F. Khan et al., 2025)</w:t>
      </w:r>
      <w:r w:rsidR="00146E21" w:rsidRPr="00391134">
        <w:rPr>
          <w:rFonts w:ascii="Times New Roman" w:hAnsi="Times New Roman" w:cs="Times New Roman"/>
        </w:rPr>
        <w:fldChar w:fldCharType="end"/>
      </w:r>
      <w:r w:rsidR="0007680A" w:rsidRPr="00391134">
        <w:rPr>
          <w:rFonts w:ascii="Times New Roman" w:hAnsi="Times New Roman" w:cs="Times New Roman"/>
        </w:rPr>
        <w:fldChar w:fldCharType="begin"/>
      </w:r>
      <w:r w:rsidR="0007680A" w:rsidRPr="00391134">
        <w:rPr>
          <w:rFonts w:ascii="Times New Roman" w:hAnsi="Times New Roman" w:cs="Times New Roman"/>
        </w:rPr>
        <w:instrText xml:space="preserve"> ADDIN ZOTERO_ITEM CSL_CITATION {"citationID":"U4FbQJiA","properties":{"formattedCitation":"(Mensah et al., 2025)","plainCitation":"(Mensah et al., 2025)","noteIndex":0},"citationItems":[{"id":11386,"uris":["http://zotero.org/users/16652950/items/CUXXIZBV"],"itemData":{"id":11386,"type":"article-journal","abstract":"This paper examines governance challenges in digital transformation projects, with a particular focus on the absence of integrated or hybrid governance structures suited to emerging economies. While traditional governance models emphasize control and compliance, and agile approaches promote adaptation and flexibility, limited research has examined how these paradigms can be effectively integrated in resource-constrained, institutionally heterogeneous environments. A systematic literature review was conducted across five major databases using a transparent screening and coding procedure aligned with PRISMA principles. 36 peer-reviewed articles published since 2010 were synthesized. The review identifies three dominant governance orientations traditional, agile, and hybrid and demonstrates that hybrid approaches offer a superior balance between control and flexibility. However, their applicability in developing economies remains limited due to weak institutional capacity, inadequate policy systems, and underdeveloped digital ecosystems. This study proposes a Hybrid Governance Model that integrates formal control, adaptive flexibility, and situational enablers such as policy alignment, vendor ecosystems, and skills development. The findings guide PMOs and policymakers seeking to adopt hybrid governance to improve risk management, scheduling, and procurement outcomes in digital transformation projects. The review is constrained by publication and language bias, as only a limited amount of non-English and grey literature was included. Future empirical research is recommended to validate and generalize the proposed model across diverse institutional contexts.","container-title":"Journal of Management, and Development Research","DOI":"10.69739/jmdr.v2i2.1208","ISSN":"3079-2568","issue":"2","language":"en","license":"Copyright (c) 2025 Solomon Osei Kordieh Mensah, Olatunji Emmanuel Arayombo, Amienye Babatunde Omo Enabulele (Author)","page":"137-148","source":"journals.stecab.com","title":"Bridging Traditional and Agile Governance in Digital Transformation: Frameworks for Emerging Economies","title-short":"Bridging Traditional and Agile Governance in Digital Transformation","volume":"2","author":[{"family":"Mensah","given":"Solomon Osei Kordieh"},{"family":"Arayombo","given":"Olatunji Emmanuel"},{"family":"Enabulele","given":"Amienye Babatunde Omo"}],"issued":{"date-parts":[["2025",11,20]]}}}],"schema":"https://github.com/citation-style-language/schema/raw/master/csl-citation.json"} </w:instrText>
      </w:r>
      <w:r w:rsidR="0007680A" w:rsidRPr="00391134">
        <w:rPr>
          <w:rFonts w:ascii="Times New Roman" w:hAnsi="Times New Roman" w:cs="Times New Roman"/>
        </w:rPr>
        <w:fldChar w:fldCharType="separate"/>
      </w:r>
      <w:r w:rsidR="0007680A" w:rsidRPr="00391134">
        <w:rPr>
          <w:rFonts w:ascii="Times New Roman" w:hAnsi="Times New Roman" w:cs="Times New Roman"/>
        </w:rPr>
        <w:t>(Mensah et al., 2025)</w:t>
      </w:r>
      <w:r w:rsidR="0007680A" w:rsidRPr="00391134">
        <w:rPr>
          <w:rFonts w:ascii="Times New Roman" w:hAnsi="Times New Roman" w:cs="Times New Roman"/>
        </w:rPr>
        <w:fldChar w:fldCharType="end"/>
      </w:r>
      <w:r w:rsidR="006D6B1E" w:rsidRPr="00391134">
        <w:rPr>
          <w:rFonts w:ascii="Times New Roman" w:hAnsi="Times New Roman" w:cs="Times New Roman"/>
        </w:rPr>
        <w:t xml:space="preserve"> (Aduwa et al., 2025)</w:t>
      </w:r>
      <w:r w:rsidRPr="00391134">
        <w:rPr>
          <w:rFonts w:ascii="Times New Roman" w:hAnsi="Times New Roman" w:cs="Times New Roman"/>
        </w:rPr>
        <w:t>.</w:t>
      </w:r>
    </w:p>
    <w:p w14:paraId="6472B8C4" w14:textId="0256BCE7"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.4 Digital Twins and Simulation</w:t>
      </w:r>
    </w:p>
    <w:p w14:paraId="20271B3C"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lastRenderedPageBreak/>
        <w:t>Digital twin technology involves creating a virtual model of a physical system. This model can be used to simulate different scenarios, test changes, and predict outcomes before they are implemented in practice. For example, a manufacturer might use a digital twin to evaluate how a new production layout would affect output or to identify potential bottlenecks.</w:t>
      </w:r>
    </w:p>
    <w:p w14:paraId="174C9315"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This approach reduces the risks associated with experimentation in real-world settings, where changes can be costly or disruptive. It also supports more informed decision-making by allowing firms to compare different options based on simulated performance. While the concept is still developing, its use is expanding in industries where precision and efficiency are critical</w:t>
      </w:r>
      <w:r w:rsidR="00690DB2" w:rsidRPr="00391134">
        <w:rPr>
          <w:rFonts w:ascii="Times New Roman" w:hAnsi="Times New Roman" w:cs="Times New Roman"/>
        </w:rPr>
        <w:fldChar w:fldCharType="begin"/>
      </w:r>
      <w:r w:rsidR="00690DB2" w:rsidRPr="00391134">
        <w:rPr>
          <w:rFonts w:ascii="Times New Roman" w:hAnsi="Times New Roman" w:cs="Times New Roman"/>
        </w:rPr>
        <w:instrText xml:space="preserve"> ADDIN ZOTERO_ITEM CSL_CITATION {"citationID":"VC7yhMk7","properties":{"formattedCitation":"(Zhang et al., 2025)","plainCitation":"(Zhang et al., 2025)","noteIndex":0},"citationItems":[{"id":18147,"uris":["http://zotero.org/users/16652950/items/2YQAFW2Y"],"itemData":{"id":18147,"type":"article-journal","abstract":"Digital Twin (DT) technology has emerged as a transformative tool in various sectors, like agriculture, due to its potential to improve productivity, ...","container-title":"Agriculture","DOI":"10.3390/agriculture15090903","ISSN":"2077-0472","issue":"9","language":"en","license":"http://creativecommons.org/licenses/by/3.0/","note":"publisher: Multidisciplinary Digital Publishing Institute","source":"www.mdpi.com","title":"A Comprehensive Review of Digital Twins Technology in Agriculture","URL":"https://www.mdpi.com/2077-0472/15/9/903","volume":"15","author":[{"family":"Zhang","given":"Ruixue"},{"family":"Zhu","given":"Huate"},{"family":"Chang","given":"Qinglin"},{"family":"Mao","given":"Qirong"}],"accessed":{"date-parts":[["2026",5,5]]},"issued":{"date-parts":[["2025",4,21]]}}}],"schema":"https://github.com/citation-style-language/schema/raw/master/csl-citation.json"} </w:instrText>
      </w:r>
      <w:r w:rsidR="00690DB2" w:rsidRPr="00391134">
        <w:rPr>
          <w:rFonts w:ascii="Times New Roman" w:hAnsi="Times New Roman" w:cs="Times New Roman"/>
        </w:rPr>
        <w:fldChar w:fldCharType="separate"/>
      </w:r>
      <w:r w:rsidR="00690DB2" w:rsidRPr="00391134">
        <w:rPr>
          <w:rFonts w:ascii="Times New Roman" w:hAnsi="Times New Roman" w:cs="Times New Roman"/>
        </w:rPr>
        <w:t>(Zhang et al., 2025)</w:t>
      </w:r>
      <w:r w:rsidR="00690DB2" w:rsidRPr="00391134">
        <w:rPr>
          <w:rFonts w:ascii="Times New Roman" w:hAnsi="Times New Roman" w:cs="Times New Roman"/>
        </w:rPr>
        <w:fldChar w:fldCharType="end"/>
      </w:r>
      <w:r w:rsidRPr="00391134">
        <w:rPr>
          <w:rFonts w:ascii="Times New Roman" w:hAnsi="Times New Roman" w:cs="Times New Roman"/>
        </w:rPr>
        <w:t>.</w:t>
      </w:r>
    </w:p>
    <w:p w14:paraId="6FB34EA3" w14:textId="238005A5"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.5 Autonomous Systems and Logistics Automation</w:t>
      </w:r>
    </w:p>
    <w:p w14:paraId="4CDCC464"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Automation is increasingly visible in logistics and material handling. Automated guided vehicles (AGVs) and related systems are used to transport goods within factories and warehouses. These systems follow predefined paths or use sensors to navigate their environment, reducing the need for manual movement of materials.</w:t>
      </w:r>
    </w:p>
    <w:p w14:paraId="4C670FDC"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In large distribution centers, particularly those associated with e-commerce, more advanced robotic systems are used to sort, retrieve, and package goods. These systems improve speed and accuracy, especially in high-volume operations. However, they also require careful coordination and significant upfront investment</w:t>
      </w:r>
      <w:r w:rsidR="002C4D72" w:rsidRPr="00391134">
        <w:rPr>
          <w:rFonts w:ascii="Times New Roman" w:hAnsi="Times New Roman" w:cs="Times New Roman"/>
        </w:rPr>
        <w:fldChar w:fldCharType="begin"/>
      </w:r>
      <w:r w:rsidR="002C4D72" w:rsidRPr="00391134">
        <w:rPr>
          <w:rFonts w:ascii="Times New Roman" w:hAnsi="Times New Roman" w:cs="Times New Roman"/>
        </w:rPr>
        <w:instrText xml:space="preserve"> ADDIN ZOTERO_ITEM CSL_CITATION {"citationID":"qTUiLf2k","properties":{"formattedCitation":"(Kubasakova et al., 2024)","plainCitation":"(Kubasakova et al., 2024)","noteIndex":0},"citationItems":[{"id":18149,"uris":["http://zotero.org/users/16652950/items/83W64GJN"],"itemData":{"id":18149,"type":"article-journal","abstract":"This article deals with the implementation of automated guided vehicles (AGVs) in a selected company. The aim is to analyse the use of AGVs in our cou...","container-title":"Sensors","DOI":"10.3390/s24031029","ISSN":"1424-8220","issue":"3","language":"en","license":"http://creativecommons.org/licenses/by/3.0/","note":"publisher: Multidisciplinary Digital Publishing Institute","source":"www.mdpi.com","title":"Implementation of Automated Guided Vehicles for the Automation of Selected Processes and Elimination of Collisions between Handling Equipment and Humans in the Warehouse","URL":"https://www.mdpi.com/1424-8220/24/3/1029","volume":"24","author":[{"family":"Kubasakova","given":"Iveta"},{"family":"Kubanova","given":"Jaroslava"},{"family":"Benco","given":"Dominik"},{"family":"Kadlecová","given":"Dominika"}],"accessed":{"date-parts":[["2026",5,5]]},"issued":{"date-parts":[["2024",2,4]]}}}],"schema":"https://github.com/citation-style-language/schema/raw/master/csl-citation.json"} </w:instrText>
      </w:r>
      <w:r w:rsidR="002C4D72" w:rsidRPr="00391134">
        <w:rPr>
          <w:rFonts w:ascii="Times New Roman" w:hAnsi="Times New Roman" w:cs="Times New Roman"/>
        </w:rPr>
        <w:fldChar w:fldCharType="separate"/>
      </w:r>
      <w:r w:rsidR="002C4D72" w:rsidRPr="00391134">
        <w:rPr>
          <w:rFonts w:ascii="Times New Roman" w:hAnsi="Times New Roman" w:cs="Times New Roman"/>
        </w:rPr>
        <w:t>(Kubasakova et al., 2024)</w:t>
      </w:r>
      <w:r w:rsidR="002C4D72" w:rsidRPr="00391134">
        <w:rPr>
          <w:rFonts w:ascii="Times New Roman" w:hAnsi="Times New Roman" w:cs="Times New Roman"/>
        </w:rPr>
        <w:fldChar w:fldCharType="end"/>
      </w:r>
      <w:r w:rsidRPr="00391134">
        <w:rPr>
          <w:rFonts w:ascii="Times New Roman" w:hAnsi="Times New Roman" w:cs="Times New Roman"/>
        </w:rPr>
        <w:t>.</w:t>
      </w:r>
    </w:p>
    <w:p w14:paraId="28D85B77" w14:textId="79C2573E"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.6 Additive Manufacturing (3D Printing)</w:t>
      </w:r>
    </w:p>
    <w:p w14:paraId="0F39B754"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Additive manufacturing, commonly known as 3D printing, represents a different form of automation. Instead of removing material from a solid block, products are built layer by layer from digital designs. This allows for a high degree of customization and reduces material waste.</w:t>
      </w:r>
    </w:p>
    <w:p w14:paraId="343AD5DA"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While not a direct substitute for all forms of traditional manufacturing, additive processes are particularly useful for producing complex or low-volume items. They also enable more decentralized production, as goods can be produced closer to the point of use. This has implications for supply chains and may reduce reliance on large-scale, labor-intensive manufacturing in some contexts</w:t>
      </w:r>
      <w:r w:rsidR="0065004A" w:rsidRPr="00391134">
        <w:rPr>
          <w:rFonts w:ascii="Times New Roman" w:hAnsi="Times New Roman" w:cs="Times New Roman"/>
        </w:rPr>
        <w:fldChar w:fldCharType="begin"/>
      </w:r>
      <w:r w:rsidR="00C5096A" w:rsidRPr="00391134">
        <w:rPr>
          <w:rFonts w:ascii="Times New Roman" w:hAnsi="Times New Roman" w:cs="Times New Roman"/>
        </w:rPr>
        <w:instrText xml:space="preserve"> ADDIN ZOTERO_ITEM CSL_CITATION {"citationID":"93Mm1Q2B","properties":{"formattedCitation":"(Pelin et al., 2024; Said et al., 2025)","plainCitation":"(Pelin et al., 2024; Said et al., 2025)","noteIndex":0},"citationItems":[{"id":18153,"uris":["http://zotero.org/users/16652950/items/7QV8QNHB"],"itemData":{"id":18153,"type":"article-journal","abstract":"The continuous growth of additive manufacturing in worldwide industrial and research fields is driven by its main feature which allows the customization of items according to the customers’ requirements and limitations. There is an expanding competitiveness in the product development sector as well as applicative research that serves special-use domains. Besides the direct use of additive manufacturing in the production of final products, 3D printing is a viable solution that can help manufacturers and researchers produce their support tooling devices (such as molds and dies) more efficiently, in terms of design complexity and flexibility, timeframe, costs, and material consumption reduction as well as functionality and quality enhancements. The compatibility of the features of 3D printing of molds with the requirements of low-volume production and individual-use customized items development makes this class of techniques extremely attractive to a multitude of areas. This review paper presents a synthesis of the use of 3D-printed polymeric molds in the main applications where molds exhibit a major role, from industrially oriented ones (injection, casting, thermoforming, vacuum forming, composite fabrication) to research or single-use oriented ones (tissue engineering, biomedicine, soft lithography), with an emphasis on the benefits of using 3D-printed polymeric molds, compared to traditional tooling.","container-title":"Polymers","DOI":"10.3390/polym16081055","ISSN":"2073-4360","issue":"8","journalAbbreviation":"Polymers (Basel)","note":"PMID: 38674976\nPMCID: PMC11054453","page":"1055","source":"PubMed Central","title":"The Use of Additive Manufacturing Techniques in the Development of Polymeric Molds: A Review","title-short":"The Use of Additive Manufacturing Techniques in the Development of Polymeric Molds","volume":"16","author":[{"family":"Pelin","given":"George"},{"family":"Sonmez","given":"Maria"},{"family":"Pelin","given":"Cristina-Elisabeta"}],"issued":{"date-parts":[["2024",4,11]]}}},{"id":18151,"uris":["http://zotero.org/users/16652950/items/H3EZTLJX"],"itemData":{"id":18151,"type":"article-journal","abstract":"Additive manufacturing (AM), often referred to as 3D printing, has seen significant advances over the last few years. Through extensive research cover...","container-title":"Machines","DOI":"10.3390/machines13090813","ISSN":"2075-1702","issue":"9","language":"en","license":"http://creativecommons.org/licenses/by/3.0/","note":"publisher: Multidisciplinary Digital Publishing Institute","source":"www.mdpi.com","title":"Recent Advances in Additive Manufacturing: A Review of Current Developments and Future Directions","title-short":"Recent Advances in Additive Manufacturing","URL":"https://www.mdpi.com/2075-1702/13/9/813","volume":"13","author":[{"family":"Said","given":"Lotfi Ben"},{"family":"Ayadi","given":"Badreddine"},{"family":"Alharbi","given":"Sattam"},{"family":"Dammak","given":"Fakhreddine"}],"accessed":{"date-parts":[["2026",5,5]]},"issued":{"date-parts":[["2025",9,4]]}}}],"schema":"https://github.com/citation-style-language/schema/raw/master/csl-citation.json"} </w:instrText>
      </w:r>
      <w:r w:rsidR="0065004A" w:rsidRPr="00391134">
        <w:rPr>
          <w:rFonts w:ascii="Times New Roman" w:hAnsi="Times New Roman" w:cs="Times New Roman"/>
        </w:rPr>
        <w:fldChar w:fldCharType="separate"/>
      </w:r>
      <w:r w:rsidR="00C5096A" w:rsidRPr="00391134">
        <w:rPr>
          <w:rFonts w:ascii="Times New Roman" w:hAnsi="Times New Roman" w:cs="Times New Roman"/>
        </w:rPr>
        <w:t>(Pelin et al., 2024; Said et al., 2025)</w:t>
      </w:r>
      <w:r w:rsidR="0065004A" w:rsidRPr="00391134">
        <w:rPr>
          <w:rFonts w:ascii="Times New Roman" w:hAnsi="Times New Roman" w:cs="Times New Roman"/>
        </w:rPr>
        <w:fldChar w:fldCharType="end"/>
      </w:r>
      <w:r w:rsidRPr="00391134">
        <w:rPr>
          <w:rFonts w:ascii="Times New Roman" w:hAnsi="Times New Roman" w:cs="Times New Roman"/>
        </w:rPr>
        <w:t>.</w:t>
      </w:r>
    </w:p>
    <w:p w14:paraId="502AD8D9" w14:textId="3F9010FD"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.7 Cloud Robotics and Edge Computing</w:t>
      </w:r>
    </w:p>
    <w:p w14:paraId="16CDCFB5"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Advances in computing infrastructure are also shaping robotics. Cloud robotics allows machines to access shared data and computational resources through network connections. This makes it easier to update systems, share information, and scale operations without relying entirely on local hardware.</w:t>
      </w:r>
    </w:p>
    <w:p w14:paraId="70A6022E"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At the same time, edge computing places some processing capacity closer to the machine itself. This is important in situations where real-time response is required</w:t>
      </w:r>
      <w:r w:rsidR="00CD6758" w:rsidRPr="00391134">
        <w:rPr>
          <w:rFonts w:ascii="Times New Roman" w:hAnsi="Times New Roman" w:cs="Times New Roman"/>
        </w:rPr>
        <w:t>,</w:t>
      </w:r>
      <w:r w:rsidRPr="00391134">
        <w:rPr>
          <w:rFonts w:ascii="Times New Roman" w:hAnsi="Times New Roman" w:cs="Times New Roman"/>
        </w:rPr>
        <w:t xml:space="preserve"> and delays from remote </w:t>
      </w:r>
      <w:r w:rsidRPr="00391134">
        <w:rPr>
          <w:rFonts w:ascii="Times New Roman" w:hAnsi="Times New Roman" w:cs="Times New Roman"/>
        </w:rPr>
        <w:lastRenderedPageBreak/>
        <w:t>processing would be problematic. In practice, many systems use a combination of cloud and edge approaches to balance efficiency and responsiveness</w:t>
      </w:r>
      <w:r w:rsidR="00C5096A" w:rsidRPr="00391134">
        <w:rPr>
          <w:rFonts w:ascii="Times New Roman" w:hAnsi="Times New Roman" w:cs="Times New Roman"/>
        </w:rPr>
        <w:fldChar w:fldCharType="begin"/>
      </w:r>
      <w:r w:rsidR="00C5096A" w:rsidRPr="00391134">
        <w:rPr>
          <w:rFonts w:ascii="Times New Roman" w:hAnsi="Times New Roman" w:cs="Times New Roman"/>
        </w:rPr>
        <w:instrText xml:space="preserve"> ADDIN ZOTERO_ITEM CSL_CITATION {"citationID":"GzJ1Uld9","properties":{"formattedCitation":"(Muratore &amp; Tsagarakis, 2023)","plainCitation":"(Muratore &amp; Tsagarakis, 2023)","noteIndex":0},"citationItems":[{"id":18156,"uris":["http://zotero.org/users/16652950/items/A8AERJVS"],"itemData":{"id":18156,"type":"article-journal","abstract":"Nowadays, robotics applications requiring the execution of complex tasks in real-world scenarios are still facing many challenges related to highly unstructured and dynamic environments in domains such as emergency response and search and rescue where robots have to operate for prolonged periods trading off computational performance with increased power autonomy and vice versa. In particular, there is a crucial need for robots capable of adapting to such settings while at the same time providing robustness and extended power autonomy. A possible approach to overcome the conflicting demand of a computational performing system with the need for long power autonomy is represented by cloud robotics, which can boost the computational capabilities of the robot while reducing the energy consumption by exploiting the offload of resources to the cloud. Nevertheless, the communication constraint due to limited bandwidth, latency, and connectivity, typical of field robotics, makes cloud-enabled robotics solutions challenging to deploy in real-world applications. In this context, we designed and realized the XBot2D software architecture, which provides a hybrid cloud manager capable of dynamically and seamlessly allocating robotics skills to perform a distributed computation based on the current network condition and the required latency, and computational/energy resources of the robot in use. The proposed framework leverage on the two dimensions, i.e., 2D (local and cloud), in a transparent way for the user, providing support for Real-Time (RT) skills execution on the local robot, as well as machine learning and A.I. resources on the cloud with the possibility to automatically relocate the above based on the required performances and communication quality. XBot2D implementation and its functionalities are presented and validated in realistic tasks involving the CENTAURO robot and the Amazon Web Service Elastic Computing Cloud (AWS EC2) infrastructure with different network conditions.","container-title":"Frontiers in Robotics and AI","DOI":"10.3389/frobt.2023.1168694","ISSN":"2296-9144","journalAbbreviation":"Front. Robot. AI","language":"English","note":"publisher: Frontiers","source":"Frontiers","title":"XBot2D: towards a robotics hybrid cloud architecture for field robotics","title-short":"XBot2D","URL":"https://www.frontiersin.org/journals/robotics-and-ai/articles/10.3389/frobt.2023.1168694/full","volume":"10","author":[{"family":"Muratore","given":"Luca"},{"family":"Tsagarakis","given":"Nikos"}],"accessed":{"date-parts":[["2026",5,5]]},"issued":{"date-parts":[["2023",10,4]]}}}],"schema":"https://github.com/citation-style-language/schema/raw/master/csl-citation.json"} </w:instrText>
      </w:r>
      <w:r w:rsidR="00C5096A" w:rsidRPr="00391134">
        <w:rPr>
          <w:rFonts w:ascii="Times New Roman" w:hAnsi="Times New Roman" w:cs="Times New Roman"/>
        </w:rPr>
        <w:fldChar w:fldCharType="separate"/>
      </w:r>
      <w:r w:rsidR="00C5096A" w:rsidRPr="00391134">
        <w:rPr>
          <w:rFonts w:ascii="Times New Roman" w:hAnsi="Times New Roman" w:cs="Times New Roman"/>
        </w:rPr>
        <w:t>(Muratore &amp; Tsagarakis, 2023)</w:t>
      </w:r>
      <w:r w:rsidR="00C5096A" w:rsidRPr="00391134">
        <w:rPr>
          <w:rFonts w:ascii="Times New Roman" w:hAnsi="Times New Roman" w:cs="Times New Roman"/>
        </w:rPr>
        <w:fldChar w:fldCharType="end"/>
      </w:r>
      <w:r w:rsidRPr="00391134">
        <w:rPr>
          <w:rFonts w:ascii="Times New Roman" w:hAnsi="Times New Roman" w:cs="Times New Roman"/>
        </w:rPr>
        <w:t>.</w:t>
      </w:r>
    </w:p>
    <w:p w14:paraId="2BAE9E17" w14:textId="3E1E1708" w:rsidR="00E44831" w:rsidRPr="00391134" w:rsidRDefault="000C682D" w:rsidP="00CC019A">
      <w:pPr>
        <w:jc w:val="both"/>
        <w:rPr>
          <w:rFonts w:ascii="Times New Roman" w:hAnsi="Times New Roman" w:cs="Times New Roman"/>
          <w:b/>
          <w:bCs/>
        </w:rPr>
      </w:pPr>
      <w:r>
        <w:rPr>
          <w:rFonts w:ascii="Times New Roman" w:hAnsi="Times New Roman" w:cs="Times New Roman"/>
          <w:b/>
          <w:bCs/>
        </w:rPr>
        <w:t>4</w:t>
      </w:r>
      <w:r w:rsidR="00E44831" w:rsidRPr="00391134">
        <w:rPr>
          <w:rFonts w:ascii="Times New Roman" w:hAnsi="Times New Roman" w:cs="Times New Roman"/>
          <w:b/>
          <w:bCs/>
        </w:rPr>
        <w:t>.8 Sectoral Adoption Patterns</w:t>
      </w:r>
    </w:p>
    <w:p w14:paraId="64F3AA1A"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The adoption of robotics and automation varies across sectors. Manufacturing remains the most established area, particularly in industries such as automotive and electronics, where tasks are highly standardized. In healthcare, robotic systems are used in specific applications, including surgery and diagnostics, though their use is more limited due to regulatory and safety considerations.</w:t>
      </w:r>
    </w:p>
    <w:p w14:paraId="72D187CD"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In agriculture, automation supports activities such as planting, monitoring, and harvesting, often through precision farming techniques. In the service sector, applications include retail automation and delivery systems, though these are still developing. Across all sectors, adoption depends on factors such as cost, technical feasibility, and the availability of complementary skills and infrastructure.</w:t>
      </w:r>
    </w:p>
    <w:p w14:paraId="6B53B3F0"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Overall, these trends point toward a gradual expansion of automation into a wider range of activities, with increasing emphasis on flexibility, data integration, and human-machine interaction</w:t>
      </w:r>
      <w:r w:rsidR="00BE2EDD" w:rsidRPr="00391134">
        <w:rPr>
          <w:rFonts w:ascii="Times New Roman" w:hAnsi="Times New Roman" w:cs="Times New Roman"/>
        </w:rPr>
        <w:fldChar w:fldCharType="begin"/>
      </w:r>
      <w:r w:rsidR="00BE2EDD" w:rsidRPr="00391134">
        <w:rPr>
          <w:rFonts w:ascii="Times New Roman" w:hAnsi="Times New Roman" w:cs="Times New Roman"/>
        </w:rPr>
        <w:instrText xml:space="preserve"> ADDIN ZOTERO_ITEM CSL_CITATION {"citationID":"zQP9Ejiv","properties":{"formattedCitation":"(Hirani et al., 2024)","plainCitation":"(Hirani et al., 2024)","noteIndex":0},"citationItems":[{"id":18158,"uris":["http://zotero.org/users/16652950/items/XDUWZ3TN"],"itemData":{"id":18158,"type":"article-journal","abstract":"Artificial intelligence (AI) has emerged as a powerful tool in healthcare significantly impacting practices from diagnostics to treatment delivery and patient management. This article examines the progress of AI in healthcare, starting from the field’s inception in the 1960s to present-day innovative applications in areas such as precision medicine, robotic surgery, and drug development. In addition, the impact of the COVID-19 pandemic on the acceleration of the use of AI in technologies such as telemedicine and chatbots to enhance accessibility and improve medical education is also explored. Looking forward, the paper speculates on the promising future of AI in healthcare while critically addressing the ethical and societal considerations that accompany the integration of AI technologies. Furthermore, the potential to mitigate health disparities and the ethical implications surrounding data usage and patient privacy are discussed, emphasizing the need for evolving guidelines to govern AI’s application in healthcare.","container-title":"Life","DOI":"10.3390/life14050557","ISSN":"2075-1729","issue":"5","journalAbbreviation":"Life (Basel)","note":"PMID: 38792579\nPMCID: PMC11122160","page":"557","source":"PubMed Central","title":"Artificial Intelligence and Healthcare: A Journey through History, Present Innovations, and Future Possibilities","title-short":"Artificial Intelligence and Healthcare","volume":"14","author":[{"family":"Hirani","given":"Rahim"},{"family":"Noruzi","given":"Kaleb"},{"family":"Khuram","given":"Hassan"},{"family":"Hussaini","given":"Anum S."},{"family":"Aifuwa","given":"Esewi Iyobosa"},{"family":"Ely","given":"Kencie E."},{"family":"Lewis","given":"Joshua M."},{"family":"Gabr","given":"Ahmed E."},{"family":"Smiley","given":"Abbas"},{"family":"Tiwari","given":"Raj K."},{"family":"Etienne","given":"Mill"}],"issued":{"date-parts":[["2024",4,26]]}}}],"schema":"https://github.com/citation-style-language/schema/raw/master/csl-citation.json"} </w:instrText>
      </w:r>
      <w:r w:rsidR="00BE2EDD" w:rsidRPr="00391134">
        <w:rPr>
          <w:rFonts w:ascii="Times New Roman" w:hAnsi="Times New Roman" w:cs="Times New Roman"/>
        </w:rPr>
        <w:fldChar w:fldCharType="separate"/>
      </w:r>
      <w:r w:rsidR="00BE2EDD" w:rsidRPr="00391134">
        <w:rPr>
          <w:rFonts w:ascii="Times New Roman" w:hAnsi="Times New Roman" w:cs="Times New Roman"/>
        </w:rPr>
        <w:t>(Hirani et al., 2024)</w:t>
      </w:r>
      <w:r w:rsidR="00BE2EDD" w:rsidRPr="00391134">
        <w:rPr>
          <w:rFonts w:ascii="Times New Roman" w:hAnsi="Times New Roman" w:cs="Times New Roman"/>
        </w:rPr>
        <w:fldChar w:fldCharType="end"/>
      </w:r>
      <w:r w:rsidRPr="00391134">
        <w:rPr>
          <w:rFonts w:ascii="Times New Roman" w:hAnsi="Times New Roman" w:cs="Times New Roman"/>
        </w:rPr>
        <w:t>.</w:t>
      </w:r>
    </w:p>
    <w:p w14:paraId="052AF0C2" w14:textId="77777777" w:rsidR="00091A05" w:rsidRPr="00391134" w:rsidRDefault="00091A05" w:rsidP="00CC019A">
      <w:pPr>
        <w:jc w:val="both"/>
        <w:rPr>
          <w:rFonts w:ascii="Times New Roman" w:hAnsi="Times New Roman" w:cs="Times New Roman"/>
        </w:rPr>
      </w:pPr>
      <w:r w:rsidRPr="00391134">
        <w:rPr>
          <w:rFonts w:ascii="Times New Roman" w:hAnsi="Times New Roman" w:cs="Times New Roman"/>
        </w:rPr>
        <w:t>To provide a structured overview of how key Industry 4.0 technologies translate into labor and economic outcomes, Table 1 maps major technological developments to their corresponding workforce and productivity effects.</w:t>
      </w:r>
    </w:p>
    <w:p w14:paraId="5B62EB9C" w14:textId="77777777" w:rsidR="00091A05" w:rsidRPr="00391134" w:rsidRDefault="00091A05" w:rsidP="00CC019A">
      <w:pPr>
        <w:jc w:val="both"/>
        <w:rPr>
          <w:rFonts w:ascii="Times New Roman" w:hAnsi="Times New Roman" w:cs="Times New Roman"/>
        </w:rPr>
      </w:pPr>
    </w:p>
    <w:p w14:paraId="7CF5B528" w14:textId="00058106" w:rsidR="00E15CEA" w:rsidRPr="00391134" w:rsidRDefault="00E15CEA" w:rsidP="00CC019A">
      <w:pPr>
        <w:jc w:val="both"/>
        <w:rPr>
          <w:rFonts w:ascii="Times New Roman" w:hAnsi="Times New Roman" w:cs="Times New Roman"/>
          <w:b/>
          <w:bCs/>
        </w:rPr>
      </w:pPr>
      <w:r w:rsidRPr="00391134">
        <w:rPr>
          <w:rFonts w:ascii="Times New Roman" w:hAnsi="Times New Roman" w:cs="Times New Roman"/>
          <w:b/>
          <w:bCs/>
        </w:rPr>
        <w:t>Table</w:t>
      </w:r>
      <w:r w:rsidR="003D6492" w:rsidRPr="00391134">
        <w:rPr>
          <w:rFonts w:ascii="Times New Roman" w:hAnsi="Times New Roman" w:cs="Times New Roman"/>
          <w:b/>
          <w:bCs/>
        </w:rPr>
        <w:t xml:space="preserve"> 1</w:t>
      </w:r>
      <w:r w:rsidRPr="00391134">
        <w:rPr>
          <w:rFonts w:ascii="Times New Roman" w:hAnsi="Times New Roman" w:cs="Times New Roman"/>
          <w:b/>
          <w:bCs/>
        </w:rPr>
        <w:t>: Mapping Industry 4.0 Technologies to Economic and Labor Effects</w:t>
      </w:r>
    </w:p>
    <w:tbl>
      <w:tblPr>
        <w:tblStyle w:val="PlainTable1"/>
        <w:tblW w:w="0" w:type="auto"/>
        <w:tblLook w:val="04A0" w:firstRow="1" w:lastRow="0" w:firstColumn="1" w:lastColumn="0" w:noHBand="0" w:noVBand="1"/>
      </w:tblPr>
      <w:tblGrid>
        <w:gridCol w:w="2044"/>
        <w:gridCol w:w="1603"/>
        <w:gridCol w:w="2368"/>
        <w:gridCol w:w="3335"/>
      </w:tblGrid>
      <w:tr w:rsidR="00E15CEA" w:rsidRPr="00391134" w14:paraId="507A71DA" w14:textId="77777777" w:rsidTr="00BF6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33B88A"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Technology</w:t>
            </w:r>
          </w:p>
        </w:tc>
        <w:tc>
          <w:tcPr>
            <w:tcW w:w="0" w:type="auto"/>
            <w:hideMark/>
          </w:tcPr>
          <w:p w14:paraId="503B6D75" w14:textId="77777777" w:rsidR="00E15CEA" w:rsidRPr="00391134" w:rsidRDefault="00E15CEA"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Primary Function</w:t>
            </w:r>
          </w:p>
        </w:tc>
        <w:tc>
          <w:tcPr>
            <w:tcW w:w="0" w:type="auto"/>
            <w:hideMark/>
          </w:tcPr>
          <w:p w14:paraId="12E30DEE" w14:textId="77777777" w:rsidR="00E15CEA" w:rsidRPr="00391134" w:rsidRDefault="00E15CEA"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Labor Impact</w:t>
            </w:r>
          </w:p>
        </w:tc>
        <w:tc>
          <w:tcPr>
            <w:tcW w:w="0" w:type="auto"/>
            <w:hideMark/>
          </w:tcPr>
          <w:p w14:paraId="2B9A1092" w14:textId="77777777" w:rsidR="00E15CEA" w:rsidRPr="00391134" w:rsidRDefault="00E15CEA"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Economic Effect</w:t>
            </w:r>
          </w:p>
        </w:tc>
      </w:tr>
      <w:tr w:rsidR="00E15CEA" w:rsidRPr="00391134" w14:paraId="6D4E788D"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6E969C"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AI-driven robotics</w:t>
            </w:r>
          </w:p>
        </w:tc>
        <w:tc>
          <w:tcPr>
            <w:tcW w:w="0" w:type="auto"/>
            <w:hideMark/>
          </w:tcPr>
          <w:p w14:paraId="21948D0E"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Adaptive task execution</w:t>
            </w:r>
          </w:p>
        </w:tc>
        <w:tc>
          <w:tcPr>
            <w:tcW w:w="0" w:type="auto"/>
            <w:hideMark/>
          </w:tcPr>
          <w:p w14:paraId="5AF41645"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Reduces routine tasks; increases demand for technical skills</w:t>
            </w:r>
          </w:p>
        </w:tc>
        <w:tc>
          <w:tcPr>
            <w:tcW w:w="0" w:type="auto"/>
            <w:hideMark/>
          </w:tcPr>
          <w:p w14:paraId="61073A25"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Higher productivity, lower error rates</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{"citationID":"oV9690Xo","properties":{"formattedCitation":"(Urrea &amp; Kern, 2025)","plainCitation":"(Urrea &amp; Kern, 2025)","noteIndex":0},"citationItems":[{"id":18161,"uris":["http://zotero.org/users/16652950/items/JK2EPMQE"],"itemData":{"id":18161,"type":"article-journal","abstract":"Industrial robotics has shifted from rigid, task-specific tools to adaptive, intelligent systems powered by artificial intelligence (AI), machine lear...","container-title":"Processes","DOI":"10.3390/pr13030832","ISSN":"2227-9717","issue":"3","language":"en","license":"http://creativecommons.org/licenses/by/3.0/","note":"publisher: Multidisciplinary Digital Publishing Institute","source":"www.mdpi.com","title":"Recent Advances and Challenges in Industrial Robotics: A Systematic Review of Technological Trends and Emerging Applications","title-short":"Recent Advances and Challenges in Industrial Robotics","URL":"https://www.mdpi.com/2227-9717/13/3/832","volume":"13","author":[{"family":"Urrea","given":"Claudio"},{"family":"Kern","given":"John"}],"accessed":{"date-parts":[["2026",5,5]]},"issued":{"date-parts":[["2025",3,11]]}}}],"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(Urrea &amp; Kern, 2025)</w:t>
            </w:r>
            <w:r w:rsidR="007B3273" w:rsidRPr="00391134">
              <w:rPr>
                <w:rFonts w:ascii="Times New Roman" w:hAnsi="Times New Roman" w:cs="Times New Roman"/>
              </w:rPr>
              <w:fldChar w:fldCharType="end"/>
            </w:r>
          </w:p>
        </w:tc>
      </w:tr>
      <w:tr w:rsidR="00E15CEA" w:rsidRPr="00391134" w14:paraId="49E66E2A"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7673B4A0"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Collaborative robots (cobots)</w:t>
            </w:r>
          </w:p>
        </w:tc>
        <w:tc>
          <w:tcPr>
            <w:tcW w:w="0" w:type="auto"/>
            <w:hideMark/>
          </w:tcPr>
          <w:p w14:paraId="4FE5649F"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Human-machine interaction</w:t>
            </w:r>
          </w:p>
        </w:tc>
        <w:tc>
          <w:tcPr>
            <w:tcW w:w="0" w:type="auto"/>
            <w:hideMark/>
          </w:tcPr>
          <w:p w14:paraId="2E520367"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Job redesign rather than full displacement</w:t>
            </w:r>
          </w:p>
        </w:tc>
        <w:tc>
          <w:tcPr>
            <w:tcW w:w="0" w:type="auto"/>
            <w:hideMark/>
          </w:tcPr>
          <w:p w14:paraId="1B593F84"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Cost efficiency for SMEs</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{"citationID":"htI0xgXc","properties":{"formattedCitation":"(Fernandez-Vega et al., 2025)","plainCitation":"(Fernandez-Vega et al., 2025)","noteIndex":0},"citationItems":[{"id":18142,"uris":["http://zotero.org/users/16652950/items/YBVWSRV5"],"itemData":{"id":18142,"type":"article-journal","abstract":"The growing need for sustainable and flexible automation solutions has led to the exploration of transforming traditional industrial robots into colla...","container-title":"Electronics","DOI":"10.3390/electronics14112275","ISSN":"2079-9292","issue":"11","language":"en","license":"http://creativecommons.org/licenses/by/3.0/","note":"publisher: Multidisciplinary Digital Publishing Institute","source":"www.mdpi.com","title":"Transforming Robots into Cobots: A Sustainable Approach to Industrial Automation","title-short":"Transforming Robots into Cobots","URL":"https://www.mdpi.com/2079-9292/14/11/2275","volume":"14","author":[{"family":"Fernandez-Vega","given":"Michael"},{"family":"Alfaro-Viquez","given":"David"},{"family":"Zamora-Hernandez","given":"Mauricio"},{"family":"Garcia-Rodriguez","given":"Jose"},{"family":"Azorin-Lopez","given":"Jorge"}],"accessed":{"date-parts":[["2026",5,5]]},"issued":{"date-parts":[["2025",6,2]]}}}],"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(Fernandez-Vega et al., 2025)</w:t>
            </w:r>
            <w:r w:rsidR="007B3273" w:rsidRPr="00391134">
              <w:rPr>
                <w:rFonts w:ascii="Times New Roman" w:hAnsi="Times New Roman" w:cs="Times New Roman"/>
              </w:rPr>
              <w:fldChar w:fldCharType="end"/>
            </w:r>
          </w:p>
        </w:tc>
      </w:tr>
      <w:tr w:rsidR="00E15CEA" w:rsidRPr="00391134" w14:paraId="75A6CB02"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D187A" w14:textId="77777777" w:rsidR="00E15CEA" w:rsidRPr="00391134" w:rsidRDefault="00E15CEA" w:rsidP="00CC019A">
            <w:pPr>
              <w:spacing w:after="160" w:line="278" w:lineRule="auto"/>
              <w:jc w:val="both"/>
              <w:rPr>
                <w:rFonts w:ascii="Times New Roman" w:hAnsi="Times New Roman" w:cs="Times New Roman"/>
              </w:rPr>
            </w:pPr>
            <w:proofErr w:type="spellStart"/>
            <w:r w:rsidRPr="00391134">
              <w:rPr>
                <w:rFonts w:ascii="Times New Roman" w:hAnsi="Times New Roman" w:cs="Times New Roman"/>
              </w:rPr>
              <w:t>IIoT</w:t>
            </w:r>
            <w:proofErr w:type="spellEnd"/>
            <w:r w:rsidRPr="00391134">
              <w:rPr>
                <w:rFonts w:ascii="Times New Roman" w:hAnsi="Times New Roman" w:cs="Times New Roman"/>
              </w:rPr>
              <w:t xml:space="preserve"> (smart sensors)</w:t>
            </w:r>
          </w:p>
        </w:tc>
        <w:tc>
          <w:tcPr>
            <w:tcW w:w="0" w:type="auto"/>
            <w:hideMark/>
          </w:tcPr>
          <w:p w14:paraId="7F40C447"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Real-time monitoring</w:t>
            </w:r>
          </w:p>
        </w:tc>
        <w:tc>
          <w:tcPr>
            <w:tcW w:w="0" w:type="auto"/>
            <w:hideMark/>
          </w:tcPr>
          <w:p w14:paraId="72B6CE54"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Increases demand for data-related roles</w:t>
            </w:r>
          </w:p>
        </w:tc>
        <w:tc>
          <w:tcPr>
            <w:tcW w:w="0" w:type="auto"/>
            <w:hideMark/>
          </w:tcPr>
          <w:p w14:paraId="6A165424"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Process optimization, reduced downtime</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{"citationID":"RgoGNTlh","properties":{"formattedCitation":"(Animashaun et al., 2025)","plainCitation":"(Animashaun et al., 2025)","noteIndex":0},"citationItems":[{"id":9014,"uris":["http://zotero.org/users/16652950/items/7R576SRT"],"itemData":{"id":9014,"type":"article-journal","container-title":"Journal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(Animashaun et al., 2025)</w:t>
            </w:r>
            <w:r w:rsidR="007B3273" w:rsidRPr="00391134">
              <w:rPr>
                <w:rFonts w:ascii="Times New Roman" w:hAnsi="Times New Roman" w:cs="Times New Roman"/>
              </w:rPr>
              <w:fldChar w:fldCharType="end"/>
            </w:r>
          </w:p>
        </w:tc>
      </w:tr>
      <w:tr w:rsidR="00E15CEA" w:rsidRPr="00391134" w14:paraId="7859D6F0"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1AC6F514"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lastRenderedPageBreak/>
              <w:t>Digital twins</w:t>
            </w:r>
          </w:p>
        </w:tc>
        <w:tc>
          <w:tcPr>
            <w:tcW w:w="0" w:type="auto"/>
            <w:hideMark/>
          </w:tcPr>
          <w:p w14:paraId="5DB4C2BA"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Simulation and testing</w:t>
            </w:r>
          </w:p>
        </w:tc>
        <w:tc>
          <w:tcPr>
            <w:tcW w:w="0" w:type="auto"/>
            <w:hideMark/>
          </w:tcPr>
          <w:p w14:paraId="7A9F37D4"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Requires analytical and engineering skills</w:t>
            </w:r>
          </w:p>
        </w:tc>
        <w:tc>
          <w:tcPr>
            <w:tcW w:w="0" w:type="auto"/>
            <w:hideMark/>
          </w:tcPr>
          <w:p w14:paraId="492DAD30"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Risk reduction, better investment decisions</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{"citationID":"lAvzq1CO","properties":{"formattedCitation":"(Animashaun et al., 2025)","plainCitation":"(Animashaun et al., 2025)","noteIndex":0},"citationItems":[{"id":9014,"uris":["http://zotero.org/users/16652950/items/7R576SRT"],"itemData":{"id":9014,"type":"article-journal","container-title":"Journal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(Animashaun et al., 2025)</w:t>
            </w:r>
            <w:r w:rsidR="007B3273" w:rsidRPr="00391134">
              <w:rPr>
                <w:rFonts w:ascii="Times New Roman" w:hAnsi="Times New Roman" w:cs="Times New Roman"/>
              </w:rPr>
              <w:fldChar w:fldCharType="end"/>
            </w:r>
          </w:p>
        </w:tc>
      </w:tr>
      <w:tr w:rsidR="00E15CEA" w:rsidRPr="00391134" w14:paraId="245FE964"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97A07D"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Autonomous logistics systems</w:t>
            </w:r>
          </w:p>
        </w:tc>
        <w:tc>
          <w:tcPr>
            <w:tcW w:w="0" w:type="auto"/>
            <w:hideMark/>
          </w:tcPr>
          <w:p w14:paraId="38F49315"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Material handling</w:t>
            </w:r>
          </w:p>
        </w:tc>
        <w:tc>
          <w:tcPr>
            <w:tcW w:w="0" w:type="auto"/>
            <w:hideMark/>
          </w:tcPr>
          <w:p w14:paraId="19BB64E6"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Reduces manual transport roles</w:t>
            </w:r>
          </w:p>
        </w:tc>
        <w:tc>
          <w:tcPr>
            <w:tcW w:w="0" w:type="auto"/>
            <w:hideMark/>
          </w:tcPr>
          <w:p w14:paraId="451A7DFB"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Faster supply chains, lower operational costs</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{"citationID":"gego4n0a","properties":{"formattedCitation":"(Bo\\uc0\\u382{}i\\uc0\\u263{} et al., 2025)","plainCitation":"(Božić et al., 2025)","noteIndex":0},"citationItems":[{"id":18163,"uris":["http://zotero.org/users/16652950/items/GC3JR8SX"],"itemData":{"id":18163,"type":"article-journal","abstract":"The food supply chain (FSC) faces significant challenges, including the short shelf life of products, stringent food safety standards, and the growing...","container-title":"Mathematics","DOI":"10.3390/math13030498","ISSN":"2227-7390","issue":"3","language":"en","license":"http://creativecommons.org/licenses/by/3.0/","note":"publisher: Multidisciplinary Digital Publishing Institute","source":"www.mdpi.com","title":"Ranking of Autonomous Technologies for Sustainable Logistics Activities in the Confectionery Industry","URL":"https://www.mdpi.com/2227-7390/13/3/498","volume":"13","author":[{"family":"Božić","given":"Mladen"},{"family":"Dabić-Miletić","given":"Svetlana"},{"family":"Andrejić","given":"Milan"},{"family":"Djurdjević","given":"Dragan"}],"accessed":{"date-parts":[["2026",5,5]]},"issued":{"date-parts":[["2025",2,1]]}}}],"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kern w:val="0"/>
              </w:rPr>
              <w:t>(Božić et al., 2025)</w:t>
            </w:r>
            <w:r w:rsidR="007B3273" w:rsidRPr="00391134">
              <w:rPr>
                <w:rFonts w:ascii="Times New Roman" w:hAnsi="Times New Roman" w:cs="Times New Roman"/>
              </w:rPr>
              <w:fldChar w:fldCharType="end"/>
            </w:r>
          </w:p>
        </w:tc>
      </w:tr>
      <w:tr w:rsidR="00E15CEA" w:rsidRPr="00391134" w14:paraId="16A56DDE"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0E8967B0"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Additive manufacturing</w:t>
            </w:r>
          </w:p>
        </w:tc>
        <w:tc>
          <w:tcPr>
            <w:tcW w:w="0" w:type="auto"/>
            <w:hideMark/>
          </w:tcPr>
          <w:p w14:paraId="485B93EB"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Layer-based production</w:t>
            </w:r>
          </w:p>
        </w:tc>
        <w:tc>
          <w:tcPr>
            <w:tcW w:w="0" w:type="auto"/>
            <w:hideMark/>
          </w:tcPr>
          <w:p w14:paraId="7C46750F"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Shifts toward design and digital skills</w:t>
            </w:r>
          </w:p>
        </w:tc>
        <w:tc>
          <w:tcPr>
            <w:tcW w:w="0" w:type="auto"/>
            <w:hideMark/>
          </w:tcPr>
          <w:p w14:paraId="3605C6B9"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Customization, decentralized production</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{"citationID":"e8Bz1BVF","properties":{"formattedCitation":"(Said et al., 2025)","plainCitation":"(Said et al., 2025)","noteIndex":0},"citationItems":[{"id":18151,"uris":["http://zotero.org/users/16652950/items/H3EZTLJX"],"itemData":{"id":18151,"type":"article-journal","abstract":"Additive manufacturing (AM), often referred to as 3D printing, has seen significant advances over the last few years. Through extensive research cover...","container-title":"Machines","DOI":"10.3390/machines13090813","ISSN":"2075-1702","issue":"9","language":"en","license":"http://creativecommons.org/licenses/by/3.0/","note":"publisher: Multidisciplinary Digital Publishing Institute","source":"www.mdpi.com","title":"Recent Advances in Additive Manufacturing: A Review of Current Developments and Future Directions","title-short":"Recent Advances in Additive Manufacturing","URL":"https://www.mdpi.com/2075-1702/13/9/813","volume":"13","author":[{"family":"Said","given":"Lotfi Ben"},{"family":"Ayadi","given":"Badreddine"},{"family":"Alharbi","given":"Sattam"},{"family":"Dammak","given":"Fakhreddine"}],"accessed":{"date-parts":[["2026",5,5]]},"issued":{"date-parts":[["2025",9,4]]}}}],"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(Said et al., 2025)</w:t>
            </w:r>
            <w:r w:rsidR="007B3273" w:rsidRPr="00391134">
              <w:rPr>
                <w:rFonts w:ascii="Times New Roman" w:hAnsi="Times New Roman" w:cs="Times New Roman"/>
              </w:rPr>
              <w:fldChar w:fldCharType="end"/>
            </w:r>
          </w:p>
        </w:tc>
      </w:tr>
    </w:tbl>
    <w:p w14:paraId="63749C23" w14:textId="77777777" w:rsidR="00E15CEA" w:rsidRPr="00391134" w:rsidRDefault="00E15CEA" w:rsidP="00CC019A">
      <w:pPr>
        <w:jc w:val="both"/>
        <w:rPr>
          <w:rFonts w:ascii="Times New Roman" w:hAnsi="Times New Roman" w:cs="Times New Roman"/>
        </w:rPr>
      </w:pPr>
    </w:p>
    <w:p w14:paraId="7F04AEB1" w14:textId="77777777" w:rsidR="003A2713" w:rsidRPr="003A2713" w:rsidRDefault="003A2713" w:rsidP="003A2713">
      <w:pPr>
        <w:jc w:val="both"/>
        <w:rPr>
          <w:rFonts w:ascii="Times New Roman" w:hAnsi="Times New Roman" w:cs="Times New Roman"/>
        </w:rPr>
      </w:pPr>
      <w:r w:rsidRPr="003A2713">
        <w:rPr>
          <w:rFonts w:ascii="Times New Roman" w:hAnsi="Times New Roman" w:cs="Times New Roman"/>
        </w:rPr>
        <w:t>Overall, these technological developments demonstrate that Industry 4.0 is evolving beyond conventional automation toward increasingly adaptive and interconnected production systems. These technological shifts also form the basis for significant workforce restructuring, discussed in the following section.</w:t>
      </w:r>
    </w:p>
    <w:p w14:paraId="0B96D74A" w14:textId="2BBDAF84"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 Workforce Implications</w:t>
      </w:r>
    </w:p>
    <w:p w14:paraId="34CDECED"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The spread of robotics and automation is changing not only how goods and services are produced, but also how work is organized and valued. These changes are uneven across sectors, occupations, and regions. Rather than a simple reduction in employment, the evidence points to a reconfiguration of tasks, skills, and wage structures.</w:t>
      </w:r>
    </w:p>
    <w:p w14:paraId="5B071F08" w14:textId="3E91DE00"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.1 Job Displacement and Task Automation</w:t>
      </w:r>
    </w:p>
    <w:p w14:paraId="3B3E5511"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Automation tends to affect tasks rather than entire occupations. Tasks that are routine, repetitive, and rule-based are the most susceptible. This includes many activities in manufacturing, such as assembly and packaging, as well as clerical functions like data entry and basic record keeping. In transportation, developments in automated systems have begun to reduce the need for certain driving and logistics roles, although full replacement remains limited</w:t>
      </w:r>
      <w:r w:rsidR="008050E6" w:rsidRPr="00391134">
        <w:rPr>
          <w:rFonts w:ascii="Times New Roman" w:hAnsi="Times New Roman" w:cs="Times New Roman"/>
        </w:rPr>
        <w:fldChar w:fldCharType="begin"/>
      </w:r>
      <w:r w:rsidR="008050E6" w:rsidRPr="00391134">
        <w:rPr>
          <w:rFonts w:ascii="Times New Roman" w:hAnsi="Times New Roman" w:cs="Times New Roman"/>
        </w:rPr>
        <w:instrText xml:space="preserve"> ADDIN ZOTERO_ITEM CSL_CITATION {"citationID":"WOVmQpWS","properties":{"formattedCitation":"(Josten &amp; Lordan, 2022)","plainCitation":"(Josten &amp; Lordan, 2022)","noteIndex":0},"citationItems":[{"id":18165,"uris":["http://zotero.org/users/16652950/items/QD55LE8U"],"itemData":{"id":18165,"type":"article-journal","abstract":"This study identifies the job attributes, and in particular skills and abilities, which predict the likelihood a job is recently automatable drawing on the Josten and Lordan (2020) classification of automatability, EU labour force survey data and a machine learning regression approach. We find that skills and abilities which relate to non-linear abstract thinking are those that are the safest from automation. We also find that jobs that require ‘people’ engagement interacted with ‘brains’ are also less likely to be automated. The skills that are required for these jobs include soft skills. Finally, we find that jobs that require physically making objects or physicality more generally are most likely to be automated unless they involve interaction with ‘brains’ and/or ‘people’.","container-title":"PLoS ONE","DOI":"10.1371/journal.pone.0266326","ISSN":"1932-6203","issue":"5","journalAbbreviation":"PLoS One","note":"PMID: 35512015\nPMCID: PMC9071144","page":"e0266326","source":"PubMed Central","title":"Automation and the changing nature of work","volume":"17","author":[{"family":"Josten","given":"Cecily"},{"family":"Lordan","given":"Grace"}],"issued":{"date-parts":[["2022",5,5]]}}}],"schema":"https://github.com/citation-style-language/schema/raw/master/csl-citation.json"} </w:instrText>
      </w:r>
      <w:r w:rsidR="008050E6" w:rsidRPr="00391134">
        <w:rPr>
          <w:rFonts w:ascii="Times New Roman" w:hAnsi="Times New Roman" w:cs="Times New Roman"/>
        </w:rPr>
        <w:fldChar w:fldCharType="separate"/>
      </w:r>
      <w:r w:rsidR="008050E6" w:rsidRPr="00391134">
        <w:rPr>
          <w:rFonts w:ascii="Times New Roman" w:hAnsi="Times New Roman" w:cs="Times New Roman"/>
        </w:rPr>
        <w:t>(Josten &amp; Lordan, 2022)</w:t>
      </w:r>
      <w:r w:rsidR="008050E6" w:rsidRPr="00391134">
        <w:rPr>
          <w:rFonts w:ascii="Times New Roman" w:hAnsi="Times New Roman" w:cs="Times New Roman"/>
        </w:rPr>
        <w:fldChar w:fldCharType="end"/>
      </w:r>
      <w:r w:rsidRPr="00391134">
        <w:rPr>
          <w:rFonts w:ascii="Times New Roman" w:hAnsi="Times New Roman" w:cs="Times New Roman"/>
        </w:rPr>
        <w:t>.</w:t>
      </w:r>
    </w:p>
    <w:p w14:paraId="61523AE0" w14:textId="06F43093" w:rsidR="000523BA" w:rsidRPr="00391134" w:rsidRDefault="000523BA" w:rsidP="00CC019A">
      <w:pPr>
        <w:jc w:val="both"/>
        <w:rPr>
          <w:rFonts w:ascii="Times New Roman" w:hAnsi="Times New Roman" w:cs="Times New Roman"/>
        </w:rPr>
      </w:pPr>
      <w:r w:rsidRPr="00391134">
        <w:rPr>
          <w:rFonts w:ascii="Times New Roman" w:hAnsi="Times New Roman" w:cs="Times New Roman"/>
        </w:rPr>
        <w:t>The degree of displacement depends on how tasks are organized within jobs. In some cases, automation removes specific duties while leaving others intact, allowing workers to shift toward more complex activities. In other cases, particularly where jobs consist largely of routine tasks, the risk of displacement is higher. The adjustment process is often gradual</w:t>
      </w:r>
      <w:r w:rsidR="0063028C">
        <w:rPr>
          <w:rFonts w:ascii="Times New Roman" w:hAnsi="Times New Roman" w:cs="Times New Roman"/>
        </w:rPr>
        <w:t>,</w:t>
      </w:r>
      <w:r w:rsidRPr="00391134">
        <w:rPr>
          <w:rFonts w:ascii="Times New Roman" w:hAnsi="Times New Roman" w:cs="Times New Roman"/>
        </w:rPr>
        <w:t xml:space="preserve"> but can still create significant disruption for affected workers</w:t>
      </w:r>
      <w:r w:rsidR="008D2248" w:rsidRPr="00391134">
        <w:rPr>
          <w:rFonts w:ascii="Times New Roman" w:hAnsi="Times New Roman" w:cs="Times New Roman"/>
        </w:rPr>
        <w:fldChar w:fldCharType="begin"/>
      </w:r>
      <w:r w:rsidR="008D2248" w:rsidRPr="00391134">
        <w:rPr>
          <w:rFonts w:ascii="Times New Roman" w:hAnsi="Times New Roman" w:cs="Times New Roman"/>
        </w:rPr>
        <w:instrText xml:space="preserve"> ADDIN ZOTERO_ITEM CSL_CITATION {"citationID":"TZOBmcR2","properties":{"formattedCitation":"(Wong, 2024)","plainCitation":"(Wong, 2024)","noteIndex":0},"citationItems":[{"id":18168,"uris":["http://zotero.org/users/16652950/items/XYC2LDGP"],"itemData":{"id":18168,"type":"article-journal","abstract":"Artificial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8D2248" w:rsidRPr="00391134">
        <w:rPr>
          <w:rFonts w:ascii="Times New Roman" w:hAnsi="Times New Roman" w:cs="Times New Roman"/>
        </w:rPr>
        <w:fldChar w:fldCharType="separate"/>
      </w:r>
      <w:r w:rsidR="008D2248" w:rsidRPr="00391134">
        <w:rPr>
          <w:rFonts w:ascii="Times New Roman" w:hAnsi="Times New Roman" w:cs="Times New Roman"/>
        </w:rPr>
        <w:t>(Wong, 2024)</w:t>
      </w:r>
      <w:r w:rsidR="008D2248" w:rsidRPr="00391134">
        <w:rPr>
          <w:rFonts w:ascii="Times New Roman" w:hAnsi="Times New Roman" w:cs="Times New Roman"/>
        </w:rPr>
        <w:fldChar w:fldCharType="end"/>
      </w:r>
      <w:r w:rsidRPr="00391134">
        <w:rPr>
          <w:rFonts w:ascii="Times New Roman" w:hAnsi="Times New Roman" w:cs="Times New Roman"/>
        </w:rPr>
        <w:t>.</w:t>
      </w:r>
    </w:p>
    <w:p w14:paraId="2AA98B14" w14:textId="48EB9EC1"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.2 Job Creation and New Roles</w:t>
      </w:r>
    </w:p>
    <w:p w14:paraId="454940BA"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At the same time, automation generates demand for new types of work. These include technical roles such as robotics engineers, software developers, data analysts, and maintenance technicians who are needed to design, operate, and repair automated systems. There is also growth in roles that support the integration of these technologies into existing operations.</w:t>
      </w:r>
    </w:p>
    <w:p w14:paraId="2644FDD5"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lastRenderedPageBreak/>
        <w:t>Beyond technical positions, there is increasing demand for skills that are less easily automated. Work that involves creativity, complex problem-solving, and interpersonal interaction tends to remain human-centered. For example, roles in management, design, and customer engagement often expand alongside technological adoption. The key point is that job creation does not necessarily occur in the same locations or for the same workers who are displaced, which makes transition policies important</w:t>
      </w:r>
      <w:r w:rsidR="003B5719" w:rsidRPr="00391134">
        <w:rPr>
          <w:rFonts w:ascii="Times New Roman" w:hAnsi="Times New Roman" w:cs="Times New Roman"/>
        </w:rPr>
        <w:fldChar w:fldCharType="begin"/>
      </w:r>
      <w:r w:rsidR="003B5719" w:rsidRPr="00391134">
        <w:rPr>
          <w:rFonts w:ascii="Times New Roman" w:hAnsi="Times New Roman" w:cs="Times New Roman"/>
        </w:rPr>
        <w:instrText xml:space="preserve"> ADDIN ZOTERO_ITEM CSL_CITATION {"citationID":"nAMONGWP","properties":{"formattedCitation":"(Filippi et al., 2023; Wong, 2024)","plainCitation":"(Filippi et al., 2023; Wong, 2024)","noteIndex":0},"citationItems":[{"id":18126,"uris":["http://zotero.org/users/16652950/items/JIG6PIGB"],"itemData":{"id":18126,"type":"article-journal","abstract":"This paper aims to review prior studies investigating how automation technologies affect employment. Our structured systematic review resulted in 102 publications recovered from Web of Science, Scopus and hand searching. The literature investigating how automation technologies affect employment is extremely complex and detailed, given that the impact of automation is evaluated at different levels of analysis (i.e., global, international, continental, country, regional, labour market, industry, firm, occupational, worker, and work activities) by adopting alternative methods (i.e., estimating the probability of automation or the net impact of employment) and, for some levels of analysis, the impact of each specific type of automation technology is evaluated. Moreover, the results are often inconsistent and inconclusive since only few clear results emerge and the impact of automation technologies is unclear for many levels of analysis. Research gaps and future research agenda are identified and discussed based on previous evidence.","container-title":"Technological Forecasting and Social Change","DOI":"10.1016/j.techfore.2023.122448","ISSN":"0040-1625","journalAbbreviation":"Technological Forecasting and Social Change","page":"122448","source":"ScienceDirect","title":"Automation technologies and their impact on employment: A review, synthesis and future research agenda","title-short":"Automation technologies and their impact on employment","volume":"191","author":[{"family":"Filippi","given":"Emilia"},{"family":"Bannò","given":"Mariasole"},{"family":"Trento","given":"Sandro"}],"issued":{"date-parts":[["2023",6,1]]}}},{"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3B5719" w:rsidRPr="00391134">
        <w:rPr>
          <w:rFonts w:ascii="Times New Roman" w:hAnsi="Times New Roman" w:cs="Times New Roman"/>
        </w:rPr>
        <w:fldChar w:fldCharType="separate"/>
      </w:r>
      <w:r w:rsidR="003B5719" w:rsidRPr="00391134">
        <w:rPr>
          <w:rFonts w:ascii="Times New Roman" w:hAnsi="Times New Roman" w:cs="Times New Roman"/>
        </w:rPr>
        <w:t>(Filippi et al., 2023; Wong, 2024)</w:t>
      </w:r>
      <w:r w:rsidR="003B5719" w:rsidRPr="00391134">
        <w:rPr>
          <w:rFonts w:ascii="Times New Roman" w:hAnsi="Times New Roman" w:cs="Times New Roman"/>
        </w:rPr>
        <w:fldChar w:fldCharType="end"/>
      </w:r>
      <w:r w:rsidRPr="00391134">
        <w:rPr>
          <w:rFonts w:ascii="Times New Roman" w:hAnsi="Times New Roman" w:cs="Times New Roman"/>
        </w:rPr>
        <w:t>.</w:t>
      </w:r>
    </w:p>
    <w:p w14:paraId="3FCA9B30" w14:textId="6392AC46"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.3 Skills Transformation</w:t>
      </w:r>
    </w:p>
    <w:p w14:paraId="5AB04CDD" w14:textId="0CE7F2D1" w:rsidR="000523BA" w:rsidRPr="00391134" w:rsidRDefault="000523BA" w:rsidP="00CC019A">
      <w:pPr>
        <w:jc w:val="both"/>
        <w:rPr>
          <w:rFonts w:ascii="Times New Roman" w:hAnsi="Times New Roman" w:cs="Times New Roman"/>
        </w:rPr>
      </w:pPr>
      <w:r w:rsidRPr="00391134">
        <w:rPr>
          <w:rFonts w:ascii="Times New Roman" w:hAnsi="Times New Roman" w:cs="Times New Roman"/>
        </w:rPr>
        <w:t xml:space="preserve">One of the most consistent effects of automation is a shift in skill requirements. Demand is moving away from purely manual or routine abilities toward a combination of digital, technical, and cognitive skills. Workers are increasingly expected to interact with machines, interpret data, and adapt to changing </w:t>
      </w:r>
      <w:proofErr w:type="gramStart"/>
      <w:r w:rsidRPr="00391134">
        <w:rPr>
          <w:rFonts w:ascii="Times New Roman" w:hAnsi="Times New Roman" w:cs="Times New Roman"/>
        </w:rPr>
        <w:t>processes</w:t>
      </w:r>
      <w:r w:rsidR="007763A6" w:rsidRPr="00391134">
        <w:rPr>
          <w:rFonts w:ascii="Times New Roman" w:hAnsi="Times New Roman" w:cs="Times New Roman"/>
          <w:b/>
          <w:bCs/>
        </w:rPr>
        <w:t>(</w:t>
      </w:r>
      <w:proofErr w:type="gramEnd"/>
      <w:r w:rsidR="007763A6" w:rsidRPr="00391134">
        <w:rPr>
          <w:rFonts w:ascii="Times New Roman" w:hAnsi="Times New Roman" w:cs="Times New Roman"/>
          <w:b/>
          <w:bCs/>
        </w:rPr>
        <w:t>Upreti &amp; Sridhar, 2024; Wong, 2024)</w:t>
      </w:r>
      <w:r w:rsidRPr="00391134">
        <w:rPr>
          <w:rFonts w:ascii="Times New Roman" w:hAnsi="Times New Roman" w:cs="Times New Roman"/>
        </w:rPr>
        <w:t>.</w:t>
      </w:r>
    </w:p>
    <w:p w14:paraId="38819E9D"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This shift places greater emphasis on education and training systems. STEM-related knowledge is important, but so are broader competencies such as critical thinking and communication. Lifelong learning becomes essential, as workers need to update their skills throughout their careers rather than relying on initial training. Technical and vocational education also plays a key role, particularly in preparing workers for roles that combine practical and digital skills</w:t>
      </w:r>
      <w:r w:rsidR="00904A29" w:rsidRPr="00391134">
        <w:rPr>
          <w:rFonts w:ascii="Times New Roman" w:hAnsi="Times New Roman" w:cs="Times New Roman"/>
        </w:rPr>
        <w:fldChar w:fldCharType="begin"/>
      </w:r>
      <w:r w:rsidR="00904A29" w:rsidRPr="00391134">
        <w:rPr>
          <w:rFonts w:ascii="Times New Roman" w:hAnsi="Times New Roman" w:cs="Times New Roman"/>
        </w:rPr>
        <w:instrText xml:space="preserve"> ADDIN ZOTERO_ITEM CSL_CITATION {"citationID":"q8wRgzSR","properties":{"formattedCitation":"(Josten &amp; Lordan, 2022)","plainCitation":"(Josten &amp; Lordan, 2022)","noteIndex":0},"citationItems":[{"id":18165,"uris":["http://zotero.org/users/16652950/items/QD55LE8U"],"itemData":{"id":18165,"type":"article-journal","abstract":"This study identifies the job attributes, and in particular skills and abilities, which predict the likelihood a job is recently automatable drawing on the Josten and Lordan (2020) classification of automatability, EU labour force survey data and a machine learning regression approach. We find that skills and abilities which relate to non-linear abstract thinking are those that are the safest from automation. We also find that jobs that require ‘people’ engagement interacted with ‘brains’ are also less likely to be automated. The skills that are required for these jobs include soft skills. Finally, we find that jobs that require physically making objects or physicality more generally are most likely to be automated unless they involve interaction with ‘brains’ and/or ‘people’.","container-title":"PLoS ONE","DOI":"10.1371/journal.pone.0266326","ISSN":"1932-6203","issue":"5","journalAbbreviation":"PLoS One","note":"PMID: 35512015\nPMCID: PMC9071144","page":"e0266326","source":"PubMed Central","title":"Automation and the changing nature of work","volume":"17","author":[{"family":"Josten","given":"Cecily"},{"family":"Lordan","given":"Grace"}],"issued":{"date-parts":[["2022",5,5]]}}}],"schema":"https://github.com/citation-style-language/schema/raw/master/csl-citation.json"} </w:instrText>
      </w:r>
      <w:r w:rsidR="00904A29" w:rsidRPr="00391134">
        <w:rPr>
          <w:rFonts w:ascii="Times New Roman" w:hAnsi="Times New Roman" w:cs="Times New Roman"/>
        </w:rPr>
        <w:fldChar w:fldCharType="separate"/>
      </w:r>
      <w:r w:rsidR="00904A29" w:rsidRPr="00391134">
        <w:rPr>
          <w:rFonts w:ascii="Times New Roman" w:hAnsi="Times New Roman" w:cs="Times New Roman"/>
        </w:rPr>
        <w:t>(Josten &amp; Lordan, 2022)</w:t>
      </w:r>
      <w:r w:rsidR="00904A29" w:rsidRPr="00391134">
        <w:rPr>
          <w:rFonts w:ascii="Times New Roman" w:hAnsi="Times New Roman" w:cs="Times New Roman"/>
        </w:rPr>
        <w:fldChar w:fldCharType="end"/>
      </w:r>
      <w:r w:rsidRPr="00391134">
        <w:rPr>
          <w:rFonts w:ascii="Times New Roman" w:hAnsi="Times New Roman" w:cs="Times New Roman"/>
        </w:rPr>
        <w:t>.</w:t>
      </w:r>
    </w:p>
    <w:p w14:paraId="5FAECF31" w14:textId="29C22F42"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.4 Job Polarization</w:t>
      </w:r>
    </w:p>
    <w:p w14:paraId="504F62B1"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Automation contributes to changes in the distribution of jobs across the skill spectrum. Many routine middle-skill roles, such as administrative support and certain types of production work, are declining. At the same time, there is growth in high-skill, high-wage occupations that involve analysis, design, and system management.</w:t>
      </w:r>
    </w:p>
    <w:p w14:paraId="1089FC9E"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 xml:space="preserve">There is also continued demand for lower-skill service roles that require physical presence or interpersonal interaction, such as care work and hospitality. This pattern, often described as job polarization, leads to a labor market </w:t>
      </w:r>
      <w:r w:rsidR="003D12DA" w:rsidRPr="00391134">
        <w:rPr>
          <w:rFonts w:ascii="Times New Roman" w:hAnsi="Times New Roman" w:cs="Times New Roman"/>
        </w:rPr>
        <w:t>increasingly divided between higher-</w:t>
      </w:r>
      <w:r w:rsidRPr="00391134">
        <w:rPr>
          <w:rFonts w:ascii="Times New Roman" w:hAnsi="Times New Roman" w:cs="Times New Roman"/>
        </w:rPr>
        <w:t xml:space="preserve"> and lower-paying positions, with fewer opportunities in the middle</w:t>
      </w:r>
      <w:r w:rsidR="00C46D24" w:rsidRPr="00391134">
        <w:rPr>
          <w:rFonts w:ascii="Times New Roman" w:hAnsi="Times New Roman" w:cs="Times New Roman"/>
        </w:rPr>
        <w:fldChar w:fldCharType="begin"/>
      </w:r>
      <w:r w:rsidR="00C46D24" w:rsidRPr="00391134">
        <w:rPr>
          <w:rFonts w:ascii="Times New Roman" w:hAnsi="Times New Roman" w:cs="Times New Roman"/>
        </w:rPr>
        <w:instrText xml:space="preserve"> ADDIN ZOTERO_ITEM CSL_CITATION {"citationID":"bnoUBbtc","properties":{"formattedCitation":"(Upreti &amp; Sridhar, 2024; Wong, 2024)","plainCitation":"(Upreti &amp; Sridhar, 2024; Wong, 2024)","noteIndex":0},"citationItems":[{"id":18120,"uris":["http://zotero.org/users/16652950/items/L9XUJ8IP"],"itemData":{"id":18120,"type":"article-journal","abstract":"Artificial intelligence and associated technology advances have progressively diffused from routine tasks to non-routine tasks, causing disruptions in the labour market. In this work, we study the effect of automation on the labour market outcomes for low-skilled and high-skilled workers. We use the agent-based modelling approach to model firms and workers as rational agents with defined objective functions, endowments, and interactions. Using extensive simulations, we analyse the emergent phenomenon of employment levels and wage inequality in the labour market under varying scenarios. The key findings of our simulations indicate that automation of routine tasks increases wage inequality, whereas automation of non-routine tasks reduces it. Based on our results, we propose policy prescriptions regarding the job categories in which automation can be introduced for societal benefits, the skill enhancement programme needed for the workers, and guidelines on the redeployment of labour displaced through automation.","container-title":"IIMB Management Review","DOI":"10.1016/j.iimb.2024.09.001","ISSN":"0970-3896","issue":"4","journalAbbreviation":"IIMB Management Review","page":"289-308","source":"ScienceDirect","title":"Effect of automation of routine and non-routine tasks on labour demand and wages","volume":"36","author":[{"family":"Upreti","given":"Arvind"},{"family":"Sridhar","given":"V."}],"issued":{"date-parts":[["2024",12,1]]}}},{"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C46D24" w:rsidRPr="00391134">
        <w:rPr>
          <w:rFonts w:ascii="Times New Roman" w:hAnsi="Times New Roman" w:cs="Times New Roman"/>
        </w:rPr>
        <w:fldChar w:fldCharType="separate"/>
      </w:r>
      <w:r w:rsidR="00C46D24" w:rsidRPr="00391134">
        <w:rPr>
          <w:rFonts w:ascii="Times New Roman" w:hAnsi="Times New Roman" w:cs="Times New Roman"/>
        </w:rPr>
        <w:t>(Upreti &amp; Sridhar, 2024; Wong, 2024)</w:t>
      </w:r>
      <w:r w:rsidR="00C46D24" w:rsidRPr="00391134">
        <w:rPr>
          <w:rFonts w:ascii="Times New Roman" w:hAnsi="Times New Roman" w:cs="Times New Roman"/>
        </w:rPr>
        <w:fldChar w:fldCharType="end"/>
      </w:r>
      <w:r w:rsidRPr="00391134">
        <w:rPr>
          <w:rFonts w:ascii="Times New Roman" w:hAnsi="Times New Roman" w:cs="Times New Roman"/>
        </w:rPr>
        <w:t>.</w:t>
      </w:r>
    </w:p>
    <w:p w14:paraId="18ACE47C" w14:textId="05A761A4"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.5 Wage Inequality and Labor Market Segmentation</w:t>
      </w:r>
    </w:p>
    <w:p w14:paraId="3BC62D88" w14:textId="0C1CFA7F" w:rsidR="000523BA" w:rsidRPr="00391134" w:rsidRDefault="000523BA" w:rsidP="00CC019A">
      <w:pPr>
        <w:jc w:val="both"/>
        <w:rPr>
          <w:rFonts w:ascii="Times New Roman" w:hAnsi="Times New Roman" w:cs="Times New Roman"/>
        </w:rPr>
      </w:pPr>
      <w:r w:rsidRPr="00391134">
        <w:rPr>
          <w:rFonts w:ascii="Times New Roman" w:hAnsi="Times New Roman" w:cs="Times New Roman"/>
        </w:rPr>
        <w:t>These changes in job structure are closely linked to wage outcomes. Workers with skills that complement automation</w:t>
      </w:r>
      <w:r w:rsidR="0061450C">
        <w:rPr>
          <w:rFonts w:ascii="Times New Roman" w:hAnsi="Times New Roman" w:cs="Times New Roman"/>
        </w:rPr>
        <w:t>,</w:t>
      </w:r>
      <w:r w:rsidR="00FF3AA2" w:rsidRPr="00391134">
        <w:rPr>
          <w:rFonts w:ascii="Times New Roman" w:hAnsi="Times New Roman" w:cs="Times New Roman"/>
        </w:rPr>
        <w:t xml:space="preserve"> </w:t>
      </w:r>
      <w:r w:rsidRPr="00391134">
        <w:rPr>
          <w:rFonts w:ascii="Times New Roman" w:hAnsi="Times New Roman" w:cs="Times New Roman"/>
        </w:rPr>
        <w:t>particularly those who can design, manage, or work alongside advanced systems</w:t>
      </w:r>
      <w:r w:rsidR="0061450C">
        <w:rPr>
          <w:rFonts w:ascii="Times New Roman" w:hAnsi="Times New Roman" w:cs="Times New Roman"/>
        </w:rPr>
        <w:t>,</w:t>
      </w:r>
      <w:r w:rsidR="00FF3AA2" w:rsidRPr="00391134">
        <w:rPr>
          <w:rFonts w:ascii="Times New Roman" w:hAnsi="Times New Roman" w:cs="Times New Roman"/>
        </w:rPr>
        <w:t xml:space="preserve"> </w:t>
      </w:r>
      <w:r w:rsidRPr="00391134">
        <w:rPr>
          <w:rFonts w:ascii="Times New Roman" w:hAnsi="Times New Roman" w:cs="Times New Roman"/>
        </w:rPr>
        <w:t>tend to experience higher wages. In contrast, workers whose tasks are easily automated may face stagnation or downward pressure on earnings.</w:t>
      </w:r>
    </w:p>
    <w:p w14:paraId="3CCD94FF"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As a result, income inequality can increase. The labor market may also become more segmented, with clear differences between workers in stable, well-paid positions and those in more precarious roles. The extent of these effects varies across countries, depending on factors such as education systems, labor institutions, and social policies</w:t>
      </w:r>
      <w:r w:rsidR="00FF3AA2" w:rsidRPr="00391134">
        <w:rPr>
          <w:rFonts w:ascii="Times New Roman" w:hAnsi="Times New Roman" w:cs="Times New Roman"/>
        </w:rPr>
        <w:fldChar w:fldCharType="begin"/>
      </w:r>
      <w:r w:rsidR="00FF3AA2" w:rsidRPr="00391134">
        <w:rPr>
          <w:rFonts w:ascii="Times New Roman" w:hAnsi="Times New Roman" w:cs="Times New Roman"/>
        </w:rPr>
        <w:instrText xml:space="preserve"> ADDIN ZOTERO_ITEM CSL_CITATION {"citationID":"I57RLCIu","properties":{"formattedCitation":"(Upreti &amp; Sridhar, 2024; Wang et al., 2024)","plainCitation":"(Upreti &amp; Sridhar, 2024; Wang et al., 2024)","noteIndex":0},"citationItems":[{"id":18120,"uris":["http://zotero.org/users/16652950/items/L9XUJ8IP"],"itemData":{"id":18120,"type":"article-journal","abstract":"Artificial intelligence and associated technology advances have progressively diffused from routine tasks to non-routine tasks, causing disruptions in the labour market. In this work, we study the effect of automation on the labour market outcomes for low-skilled and high-skilled workers. We use the agent-based modelling approach to model firms and workers as rational agents with defined objective functions, endowments, and interactions. Using extensive simulations, we analyse the emergent phenomenon of employment levels and wage inequality in the labour market under varying scenarios. The key findings of our simulations indicate that automation of routine tasks increases wage inequality, whereas automation of non-routine tasks reduces it. Based on our results, we propose policy prescriptions regarding the job categories in which automation can be introduced for societal benefits, the skill enhancement programme needed for the workers, and guidelines on the redeployment of labour displaced through automation.","container-title":"IIMB Management Review","DOI":"10.1016/j.iimb.2024.09.001","ISSN":"0970-3896","issue":"4","journalAbbreviation":"IIMB Management Review","page":"289-308","source":"ScienceDirect","title":"Effect of automation of routine and non-routine tasks on labour demand and wages","volume":"36","author":[{"family":"Upreti","given":"Arvind"},{"family":"Sridhar","given":"V."}],"issued":{"date-parts":[["2024",12,1]]}}},{"id":18170,"uris":["http://zotero.org/users/16652950/items/QHGINQ95"],"itemData":{"id":18170,"type":"article-journal","abstract":"To investigate how artificial intelligence (AI) affects the structure of labour force employment, we integrate robotics adoption and employment into this study's model. Based on Chinese provincial panel data from 2010 to 2019, fixed, mediating and threshold effects models and a spatial heterogeneity model were used to empirically test the impact of AI on the employment structure from the perspective of industrial structure optimisation and its mechanisms of action. The findings demonstrate that the impact of AI on the labour force employment structure reflects unique characteristics for China and promotes the advancement of the nation's employment structure. The influence of AI on the labour force employment structure follows a non-linear pattern, fostering labour force employment structure optimisation and upgrading from the perspective of industrial structure optimisation. Further investigation reveals the influence of spatial spillover effects from AI on employment structure optimisation. These research findings have theoretical value and practical significance for optimising China's employment structure in the context of AI.","container-title":"Heliyon","DOI":"10.1016/j.heliyon.2024.e26686","ISSN":"2405-8440","issue":"5","journalAbbreviation":"Heliyon","note":"PMID: 38434398\nPMCID: PMC10907740","page":"e26686","source":"PubMed Central","title":"How artificial intelligence affects the labour force employment structure from the perspective of industrial structure optimisation","volume":"10","author":[{"family":"Wang","given":"Xiaowen"},{"family":"Chen","given":"Mingyue"},{"family":"Chen","given":"Nanxu"}],"issued":{"date-parts":[["2024",2,22]]}}}],"schema":"https://github.com/citation-style-language/schema/raw/master/csl-citation.json"} </w:instrText>
      </w:r>
      <w:r w:rsidR="00FF3AA2" w:rsidRPr="00391134">
        <w:rPr>
          <w:rFonts w:ascii="Times New Roman" w:hAnsi="Times New Roman" w:cs="Times New Roman"/>
        </w:rPr>
        <w:fldChar w:fldCharType="separate"/>
      </w:r>
      <w:r w:rsidR="00FF3AA2" w:rsidRPr="00391134">
        <w:rPr>
          <w:rFonts w:ascii="Times New Roman" w:hAnsi="Times New Roman" w:cs="Times New Roman"/>
        </w:rPr>
        <w:t>(Upreti &amp; Sridhar, 2024; Wang et al., 2024)</w:t>
      </w:r>
      <w:r w:rsidR="00FF3AA2" w:rsidRPr="00391134">
        <w:rPr>
          <w:rFonts w:ascii="Times New Roman" w:hAnsi="Times New Roman" w:cs="Times New Roman"/>
        </w:rPr>
        <w:fldChar w:fldCharType="end"/>
      </w:r>
      <w:r w:rsidRPr="00391134">
        <w:rPr>
          <w:rFonts w:ascii="Times New Roman" w:hAnsi="Times New Roman" w:cs="Times New Roman"/>
        </w:rPr>
        <w:t>.</w:t>
      </w:r>
    </w:p>
    <w:p w14:paraId="35D9C544" w14:textId="637F0F7F" w:rsidR="000523BA" w:rsidRPr="00391134" w:rsidRDefault="000C682D" w:rsidP="00CC019A">
      <w:pPr>
        <w:jc w:val="both"/>
        <w:rPr>
          <w:rFonts w:ascii="Times New Roman" w:hAnsi="Times New Roman" w:cs="Times New Roman"/>
          <w:b/>
          <w:bCs/>
        </w:rPr>
      </w:pPr>
      <w:r>
        <w:rPr>
          <w:rFonts w:ascii="Times New Roman" w:hAnsi="Times New Roman" w:cs="Times New Roman"/>
          <w:b/>
          <w:bCs/>
        </w:rPr>
        <w:lastRenderedPageBreak/>
        <w:t>5</w:t>
      </w:r>
      <w:r w:rsidR="000523BA" w:rsidRPr="00391134">
        <w:rPr>
          <w:rFonts w:ascii="Times New Roman" w:hAnsi="Times New Roman" w:cs="Times New Roman"/>
          <w:b/>
          <w:bCs/>
        </w:rPr>
        <w:t>.6 Human-Robot Collaboration</w:t>
      </w:r>
    </w:p>
    <w:p w14:paraId="7E71983E"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 xml:space="preserve">A central question in discussions of automation is whether machines substitute for </w:t>
      </w:r>
      <w:r w:rsidR="003D12DA" w:rsidRPr="00391134">
        <w:rPr>
          <w:rFonts w:ascii="Times New Roman" w:hAnsi="Times New Roman" w:cs="Times New Roman"/>
        </w:rPr>
        <w:t>or complement human labor</w:t>
      </w:r>
      <w:r w:rsidRPr="00391134">
        <w:rPr>
          <w:rFonts w:ascii="Times New Roman" w:hAnsi="Times New Roman" w:cs="Times New Roman"/>
        </w:rPr>
        <w:t>. In practice, both effects are present. In some tasks, machines replace human effort entirely. In others, they enhance human productivity by handling repetitive elements, allowing workers to focus on oversight, coordination, or problem-solving.</w:t>
      </w:r>
    </w:p>
    <w:p w14:paraId="66EA7ADB"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Evidence suggests that the greatest productivity gains occur when humans and machines are used together in a complementary way. For example, a worker supported by automated tools may complete tasks more quickly and with fewer errors than either working alone or relying entirely on automation. This highlights the importance of designing systems that take advantage of both human and machine capabilities</w:t>
      </w:r>
      <w:r w:rsidR="006C59B6" w:rsidRPr="00391134">
        <w:rPr>
          <w:rFonts w:ascii="Times New Roman" w:hAnsi="Times New Roman" w:cs="Times New Roman"/>
        </w:rPr>
        <w:fldChar w:fldCharType="begin"/>
      </w:r>
      <w:r w:rsidR="006C59B6" w:rsidRPr="00391134">
        <w:rPr>
          <w:rFonts w:ascii="Times New Roman" w:hAnsi="Times New Roman" w:cs="Times New Roman"/>
        </w:rPr>
        <w:instrText xml:space="preserve"> ADDIN ZOTERO_ITEM CSL_CITATION {"citationID":"yvXGD7JC","properties":{"formattedCitation":"(Wong, 2024)","plainCitation":"(Wong, 2024)","noteIndex":0},"citationItems":[{"id":18168,"uris":["http://zotero.org/users/16652950/items/XYC2LDGP"],"itemData":{"id":18168,"type":"article-journal","abstract":"Artificial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6C59B6" w:rsidRPr="00391134">
        <w:rPr>
          <w:rFonts w:ascii="Times New Roman" w:hAnsi="Times New Roman" w:cs="Times New Roman"/>
        </w:rPr>
        <w:fldChar w:fldCharType="separate"/>
      </w:r>
      <w:r w:rsidR="006C59B6" w:rsidRPr="00391134">
        <w:rPr>
          <w:rFonts w:ascii="Times New Roman" w:hAnsi="Times New Roman" w:cs="Times New Roman"/>
        </w:rPr>
        <w:t>(Wong, 2024)</w:t>
      </w:r>
      <w:r w:rsidR="006C59B6" w:rsidRPr="00391134">
        <w:rPr>
          <w:rFonts w:ascii="Times New Roman" w:hAnsi="Times New Roman" w:cs="Times New Roman"/>
        </w:rPr>
        <w:fldChar w:fldCharType="end"/>
      </w:r>
      <w:r w:rsidRPr="00391134">
        <w:rPr>
          <w:rFonts w:ascii="Times New Roman" w:hAnsi="Times New Roman" w:cs="Times New Roman"/>
        </w:rPr>
        <w:t>.</w:t>
      </w:r>
    </w:p>
    <w:p w14:paraId="4C7818F9" w14:textId="50CEC343"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.7 Psychological and Social Impacts</w:t>
      </w:r>
    </w:p>
    <w:p w14:paraId="3662D423"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The introduction of automation also has less visible effects on workers. Concerns about job security can affect morale and productivity, particularly when changes are introduced without clear communication or support. In some cases, workers may resist new technologies if they perceive them as a threat.</w:t>
      </w:r>
    </w:p>
    <w:p w14:paraId="087107BA"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At the organizational level, automation can change management practices. Digital systems often allow for more detailed monitoring of performance, which may increase efficiency but also raise concerns about worker autonomy and privacy. Managing these changes requires attention to communication, training, and workplace culture, not just technical implementation</w:t>
      </w:r>
      <w:r w:rsidR="00E44383" w:rsidRPr="00391134">
        <w:rPr>
          <w:rFonts w:ascii="Times New Roman" w:hAnsi="Times New Roman" w:cs="Times New Roman"/>
        </w:rPr>
        <w:fldChar w:fldCharType="begin"/>
      </w:r>
      <w:r w:rsidR="00E44383" w:rsidRPr="00391134">
        <w:rPr>
          <w:rFonts w:ascii="Times New Roman" w:hAnsi="Times New Roman" w:cs="Times New Roman"/>
        </w:rPr>
        <w:instrText xml:space="preserve"> ADDIN ZOTERO_ITEM CSL_CITATION {"citationID":"IGOKZ18W","properties":{"formattedCitation":"(Kassa &amp; Worku, 2025; Wong, 2024)","plainCitation":"(Kassa &amp; Worku, 2025; Wong, 2024)","noteIndex":0},"citationItems":[{"id":5407,"uris":["http://zotero.org/users/16652950/items/LEUAYYF9"],"itemData":{"id":5407,"type":"article-journal","abstract":"The adoption of Artificial intelligence (AI) technology in the workplace is becoming more common, with several research highlighting both its positive and adverse influence on employee productivity (EP) and organizational performance (OP). Furthermore, there is a scarcity of research focused on the mediator role of EP in the nexus between AI and OP. This ambiguity underscores the need for a comprehensive understanding of how AI interacts with EP and OP within specific organizational contexts, such as Ethio Telecom. Therefore, this study aimed to investigate the impact of AI on OP with a mediating role of EP. Quantitative data was collected through an online survey using Kobo Toolbox from 172 purposively selected employees. AI was modeled as third-order formative construct, while EP and OP were first-order reflective constructs. The variables were measured using validated multi-item questionnaires with a 7-point Likert scale. The association between these variables was investigated with PLS-SEM in SMART PLS 4.1.03. The results showed that there were positive and significant relationships between AI and EP, AI and OP, EP and OP, and AI on OP through EP. Furthermore, EP served as a partial mediator between OP and AI. These findings are consistent with previous studies and theories, such as the resource-based view and human capital theories. The results suggest that organizations can dramatically improve performance in the digital age by implementing AI and creating a work environment that encourages productivity.","container-title":"Journal of Open Innovation: Technology, Market, and Complexity","DOI":"10.1016/j.joitmc.2025.100474","ISSN":"2199-8531","issue":"1","journalAbbreviation":"Journal of Open Innovation: Technology, Market, and Complexity","page":"100474","source":"ScienceDirect","title":"The impact of artificial intelligence on organizational performance: The mediating role of employee productivity","title-short":"The impact of artificial intelligence on organizational performance","volume":"11","author":[{"family":"Kassa","given":"Belayneh Yitayew"},{"family":"Worku","given":"Eyob Ketema"}],"issued":{"date-parts":[["2025",3,1]]}}},{"id":18168,"uris":["http://zotero.org/users/16652950/items/XYC2LDGP"],"itemData":{"id":18168,"type":"article-journal","abstract":"Artificial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E44383" w:rsidRPr="00391134">
        <w:rPr>
          <w:rFonts w:ascii="Times New Roman" w:hAnsi="Times New Roman" w:cs="Times New Roman"/>
        </w:rPr>
        <w:fldChar w:fldCharType="separate"/>
      </w:r>
      <w:r w:rsidR="00E44383" w:rsidRPr="00391134">
        <w:rPr>
          <w:rFonts w:ascii="Times New Roman" w:hAnsi="Times New Roman" w:cs="Times New Roman"/>
        </w:rPr>
        <w:t>(Kassa &amp; Worku, 2025; Wong, 2024)</w:t>
      </w:r>
      <w:r w:rsidR="00E44383" w:rsidRPr="00391134">
        <w:rPr>
          <w:rFonts w:ascii="Times New Roman" w:hAnsi="Times New Roman" w:cs="Times New Roman"/>
        </w:rPr>
        <w:fldChar w:fldCharType="end"/>
      </w:r>
      <w:r w:rsidRPr="00391134">
        <w:rPr>
          <w:rFonts w:ascii="Times New Roman" w:hAnsi="Times New Roman" w:cs="Times New Roman"/>
        </w:rPr>
        <w:t>.</w:t>
      </w:r>
    </w:p>
    <w:p w14:paraId="73422935" w14:textId="70F19E32" w:rsidR="000523BA" w:rsidRPr="00391134" w:rsidRDefault="000C682D" w:rsidP="00CC019A">
      <w:pPr>
        <w:jc w:val="both"/>
        <w:rPr>
          <w:rFonts w:ascii="Times New Roman" w:hAnsi="Times New Roman" w:cs="Times New Roman"/>
          <w:b/>
          <w:bCs/>
        </w:rPr>
      </w:pPr>
      <w:r>
        <w:rPr>
          <w:rFonts w:ascii="Times New Roman" w:hAnsi="Times New Roman" w:cs="Times New Roman"/>
          <w:b/>
          <w:bCs/>
        </w:rPr>
        <w:t>5</w:t>
      </w:r>
      <w:r w:rsidR="000523BA" w:rsidRPr="00391134">
        <w:rPr>
          <w:rFonts w:ascii="Times New Roman" w:hAnsi="Times New Roman" w:cs="Times New Roman"/>
          <w:b/>
          <w:bCs/>
        </w:rPr>
        <w:t>.8 Implications for Developing Economies</w:t>
      </w:r>
    </w:p>
    <w:p w14:paraId="4C33D0C3"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For developing economies, the workforce implications of automation are complex. On one hand, increased use of robotics in advanced economies may reduce the importance of low-cost labor, which has traditionally been a source of competitive advantage. This could limit opportunities for industrialization based on labor-intensive production.</w:t>
      </w:r>
    </w:p>
    <w:p w14:paraId="7ADCA214"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On the other hand, automation also creates opportunities. With the right investments in skills, infrastructure, and technology, developing countries may be able to adopt more advanced production methods without following the same path as earlier industrializers. This possibility of “leapfrogging” depends on policy choices and the ability to integrate new technologies into local economic contexts</w:t>
      </w:r>
      <w:r w:rsidR="001864FF" w:rsidRPr="00391134">
        <w:rPr>
          <w:rFonts w:ascii="Times New Roman" w:hAnsi="Times New Roman" w:cs="Times New Roman"/>
        </w:rPr>
        <w:fldChar w:fldCharType="begin"/>
      </w:r>
      <w:r w:rsidR="001864FF" w:rsidRPr="00391134">
        <w:rPr>
          <w:rFonts w:ascii="Times New Roman" w:hAnsi="Times New Roman" w:cs="Times New Roman"/>
        </w:rPr>
        <w:instrText xml:space="preserve"> ADDIN ZOTERO_ITEM CSL_CITATION {"citationID":"F4xMzkL8","properties":{"formattedCitation":"(Doran et al., 2025)","plainCitation":"(Doran et al., 2025)","noteIndex":0},"citationItems":[{"id":18173,"uris":["http://zotero.org/users/16652950/items/VA4S396Z"],"itemData":{"id":18173,"type":"article-journal","abstract":"This study investigates the sector-specific economic impacts of robot density across countries with varying levels of technological adoption. The anal...","container-title":"Systems","DOI":"10.3390/systems13010026","ISSN":"2079-8954","issue":"1","language":"en","license":"http://creativecommons.org/licenses/by/3.0/","note":"publisher: Multidisciplinary Digital Publishing Institute","source":"www.mdpi.com","title":"Automation Systems Implications on Economic Performance of Industrial Sectors in Selected European Union Countries","URL":"https://www.mdpi.com/2079-8954/13/1/26","volume":"13","author":[{"family":"Doran","given":"Nicoleta Mihaela"},{"family":"Badareu","given":"Gabriela"},{"family":"Puiu","given":"Silvia"}],"accessed":{"date-parts":[["2026",5,5]]},"issued":{"date-parts":[["2025",1,1]]}}}],"schema":"https://github.com/citation-style-language/schema/raw/master/csl-citation.json"} </w:instrText>
      </w:r>
      <w:r w:rsidR="001864FF" w:rsidRPr="00391134">
        <w:rPr>
          <w:rFonts w:ascii="Times New Roman" w:hAnsi="Times New Roman" w:cs="Times New Roman"/>
        </w:rPr>
        <w:fldChar w:fldCharType="separate"/>
      </w:r>
      <w:r w:rsidR="001864FF" w:rsidRPr="00391134">
        <w:rPr>
          <w:rFonts w:ascii="Times New Roman" w:hAnsi="Times New Roman" w:cs="Times New Roman"/>
        </w:rPr>
        <w:t>(Doran et al., 2025)</w:t>
      </w:r>
      <w:r w:rsidR="001864FF" w:rsidRPr="00391134">
        <w:rPr>
          <w:rFonts w:ascii="Times New Roman" w:hAnsi="Times New Roman" w:cs="Times New Roman"/>
        </w:rPr>
        <w:fldChar w:fldCharType="end"/>
      </w:r>
      <w:r w:rsidRPr="00391134">
        <w:rPr>
          <w:rFonts w:ascii="Times New Roman" w:hAnsi="Times New Roman" w:cs="Times New Roman"/>
        </w:rPr>
        <w:t>.</w:t>
      </w:r>
    </w:p>
    <w:p w14:paraId="7D42BFEA"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Overall, the workforce effects of robotics and automation are not predetermined. They depend on how technologies are adopted, how work is reorganized, and how institutions respond to change.</w:t>
      </w:r>
    </w:p>
    <w:p w14:paraId="7281A8E1" w14:textId="77777777" w:rsidR="003B7FE8" w:rsidRPr="003B7FE8" w:rsidRDefault="003B7FE8" w:rsidP="003B7FE8">
      <w:pPr>
        <w:jc w:val="both"/>
        <w:rPr>
          <w:rFonts w:ascii="Times New Roman" w:hAnsi="Times New Roman" w:cs="Times New Roman"/>
        </w:rPr>
      </w:pPr>
      <w:r w:rsidRPr="003B7FE8">
        <w:rPr>
          <w:rFonts w:ascii="Times New Roman" w:hAnsi="Times New Roman" w:cs="Times New Roman"/>
        </w:rPr>
        <w:t>The workforce implications of automation extend beyond employment alone and increasingly influence broader macroeconomic structures, including productivity, competitiveness, and income distribution. These wider economic dimensions are examined in the following section.</w:t>
      </w:r>
    </w:p>
    <w:p w14:paraId="04C96E85" w14:textId="77777777" w:rsidR="000523BA" w:rsidRPr="00391134" w:rsidRDefault="000523BA" w:rsidP="00CC019A">
      <w:pPr>
        <w:jc w:val="both"/>
        <w:rPr>
          <w:rFonts w:ascii="Times New Roman" w:hAnsi="Times New Roman" w:cs="Times New Roman"/>
        </w:rPr>
      </w:pPr>
    </w:p>
    <w:p w14:paraId="3EA19731" w14:textId="6A62C0EF"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 Economic Perspectives</w:t>
      </w:r>
    </w:p>
    <w:p w14:paraId="58321974"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The economic effects of robotics and automation extend beyond individual firms to influence productivity, market structure, trade patterns, and income distribution. These effects are not uniform; they vary depending on the pace of adoption, the structure of the economy, and the policies in place.</w:t>
      </w:r>
    </w:p>
    <w:p w14:paraId="15074B23" w14:textId="3628D0E3"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1 Productivity and Efficiency Gains</w:t>
      </w:r>
    </w:p>
    <w:p w14:paraId="53DA48F1"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 central economic argument for automation is its contribution to productivity. Automated systems can perform tasks with a high degree of consistency, often at speeds that exceed human capability. This allows firms to increase output while using fewer inputs, particularly labor in routine tasks.</w:t>
      </w:r>
    </w:p>
    <w:p w14:paraId="782D2D79"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In addition, automation reduces downtime and waste. Predictive maintenance systems, for example, help identify equipment failures before they occur, minimizing disruptions to production. Similarly, data-driven process optimization can reduce errors and improve resource allocation. These gains, however, are not automatic; they depend on effective implementation and complementary investments in skills and organizational change</w:t>
      </w:r>
      <w:r w:rsidR="00E75F64" w:rsidRPr="00391134">
        <w:rPr>
          <w:rFonts w:ascii="Times New Roman" w:hAnsi="Times New Roman" w:cs="Times New Roman"/>
        </w:rPr>
        <w:fldChar w:fldCharType="begin"/>
      </w:r>
      <w:r w:rsidR="00E75F64" w:rsidRPr="00391134">
        <w:rPr>
          <w:rFonts w:ascii="Times New Roman" w:hAnsi="Times New Roman" w:cs="Times New Roman"/>
        </w:rPr>
        <w:instrText xml:space="preserve"> ADDIN ZOTERO_ITEM CSL_CITATION {"citationID":"OAirh4Rp","properties":{"formattedCitation":"(Georgieff &amp; Hyee, 2022)","plainCitation":"(Georgieff &amp; Hyee, 2022)","noteIndex":0},"citationItems":[{"id":18175,"uris":["http://zotero.org/users/16652950/items/SLEQR3M5"],"itemData":{"id":18175,"type":"article-journal","abstract":"Recent years have seen impressive advances in artificial intelligence (AI) and this has stoked renewed concern about the impact of technological progress on the labor market, including on worker displacement. This paper looks at the possible links between AI and employment in a cross-country context. It adapts the AI occupational impact measure developed by Felten, Raj and Seamans—an indicator measuring the degree to which occupations rely on abilities in which AI has made the most progress—and extends it to 23 OECD countries. Overall, there appears to be no clear relationship between AI exposure and employment growth. However, in occupations where computer use is high, greater exposure to AI is linked to higher employment growth. The paper also finds suggestive evidence of a negative relationship between AI exposure and growth in average hours worked among occupations where computer use is low. One possible explanation is that partial automation by AI increases productivity directly as well as by shifting the task composition of occupations toward higher value-added tasks. This increase in labor productivity and output counteracts the direct displacement effect of automation through AI for workers with good digital skills, who may find it easier to use AI effectively and shift to non-automatable, higher-value added tasks within their occupations. The opposite could be true for workers with poor digital skills, who may not be able to interact efficiently with AI and thus reap all potential benefits of the technology1.","container-title":"Frontiers in Artificial Intelligence","DOI":"10.3389/frai.2022.832736","ISSN":"2624-8212","journalAbbreviation":"Front Artif Intell","note":"PMID: 35620279\nPMCID: PMC9127971","page":"832736","source":"PubMed Central","title":"Artificial Intelligence and Employment: New Cross-Country Evidence","title-short":"Artificial Intelligence and Employment","volume":"5","author":[{"family":"Georgieff","given":"Alexandre"},{"family":"Hyee","given":"Raphaela"}],"issued":{"date-parts":[["2022",5,10]]}}}],"schema":"https://github.com/citation-style-language/schema/raw/master/csl-citation.json"} </w:instrText>
      </w:r>
      <w:r w:rsidR="00E75F64" w:rsidRPr="00391134">
        <w:rPr>
          <w:rFonts w:ascii="Times New Roman" w:hAnsi="Times New Roman" w:cs="Times New Roman"/>
        </w:rPr>
        <w:fldChar w:fldCharType="separate"/>
      </w:r>
      <w:r w:rsidR="00E75F64" w:rsidRPr="00391134">
        <w:rPr>
          <w:rFonts w:ascii="Times New Roman" w:hAnsi="Times New Roman" w:cs="Times New Roman"/>
        </w:rPr>
        <w:t>(Georgieff &amp; Hyee, 2022)</w:t>
      </w:r>
      <w:r w:rsidR="00E75F64" w:rsidRPr="00391134">
        <w:rPr>
          <w:rFonts w:ascii="Times New Roman" w:hAnsi="Times New Roman" w:cs="Times New Roman"/>
        </w:rPr>
        <w:fldChar w:fldCharType="end"/>
      </w:r>
      <w:r w:rsidRPr="00391134">
        <w:rPr>
          <w:rFonts w:ascii="Times New Roman" w:hAnsi="Times New Roman" w:cs="Times New Roman"/>
        </w:rPr>
        <w:t>.</w:t>
      </w:r>
    </w:p>
    <w:p w14:paraId="783678AF" w14:textId="47F09508"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.2 Cost Structures and Firm Competitiveness</w:t>
      </w:r>
    </w:p>
    <w:p w14:paraId="5CC0C9FC"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Automation changes the cost structure of production. Over time, firms may reduce their reliance on variable labor costs, replacing them with fixed capital investments in machinery and software. While this can lower costs in the long run, the initial investment required for automation can be substantial.</w:t>
      </w:r>
    </w:p>
    <w:p w14:paraId="6B119E7D"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 xml:space="preserve">As a result, firms with greater access to capital are often better positioned to adopt advanced technologies. This can enhance their competitiveness, allowing them to produce at </w:t>
      </w:r>
      <w:r w:rsidR="00CD6758" w:rsidRPr="00391134">
        <w:rPr>
          <w:rFonts w:ascii="Times New Roman" w:hAnsi="Times New Roman" w:cs="Times New Roman"/>
        </w:rPr>
        <w:t xml:space="preserve">a </w:t>
      </w:r>
      <w:r w:rsidRPr="00391134">
        <w:rPr>
          <w:rFonts w:ascii="Times New Roman" w:hAnsi="Times New Roman" w:cs="Times New Roman"/>
        </w:rPr>
        <w:t>lower cost or higher quality than their rivals. At the same time, firms that are unable to invest may find it difficult to compete, leading to increased concentration within industries</w:t>
      </w:r>
      <w:r w:rsidR="00A80F9A" w:rsidRPr="00391134">
        <w:rPr>
          <w:rFonts w:ascii="Times New Roman" w:hAnsi="Times New Roman" w:cs="Times New Roman"/>
        </w:rPr>
        <w:fldChar w:fldCharType="begin"/>
      </w:r>
      <w:r w:rsidR="00A80F9A" w:rsidRPr="00391134">
        <w:rPr>
          <w:rFonts w:ascii="Times New Roman" w:hAnsi="Times New Roman" w:cs="Times New Roman"/>
        </w:rPr>
        <w:instrText xml:space="preserve"> ADDIN ZOTERO_ITEM CSL_CITATION {"citationID":"RTLjzEnW","properties":{"formattedCitation":"(Nakamura et al., 2026)","plainCitation":"(Nakamura et al., 2026)","noteIndex":0},"citationItems":[{"id":18178,"uris":["http://zotero.org/users/16652950/items/MRE7UZFP"],"itemData":{"id":18178,"type":"article-journal","abstract":"This paper develops a theory in which the degree of automation in the aggregate economy emerges endogenously as an equilibrium outcome and can be inferred from standard macroeconomic data. We define the degree of automation as the share of tasks performed by capital rather than labor and embed it in a task-based production framework with endogenous technology adoption. Aggregating task-level decisions generates a CES production function in which the economy-wide degree of automation emerges endogenously. This structure provides a transparent mapping from standard macroeconomic observables, such as the capital-labor ratio, output per worker, and the elasticity of substitution, into the degree of automation, allowing automation to be measured without relying on technology-specific indicators. Applying the framework to Japanese manufacturing industries, we show that automation increased through capital deepening even during periods of slow productivity growth.","container-title":"Journal of Economic Growth","DOI":"10.1007/s10887-026-09265-x","ISSN":"1573-7020","journalAbbreviation":"J Econ Growth","language":"en","source":"Springer Link","title":"The macroeconomics of automation","URL":"https://doi.org/10.1007/s10887-026-09265-x","author":[{"family":"Nakamura","given":"Hideki"},{"family":"Nakamura","given":"Masakatsu"},{"family":"Moriwaki","given":"Shota"}],"accessed":{"date-parts":[["2026",5,5]]},"issued":{"date-parts":[["2026",3,24]]}}}],"schema":"https://github.com/citation-style-language/schema/raw/master/csl-citation.json"} </w:instrText>
      </w:r>
      <w:r w:rsidR="00A80F9A" w:rsidRPr="00391134">
        <w:rPr>
          <w:rFonts w:ascii="Times New Roman" w:hAnsi="Times New Roman" w:cs="Times New Roman"/>
        </w:rPr>
        <w:fldChar w:fldCharType="separate"/>
      </w:r>
      <w:r w:rsidR="00A80F9A" w:rsidRPr="00391134">
        <w:rPr>
          <w:rFonts w:ascii="Times New Roman" w:hAnsi="Times New Roman" w:cs="Times New Roman"/>
        </w:rPr>
        <w:t>(Nakamura et al., 2026)</w:t>
      </w:r>
      <w:r w:rsidR="00A80F9A" w:rsidRPr="00391134">
        <w:rPr>
          <w:rFonts w:ascii="Times New Roman" w:hAnsi="Times New Roman" w:cs="Times New Roman"/>
        </w:rPr>
        <w:fldChar w:fldCharType="end"/>
      </w:r>
      <w:r w:rsidRPr="00391134">
        <w:rPr>
          <w:rFonts w:ascii="Times New Roman" w:hAnsi="Times New Roman" w:cs="Times New Roman"/>
        </w:rPr>
        <w:t>.</w:t>
      </w:r>
    </w:p>
    <w:p w14:paraId="1DFA085D" w14:textId="4CEB87C9"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.3 Impact on Global Value Chains</w:t>
      </w:r>
    </w:p>
    <w:p w14:paraId="1C1FA171"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Automation is also reshaping global production patterns. Traditionally, many firms located labor-intensive stages of production in countries with lower wages. However, as automation reduces the importance of labor costs, the incentive to offshore production may weaken.</w:t>
      </w:r>
    </w:p>
    <w:p w14:paraId="048134BC"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In some cases, firms are choosing to locate production closer to their main markets, a process often described as reshoring. This can reduce transportation costs, improve responsiveness to demand, and simplify supply chains. However, this does not imply a complete reversal of globalization. Instead, global value chains are being reorganized, with greater emphasis on technology, logistics, and coordination</w:t>
      </w:r>
      <w:r w:rsidR="006363C8" w:rsidRPr="00391134">
        <w:rPr>
          <w:rFonts w:ascii="Times New Roman" w:hAnsi="Times New Roman" w:cs="Times New Roman"/>
        </w:rPr>
        <w:fldChar w:fldCharType="begin"/>
      </w:r>
      <w:r w:rsidR="006363C8" w:rsidRPr="00391134">
        <w:rPr>
          <w:rFonts w:ascii="Times New Roman" w:hAnsi="Times New Roman" w:cs="Times New Roman"/>
        </w:rPr>
        <w:instrText xml:space="preserve"> ADDIN ZOTERO_ITEM CSL_CITATION {"citationID":"vRameJ0D","properties":{"formattedCitation":"(Almusharraf, 2025)","plainCitation":"(Almusharraf, 2025)","noteIndex":0},"citationItems":[{"id":18180,"uris":["http://zotero.org/users/16652950/items/R8BCAMP4"],"itemData":{"id":18180,"type":"article-journal","abstract":"This study investigates the complex duality of automation and its impact on sustainable development, encompassing the factors of economic growth, soci...","container-title":"Sustainability","DOI":"10.3390/su17041754","ISSN":"2071-1050","issue":"4","language":"en","license":"http://creativecommons.org/licenses/by/3.0/","note":"publisher: Multidisciplinary Digital Publishing Institute","source":"www.mdpi.com","title":"Automation and Its Influence on Sustainable Development: Economic, Social, and Environmental Dimensions","title-short":"Automation and Its Influence on Sustainable Development","URL":"https://www.mdpi.com/2071-1050/17/4/1754","volume":"17","author":[{"family":"Almusharraf","given":"Ahlam I."}],"accessed":{"date-parts":[["2026",5,5]]},"issued":{"date-parts":[["2025",2,18]]}}}],"schema":"https://github.com/citation-style-language/schema/raw/master/csl-citation.json"} </w:instrText>
      </w:r>
      <w:r w:rsidR="006363C8" w:rsidRPr="00391134">
        <w:rPr>
          <w:rFonts w:ascii="Times New Roman" w:hAnsi="Times New Roman" w:cs="Times New Roman"/>
        </w:rPr>
        <w:fldChar w:fldCharType="separate"/>
      </w:r>
      <w:r w:rsidR="006363C8" w:rsidRPr="00391134">
        <w:rPr>
          <w:rFonts w:ascii="Times New Roman" w:hAnsi="Times New Roman" w:cs="Times New Roman"/>
        </w:rPr>
        <w:t>(Almusharraf, 2025)</w:t>
      </w:r>
      <w:r w:rsidR="006363C8" w:rsidRPr="00391134">
        <w:rPr>
          <w:rFonts w:ascii="Times New Roman" w:hAnsi="Times New Roman" w:cs="Times New Roman"/>
        </w:rPr>
        <w:fldChar w:fldCharType="end"/>
      </w:r>
      <w:r w:rsidRPr="00391134">
        <w:rPr>
          <w:rFonts w:ascii="Times New Roman" w:hAnsi="Times New Roman" w:cs="Times New Roman"/>
        </w:rPr>
        <w:t>.</w:t>
      </w:r>
    </w:p>
    <w:p w14:paraId="6BD0CB1D" w14:textId="5E343DEF"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.4 Innovation and Economic Growth</w:t>
      </w:r>
    </w:p>
    <w:p w14:paraId="440D07ED"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lastRenderedPageBreak/>
        <w:t>Automation can support innovation by enabling new forms of production and reducing the cost of experimentation. Firms can test new designs, adjust processes, and bring products to market more quickly. This contributes to technological progress and, over time, to economic growth.</w:t>
      </w:r>
    </w:p>
    <w:p w14:paraId="42F5FA9F"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At the macroeconomic level, productivity gains from automation can increase overall output, supporting higher living standards. However, the relationship between automation and growth is not straightforward. Growth depends not only on productivity, but also on demand, investment, and the distribution of income. If the gains from automation are concentrated among a small group, the broader impact on economic activity may be limited</w:t>
      </w:r>
      <w:r w:rsidR="006363C8" w:rsidRPr="00391134">
        <w:rPr>
          <w:rFonts w:ascii="Times New Roman" w:hAnsi="Times New Roman" w:cs="Times New Roman"/>
        </w:rPr>
        <w:fldChar w:fldCharType="begin"/>
      </w:r>
      <w:r w:rsidR="006363C8" w:rsidRPr="00391134">
        <w:rPr>
          <w:rFonts w:ascii="Times New Roman" w:hAnsi="Times New Roman" w:cs="Times New Roman"/>
        </w:rPr>
        <w:instrText xml:space="preserve"> ADDIN ZOTERO_ITEM CSL_CITATION {"citationID":"f9vartyw","properties":{"formattedCitation":"(Almusharraf, 2025)","plainCitation":"(Almusharraf, 2025)","noteIndex":0},"citationItems":[{"id":18180,"uris":["http://zotero.org/users/16652950/items/R8BCAMP4"],"itemData":{"id":18180,"type":"article-journal","abstract":"This study investigates the complex duality of automation and its impact on sustainable development, encompassing the factors of economic growth, soci...","container-title":"Sustainability","DOI":"10.3390/su17041754","ISSN":"2071-1050","issue":"4","language":"en","license":"http://creativecommons.org/licenses/by/3.0/","note":"publisher: Multidisciplinary Digital Publishing Institute","source":"www.mdpi.com","title":"Automation and Its Influence on Sustainable Development: Economic, Social, and Environmental Dimensions","title-short":"Automation and Its Influence on Sustainable Development","URL":"https://www.mdpi.com/2071-1050/17/4/1754","volume":"17","author":[{"family":"Almusharraf","given":"Ahlam I."}],"accessed":{"date-parts":[["2026",5,5]]},"issued":{"date-parts":[["2025",2,18]]}}}],"schema":"https://github.com/citation-style-language/schema/raw/master/csl-citation.json"} </w:instrText>
      </w:r>
      <w:r w:rsidR="006363C8" w:rsidRPr="00391134">
        <w:rPr>
          <w:rFonts w:ascii="Times New Roman" w:hAnsi="Times New Roman" w:cs="Times New Roman"/>
        </w:rPr>
        <w:fldChar w:fldCharType="separate"/>
      </w:r>
      <w:r w:rsidR="006363C8" w:rsidRPr="00391134">
        <w:rPr>
          <w:rFonts w:ascii="Times New Roman" w:hAnsi="Times New Roman" w:cs="Times New Roman"/>
        </w:rPr>
        <w:t>(Almusharraf, 2025)</w:t>
      </w:r>
      <w:r w:rsidR="006363C8" w:rsidRPr="00391134">
        <w:rPr>
          <w:rFonts w:ascii="Times New Roman" w:hAnsi="Times New Roman" w:cs="Times New Roman"/>
        </w:rPr>
        <w:fldChar w:fldCharType="end"/>
      </w:r>
      <w:r w:rsidRPr="00391134">
        <w:rPr>
          <w:rFonts w:ascii="Times New Roman" w:hAnsi="Times New Roman" w:cs="Times New Roman"/>
        </w:rPr>
        <w:t>.</w:t>
      </w:r>
    </w:p>
    <w:p w14:paraId="719C7256" w14:textId="41423C3E"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.5 Inequality and Distributional Effects</w:t>
      </w:r>
    </w:p>
    <w:p w14:paraId="19DB3F83"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One of the most debated aspects of automation is its effect on income distribution. As firms rely more on capital-intensive technologies, the share of income going to capital may increase relative to labor. This can lead to a widening gap between those who own or control productive assets and those who rely primarily on wages.</w:t>
      </w:r>
    </w:p>
    <w:p w14:paraId="0B203838"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In addition, technology-intensive firms often benefit from economies of scale and network effects, allowing them to expand rapidly. This can lead to a concentration of market power and wealth in a relatively small number of firms. The result is not only income inequality, but also differences in economic opportunity across regions and sectors</w:t>
      </w:r>
      <w:r w:rsidR="00477B1C" w:rsidRPr="00391134">
        <w:rPr>
          <w:rFonts w:ascii="Times New Roman" w:hAnsi="Times New Roman" w:cs="Times New Roman"/>
        </w:rPr>
        <w:fldChar w:fldCharType="begin"/>
      </w:r>
      <w:r w:rsidR="00477B1C" w:rsidRPr="00391134">
        <w:rPr>
          <w:rFonts w:ascii="Times New Roman" w:hAnsi="Times New Roman" w:cs="Times New Roman"/>
        </w:rPr>
        <w:instrText xml:space="preserve"> ADDIN ZOTERO_ITEM CSL_CITATION {"citationID":"NYIPYuiU","properties":{"formattedCitation":"(Nakamura et al., 2026)","plainCitation":"(Nakamura et al., 2026)","noteIndex":0},"citationItems":[{"id":18178,"uris":["http://zotero.org/users/16652950/items/MRE7UZFP"],"itemData":{"id":18178,"type":"article-journal","abstract":"This paper develops a theory in which the degree of automation in the aggregate economy emerges endogenously as an equilibrium outcome and can be inferred from standard macroeconomic data. We define the degree of automation as the share of tasks performed by capital rather than labor and embed it in a task-based production framework with endogenous technology adoption. Aggregating task-level decisions generates a CES production function in which the economy-wide degree of automation emerges endogenously. This structure provides a transparent mapping from standard macroeconomic observables, such as the capital-labor ratio, output per worker, and the elasticity of substitution, into the degree of automation, allowing automation to be measured without relying on technology-specific indicators. Applying the framework to Japanese manufacturing industries, we show that automation increased through capital deepening even during periods of slow productivity growth.","container-title":"Journal of Economic Growth","DOI":"10.1007/s10887-026-09265-x","ISSN":"1573-7020","journalAbbreviation":"J Econ Growth","language":"en","source":"Springer Link","title":"The macroeconomics of automation","URL":"https://doi.org/10.1007/s10887-026-09265-x","author":[{"family":"Nakamura","given":"Hideki"},{"family":"Nakamura","given":"Masakatsu"},{"family":"Moriwaki","given":"Shota"}],"accessed":{"date-parts":[["2026",5,5]]},"issued":{"date-parts":[["2026",3,24]]}}}],"schema":"https://github.com/citation-style-language/schema/raw/master/csl-citation.json"} </w:instrText>
      </w:r>
      <w:r w:rsidR="00477B1C" w:rsidRPr="00391134">
        <w:rPr>
          <w:rFonts w:ascii="Times New Roman" w:hAnsi="Times New Roman" w:cs="Times New Roman"/>
        </w:rPr>
        <w:fldChar w:fldCharType="separate"/>
      </w:r>
      <w:r w:rsidR="00477B1C" w:rsidRPr="00391134">
        <w:rPr>
          <w:rFonts w:ascii="Times New Roman" w:hAnsi="Times New Roman" w:cs="Times New Roman"/>
        </w:rPr>
        <w:t>(Nakamura et al., 2026)</w:t>
      </w:r>
      <w:r w:rsidR="00477B1C" w:rsidRPr="00391134">
        <w:rPr>
          <w:rFonts w:ascii="Times New Roman" w:hAnsi="Times New Roman" w:cs="Times New Roman"/>
        </w:rPr>
        <w:fldChar w:fldCharType="end"/>
      </w:r>
      <w:r w:rsidRPr="00391134">
        <w:rPr>
          <w:rFonts w:ascii="Times New Roman" w:hAnsi="Times New Roman" w:cs="Times New Roman"/>
        </w:rPr>
        <w:t>.</w:t>
      </w:r>
    </w:p>
    <w:p w14:paraId="6E197596" w14:textId="219D1F0A"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.6 Small and Medium Enterprises (SMEs)</w:t>
      </w:r>
    </w:p>
    <w:p w14:paraId="61C0F300"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Small and medium-sized enterprises face particular challenges in adopting automation. The cost of equipment, the need for technical expertise, and the risks associated with new investments can all act as barriers. As a result, SMEs may adopt new technologies more slowly than larger firms.</w:t>
      </w:r>
    </w:p>
    <w:p w14:paraId="42373C6A"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At the same time, there are emerging opportunities that may reduce these barriers. Cloud-based software allows firms to access advanced tools without large upfront investments, while modular automation systems can be implemented incrementally. These developments can make it easier for smaller firms to participate in more advanced production systems, though access to finance and skills remains important</w:t>
      </w:r>
      <w:r w:rsidR="00672277" w:rsidRPr="00391134">
        <w:rPr>
          <w:rFonts w:ascii="Times New Roman" w:hAnsi="Times New Roman" w:cs="Times New Roman"/>
        </w:rPr>
        <w:fldChar w:fldCharType="begin"/>
      </w:r>
      <w:r w:rsidR="00672277" w:rsidRPr="00391134">
        <w:rPr>
          <w:rFonts w:ascii="Times New Roman" w:hAnsi="Times New Roman" w:cs="Times New Roman"/>
        </w:rPr>
        <w:instrText xml:space="preserve"> ADDIN ZOTERO_ITEM CSL_CITATION {"citationID":"NdmBB11d","properties":{"formattedCitation":"(S\\uc0\\u225{}nchez et al., 2025)","plainCitation":"(Sánchez et al., 2025)","noteIndex":0},"citationItems":[{"id":18182,"uris":["http://zotero.org/users/16652950/items/9RNSQPEQ"],"itemData":{"id":18182,"type":"article-journal","abstract":"Despite the transformative potential of artificial intelligence (AI), small and medium-sized enterprises (SMEs) continue to face significant challenge...","container-title":"Applied Sciences","DOI":"10.3390/app15126465","ISSN":"2076-3417","issue":"12","language":"en","license":"http://creativecommons.org/licenses/by/3.0/","note":"publisher: Multidisciplinary Digital Publishing Institute","source":"www.mdpi.com","title":"Artificial Intelligence Adoption in SMEs: Survey Based on TOE–DOI Framework, Primary Methodology and Challenges","title-short":"Artificial Intelligence Adoption in SMEs","URL":"https://www.mdpi.com/2076-3417/15/12/6465","volume":"15","author":[{"family":"Sánchez","given":"Esther"},{"family":"Calderón","given":"Reyes"},{"family":"Herrera","given":"Francisco"}],"accessed":{"date-parts":[["2026",5,5]]},"issued":{"date-parts":[["2025",6,8]]}}}],"schema":"https://github.com/citation-style-language/schema/raw/master/csl-citation.json"} </w:instrText>
      </w:r>
      <w:r w:rsidR="00672277" w:rsidRPr="00391134">
        <w:rPr>
          <w:rFonts w:ascii="Times New Roman" w:hAnsi="Times New Roman" w:cs="Times New Roman"/>
        </w:rPr>
        <w:fldChar w:fldCharType="separate"/>
      </w:r>
      <w:r w:rsidR="00672277" w:rsidRPr="00391134">
        <w:rPr>
          <w:rFonts w:ascii="Times New Roman" w:hAnsi="Times New Roman" w:cs="Times New Roman"/>
          <w:kern w:val="0"/>
        </w:rPr>
        <w:t>(Sánchez et al., 2025)</w:t>
      </w:r>
      <w:r w:rsidR="00672277" w:rsidRPr="00391134">
        <w:rPr>
          <w:rFonts w:ascii="Times New Roman" w:hAnsi="Times New Roman" w:cs="Times New Roman"/>
        </w:rPr>
        <w:fldChar w:fldCharType="end"/>
      </w:r>
      <w:r w:rsidRPr="00391134">
        <w:rPr>
          <w:rFonts w:ascii="Times New Roman" w:hAnsi="Times New Roman" w:cs="Times New Roman"/>
        </w:rPr>
        <w:t>.</w:t>
      </w:r>
    </w:p>
    <w:p w14:paraId="5C157A2F" w14:textId="1195B021"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.7 Macroeconomic Implications</w:t>
      </w:r>
    </w:p>
    <w:p w14:paraId="3EFD4872"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At the macroeconomic level, automation raises several important issues. One concern is the possibility of structural unemployment, particularly if workers who lose jobs in automated sectors are unable to transition to new roles. This can lead to persistent unemployment or underemployment.</w:t>
      </w:r>
    </w:p>
    <w:p w14:paraId="15D1226C"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Automation may also affect public finances. If the share of income from labor declines, tax revenues based on wages may decrease. This has led to discussions about alternative approaches, including proposals to tax automated systems, although such ideas remain debated and are not widely implemented.</w:t>
      </w:r>
    </w:p>
    <w:p w14:paraId="13223705"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lastRenderedPageBreak/>
        <w:t>Changes in employment patterns can also influence labor force participation rates. For example, if certain groups face barriers to re-employment, participation may decline, with broader social and economic consequences</w:t>
      </w:r>
      <w:r w:rsidR="00CB5768" w:rsidRPr="00391134">
        <w:rPr>
          <w:rFonts w:ascii="Times New Roman" w:hAnsi="Times New Roman" w:cs="Times New Roman"/>
        </w:rPr>
        <w:fldChar w:fldCharType="begin"/>
      </w:r>
      <w:r w:rsidR="00CB5768" w:rsidRPr="00391134">
        <w:rPr>
          <w:rFonts w:ascii="Times New Roman" w:hAnsi="Times New Roman" w:cs="Times New Roman"/>
        </w:rPr>
        <w:instrText xml:space="preserve"> ADDIN ZOTERO_ITEM CSL_CITATION {"citationID":"CLaUNtIz","properties":{"formattedCitation":"(Vermeulen et al., 2018)","plainCitation":"(Vermeulen et al., 2018)","noteIndex":0},"citationItems":[{"id":18184,"uris":["http://zotero.org/users/16652950/items/YP4BE6SM"],"itemData":{"id":18184,"type":"article-journal","abstract":"We study the projected impact of automation on employment in the forthcoming decade, both at the macro-level and in actual (types of) sectors. Hereto,...","container-title":"Sustainability","DOI":"10.3390/su10051661","ISSN":"2071-1050","issue":"5","language":"en","license":"http://creativecommons.org/licenses/by/3.0/","note":"publisher: Multidisciplinary Digital Publishing Institute","source":"www.mdpi.com","title":"The Impact of Automation on Employment: Just the Usual Structural Change?","title-short":"The Impact of Automation on Employment","URL":"https://www.mdpi.com/2071-1050/10/5/1661","volume":"10","author":[{"family":"Vermeulen","given":"Ben"},{"family":"Kesselhut","given":"Jan"},{"family":"Pyka","given":"Andreas"},{"family":"Saviotti","given":"Pier Paolo"}],"accessed":{"date-parts":[["2026",5,5]]},"issued":{"date-parts":[["2018",5,20]]}}}],"schema":"https://github.com/citation-style-language/schema/raw/master/csl-citation.json"} </w:instrText>
      </w:r>
      <w:r w:rsidR="00CB5768" w:rsidRPr="00391134">
        <w:rPr>
          <w:rFonts w:ascii="Times New Roman" w:hAnsi="Times New Roman" w:cs="Times New Roman"/>
        </w:rPr>
        <w:fldChar w:fldCharType="separate"/>
      </w:r>
      <w:r w:rsidR="00CB5768" w:rsidRPr="00391134">
        <w:rPr>
          <w:rFonts w:ascii="Times New Roman" w:hAnsi="Times New Roman" w:cs="Times New Roman"/>
        </w:rPr>
        <w:t>(Vermeulen et al., 2018)</w:t>
      </w:r>
      <w:r w:rsidR="00CB5768" w:rsidRPr="00391134">
        <w:rPr>
          <w:rFonts w:ascii="Times New Roman" w:hAnsi="Times New Roman" w:cs="Times New Roman"/>
        </w:rPr>
        <w:fldChar w:fldCharType="end"/>
      </w:r>
      <w:r w:rsidRPr="00391134">
        <w:rPr>
          <w:rFonts w:ascii="Times New Roman" w:hAnsi="Times New Roman" w:cs="Times New Roman"/>
        </w:rPr>
        <w:t>.</w:t>
      </w:r>
    </w:p>
    <w:p w14:paraId="22A56D9F" w14:textId="320C55ED" w:rsidR="00DF41FE" w:rsidRPr="00391134" w:rsidRDefault="000C682D" w:rsidP="00CC019A">
      <w:pPr>
        <w:jc w:val="both"/>
        <w:rPr>
          <w:rFonts w:ascii="Times New Roman" w:hAnsi="Times New Roman" w:cs="Times New Roman"/>
          <w:b/>
          <w:bCs/>
        </w:rPr>
      </w:pPr>
      <w:r>
        <w:rPr>
          <w:rFonts w:ascii="Times New Roman" w:hAnsi="Times New Roman" w:cs="Times New Roman"/>
          <w:b/>
          <w:bCs/>
        </w:rPr>
        <w:t>6</w:t>
      </w:r>
      <w:r w:rsidR="00DF41FE" w:rsidRPr="00391134">
        <w:rPr>
          <w:rFonts w:ascii="Times New Roman" w:hAnsi="Times New Roman" w:cs="Times New Roman"/>
          <w:b/>
          <w:bCs/>
        </w:rPr>
        <w:t>.8 Regional and Global Disparities</w:t>
      </w:r>
    </w:p>
    <w:p w14:paraId="3F6B2615"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The economic effects of automation are uneven across regions. Advanced economies with strong technological capabilities are often better positioned to adopt and benefit from automation. In contrast, developing economies may face challenges related to infrastructure, skills, and access to capital.</w:t>
      </w:r>
    </w:p>
    <w:p w14:paraId="0CA0CBBF"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This creates the risk of a widening digital divide, where differences in technological capacity lead to increasing disparities in productivity and income. At the same time, there are opportunities for developing countries to adopt new technologies in targeted ways, potentially improving efficiency in sectors such as agriculture and services.</w:t>
      </w:r>
    </w:p>
    <w:p w14:paraId="0FB5293E"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Overall, the economic impact of robotics and automation depends not only on technological factors but also on institutional and policy choices. The challenge is to ensure that productivity gains translate into broad-based improvements in economic well-being</w:t>
      </w:r>
      <w:r w:rsidR="00046F54" w:rsidRPr="00391134">
        <w:rPr>
          <w:rFonts w:ascii="Times New Roman" w:hAnsi="Times New Roman" w:cs="Times New Roman"/>
        </w:rPr>
        <w:fldChar w:fldCharType="begin"/>
      </w:r>
      <w:r w:rsidR="00046F54" w:rsidRPr="00391134">
        <w:rPr>
          <w:rFonts w:ascii="Times New Roman" w:hAnsi="Times New Roman" w:cs="Times New Roman"/>
        </w:rPr>
        <w:instrText xml:space="preserve"> ADDIN ZOTERO_ITEM CSL_CITATION {"citationID":"0hgWwQ0w","properties":{"formattedCitation":"(Doran et al., 2025)","plainCitation":"(Doran et al., 2025)","noteIndex":0},"citationItems":[{"id":18173,"uris":["http://zotero.org/users/16652950/items/VA4S396Z"],"itemData":{"id":18173,"type":"article-journal","abstract":"This study investigates the sector-specific economic impacts of robot density across countries with varying levels of technological adoption. The anal...","container-title":"Systems","DOI":"10.3390/systems13010026","ISSN":"2079-8954","issue":"1","language":"en","license":"http://creativecommons.org/licenses/by/3.0/","note":"publisher: Multidisciplinary Digital Publishing Institute","source":"www.mdpi.com","title":"Automation Systems Implications on Economic Performance of Industrial Sectors in Selected European Union Countries","URL":"https://www.mdpi.com/2079-8954/13/1/26","volume":"13","author":[{"family":"Doran","given":"Nicoleta Mihaela"},{"family":"Badareu","given":"Gabriela"},{"family":"Puiu","given":"Silvia"}],"accessed":{"date-parts":[["2026",5,5]]},"issued":{"date-parts":[["2025",1,1]]}}}],"schema":"https://github.com/citation-style-language/schema/raw/master/csl-citation.json"} </w:instrText>
      </w:r>
      <w:r w:rsidR="00046F54" w:rsidRPr="00391134">
        <w:rPr>
          <w:rFonts w:ascii="Times New Roman" w:hAnsi="Times New Roman" w:cs="Times New Roman"/>
        </w:rPr>
        <w:fldChar w:fldCharType="separate"/>
      </w:r>
      <w:r w:rsidR="00046F54" w:rsidRPr="00391134">
        <w:rPr>
          <w:rFonts w:ascii="Times New Roman" w:hAnsi="Times New Roman" w:cs="Times New Roman"/>
        </w:rPr>
        <w:t>(Doran et al., 2025)</w:t>
      </w:r>
      <w:r w:rsidR="00046F54" w:rsidRPr="00391134">
        <w:rPr>
          <w:rFonts w:ascii="Times New Roman" w:hAnsi="Times New Roman" w:cs="Times New Roman"/>
        </w:rPr>
        <w:fldChar w:fldCharType="end"/>
      </w:r>
      <w:r w:rsidRPr="00391134">
        <w:rPr>
          <w:rFonts w:ascii="Times New Roman" w:hAnsi="Times New Roman" w:cs="Times New Roman"/>
        </w:rPr>
        <w:t>.</w:t>
      </w:r>
    </w:p>
    <w:p w14:paraId="33FBF49C" w14:textId="77777777" w:rsidR="007F3916" w:rsidRPr="00391134" w:rsidRDefault="007F3916" w:rsidP="00CC019A">
      <w:pPr>
        <w:jc w:val="both"/>
        <w:rPr>
          <w:rFonts w:ascii="Times New Roman" w:hAnsi="Times New Roman" w:cs="Times New Roman"/>
        </w:rPr>
      </w:pPr>
      <w:r w:rsidRPr="00391134">
        <w:rPr>
          <w:rFonts w:ascii="Times New Roman" w:hAnsi="Times New Roman" w:cs="Times New Roman"/>
        </w:rPr>
        <w:t>The economic effects of automation operate at multiple levels, from individual firms to the global economy. Table 2 summarizes these distributional impacts, highlighting both the potential benefits and associated risks across different levels of analysis.</w:t>
      </w:r>
    </w:p>
    <w:p w14:paraId="63E3CA47" w14:textId="77777777" w:rsidR="00BD127F" w:rsidRPr="00391134" w:rsidRDefault="00CD6758" w:rsidP="00CC019A">
      <w:pPr>
        <w:jc w:val="both"/>
        <w:rPr>
          <w:rFonts w:ascii="Times New Roman" w:hAnsi="Times New Roman" w:cs="Times New Roman"/>
          <w:b/>
          <w:bCs/>
        </w:rPr>
      </w:pPr>
      <w:r w:rsidRPr="00391134">
        <w:rPr>
          <w:rFonts w:ascii="Times New Roman" w:hAnsi="Times New Roman" w:cs="Times New Roman"/>
          <w:b/>
          <w:bCs/>
        </w:rPr>
        <w:t>Table 2</w:t>
      </w:r>
      <w:r w:rsidR="00BD127F" w:rsidRPr="00391134">
        <w:rPr>
          <w:rFonts w:ascii="Times New Roman" w:hAnsi="Times New Roman" w:cs="Times New Roman"/>
          <w:b/>
          <w:bCs/>
        </w:rPr>
        <w:t>: Distributional Effects of Automation Across Economic Levels</w:t>
      </w:r>
    </w:p>
    <w:tbl>
      <w:tblPr>
        <w:tblStyle w:val="PlainTable1"/>
        <w:tblW w:w="0" w:type="auto"/>
        <w:tblLook w:val="04A0" w:firstRow="1" w:lastRow="0" w:firstColumn="1" w:lastColumn="0" w:noHBand="0" w:noVBand="1"/>
      </w:tblPr>
      <w:tblGrid>
        <w:gridCol w:w="1739"/>
        <w:gridCol w:w="3991"/>
        <w:gridCol w:w="3620"/>
      </w:tblGrid>
      <w:tr w:rsidR="00BD127F" w:rsidRPr="00391134" w14:paraId="38208705" w14:textId="77777777" w:rsidTr="00BF6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D3FC2E"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Level</w:t>
            </w:r>
          </w:p>
        </w:tc>
        <w:tc>
          <w:tcPr>
            <w:tcW w:w="0" w:type="auto"/>
            <w:hideMark/>
          </w:tcPr>
          <w:p w14:paraId="437E4A40" w14:textId="77777777" w:rsidR="00BD127F" w:rsidRPr="00391134" w:rsidRDefault="00BD127F"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Positive Effects</w:t>
            </w:r>
          </w:p>
        </w:tc>
        <w:tc>
          <w:tcPr>
            <w:tcW w:w="0" w:type="auto"/>
            <w:hideMark/>
          </w:tcPr>
          <w:p w14:paraId="5EF35569" w14:textId="77777777" w:rsidR="00BD127F" w:rsidRPr="00391134" w:rsidRDefault="00BD127F"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Negative Risks</w:t>
            </w:r>
          </w:p>
        </w:tc>
      </w:tr>
      <w:tr w:rsidR="00BD127F" w:rsidRPr="00391134" w14:paraId="0AA8DF67"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E8978B"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Firm level</w:t>
            </w:r>
          </w:p>
        </w:tc>
        <w:tc>
          <w:tcPr>
            <w:tcW w:w="0" w:type="auto"/>
            <w:hideMark/>
          </w:tcPr>
          <w:p w14:paraId="400A8956" w14:textId="77777777" w:rsidR="00BD127F" w:rsidRPr="00391134" w:rsidRDefault="00BD127F"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Increased productivity; cost reduction</w:t>
            </w:r>
          </w:p>
        </w:tc>
        <w:tc>
          <w:tcPr>
            <w:tcW w:w="0" w:type="auto"/>
            <w:hideMark/>
          </w:tcPr>
          <w:p w14:paraId="6F4379E9" w14:textId="77777777" w:rsidR="00BD127F" w:rsidRPr="00391134" w:rsidRDefault="00BD127F"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High capital costs; barriers for small firms</w:t>
            </w:r>
          </w:p>
        </w:tc>
      </w:tr>
      <w:tr w:rsidR="00BD127F" w:rsidRPr="00391134" w14:paraId="616AA1D8"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0B8F1A5C"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Labor market</w:t>
            </w:r>
          </w:p>
        </w:tc>
        <w:tc>
          <w:tcPr>
            <w:tcW w:w="0" w:type="auto"/>
            <w:hideMark/>
          </w:tcPr>
          <w:p w14:paraId="0BF2E7C8" w14:textId="77777777" w:rsidR="00BD127F" w:rsidRPr="00391134" w:rsidRDefault="00BD127F"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New job creation; higher demand for skilled workers</w:t>
            </w:r>
          </w:p>
        </w:tc>
        <w:tc>
          <w:tcPr>
            <w:tcW w:w="0" w:type="auto"/>
            <w:hideMark/>
          </w:tcPr>
          <w:p w14:paraId="00B2AB84" w14:textId="77777777" w:rsidR="00BD127F" w:rsidRPr="00391134" w:rsidRDefault="00BD127F"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Job displacement; wage inequality</w:t>
            </w:r>
          </w:p>
        </w:tc>
      </w:tr>
      <w:tr w:rsidR="00BD127F" w:rsidRPr="00391134" w14:paraId="5987374E"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CFD2D4"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National economy</w:t>
            </w:r>
          </w:p>
        </w:tc>
        <w:tc>
          <w:tcPr>
            <w:tcW w:w="0" w:type="auto"/>
            <w:hideMark/>
          </w:tcPr>
          <w:p w14:paraId="09D801E2" w14:textId="77777777" w:rsidR="00BD127F" w:rsidRPr="00391134" w:rsidRDefault="00BD127F"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Economic growth; innovation</w:t>
            </w:r>
          </w:p>
        </w:tc>
        <w:tc>
          <w:tcPr>
            <w:tcW w:w="0" w:type="auto"/>
            <w:hideMark/>
          </w:tcPr>
          <w:p w14:paraId="3ECD0009" w14:textId="77777777" w:rsidR="00BD127F" w:rsidRPr="00391134" w:rsidRDefault="00BD127F"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Structural unemployment; regional disparities</w:t>
            </w:r>
          </w:p>
        </w:tc>
      </w:tr>
      <w:tr w:rsidR="00BD127F" w:rsidRPr="00391134" w14:paraId="21F46939"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3361839A"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Global economy</w:t>
            </w:r>
          </w:p>
        </w:tc>
        <w:tc>
          <w:tcPr>
            <w:tcW w:w="0" w:type="auto"/>
            <w:hideMark/>
          </w:tcPr>
          <w:p w14:paraId="3F0283BC" w14:textId="77777777" w:rsidR="00BD127F" w:rsidRPr="00391134" w:rsidRDefault="00BD127F"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Efficient supply chains; technological diffusion</w:t>
            </w:r>
          </w:p>
        </w:tc>
        <w:tc>
          <w:tcPr>
            <w:tcW w:w="0" w:type="auto"/>
            <w:hideMark/>
          </w:tcPr>
          <w:p w14:paraId="5E84A680" w14:textId="77777777" w:rsidR="00BD127F" w:rsidRPr="00391134" w:rsidRDefault="00BD127F"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Digital divide; reshoring pressures</w:t>
            </w:r>
          </w:p>
        </w:tc>
      </w:tr>
    </w:tbl>
    <w:p w14:paraId="59B23FBE" w14:textId="77777777" w:rsidR="005B4873" w:rsidRDefault="005B4873" w:rsidP="005B4873">
      <w:pPr>
        <w:jc w:val="both"/>
        <w:rPr>
          <w:rFonts w:ascii="Times New Roman" w:hAnsi="Times New Roman" w:cs="Times New Roman"/>
        </w:rPr>
      </w:pPr>
    </w:p>
    <w:p w14:paraId="51531B22" w14:textId="4EC296C1" w:rsidR="005B4873" w:rsidRPr="005B4873" w:rsidRDefault="005B4873" w:rsidP="005B4873">
      <w:pPr>
        <w:jc w:val="both"/>
        <w:rPr>
          <w:rFonts w:ascii="Times New Roman" w:hAnsi="Times New Roman" w:cs="Times New Roman"/>
        </w:rPr>
      </w:pPr>
      <w:r w:rsidRPr="005B4873">
        <w:rPr>
          <w:rFonts w:ascii="Times New Roman" w:hAnsi="Times New Roman" w:cs="Times New Roman"/>
        </w:rPr>
        <w:t xml:space="preserve">Despite the substantial economic opportunities associated with robotics and automation, their adoption also introduces significant technological, ethical, and institutional risks. Understanding these challenges is essential for ensuring </w:t>
      </w:r>
      <w:r w:rsidR="0061450C">
        <w:rPr>
          <w:rFonts w:ascii="Times New Roman" w:hAnsi="Times New Roman" w:cs="Times New Roman"/>
        </w:rPr>
        <w:t xml:space="preserve">a </w:t>
      </w:r>
      <w:r w:rsidRPr="005B4873">
        <w:rPr>
          <w:rFonts w:ascii="Times New Roman" w:hAnsi="Times New Roman" w:cs="Times New Roman"/>
        </w:rPr>
        <w:t>sustainable and inclusive technological transition.</w:t>
      </w:r>
    </w:p>
    <w:p w14:paraId="387578B0" w14:textId="77777777" w:rsidR="00BD127F" w:rsidRPr="00391134" w:rsidRDefault="00BD127F" w:rsidP="00CC019A">
      <w:pPr>
        <w:jc w:val="both"/>
        <w:rPr>
          <w:rFonts w:ascii="Times New Roman" w:hAnsi="Times New Roman" w:cs="Times New Roman"/>
        </w:rPr>
      </w:pPr>
    </w:p>
    <w:p w14:paraId="0DA3CEA2" w14:textId="7B53AB1B" w:rsidR="00A905F8" w:rsidRPr="00391134" w:rsidRDefault="000C682D" w:rsidP="00CC019A">
      <w:pPr>
        <w:jc w:val="both"/>
        <w:rPr>
          <w:rFonts w:ascii="Times New Roman" w:hAnsi="Times New Roman" w:cs="Times New Roman"/>
          <w:b/>
          <w:bCs/>
        </w:rPr>
      </w:pPr>
      <w:r>
        <w:rPr>
          <w:rFonts w:ascii="Times New Roman" w:hAnsi="Times New Roman" w:cs="Times New Roman"/>
          <w:b/>
          <w:bCs/>
        </w:rPr>
        <w:lastRenderedPageBreak/>
        <w:t>7</w:t>
      </w:r>
      <w:r w:rsidR="00A905F8" w:rsidRPr="00391134">
        <w:rPr>
          <w:rFonts w:ascii="Times New Roman" w:hAnsi="Times New Roman" w:cs="Times New Roman"/>
          <w:b/>
          <w:bCs/>
        </w:rPr>
        <w:t>. Challenges and Risks</w:t>
      </w:r>
    </w:p>
    <w:p w14:paraId="603AD665"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The expansion of robotics and automation brings clear benefits, but it also introduces a set of practical and structural challenges. These risks do not arise from the technology alone; they are shaped by how systems are implemented, regulated, and integrated into existing economic and social contexts.</w:t>
      </w:r>
    </w:p>
    <w:p w14:paraId="4C3FCDB6" w14:textId="263C0C52" w:rsidR="00A905F8" w:rsidRPr="00391134" w:rsidRDefault="000C682D" w:rsidP="00CC019A">
      <w:pPr>
        <w:jc w:val="both"/>
        <w:rPr>
          <w:rFonts w:ascii="Times New Roman" w:hAnsi="Times New Roman" w:cs="Times New Roman"/>
          <w:b/>
          <w:bCs/>
        </w:rPr>
      </w:pPr>
      <w:r>
        <w:rPr>
          <w:rFonts w:ascii="Times New Roman" w:hAnsi="Times New Roman" w:cs="Times New Roman"/>
          <w:b/>
          <w:bCs/>
        </w:rPr>
        <w:t>7</w:t>
      </w:r>
      <w:r w:rsidR="00A905F8" w:rsidRPr="00391134">
        <w:rPr>
          <w:rFonts w:ascii="Times New Roman" w:hAnsi="Times New Roman" w:cs="Times New Roman"/>
          <w:b/>
          <w:bCs/>
        </w:rPr>
        <w:t>.1 Technological Barriers</w:t>
      </w:r>
    </w:p>
    <w:p w14:paraId="46C3A3F8"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One of the main challenges is the complexity of integrating new technologies into existing production systems. Many firms operate with legacy equipment that was not designed to communicate with modern digital platforms. Connecting these systems requires time, technical expertise, and financial investment.</w:t>
      </w:r>
    </w:p>
    <w:p w14:paraId="5A764DAA"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Interoperability is a related issue. Different machines and software platforms are often developed by different manufacturers, using incompatible standards. Without common protocols, it becomes difficult to ensure smooth communication across systems</w:t>
      </w:r>
      <w:r w:rsidR="00F24504" w:rsidRPr="00391134">
        <w:rPr>
          <w:rFonts w:ascii="Times New Roman" w:hAnsi="Times New Roman" w:cs="Times New Roman"/>
        </w:rPr>
        <w:fldChar w:fldCharType="begin"/>
      </w:r>
      <w:r w:rsidR="00F24504" w:rsidRPr="00391134">
        <w:rPr>
          <w:rFonts w:ascii="Times New Roman" w:hAnsi="Times New Roman" w:cs="Times New Roman"/>
        </w:rPr>
        <w:instrText xml:space="preserve"> ADDIN ZOTERO_ITEM CSL_CITATION {"citationID":"jpHG4FPL","properties":{"formattedCitation":"(do Nascimento et al., 2026)","plainCitation":"(do Nascimento et al., 2026)","noteIndex":0},"citationItems":[{"id":18186,"uris":["http://zotero.org/users/16652950/items/DK2NRWP5"],"itemData":{"id":18186,"type":"article-journal","abstract":"Industry 4.0 initiatives have promoted the adoption of new digital technologies in industrial environments. However, a large portion of industrial plants still rely on legacy Programmable Logic Controllers (PLCs) and software systems developed over several decades. In developing countries, economic constraints often make full system replacement impractical, resulting in limited interoperability between legacy and modern industrial technologies. This paper proposes an applied approach for the digital modernization of industrial systems through the integration of legacy PLCs with low-code-based platforms, aiming to support incremental Industry 4.0 adoption without requiring hardware replacement. A Design Science Research (DSR) methodology was adopted to design and refine a workflow for legacy system integration. The problem context was characterized through a practitioner survey and a Systematic Literature Review. Based on the identified challenges, a set of requirements was defined and iteratively refined through three industrial case studies, allowing the evaluation of the proposed workflow under different legacy system conditions. The results demonstrate the technical feasibility of integrating legacy PLC-based systems with contemporary digital platforms. Tools such as Node-RED and BIPES enabled data acquisition, processing, and interoperability between legacy and modern components, provided that constraints related to legacy code, communication protocols, and physical interfaces are properly addressed. The proposed workflow offers a practical contribution to industrial digitalization by supporting the gradual integration of legacy systems into Industry 4.0 environments. The approach can reduce technological and economic barriers for industrial modernization, particularly in scenarios where full system replacement is not viable.","container-title":"The International Journal of Advanced Manufacturing Technology","DOI":"10.1007/s00170-026-17921-0","ISSN":"1433-3015","journalAbbreviation":"Int J Adv Manuf Technol","language":"en","source":"Springer Link","title":"An applied approach for integrating legacy PLC-based systems into Industry 4.0 environments using low-code platforms","URL":"https://doi.org/10.1007/s00170-026-17921-0","author":[{"family":"Nascimento","given":"Eduardo Vieira","non-dropping-particle":"do"},{"family":"Santos","given":"Vinicius","non-dropping-particle":"dos"},{"family":"Aroca","given":"Rafael Vidal"}],"accessed":{"date-parts":[["2026",5,5]]},"issued":{"date-parts":[["2026",4,14]]}}}],"schema":"https://github.com/citation-style-language/schema/raw/master/csl-citation.json"} </w:instrText>
      </w:r>
      <w:r w:rsidR="00F24504" w:rsidRPr="00391134">
        <w:rPr>
          <w:rFonts w:ascii="Times New Roman" w:hAnsi="Times New Roman" w:cs="Times New Roman"/>
        </w:rPr>
        <w:fldChar w:fldCharType="separate"/>
      </w:r>
      <w:r w:rsidR="00F24504" w:rsidRPr="00391134">
        <w:rPr>
          <w:rFonts w:ascii="Times New Roman" w:hAnsi="Times New Roman" w:cs="Times New Roman"/>
        </w:rPr>
        <w:t>(do Nascimento et al., 2026)</w:t>
      </w:r>
      <w:r w:rsidR="00F24504" w:rsidRPr="00391134">
        <w:rPr>
          <w:rFonts w:ascii="Times New Roman" w:hAnsi="Times New Roman" w:cs="Times New Roman"/>
        </w:rPr>
        <w:fldChar w:fldCharType="end"/>
      </w:r>
      <w:r w:rsidRPr="00391134">
        <w:rPr>
          <w:rFonts w:ascii="Times New Roman" w:hAnsi="Times New Roman" w:cs="Times New Roman"/>
        </w:rPr>
        <w:t>. This can limit the effectiveness of automation and reduce the expected gains from adoption.</w:t>
      </w:r>
    </w:p>
    <w:p w14:paraId="078E542B" w14:textId="78A5E142" w:rsidR="00A905F8" w:rsidRPr="00391134" w:rsidRDefault="000C682D" w:rsidP="00CC019A">
      <w:pPr>
        <w:jc w:val="both"/>
        <w:rPr>
          <w:rFonts w:ascii="Times New Roman" w:hAnsi="Times New Roman" w:cs="Times New Roman"/>
          <w:b/>
          <w:bCs/>
        </w:rPr>
      </w:pPr>
      <w:r>
        <w:rPr>
          <w:rFonts w:ascii="Times New Roman" w:hAnsi="Times New Roman" w:cs="Times New Roman"/>
          <w:b/>
          <w:bCs/>
        </w:rPr>
        <w:t>7</w:t>
      </w:r>
      <w:r w:rsidR="00A905F8" w:rsidRPr="00391134">
        <w:rPr>
          <w:rFonts w:ascii="Times New Roman" w:hAnsi="Times New Roman" w:cs="Times New Roman"/>
          <w:b/>
          <w:bCs/>
        </w:rPr>
        <w:t>.2 Workforce Resistance</w:t>
      </w:r>
    </w:p>
    <w:p w14:paraId="7A3FAE30"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Technological change often generates uncertainty among workers. A common concern is the potential loss of jobs, particularly in roles that are highly routine. Even when displacement does not occur immediately, the perception of risk can affect morale and willingness to engage with new systems.</w:t>
      </w:r>
    </w:p>
    <w:p w14:paraId="780A6CF5"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There may also be a lack of trust in automated processes, especially when workers are asked to rely on systems they do not fully understand. This can slow adoption and reduce efficiency. Addressing these concerns requires clear communication, training, and involvement of workers in the implementation process, rather than treating automation as a purely technical decision</w:t>
      </w:r>
      <w:r w:rsidR="00304918" w:rsidRPr="00391134">
        <w:rPr>
          <w:rFonts w:ascii="Times New Roman" w:hAnsi="Times New Roman" w:cs="Times New Roman"/>
        </w:rPr>
        <w:fldChar w:fldCharType="begin"/>
      </w:r>
      <w:r w:rsidR="00304918" w:rsidRPr="00391134">
        <w:rPr>
          <w:rFonts w:ascii="Times New Roman" w:hAnsi="Times New Roman" w:cs="Times New Roman"/>
        </w:rPr>
        <w:instrText xml:space="preserve"> ADDIN ZOTERO_ITEM CSL_CITATION {"citationID":"RSJAiojP","properties":{"formattedCitation":"(Leesakul et al., 2022)","plainCitation":"(Leesakul et al., 2022)","noteIndex":0},"citationItems":[{"id":18188,"uris":["http://zotero.org/users/16652950/items/ZJVYSPTK"],"itemData":{"id":18188,"type":"article-journal","abstract":"As part of the Industry 4.0 movement, the introduction of digital manufacturing technologies (DMTs) poses various concerns, particularly the impact of...","container-title":"Sustainability","DOI":"10.3390/su14063311","ISSN":"2071-1050","issue":"6","language":"en","license":"http://creativecommons.org/licenses/by/3.0/","note":"publisher: Multidisciplinary Digital Publishing Institute","source":"www.mdpi.com","title":"Workplace 4.0: Exploring the Implications of Technology Adoption in Digital Manufacturing on a Sustainable Workforce","title-short":"Workplace 4.0","URL":"https://www.mdpi.com/2071-1050/14/6/3311","volume":"14","author":[{"family":"Leesakul","given":"Natalie"},{"family":"Oostveen","given":"Anne-Marie"},{"family":"Eimontaite","given":"Iveta"},{"family":"Wilson","given":"Max L."},{"family":"Hyde","given":"Richard"}],"accessed":{"date-parts":[["2026",5,5]]},"issued":{"date-parts":[["2022",3,10]]}}}],"schema":"https://github.com/citation-style-language/schema/raw/master/csl-citation.json"} </w:instrText>
      </w:r>
      <w:r w:rsidR="00304918" w:rsidRPr="00391134">
        <w:rPr>
          <w:rFonts w:ascii="Times New Roman" w:hAnsi="Times New Roman" w:cs="Times New Roman"/>
        </w:rPr>
        <w:fldChar w:fldCharType="separate"/>
      </w:r>
      <w:r w:rsidR="00304918" w:rsidRPr="00391134">
        <w:rPr>
          <w:rFonts w:ascii="Times New Roman" w:hAnsi="Times New Roman" w:cs="Times New Roman"/>
        </w:rPr>
        <w:t>(Leesakul et al., 2022)</w:t>
      </w:r>
      <w:r w:rsidR="00304918" w:rsidRPr="00391134">
        <w:rPr>
          <w:rFonts w:ascii="Times New Roman" w:hAnsi="Times New Roman" w:cs="Times New Roman"/>
        </w:rPr>
        <w:fldChar w:fldCharType="end"/>
      </w:r>
      <w:r w:rsidRPr="00391134">
        <w:rPr>
          <w:rFonts w:ascii="Times New Roman" w:hAnsi="Times New Roman" w:cs="Times New Roman"/>
        </w:rPr>
        <w:t>.</w:t>
      </w:r>
    </w:p>
    <w:p w14:paraId="4302E738" w14:textId="6666AC99" w:rsidR="00A905F8" w:rsidRPr="00391134" w:rsidRDefault="000C682D" w:rsidP="00CC019A">
      <w:pPr>
        <w:jc w:val="both"/>
        <w:rPr>
          <w:rFonts w:ascii="Times New Roman" w:hAnsi="Times New Roman" w:cs="Times New Roman"/>
          <w:b/>
          <w:bCs/>
        </w:rPr>
      </w:pPr>
      <w:r>
        <w:rPr>
          <w:rFonts w:ascii="Times New Roman" w:hAnsi="Times New Roman" w:cs="Times New Roman"/>
          <w:b/>
          <w:bCs/>
        </w:rPr>
        <w:t>7</w:t>
      </w:r>
      <w:r w:rsidR="00A905F8" w:rsidRPr="00391134">
        <w:rPr>
          <w:rFonts w:ascii="Times New Roman" w:hAnsi="Times New Roman" w:cs="Times New Roman"/>
          <w:b/>
          <w:bCs/>
        </w:rPr>
        <w:t>.3 Ethical and Legal Concerns</w:t>
      </w:r>
    </w:p>
    <w:p w14:paraId="616D1EB1" w14:textId="1A1E41EF" w:rsidR="00A905F8" w:rsidRPr="00391134" w:rsidRDefault="00A905F8" w:rsidP="00CC019A">
      <w:pPr>
        <w:jc w:val="both"/>
        <w:rPr>
          <w:rFonts w:ascii="Times New Roman" w:hAnsi="Times New Roman" w:cs="Times New Roman"/>
        </w:rPr>
      </w:pPr>
      <w:r w:rsidRPr="00391134">
        <w:rPr>
          <w:rFonts w:ascii="Times New Roman" w:hAnsi="Times New Roman" w:cs="Times New Roman"/>
        </w:rPr>
        <w:t>As systems become more autonomous, questions of responsibility become more complex. If an automated system makes an error that leads to financial loss or physical harm, it is not always clear who should be held accountable</w:t>
      </w:r>
      <w:r w:rsidR="0061450C">
        <w:rPr>
          <w:rFonts w:ascii="Times New Roman" w:hAnsi="Times New Roman" w:cs="Times New Roman"/>
        </w:rPr>
        <w:t>:</w:t>
      </w:r>
      <w:r w:rsidR="004C4C1E" w:rsidRPr="00391134">
        <w:rPr>
          <w:rFonts w:ascii="Times New Roman" w:hAnsi="Times New Roman" w:cs="Times New Roman"/>
        </w:rPr>
        <w:t xml:space="preserve"> </w:t>
      </w:r>
      <w:r w:rsidRPr="00391134">
        <w:rPr>
          <w:rFonts w:ascii="Times New Roman" w:hAnsi="Times New Roman" w:cs="Times New Roman"/>
        </w:rPr>
        <w:t>the manufacturer, the operator, or the organization deploying the system.</w:t>
      </w:r>
    </w:p>
    <w:p w14:paraId="323F53DA"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Data privacy and cybersecurity are also significant concerns. Automated systems often rely on large volumes of data, including operational and sometimes personal information. If this data is not properly protected, it may be vulnerable to misuse or external attacks. Ensuring secure and responsible data management is therefore a central requirement for the safe expansion of automation</w:t>
      </w:r>
      <w:r w:rsidR="004C4C1E" w:rsidRPr="00391134">
        <w:rPr>
          <w:rFonts w:ascii="Times New Roman" w:hAnsi="Times New Roman" w:cs="Times New Roman"/>
        </w:rPr>
        <w:fldChar w:fldCharType="begin"/>
      </w:r>
      <w:r w:rsidR="004C4C1E" w:rsidRPr="00391134">
        <w:rPr>
          <w:rFonts w:ascii="Times New Roman" w:hAnsi="Times New Roman" w:cs="Times New Roman"/>
        </w:rPr>
        <w:instrText xml:space="preserve"> ADDIN ZOTERO_ITEM CSL_CITATION {"citationID":"sVysmWz3","properties":{"formattedCitation":"(Santoni de Sio &amp; Mecacci, 2021)","plainCitation":"(Santoni de Sio &amp; Mecacci, 2021)","noteIndex":0},"citationItems":[{"id":18190,"uris":["http://zotero.org/users/16652950/items/C82AG3YT"],"itemData":{"id":18190,"type":"article-journal","abstract":"The notion of “responsibility gap” with artificial intelligence (AI) was originally introduced in the philosophical debate to indicate the concern that “learning automata” may make more difficult or impossible to attribute moral culpability to persons for untoward events. Building on literature in moral and legal philosophy, and ethics of technology, the paper proposes a broader and more comprehensive analysis of the responsibility gap. The responsibility gap, it is argued, is not one problem but a set of at least four interconnected problems – gaps in culpability, moral and public accountability, active responsibility—caused by different sources, some technical, other organisational, legal, ethical, and societal. Responsibility gaps may also happen with non-learning systems. The paper clarifies which aspect of AI may cause which gap in which form of responsibility, and why each of these gaps matter. It proposes a critical review of partial and non-satisfactory attempts to address the responsibility gap: those which present it as a new and intractable problem (“fatalism”), those which dismiss it as a false problem (“deflationism”), and those which reduce it to only one of its dimensions or sources and/or present it as a problem that can be solved by simply introducing new technical and/or legal tools (“solutionism”). The paper also outlines a more comprehensive approach to address the responsibility gaps with AI in their entirety, based on the idea of designing socio-technical systems for “meaningful human control\", that is systems aligned with the relevant human reasons and capacities.","container-title":"Philosophy &amp; Technology","DOI":"10.1007/s13347-021-00450-x","ISSN":"2210-5441","issue":"4","journalAbbreviation":"Philos. Technol.","language":"en","page":"1057-1084","source":"Springer Link","title":"Four Responsibility Gaps with Artificial Intelligence: Why they Matter and How to Address them","title-short":"Four Responsibility Gaps with Artificial Intelligence","volume":"34","author":[{"family":"Santoni de Sio","given":"Filippo"},{"family":"Mecacci","given":"Giulio"}],"issued":{"date-parts":[["2021",12,1]]}}}],"schema":"https://github.com/citation-style-language/schema/raw/master/csl-citation.json"} </w:instrText>
      </w:r>
      <w:r w:rsidR="004C4C1E" w:rsidRPr="00391134">
        <w:rPr>
          <w:rFonts w:ascii="Times New Roman" w:hAnsi="Times New Roman" w:cs="Times New Roman"/>
        </w:rPr>
        <w:fldChar w:fldCharType="separate"/>
      </w:r>
      <w:r w:rsidR="004C4C1E" w:rsidRPr="00391134">
        <w:rPr>
          <w:rFonts w:ascii="Times New Roman" w:hAnsi="Times New Roman" w:cs="Times New Roman"/>
        </w:rPr>
        <w:t>(Santoni de Sio &amp; Mecacci, 2021)</w:t>
      </w:r>
      <w:r w:rsidR="004C4C1E" w:rsidRPr="00391134">
        <w:rPr>
          <w:rFonts w:ascii="Times New Roman" w:hAnsi="Times New Roman" w:cs="Times New Roman"/>
        </w:rPr>
        <w:fldChar w:fldCharType="end"/>
      </w:r>
      <w:r w:rsidRPr="00391134">
        <w:rPr>
          <w:rFonts w:ascii="Times New Roman" w:hAnsi="Times New Roman" w:cs="Times New Roman"/>
        </w:rPr>
        <w:t>.</w:t>
      </w:r>
    </w:p>
    <w:p w14:paraId="4280AD15" w14:textId="53A039F5" w:rsidR="00A905F8" w:rsidRPr="00391134" w:rsidRDefault="000C682D" w:rsidP="00CC019A">
      <w:pPr>
        <w:jc w:val="both"/>
        <w:rPr>
          <w:rFonts w:ascii="Times New Roman" w:hAnsi="Times New Roman" w:cs="Times New Roman"/>
          <w:b/>
          <w:bCs/>
        </w:rPr>
      </w:pPr>
      <w:r>
        <w:rPr>
          <w:rFonts w:ascii="Times New Roman" w:hAnsi="Times New Roman" w:cs="Times New Roman"/>
          <w:b/>
          <w:bCs/>
        </w:rPr>
        <w:t>7</w:t>
      </w:r>
      <w:r w:rsidR="00A905F8" w:rsidRPr="00391134">
        <w:rPr>
          <w:rFonts w:ascii="Times New Roman" w:hAnsi="Times New Roman" w:cs="Times New Roman"/>
          <w:b/>
          <w:bCs/>
        </w:rPr>
        <w:t>.4 Economic Risks</w:t>
      </w:r>
    </w:p>
    <w:p w14:paraId="5D7CE521"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lastRenderedPageBreak/>
        <w:t>From an economic perspective, one concern is the possibility of “jobless growth,” where productivity increases without a corresponding rise in employment. While output may expand, the benefits may not be widely shared if job creation does not keep pace with technological change.</w:t>
      </w:r>
    </w:p>
    <w:p w14:paraId="1B6F0F69"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There is also the risk of increased market concentration. Firms that successfully adopt advanced technologies may gain significant advantages, allowing them to dominate markets. This can reduce competition and limit opportunities for smaller firms, with potential long-term effects on innovation and economic diversity</w:t>
      </w:r>
      <w:r w:rsidR="009E37FD" w:rsidRPr="00391134">
        <w:rPr>
          <w:rFonts w:ascii="Times New Roman" w:hAnsi="Times New Roman" w:cs="Times New Roman"/>
        </w:rPr>
        <w:fldChar w:fldCharType="begin"/>
      </w:r>
      <w:r w:rsidR="009E37FD" w:rsidRPr="00391134">
        <w:rPr>
          <w:rFonts w:ascii="Times New Roman" w:hAnsi="Times New Roman" w:cs="Times New Roman"/>
        </w:rPr>
        <w:instrText xml:space="preserve"> ADDIN ZOTERO_ITEM CSL_CITATION {"citationID":"ms7s4P9A","properties":{"formattedCitation":"(Butkus et al., 2024)","plainCitation":"(Butkus et al., 2024)","noteIndex":0},"citationItems":[{"id":18192,"uris":["http://zotero.org/users/16652950/items/BS72XG39"],"itemData":{"id":18192,"type":"article-journal","abstract":"The results of previous research suggest that the elasticity of employment with respect to output is not constant within each phase of the business cy...","container-title":"Economies","DOI":"10.3390/economies12010019","ISSN":"2227-7099","issue":"1","language":"en","license":"http://creativecommons.org/licenses/by/3.0/","note":"publisher: Multidisciplinary Digital Publishing Institute","source":"www.mdpi.com","title":"When and for Whom Does Growth Becomes Jobless?","URL":"https://www.mdpi.com/2227-7099/12/1/19","volume":"12","author":[{"family":"Butkus","given":"Mindaugas"},{"family":"Dargenytė-Kacilevičienė","given":"Laura"},{"family":"Matuzevičiūtė","given":"Kristina"},{"family":"Ruplienė","given":"Dovilė"},{"family":"Šeputienė","given":"Janina"}],"accessed":{"date-parts":[["2026",5,5]]},"issued":{"date-parts":[["2024",1,14]]}}}],"schema":"https://github.com/citation-style-language/schema/raw/master/csl-citation.json"} </w:instrText>
      </w:r>
      <w:r w:rsidR="009E37FD" w:rsidRPr="00391134">
        <w:rPr>
          <w:rFonts w:ascii="Times New Roman" w:hAnsi="Times New Roman" w:cs="Times New Roman"/>
        </w:rPr>
        <w:fldChar w:fldCharType="separate"/>
      </w:r>
      <w:r w:rsidR="009E37FD" w:rsidRPr="00391134">
        <w:rPr>
          <w:rFonts w:ascii="Times New Roman" w:hAnsi="Times New Roman" w:cs="Times New Roman"/>
        </w:rPr>
        <w:t>(Butkus et al., 2024)</w:t>
      </w:r>
      <w:r w:rsidR="009E37FD" w:rsidRPr="00391134">
        <w:rPr>
          <w:rFonts w:ascii="Times New Roman" w:hAnsi="Times New Roman" w:cs="Times New Roman"/>
        </w:rPr>
        <w:fldChar w:fldCharType="end"/>
      </w:r>
      <w:r w:rsidRPr="00391134">
        <w:rPr>
          <w:rFonts w:ascii="Times New Roman" w:hAnsi="Times New Roman" w:cs="Times New Roman"/>
        </w:rPr>
        <w:t>.</w:t>
      </w:r>
    </w:p>
    <w:p w14:paraId="0EAF029E" w14:textId="5480FDD5" w:rsidR="00A905F8" w:rsidRPr="00391134" w:rsidRDefault="000C682D" w:rsidP="00CC019A">
      <w:pPr>
        <w:jc w:val="both"/>
        <w:rPr>
          <w:rFonts w:ascii="Times New Roman" w:hAnsi="Times New Roman" w:cs="Times New Roman"/>
          <w:b/>
          <w:bCs/>
        </w:rPr>
      </w:pPr>
      <w:r>
        <w:rPr>
          <w:rFonts w:ascii="Times New Roman" w:hAnsi="Times New Roman" w:cs="Times New Roman"/>
          <w:b/>
          <w:bCs/>
        </w:rPr>
        <w:t>7</w:t>
      </w:r>
      <w:r w:rsidR="00A905F8" w:rsidRPr="00391134">
        <w:rPr>
          <w:rFonts w:ascii="Times New Roman" w:hAnsi="Times New Roman" w:cs="Times New Roman"/>
          <w:b/>
          <w:bCs/>
        </w:rPr>
        <w:t>.5 Infrastructure Limitations</w:t>
      </w:r>
    </w:p>
    <w:p w14:paraId="6B042836"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Infrastructure plays a critical role in enabling automation. Reliable electricity and stable internet connectivity are essential for operating modern production systems. In many developing countries, these conditions are not consistently met.</w:t>
      </w:r>
    </w:p>
    <w:p w14:paraId="19877E08"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Unstable power supply can disrupt automated processes, while limited internet access can restrict the use of connected systems and data-driven tools. These constraints can slow the adoption of automation and reduce its effectiveness. Addressing infrastructure gaps is</w:t>
      </w:r>
      <w:r w:rsidR="00CD6758" w:rsidRPr="00391134">
        <w:rPr>
          <w:rFonts w:ascii="Times New Roman" w:hAnsi="Times New Roman" w:cs="Times New Roman"/>
        </w:rPr>
        <w:t>,</w:t>
      </w:r>
      <w:r w:rsidRPr="00391134">
        <w:rPr>
          <w:rFonts w:ascii="Times New Roman" w:hAnsi="Times New Roman" w:cs="Times New Roman"/>
        </w:rPr>
        <w:t xml:space="preserve"> therefore</w:t>
      </w:r>
      <w:r w:rsidR="00CD6758" w:rsidRPr="00391134">
        <w:rPr>
          <w:rFonts w:ascii="Times New Roman" w:hAnsi="Times New Roman" w:cs="Times New Roman"/>
        </w:rPr>
        <w:t>,</w:t>
      </w:r>
      <w:r w:rsidRPr="00391134">
        <w:rPr>
          <w:rFonts w:ascii="Times New Roman" w:hAnsi="Times New Roman" w:cs="Times New Roman"/>
        </w:rPr>
        <w:t xml:space="preserve"> a necessary step for countries seeking to participate more fully in Industry 4.0.</w:t>
      </w:r>
    </w:p>
    <w:p w14:paraId="7DFAA749"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Overall, these challenges highlight that the success of robotics and automation depends not only on technological capability but also on the broader environment in which it is deployed</w:t>
      </w:r>
      <w:r w:rsidR="00D35519" w:rsidRPr="00391134">
        <w:rPr>
          <w:rFonts w:ascii="Times New Roman" w:hAnsi="Times New Roman" w:cs="Times New Roman"/>
        </w:rPr>
        <w:fldChar w:fldCharType="begin"/>
      </w:r>
      <w:r w:rsidR="00D35519" w:rsidRPr="00391134">
        <w:rPr>
          <w:rFonts w:ascii="Times New Roman" w:hAnsi="Times New Roman" w:cs="Times New Roman"/>
        </w:rPr>
        <w:instrText xml:space="preserve"> ADDIN ZOTERO_ITEM CSL_CITATION {"citationID":"cRzXzKKy","properties":{"formattedCitation":"(Shi et al., 2025)","plainCitation":"(Shi et al., 2025)","noteIndex":0},"citationItems":[{"id":18194,"uris":["http://zotero.org/users/16652950/items/TI64RHMB"],"itemData":{"id":18194,"type":"article-journal","abstract":"Endogeneity is an important issue that needs to be addressed in research. By integrating infrastructure into the input–output system based on a profit...","container-title":"Sustainability","DOI":"10.3390/su17073193","ISSN":"2071-1050","issue":"7","language":"en","license":"http://creativecommons.org/licenses/by/3.0/","note":"publisher: Multidisciplinary Digital Publishing Institute","source":"www.mdpi.com","title":"The Impact of Electricity Grid Development on Economic Growth and Energy Consumption in Anhui Province: A Seemingly Unrelated Regression-Based Analysis","title-short":"The Impact of Electricity Grid Development on Economic Growth and Energy Consumption in Anhui Province","URL":"https://www.mdpi.com/2071-1050/17/7/3193","volume":"17","author":[{"family":"Shi","given":"Xiaomin"},{"family":"Gao","given":"Xiang"},{"family":"Li","given":"Rong"},{"family":"Hou","given":"Ke"},{"family":"Song","given":"Yang"},{"family":"Lu","given":"Zhongjiang"}],"accessed":{"date-parts":[["2026",5,5]]},"issued":{"date-parts":[["2025",4,2]]}}}],"schema":"https://github.com/citation-style-language/schema/raw/master/csl-citation.json"} </w:instrText>
      </w:r>
      <w:r w:rsidR="00D35519" w:rsidRPr="00391134">
        <w:rPr>
          <w:rFonts w:ascii="Times New Roman" w:hAnsi="Times New Roman" w:cs="Times New Roman"/>
        </w:rPr>
        <w:fldChar w:fldCharType="separate"/>
      </w:r>
      <w:r w:rsidR="00D35519" w:rsidRPr="00391134">
        <w:rPr>
          <w:rFonts w:ascii="Times New Roman" w:hAnsi="Times New Roman" w:cs="Times New Roman"/>
        </w:rPr>
        <w:t>(Shi et al., 2025)</w:t>
      </w:r>
      <w:r w:rsidR="00D35519" w:rsidRPr="00391134">
        <w:rPr>
          <w:rFonts w:ascii="Times New Roman" w:hAnsi="Times New Roman" w:cs="Times New Roman"/>
        </w:rPr>
        <w:fldChar w:fldCharType="end"/>
      </w:r>
      <w:r w:rsidRPr="00391134">
        <w:rPr>
          <w:rFonts w:ascii="Times New Roman" w:hAnsi="Times New Roman" w:cs="Times New Roman"/>
        </w:rPr>
        <w:t>.</w:t>
      </w:r>
    </w:p>
    <w:p w14:paraId="13F08612" w14:textId="77777777" w:rsidR="00A905F8" w:rsidRPr="00391134" w:rsidRDefault="00A905F8" w:rsidP="00CC019A">
      <w:pPr>
        <w:jc w:val="both"/>
        <w:rPr>
          <w:rFonts w:ascii="Times New Roman" w:hAnsi="Times New Roman" w:cs="Times New Roman"/>
        </w:rPr>
      </w:pPr>
    </w:p>
    <w:p w14:paraId="0D541F68" w14:textId="66737760"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 Policy and Strategic Recommendations</w:t>
      </w:r>
    </w:p>
    <w:p w14:paraId="6F459B77"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The effects of robotics and automation are shaped as much by policy choices as by technology itself. A coordinated approach is required to ensure that productivity gains are accompanied by broad-based improvements in employment and income. The following recommendations focus on key areas where policy and strategy can influence outcomes.</w:t>
      </w:r>
    </w:p>
    <w:p w14:paraId="5C6A1765" w14:textId="2125277D"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.1 Education and Skills Development</w:t>
      </w:r>
    </w:p>
    <w:p w14:paraId="6D105E92"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Education systems need to adapt to changing skill requirements. This involves updating curricula to include not only technical knowledge in science, technology, engineering, and mathematics (STEM), but also transferable skills such as problem-solving, communication, and adaptability. These competencies are important in environments where tasks and technologies evolve.</w:t>
      </w:r>
    </w:p>
    <w:p w14:paraId="280901EC"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In addition, greater investment is needed in technical and vocational education. Many roles in automated systems require practical skills that combine mechanical knowledge with digital competence. Strengthening vocational pathways can help bridge the gap between formal education and labor market needs, particularly for workers who are not in purely academic tracks</w:t>
      </w:r>
      <w:r w:rsidR="00897B4F" w:rsidRPr="00391134">
        <w:rPr>
          <w:rFonts w:ascii="Times New Roman" w:hAnsi="Times New Roman" w:cs="Times New Roman"/>
        </w:rPr>
        <w:fldChar w:fldCharType="begin"/>
      </w:r>
      <w:r w:rsidR="00897B4F" w:rsidRPr="00391134">
        <w:rPr>
          <w:rFonts w:ascii="Times New Roman" w:hAnsi="Times New Roman" w:cs="Times New Roman"/>
        </w:rPr>
        <w:instrText xml:space="preserve"> ADDIN ZOTERO_ITEM CSL_CITATION {"citationID":"NC5tOdyj","properties":{"formattedCitation":"(Mohammed &amp; Ozdamli, 2024)","plainCitation":"(Mohammed &amp; Ozdamli, 2024)","noteIndex":0},"citationItems":[{"id":18196,"uris":["http://zotero.org/users/16652950/items/KG4HIT47"],"itemData":{"id":18196,"type":"article-journal","abstract":"This research addresses the importance of the soft skills approach, which encompasses problem-solving, collaboration, interpersonal and communication ...","container-title":"Behavioral Sciences","DOI":"10.3390/bs14100894","ISSN":"2076-328X","issue":"10","language":"en","license":"http://creativecommons.org/licenses/by/3.0/","note":"publisher: Multidisciplinary Digital Publishing Institute","source":"www.mdpi.com","title":"A Systematic Literature Review of Soft Skills in Information Technology Education","URL":"https://www.mdpi.com/2076-328X/14/10/894","volume":"14","author":[{"family":"Mohammed","given":"Farhad Sadik"},{"family":"Ozdamli","given":"Fezile"}],"accessed":{"date-parts":[["2026",5,5]]},"issued":{"date-parts":[["2024",10,1]]}}}],"schema":"https://github.com/citation-style-language/schema/raw/master/csl-citation.json"} </w:instrText>
      </w:r>
      <w:r w:rsidR="00897B4F" w:rsidRPr="00391134">
        <w:rPr>
          <w:rFonts w:ascii="Times New Roman" w:hAnsi="Times New Roman" w:cs="Times New Roman"/>
        </w:rPr>
        <w:fldChar w:fldCharType="separate"/>
      </w:r>
      <w:r w:rsidR="00897B4F" w:rsidRPr="00391134">
        <w:rPr>
          <w:rFonts w:ascii="Times New Roman" w:hAnsi="Times New Roman" w:cs="Times New Roman"/>
        </w:rPr>
        <w:t>(Mohammed &amp; Ozdamli, 2024)</w:t>
      </w:r>
      <w:r w:rsidR="00897B4F" w:rsidRPr="00391134">
        <w:rPr>
          <w:rFonts w:ascii="Times New Roman" w:hAnsi="Times New Roman" w:cs="Times New Roman"/>
        </w:rPr>
        <w:fldChar w:fldCharType="end"/>
      </w:r>
      <w:r w:rsidRPr="00391134">
        <w:rPr>
          <w:rFonts w:ascii="Times New Roman" w:hAnsi="Times New Roman" w:cs="Times New Roman"/>
        </w:rPr>
        <w:t>.</w:t>
      </w:r>
    </w:p>
    <w:p w14:paraId="7C9B9060" w14:textId="2D6E64EE" w:rsidR="00890687" w:rsidRPr="00391134" w:rsidRDefault="000C682D" w:rsidP="00CC019A">
      <w:pPr>
        <w:jc w:val="both"/>
        <w:rPr>
          <w:rFonts w:ascii="Times New Roman" w:hAnsi="Times New Roman" w:cs="Times New Roman"/>
          <w:b/>
          <w:bCs/>
        </w:rPr>
      </w:pPr>
      <w:r>
        <w:rPr>
          <w:rFonts w:ascii="Times New Roman" w:hAnsi="Times New Roman" w:cs="Times New Roman"/>
          <w:b/>
          <w:bCs/>
        </w:rPr>
        <w:lastRenderedPageBreak/>
        <w:t>8</w:t>
      </w:r>
      <w:r w:rsidR="00890687" w:rsidRPr="00391134">
        <w:rPr>
          <w:rFonts w:ascii="Times New Roman" w:hAnsi="Times New Roman" w:cs="Times New Roman"/>
          <w:b/>
          <w:bCs/>
        </w:rPr>
        <w:t>.2 Labor Market Policies</w:t>
      </w:r>
    </w:p>
    <w:p w14:paraId="76FEA450"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Labor market policies play a central role in managing transitions. Reskilling and upskilling programs should be accessible and aligned with industry demand, enabling workers to move into new roles as technologies change. These programs are most effective when they are continuous rather than limited to one-time interventions.</w:t>
      </w:r>
    </w:p>
    <w:p w14:paraId="21F29191"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Social safety nets are also important. Unemployment benefits and transition support can reduce the immediate impact of job displacement, allowing workers time to retrain and seek new opportunities. Without such measures, the adjustment process may lead to long-term unemployment and reduced labor market participation</w:t>
      </w:r>
      <w:r w:rsidR="00DF69C2" w:rsidRPr="00391134">
        <w:rPr>
          <w:rFonts w:ascii="Times New Roman" w:hAnsi="Times New Roman" w:cs="Times New Roman"/>
        </w:rPr>
        <w:fldChar w:fldCharType="begin"/>
      </w:r>
      <w:r w:rsidR="00DF69C2" w:rsidRPr="00391134">
        <w:rPr>
          <w:rFonts w:ascii="Times New Roman" w:hAnsi="Times New Roman" w:cs="Times New Roman"/>
        </w:rPr>
        <w:instrText xml:space="preserve"> ADDIN ZOTERO_ITEM CSL_CITATION {"citationID":"Gzapccm2","properties":{"formattedCitation":"(Li, 2022)","plainCitation":"(Li, 2022)","noteIndex":0},"citationItems":[{"id":18198,"uris":["http://zotero.org/users/16652950/items/5GRDYZYV"],"itemData":{"id":18198,"type":"article-journal","abstract":"Industry 4.0 is revolutionizing manufacturing processes and has a powerful impact on globalization by changing the workforce and increasing access to new skills and knowledge. World Economic Forum estimates that, by 2025, 50% of all employees will ...","container-title":"Information Systems Frontiers","DOI":"10.1007/s10796-022-10308-y","language":"en","note":"PMID: 35855776","page":"1","source":"pmc.ncbi.nlm.nih.gov","title":"Reskilling and Upskilling the Future-ready Workforce for Industry 4.0 and Beyond","author":[{"family":"Li","given":"Ling"}],"issued":{"date-parts":[["2022",7,13]]}}}],"schema":"https://github.com/citation-style-language/schema/raw/master/csl-citation.json"} </w:instrText>
      </w:r>
      <w:r w:rsidR="00DF69C2" w:rsidRPr="00391134">
        <w:rPr>
          <w:rFonts w:ascii="Times New Roman" w:hAnsi="Times New Roman" w:cs="Times New Roman"/>
        </w:rPr>
        <w:fldChar w:fldCharType="separate"/>
      </w:r>
      <w:r w:rsidR="00DF69C2" w:rsidRPr="00391134">
        <w:rPr>
          <w:rFonts w:ascii="Times New Roman" w:hAnsi="Times New Roman" w:cs="Times New Roman"/>
        </w:rPr>
        <w:t>(Li, 2022)</w:t>
      </w:r>
      <w:r w:rsidR="00DF69C2" w:rsidRPr="00391134">
        <w:rPr>
          <w:rFonts w:ascii="Times New Roman" w:hAnsi="Times New Roman" w:cs="Times New Roman"/>
        </w:rPr>
        <w:fldChar w:fldCharType="end"/>
      </w:r>
      <w:r w:rsidRPr="00391134">
        <w:rPr>
          <w:rFonts w:ascii="Times New Roman" w:hAnsi="Times New Roman" w:cs="Times New Roman"/>
        </w:rPr>
        <w:t>.</w:t>
      </w:r>
    </w:p>
    <w:p w14:paraId="71C72EEE" w14:textId="75D99EC3"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.3 Industrial Policy</w:t>
      </w:r>
    </w:p>
    <w:p w14:paraId="016056B4"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Governments can support the adoption of automation through targeted industrial policies. Incentives such as tax credits, grants, or subsidized financing can encourage firms to invest in new technologies. At the same time, support for innovation ecosystems</w:t>
      </w:r>
      <w:r w:rsidR="002E3830" w:rsidRPr="00391134">
        <w:rPr>
          <w:rFonts w:ascii="Times New Roman" w:hAnsi="Times New Roman" w:cs="Times New Roman"/>
        </w:rPr>
        <w:t xml:space="preserve"> </w:t>
      </w:r>
      <w:r w:rsidRPr="00391134">
        <w:rPr>
          <w:rFonts w:ascii="Times New Roman" w:hAnsi="Times New Roman" w:cs="Times New Roman"/>
        </w:rPr>
        <w:t>including research institutions, technology hubs, and startup networks</w:t>
      </w:r>
      <w:r w:rsidR="002E3830" w:rsidRPr="00391134">
        <w:rPr>
          <w:rFonts w:ascii="Times New Roman" w:hAnsi="Times New Roman" w:cs="Times New Roman"/>
        </w:rPr>
        <w:t xml:space="preserve"> </w:t>
      </w:r>
      <w:r w:rsidRPr="00391134">
        <w:rPr>
          <w:rFonts w:ascii="Times New Roman" w:hAnsi="Times New Roman" w:cs="Times New Roman"/>
        </w:rPr>
        <w:t>can promote the development of locally relevant solutions.</w:t>
      </w:r>
    </w:p>
    <w:p w14:paraId="67EADCC7"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Small and medium-sized enterprises require particular attention. Policies that provide access to finance, technical assistance, and shared infrastructure can help smaller firms adopt automation in a gradual and manageable way</w:t>
      </w:r>
      <w:r w:rsidR="002E3830" w:rsidRPr="00391134">
        <w:rPr>
          <w:rFonts w:ascii="Times New Roman" w:hAnsi="Times New Roman" w:cs="Times New Roman"/>
        </w:rPr>
        <w:fldChar w:fldCharType="begin"/>
      </w:r>
      <w:r w:rsidR="002E3830" w:rsidRPr="00391134">
        <w:rPr>
          <w:rFonts w:ascii="Times New Roman" w:hAnsi="Times New Roman" w:cs="Times New Roman"/>
        </w:rPr>
        <w:instrText xml:space="preserve"> ADDIN ZOTERO_ITEM CSL_CITATION {"citationID":"I1yoxunw","properties":{"formattedCitation":"(Ros\\uc0\\u225{}rio et al., 2024)","plainCitation":"(Rosário et al., 2024)","noteIndex":0},"citationItems":[{"id":18201,"uris":["http://zotero.org/users/16652950/items/D557HY5V"],"itemData":{"id":18201,"type":"article-journal","abstract":"This study delves into the intricate relationship between corporate innovation and public support, underscoring innovation’s vital role in driving eco...","container-title":"Economies","DOI":"10.3390/economies12060148","ISSN":"2227-7099","issue":"6","language":"en","license":"http://creativecommons.org/licenses/by/3.0/","note":"publisher: Multidisciplinary Digital Publishing Institute","source":"www.mdpi.com","title":"The Role of Public Incentives in Promoting Innovation: An Analysis of Recurrently Supported Companies","title-short":"The Role of Public Incentives in Promoting Innovation","URL":"https://www.mdpi.com/2227-7099/12/6/148","volume":"12","author":[{"family":"Rosário","given":"Cátia"},{"family":"Varum","given":"Celeste"},{"family":"Botelho","given":"Anabela"}],"accessed":{"date-parts":[["2026",5,5]]},"issued":{"date-parts":[["2024",6,11]]}}}],"schema":"https://github.com/citation-style-language/schema/raw/master/csl-citation.json"} </w:instrText>
      </w:r>
      <w:r w:rsidR="002E3830" w:rsidRPr="00391134">
        <w:rPr>
          <w:rFonts w:ascii="Times New Roman" w:hAnsi="Times New Roman" w:cs="Times New Roman"/>
        </w:rPr>
        <w:fldChar w:fldCharType="separate"/>
      </w:r>
      <w:r w:rsidR="002E3830" w:rsidRPr="00391134">
        <w:rPr>
          <w:rFonts w:ascii="Times New Roman" w:hAnsi="Times New Roman" w:cs="Times New Roman"/>
          <w:kern w:val="0"/>
        </w:rPr>
        <w:t>(Rosário et al., 2024)</w:t>
      </w:r>
      <w:r w:rsidR="002E3830" w:rsidRPr="00391134">
        <w:rPr>
          <w:rFonts w:ascii="Times New Roman" w:hAnsi="Times New Roman" w:cs="Times New Roman"/>
        </w:rPr>
        <w:fldChar w:fldCharType="end"/>
      </w:r>
      <w:r w:rsidRPr="00391134">
        <w:rPr>
          <w:rFonts w:ascii="Times New Roman" w:hAnsi="Times New Roman" w:cs="Times New Roman"/>
        </w:rPr>
        <w:t>.</w:t>
      </w:r>
    </w:p>
    <w:p w14:paraId="3824B0A3" w14:textId="52ABABBE"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.4 Inclusive Growth Strategies</w:t>
      </w:r>
    </w:p>
    <w:p w14:paraId="72992332"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To address the risk of widening inequality, policies should aim to ensure that the benefits of automation are more evenly distributed. Progressive taxation can help redistribute income, while inclusive digital policies can expand access to technology and opportunities.</w:t>
      </w:r>
    </w:p>
    <w:p w14:paraId="77E82807"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In addition, efforts to improve access to education, finance, and digital tools can reduce barriers for disadvantaged groups. Inclusive growth is not only a social objective but also an economic one, as broader participation supports demand and stability</w:t>
      </w:r>
      <w:r w:rsidR="004A1DD5" w:rsidRPr="00391134">
        <w:rPr>
          <w:rFonts w:ascii="Times New Roman" w:hAnsi="Times New Roman" w:cs="Times New Roman"/>
        </w:rPr>
        <w:fldChar w:fldCharType="begin"/>
      </w:r>
      <w:r w:rsidR="004A1DD5" w:rsidRPr="00391134">
        <w:rPr>
          <w:rFonts w:ascii="Times New Roman" w:hAnsi="Times New Roman" w:cs="Times New Roman"/>
        </w:rPr>
        <w:instrText xml:space="preserve"> ADDIN ZOTERO_ITEM CSL_CITATION {"citationID":"pJv8WFbG","properties":{"formattedCitation":"(Hu et al., 2026)","plainCitation":"(Hu et al., 2026)","noteIndex":0},"citationItems":[{"id":18204,"uris":["http://zotero.org/users/16652950/items/TVRWKPFC"],"itemData":{"id":18204,"type":"article-journal","abstract":"Digitalization is widely heralded as a catalyst for growth, yet its role in achieving the United Nations’ Sustainable Development Goal 10 (Reduced Ine...","container-title":"Sustainability","DOI":"10.3390/su18021137","ISSN":"2071-1050","issue":"2","language":"en","license":"http://creativecommons.org/licenses/by/3.0/","note":"publisher: Multidisciplinary Digital Publishing Institute","source":"www.mdpi.com","title":"Bridging or Widening? Configurational Pathways of Digitalization for Income Inequality: A Global Perspective","title-short":"Bridging or Widening?","URL":"https://www.mdpi.com/2071-1050/18/2/1137","volume":"18","author":[{"family":"Hu","given":"Shuigen"},{"family":"Wang","given":"Wenkui"},{"family":"Jie","given":"Yulong"}],"accessed":{"date-parts":[["2026",5,5]]},"issued":{"date-parts":[["2026",1,21]]}}}],"schema":"https://github.com/citation-style-language/schema/raw/master/csl-citation.json"} </w:instrText>
      </w:r>
      <w:r w:rsidR="004A1DD5" w:rsidRPr="00391134">
        <w:rPr>
          <w:rFonts w:ascii="Times New Roman" w:hAnsi="Times New Roman" w:cs="Times New Roman"/>
        </w:rPr>
        <w:fldChar w:fldCharType="separate"/>
      </w:r>
      <w:r w:rsidR="004A1DD5" w:rsidRPr="00391134">
        <w:rPr>
          <w:rFonts w:ascii="Times New Roman" w:hAnsi="Times New Roman" w:cs="Times New Roman"/>
        </w:rPr>
        <w:t>(Hu et al., 2026)</w:t>
      </w:r>
      <w:r w:rsidR="004A1DD5" w:rsidRPr="00391134">
        <w:rPr>
          <w:rFonts w:ascii="Times New Roman" w:hAnsi="Times New Roman" w:cs="Times New Roman"/>
        </w:rPr>
        <w:fldChar w:fldCharType="end"/>
      </w:r>
      <w:r w:rsidRPr="00391134">
        <w:rPr>
          <w:rFonts w:ascii="Times New Roman" w:hAnsi="Times New Roman" w:cs="Times New Roman"/>
        </w:rPr>
        <w:t>.</w:t>
      </w:r>
    </w:p>
    <w:p w14:paraId="20547FEB" w14:textId="54B8B03A"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.5 Public-Private Partnerships</w:t>
      </w:r>
    </w:p>
    <w:p w14:paraId="64BC1916"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Effective responses to automation require collaboration between governments, industry, and academic institutions. Public-private partnerships can support research, training programs, and the development of standards. For example, joint initiatives can align educational programs with industry needs, ensuring that graduates have relevant skills.</w:t>
      </w:r>
    </w:p>
    <w:p w14:paraId="1F1B3C1B" w14:textId="77777777" w:rsidR="00890687" w:rsidRDefault="00890687" w:rsidP="00CC019A">
      <w:pPr>
        <w:jc w:val="both"/>
        <w:rPr>
          <w:rFonts w:ascii="Times New Roman" w:hAnsi="Times New Roman" w:cs="Times New Roman"/>
        </w:rPr>
      </w:pPr>
      <w:r w:rsidRPr="00391134">
        <w:rPr>
          <w:rFonts w:ascii="Times New Roman" w:hAnsi="Times New Roman" w:cs="Times New Roman"/>
        </w:rPr>
        <w:t>Such partnerships also allow for shared investment in infrastructure and innovation, reducing the burden on any single actor while increasing the scale and impact of initiatives</w:t>
      </w:r>
      <w:r w:rsidR="00355E16" w:rsidRPr="00391134">
        <w:rPr>
          <w:rFonts w:ascii="Times New Roman" w:hAnsi="Times New Roman" w:cs="Times New Roman"/>
        </w:rPr>
        <w:fldChar w:fldCharType="begin"/>
      </w:r>
      <w:r w:rsidR="00355E16" w:rsidRPr="00391134">
        <w:rPr>
          <w:rFonts w:ascii="Times New Roman" w:hAnsi="Times New Roman" w:cs="Times New Roman"/>
        </w:rPr>
        <w:instrText xml:space="preserve"> ADDIN ZOTERO_ITEM CSL_CITATION {"citationID":"SzTBsMBD","properties":{"formattedCitation":"(Corr\\uc0\\u234{}a &amp; Jardim, 2025)","plainCitation":"(Corrêa &amp; Jardim, 2025)","noteIndex":0},"citationItems":[{"id":18206,"uris":["http://zotero.org/users/16652950/items/YGRSEZWQ"],"itemData":{"id":18206,"type":"article-journal","abstract":"This study analyzes how Entrepreneurship Education Programs (EEPs) are discussed in the scientific literature, focusing on their relationship with soc...","container-title":"Administrative Sciences","DOI":"10.3390/admsci16010006","ISSN":"2076-3387","issue":"1","language":"en","license":"http://creativecommons.org/licenses/by/3.0/","note":"publisher: Multidisciplinary Digital Publishing Institute","source":"www.mdpi.com","title":"Education: Transforming Challenges into Opportunities for Inclusion, Innovation, and Social Impact","title-short":"Education","URL":"https://www.mdpi.com/2076-3387/16/1/6","volume":"16","author":[{"family":"Corrêa","given":"Solange Rodrigues dos Santos"},{"family":"Jardim","given":"Jacinto"}],"accessed":{"date-parts":[["2026",5,5]]},"issued":{"date-parts":[["2025",12,23]]}}}],"schema":"https://github.com/citation-style-language/schema/raw/master/csl-citation.json"} </w:instrText>
      </w:r>
      <w:r w:rsidR="00355E16" w:rsidRPr="00391134">
        <w:rPr>
          <w:rFonts w:ascii="Times New Roman" w:hAnsi="Times New Roman" w:cs="Times New Roman"/>
        </w:rPr>
        <w:fldChar w:fldCharType="separate"/>
      </w:r>
      <w:r w:rsidR="00355E16" w:rsidRPr="00391134">
        <w:rPr>
          <w:rFonts w:ascii="Times New Roman" w:hAnsi="Times New Roman" w:cs="Times New Roman"/>
          <w:kern w:val="0"/>
        </w:rPr>
        <w:t>(Corrêa &amp; Jardim, 2025)</w:t>
      </w:r>
      <w:r w:rsidR="00355E16" w:rsidRPr="00391134">
        <w:rPr>
          <w:rFonts w:ascii="Times New Roman" w:hAnsi="Times New Roman" w:cs="Times New Roman"/>
        </w:rPr>
        <w:fldChar w:fldCharType="end"/>
      </w:r>
      <w:r w:rsidRPr="00391134">
        <w:rPr>
          <w:rFonts w:ascii="Times New Roman" w:hAnsi="Times New Roman" w:cs="Times New Roman"/>
        </w:rPr>
        <w:t>.</w:t>
      </w:r>
    </w:p>
    <w:p w14:paraId="218A5B4E" w14:textId="77777777" w:rsidR="00E539BB" w:rsidRPr="00E539BB" w:rsidRDefault="00E539BB" w:rsidP="00E539BB">
      <w:pPr>
        <w:jc w:val="both"/>
        <w:rPr>
          <w:rFonts w:ascii="Times New Roman" w:hAnsi="Times New Roman" w:cs="Times New Roman"/>
        </w:rPr>
      </w:pPr>
      <w:r w:rsidRPr="00E539BB">
        <w:rPr>
          <w:rFonts w:ascii="Times New Roman" w:hAnsi="Times New Roman" w:cs="Times New Roman"/>
        </w:rPr>
        <w:t xml:space="preserve">This study is limited by its reliance on secondary literature and conceptual analysis rather than primary empirical investigation. The rapidly evolving nature of Industry 4.0 technologies also </w:t>
      </w:r>
      <w:r w:rsidRPr="00E539BB">
        <w:rPr>
          <w:rFonts w:ascii="Times New Roman" w:hAnsi="Times New Roman" w:cs="Times New Roman"/>
        </w:rPr>
        <w:lastRenderedPageBreak/>
        <w:t>means that some developments may advance faster than current scholarly literature can fully capture. Additionally, the broad multidisciplinary scope of the study may limit detailed sector-specific analysis. Future research should incorporate empirical case studies, comparative regional analyses, and quantitative assessments of workforce and economic outcomes associated with automation adoption.</w:t>
      </w:r>
    </w:p>
    <w:p w14:paraId="4658E707" w14:textId="77777777" w:rsidR="00E539BB" w:rsidRPr="00391134" w:rsidRDefault="00E539BB" w:rsidP="00CC019A">
      <w:pPr>
        <w:jc w:val="both"/>
        <w:rPr>
          <w:rFonts w:ascii="Times New Roman" w:hAnsi="Times New Roman" w:cs="Times New Roman"/>
        </w:rPr>
      </w:pPr>
    </w:p>
    <w:p w14:paraId="72DDACD9" w14:textId="53686EB4"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.6 Regulatory Frameworks</w:t>
      </w:r>
    </w:p>
    <w:p w14:paraId="3D3D0741"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Clear regulatory frameworks are necessary to guide the development and use of automation technologies. Standards for AI ethics and robotics safety can help ensure that systems are reliable and used responsibly. These standards should be flexible enough to accommodate innovation while providing clear expectations for firms.</w:t>
      </w:r>
    </w:p>
    <w:p w14:paraId="694C1D5B"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Data governance is another critical area. Policies should address issues such as data ownership, privacy, and security, ensuring that information is used in ways that protect individuals and support trust in digital systems</w:t>
      </w:r>
      <w:r w:rsidR="008B7C50" w:rsidRPr="00391134">
        <w:rPr>
          <w:rFonts w:ascii="Times New Roman" w:hAnsi="Times New Roman" w:cs="Times New Roman"/>
        </w:rPr>
        <w:fldChar w:fldCharType="begin"/>
      </w:r>
      <w:r w:rsidR="008B7C50" w:rsidRPr="00391134">
        <w:rPr>
          <w:rFonts w:ascii="Times New Roman" w:hAnsi="Times New Roman" w:cs="Times New Roman"/>
        </w:rPr>
        <w:instrText xml:space="preserve"> ADDIN ZOTERO_ITEM CSL_CITATION {"citationID":"DzobIniM","properties":{"formattedCitation":"(Kim, 2025)","plainCitation":"(Kim, 2025)","noteIndex":0},"citationItems":[{"id":18211,"uris":["http://zotero.org/users/16652950/items/LDWUWM3H"],"itemData":{"id":18211,"type":"chapter","abstract":"Human-centered AI (HCAI) envisions artificial intelligence systems that augment human capabilities, support social goals, and operate within structures that uphold accountability and public trust. As AI becomes increasingly embedded in high-stakes domains, realizing...","container-title":"Handbook of Human-Centered Artificial Intelligence","ISBN":"978-981-97-8440-0","language":"en","note":"DOI: 10.1007/978-981-97-8440-0_61-1","page":"1-34","publisher":"Springer, Singapore","source":"link.springer.com","title":"Ethical AI Standards and Governance","URL":"https://link.springer.com/rwe/10.1007/978-981-97-8440-0_61-1","author":[{"family":"Kim","given":"Eunji Emily"}],"accessed":{"date-parts":[["2026",5,5]]},"issued":{"date-parts":[["2025"]]}}}],"schema":"https://github.com/citation-style-language/schema/raw/master/csl-citation.json"} </w:instrText>
      </w:r>
      <w:r w:rsidR="008B7C50" w:rsidRPr="00391134">
        <w:rPr>
          <w:rFonts w:ascii="Times New Roman" w:hAnsi="Times New Roman" w:cs="Times New Roman"/>
        </w:rPr>
        <w:fldChar w:fldCharType="separate"/>
      </w:r>
      <w:r w:rsidR="008B7C50" w:rsidRPr="00391134">
        <w:rPr>
          <w:rFonts w:ascii="Times New Roman" w:hAnsi="Times New Roman" w:cs="Times New Roman"/>
        </w:rPr>
        <w:t>(Kim, 2025)</w:t>
      </w:r>
      <w:r w:rsidR="008B7C50" w:rsidRPr="00391134">
        <w:rPr>
          <w:rFonts w:ascii="Times New Roman" w:hAnsi="Times New Roman" w:cs="Times New Roman"/>
        </w:rPr>
        <w:fldChar w:fldCharType="end"/>
      </w:r>
      <w:r w:rsidRPr="00391134">
        <w:rPr>
          <w:rFonts w:ascii="Times New Roman" w:hAnsi="Times New Roman" w:cs="Times New Roman"/>
        </w:rPr>
        <w:t>.</w:t>
      </w:r>
    </w:p>
    <w:p w14:paraId="280F169C" w14:textId="0BDCB98C" w:rsidR="00890687" w:rsidRPr="00391134" w:rsidRDefault="000C682D" w:rsidP="00CC019A">
      <w:pPr>
        <w:jc w:val="both"/>
        <w:rPr>
          <w:rFonts w:ascii="Times New Roman" w:hAnsi="Times New Roman" w:cs="Times New Roman"/>
          <w:b/>
          <w:bCs/>
        </w:rPr>
      </w:pPr>
      <w:r>
        <w:rPr>
          <w:rFonts w:ascii="Times New Roman" w:hAnsi="Times New Roman" w:cs="Times New Roman"/>
          <w:b/>
          <w:bCs/>
        </w:rPr>
        <w:t>8</w:t>
      </w:r>
      <w:r w:rsidR="00890687" w:rsidRPr="00391134">
        <w:rPr>
          <w:rFonts w:ascii="Times New Roman" w:hAnsi="Times New Roman" w:cs="Times New Roman"/>
          <w:b/>
          <w:bCs/>
        </w:rPr>
        <w:t>.7 Strategies for Developing Economies</w:t>
      </w:r>
    </w:p>
    <w:p w14:paraId="65E31D63"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For developing economies, strategic priorities include strengthening digital infrastructure, such as reliable electricity and internet connectivity. Without these foundations, the adoption of advanced technologies is difficult.</w:t>
      </w:r>
    </w:p>
    <w:p w14:paraId="54EB3A14"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Affordable automation solutions are also important. Rather than focusing only on high-cost systems, policies can support scalable and modular technologies that are suited to local conditions. In addition, the development of regional innovation hubs can foster collaboration, build technical capacity, and support the growth of local industries.</w:t>
      </w:r>
    </w:p>
    <w:p w14:paraId="5F1FE64F"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Overall, these recommendations highlight the need for a balanced approach that supports technological progress while actively managing its social and economic consequences</w:t>
      </w:r>
      <w:r w:rsidR="0050165D" w:rsidRPr="00391134">
        <w:rPr>
          <w:rFonts w:ascii="Times New Roman" w:hAnsi="Times New Roman" w:cs="Times New Roman"/>
        </w:rPr>
        <w:fldChar w:fldCharType="begin"/>
      </w:r>
      <w:r w:rsidR="0050165D" w:rsidRPr="00391134">
        <w:rPr>
          <w:rFonts w:ascii="Times New Roman" w:hAnsi="Times New Roman" w:cs="Times New Roman"/>
        </w:rPr>
        <w:instrText xml:space="preserve"> ADDIN ZOTERO_ITEM CSL_CITATION {"citationID":"1oKeHRr6","properties":{"formattedCitation":"(Dawadi et al., 2026)","plainCitation":"(Dawadi et al., 2026)","noteIndex":0},"citationItems":[{"id":18212,"uris":["http://zotero.org/users/16652950/items/HB38GR9W"],"itemData":{"id":18212,"type":"article-journal","abstract":"Digital Economy is dependent on digital technologies and has a business model delivering goods and other services using digital platform. By streamlining transactions and advancing financial inclusion, this dimension transforms conventional financial services. Nepal’s digital payment system has a significant progress. Recently, the QR code, emerged with the COVID-19 epidemic, has advanced quickly in the digital payment space. At the forefront of this ecosystem are digital entrepreneurship and startups, where innovative minds employ technology to create new products, upend established markets, and promote economic growth. Even though the number of financial transactions conducted online has skyrocketed due to the expansion of internet access, the rise of digital wallets, and online banking, there are still a number of issues that need to be resolved for the nation’s economy to prosper, including implementation of safe and reliable digital infrastructure and policy/regulation. By analyzing and integrating primary data obtained from government institutions and secondary literature from global and regional contexts, this study develops a framework to assess the nation’s preparedness for transitioning into a sustainable digital economy. Through evaluation of digital infrastructure, broadband accessibility, financial inclusion, and regulatory readiness, the study identifies significant progress in mobile and internet banking, QR payments, and mobile wallet usage along with the problems and challenges. After recognizing the difficulties and problems in Nepal’s digital economy, a number of recommendations are provided. These include the necessity for the nation’s digital economy policy to concentrate on integrated digital service platforms that allow citizens to pay for government services through a single payment gateway, the deployment of secure digital infrastructure that creates a secure cyberspace, and the promotion of digital financial literacy among citizens and businesses.","container-title":"Digital Economy and Sustainable Development","DOI":"10.1007/s44265-026-00077-w","ISSN":"2731-9423","issue":"1","journalAbbreviation":"Digit. Econ. Sustain. Dev.","language":"en","page":"2","source":"Springer Link","title":"Towards robust digital infrastructure for sustainable digital economy development of Nepal","volume":"4","author":[{"family":"Dawadi","given":"Babu R."},{"family":"Pokhrel","given":"Chitran"},{"family":"Ghimire","given":"Roshani"}],"issued":{"date-parts":[["2026",3,10]]}}}],"schema":"https://github.com/citation-style-language/schema/raw/master/csl-citation.json"} </w:instrText>
      </w:r>
      <w:r w:rsidR="0050165D" w:rsidRPr="00391134">
        <w:rPr>
          <w:rFonts w:ascii="Times New Roman" w:hAnsi="Times New Roman" w:cs="Times New Roman"/>
        </w:rPr>
        <w:fldChar w:fldCharType="separate"/>
      </w:r>
      <w:r w:rsidR="0050165D" w:rsidRPr="00391134">
        <w:rPr>
          <w:rFonts w:ascii="Times New Roman" w:hAnsi="Times New Roman" w:cs="Times New Roman"/>
        </w:rPr>
        <w:t>(Dawadi et al., 2026)</w:t>
      </w:r>
      <w:r w:rsidR="0050165D" w:rsidRPr="00391134">
        <w:rPr>
          <w:rFonts w:ascii="Times New Roman" w:hAnsi="Times New Roman" w:cs="Times New Roman"/>
        </w:rPr>
        <w:fldChar w:fldCharType="end"/>
      </w:r>
      <w:r w:rsidRPr="00391134">
        <w:rPr>
          <w:rFonts w:ascii="Times New Roman" w:hAnsi="Times New Roman" w:cs="Times New Roman"/>
        </w:rPr>
        <w:t>.</w:t>
      </w:r>
    </w:p>
    <w:p w14:paraId="65D344C1" w14:textId="418511FE" w:rsidR="00BA1F47" w:rsidRPr="00391134" w:rsidRDefault="000C682D" w:rsidP="00CC019A">
      <w:pPr>
        <w:jc w:val="both"/>
        <w:rPr>
          <w:rFonts w:ascii="Times New Roman" w:hAnsi="Times New Roman" w:cs="Times New Roman"/>
          <w:b/>
          <w:bCs/>
        </w:rPr>
      </w:pPr>
      <w:r>
        <w:rPr>
          <w:rFonts w:ascii="Times New Roman" w:hAnsi="Times New Roman" w:cs="Times New Roman"/>
          <w:b/>
          <w:bCs/>
        </w:rPr>
        <w:t>9</w:t>
      </w:r>
      <w:r w:rsidR="00BA1F47" w:rsidRPr="00391134">
        <w:rPr>
          <w:rFonts w:ascii="Times New Roman" w:hAnsi="Times New Roman" w:cs="Times New Roman"/>
          <w:b/>
          <w:bCs/>
        </w:rPr>
        <w:t>. Future Outlook</w:t>
      </w:r>
    </w:p>
    <w:p w14:paraId="75019B11" w14:textId="698A22BF" w:rsidR="00BA1F47" w:rsidRPr="00391134" w:rsidRDefault="000C682D" w:rsidP="00CC019A">
      <w:pPr>
        <w:jc w:val="both"/>
        <w:rPr>
          <w:rFonts w:ascii="Times New Roman" w:hAnsi="Times New Roman" w:cs="Times New Roman"/>
          <w:b/>
          <w:bCs/>
        </w:rPr>
      </w:pPr>
      <w:r>
        <w:rPr>
          <w:rFonts w:ascii="Times New Roman" w:hAnsi="Times New Roman" w:cs="Times New Roman"/>
          <w:b/>
          <w:bCs/>
        </w:rPr>
        <w:t>9</w:t>
      </w:r>
      <w:r w:rsidR="00BA1F47" w:rsidRPr="00391134">
        <w:rPr>
          <w:rFonts w:ascii="Times New Roman" w:hAnsi="Times New Roman" w:cs="Times New Roman"/>
          <w:b/>
          <w:bCs/>
        </w:rPr>
        <w:t>.1 Emerging Technologies</w:t>
      </w:r>
    </w:p>
    <w:p w14:paraId="59A6DE26"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The next phase of robotics and automation is likely to be shaped by incremental but important advances in existing technologies. One area of development is the broader application of artificial intelligence across different tasks and environments. While current systems are often designed for specific functions, there is ongoing progress toward more general-purpose capabilities, though these remain limited in practice.</w:t>
      </w:r>
    </w:p>
    <w:p w14:paraId="71A5451F"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 xml:space="preserve">There is also increasing interest in highly automated production environments, sometimes described as autonomous factories. In such settings, machines, data systems, and logistics </w:t>
      </w:r>
      <w:r w:rsidRPr="00391134">
        <w:rPr>
          <w:rFonts w:ascii="Times New Roman" w:hAnsi="Times New Roman" w:cs="Times New Roman"/>
        </w:rPr>
        <w:lastRenderedPageBreak/>
        <w:t>processes are closely integrated, allowing production to operate with minimal direct intervention. However, full autonomy is still constrained by technical and economic factors.</w:t>
      </w:r>
    </w:p>
    <w:p w14:paraId="6C59B6FC"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Human augmentation technologies represent another area of development. These include tools that enhance human capabilities, such as wearable devices or assistive systems that improve precision and reduce physical strain. Rather than replacing workers, these technologies aim to support them in more complex tasks</w:t>
      </w:r>
      <w:r w:rsidR="004054D6" w:rsidRPr="00391134">
        <w:rPr>
          <w:rFonts w:ascii="Times New Roman" w:hAnsi="Times New Roman" w:cs="Times New Roman"/>
        </w:rPr>
        <w:fldChar w:fldCharType="begin"/>
      </w:r>
      <w:r w:rsidR="004054D6" w:rsidRPr="00391134">
        <w:rPr>
          <w:rFonts w:ascii="Times New Roman" w:hAnsi="Times New Roman" w:cs="Times New Roman"/>
        </w:rPr>
        <w:instrText xml:space="preserve"> ADDIN ZOTERO_ITEM CSL_CITATION {"citationID":"zBvsXJVF","properties":{"formattedCitation":"(Li et al., 2025)","plainCitation":"(Li et al., 2025)","noteIndex":0},"citationItems":[{"id":18214,"uris":["http://zotero.org/users/16652950/items/NHK6CU8Z"],"itemData":{"id":18214,"type":"article-journal","abstract":"Robots are increasingly being used across industries, healthcare, and service sectors to perform a wide range of tasks. However, as these tasks become...","container-title":"Machines","DOI":"10.3390/machines13070615","ISSN":"2075-1702","issue":"7","language":"en","license":"http://creativecommons.org/licenses/by/3.0/","note":"publisher: Multidisciplinary Digital Publishing Institute","source":"www.mdpi.com","title":"AI-Driven Robotics: Innovations in Design, Perception, and Decision-Making","title-short":"AI-Driven Robotics","URL":"https://www.mdpi.com/2075-1702/13/7/615","volume":"13","author":[{"family":"Li","given":"Lei"},{"family":"Li","given":"Li"},{"family":"Li","given":"Mantian"},{"family":"Liang","given":"Ke"}],"accessed":{"date-parts":[["2026",5,5]]},"issued":{"date-parts":[["2025",7,16]]}}}],"schema":"https://github.com/citation-style-language/schema/raw/master/csl-citation.json"} </w:instrText>
      </w:r>
      <w:r w:rsidR="004054D6" w:rsidRPr="00391134">
        <w:rPr>
          <w:rFonts w:ascii="Times New Roman" w:hAnsi="Times New Roman" w:cs="Times New Roman"/>
        </w:rPr>
        <w:fldChar w:fldCharType="separate"/>
      </w:r>
      <w:r w:rsidR="004054D6" w:rsidRPr="00391134">
        <w:rPr>
          <w:rFonts w:ascii="Times New Roman" w:hAnsi="Times New Roman" w:cs="Times New Roman"/>
        </w:rPr>
        <w:t>(Li et al., 2025)</w:t>
      </w:r>
      <w:r w:rsidR="004054D6" w:rsidRPr="00391134">
        <w:rPr>
          <w:rFonts w:ascii="Times New Roman" w:hAnsi="Times New Roman" w:cs="Times New Roman"/>
        </w:rPr>
        <w:fldChar w:fldCharType="end"/>
      </w:r>
      <w:r w:rsidRPr="00391134">
        <w:rPr>
          <w:rFonts w:ascii="Times New Roman" w:hAnsi="Times New Roman" w:cs="Times New Roman"/>
        </w:rPr>
        <w:t>.</w:t>
      </w:r>
    </w:p>
    <w:p w14:paraId="48CDE426" w14:textId="5D1D4B05" w:rsidR="00BA1F47" w:rsidRPr="00391134" w:rsidRDefault="000C682D" w:rsidP="00CC019A">
      <w:pPr>
        <w:jc w:val="both"/>
        <w:rPr>
          <w:rFonts w:ascii="Times New Roman" w:hAnsi="Times New Roman" w:cs="Times New Roman"/>
          <w:b/>
          <w:bCs/>
        </w:rPr>
      </w:pPr>
      <w:r>
        <w:rPr>
          <w:rFonts w:ascii="Times New Roman" w:hAnsi="Times New Roman" w:cs="Times New Roman"/>
          <w:b/>
          <w:bCs/>
        </w:rPr>
        <w:t>9</w:t>
      </w:r>
      <w:r w:rsidR="00BA1F47" w:rsidRPr="00391134">
        <w:rPr>
          <w:rFonts w:ascii="Times New Roman" w:hAnsi="Times New Roman" w:cs="Times New Roman"/>
          <w:b/>
          <w:bCs/>
        </w:rPr>
        <w:t>.2 Long-Term Workforce Evolution</w:t>
      </w:r>
    </w:p>
    <w:p w14:paraId="1DB6505C"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Over time, economies are likely to continue shifting toward knowledge-based activities. Work that involves analysis, design, and coordination is expected to grow in importance, while routine manual tasks decline. At the same time, interaction between humans and machines will become more common, requiring workers to develop skills that allow them to operate effectively in technology-rich environments.</w:t>
      </w:r>
    </w:p>
    <w:p w14:paraId="7635A8FE" w14:textId="248A7DF3" w:rsidR="00BA1F47" w:rsidRPr="00391134" w:rsidRDefault="000C682D" w:rsidP="00CC019A">
      <w:pPr>
        <w:jc w:val="both"/>
        <w:rPr>
          <w:rFonts w:ascii="Times New Roman" w:hAnsi="Times New Roman" w:cs="Times New Roman"/>
          <w:b/>
          <w:bCs/>
        </w:rPr>
      </w:pPr>
      <w:r>
        <w:rPr>
          <w:rFonts w:ascii="Times New Roman" w:hAnsi="Times New Roman" w:cs="Times New Roman"/>
          <w:b/>
          <w:bCs/>
        </w:rPr>
        <w:t>9</w:t>
      </w:r>
      <w:r w:rsidR="00BA1F47" w:rsidRPr="00391134">
        <w:rPr>
          <w:rFonts w:ascii="Times New Roman" w:hAnsi="Times New Roman" w:cs="Times New Roman"/>
          <w:b/>
          <w:bCs/>
        </w:rPr>
        <w:t>.3 Economic Trajectories</w:t>
      </w:r>
    </w:p>
    <w:p w14:paraId="03A114BC"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 xml:space="preserve">The economic impact of these developments will depend on how they are managed. On </w:t>
      </w:r>
      <w:r w:rsidR="00CD6758" w:rsidRPr="00391134">
        <w:rPr>
          <w:rFonts w:ascii="Times New Roman" w:hAnsi="Times New Roman" w:cs="Times New Roman"/>
        </w:rPr>
        <w:t xml:space="preserve">the </w:t>
      </w:r>
      <w:r w:rsidRPr="00391134">
        <w:rPr>
          <w:rFonts w:ascii="Times New Roman" w:hAnsi="Times New Roman" w:cs="Times New Roman"/>
        </w:rPr>
        <w:t>one hand, automation has the potential to support sustained productivity growth, which can improve living standards. On the other hand, if the benefits are unevenly distributed, it may contribute to increased inequality. The balance between these outcomes will depend on institutional responses and policy choices</w:t>
      </w:r>
      <w:r w:rsidR="004054D6" w:rsidRPr="00391134">
        <w:rPr>
          <w:rFonts w:ascii="Times New Roman" w:hAnsi="Times New Roman" w:cs="Times New Roman"/>
        </w:rPr>
        <w:fldChar w:fldCharType="begin"/>
      </w:r>
      <w:r w:rsidR="004054D6" w:rsidRPr="00391134">
        <w:rPr>
          <w:rFonts w:ascii="Times New Roman" w:hAnsi="Times New Roman" w:cs="Times New Roman"/>
        </w:rPr>
        <w:instrText xml:space="preserve"> ADDIN ZOTERO_ITEM CSL_CITATION {"citationID":"ddmLfwrz","properties":{"formattedCitation":"(Almusharraf, 2025)","plainCitation":"(Almusharraf, 2025)","noteIndex":0},"citationItems":[{"id":18180,"uris":["http://zotero.org/users/16652950/items/R8BCAMP4"],"itemData":{"id":18180,"type":"article-journal","abstract":"This study investigates the complex duality of automation and its impact on sustainable development, encompassing the factors of economic growth, soci...","container-title":"Sustainability","DOI":"10.3390/su17041754","ISSN":"2071-1050","issue":"4","language":"en","license":"http://creativecommons.org/licenses/by/3.0/","note":"publisher: Multidisciplinary Digital Publishing Institute","source":"www.mdpi.com","title":"Automation and Its Influence on Sustainable Development: Economic, Social, and Environmental Dimensions","title-short":"Automation and Its Influence on Sustainable Development","URL":"https://www.mdpi.com/2071-1050/17/4/1754","volume":"17","author":[{"family":"Almusharraf","given":"Ahlam I."}],"accessed":{"date-parts":[["2026",5,5]]},"issued":{"date-parts":[["2025",2,18]]}}}],"schema":"https://github.com/citation-style-language/schema/raw/master/csl-citation.json"} </w:instrText>
      </w:r>
      <w:r w:rsidR="004054D6" w:rsidRPr="00391134">
        <w:rPr>
          <w:rFonts w:ascii="Times New Roman" w:hAnsi="Times New Roman" w:cs="Times New Roman"/>
        </w:rPr>
        <w:fldChar w:fldCharType="separate"/>
      </w:r>
      <w:r w:rsidR="004054D6" w:rsidRPr="00391134">
        <w:rPr>
          <w:rFonts w:ascii="Times New Roman" w:hAnsi="Times New Roman" w:cs="Times New Roman"/>
        </w:rPr>
        <w:t>(Almusharraf, 2025)</w:t>
      </w:r>
      <w:r w:rsidR="004054D6" w:rsidRPr="00391134">
        <w:rPr>
          <w:rFonts w:ascii="Times New Roman" w:hAnsi="Times New Roman" w:cs="Times New Roman"/>
        </w:rPr>
        <w:fldChar w:fldCharType="end"/>
      </w:r>
      <w:r w:rsidRPr="00391134">
        <w:rPr>
          <w:rFonts w:ascii="Times New Roman" w:hAnsi="Times New Roman" w:cs="Times New Roman"/>
        </w:rPr>
        <w:t>.</w:t>
      </w:r>
    </w:p>
    <w:p w14:paraId="55A51888" w14:textId="785A2B86" w:rsidR="00BA1F47" w:rsidRPr="00391134" w:rsidRDefault="000C682D" w:rsidP="00CC019A">
      <w:pPr>
        <w:jc w:val="both"/>
        <w:rPr>
          <w:rFonts w:ascii="Times New Roman" w:hAnsi="Times New Roman" w:cs="Times New Roman"/>
          <w:b/>
          <w:bCs/>
        </w:rPr>
      </w:pPr>
      <w:r>
        <w:rPr>
          <w:rFonts w:ascii="Times New Roman" w:hAnsi="Times New Roman" w:cs="Times New Roman"/>
          <w:b/>
          <w:bCs/>
        </w:rPr>
        <w:t>9</w:t>
      </w:r>
      <w:r w:rsidR="00BA1F47" w:rsidRPr="00391134">
        <w:rPr>
          <w:rFonts w:ascii="Times New Roman" w:hAnsi="Times New Roman" w:cs="Times New Roman"/>
          <w:b/>
          <w:bCs/>
        </w:rPr>
        <w:t>.4 Scenario Analysis</w:t>
      </w:r>
    </w:p>
    <w:p w14:paraId="39AB0800"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In an optimistic scenario, technological progress is accompanied by effective policies that support education, inclusion, and innovation. This leads to broad-based economic growth and improved employment opportunities. In a less favorable scenario, adjustment mechanisms are weak, resulting in significant job displacement, persistent inequality, and social tension. These contrasting possibilities highlight the importance of proactive planning.</w:t>
      </w:r>
    </w:p>
    <w:p w14:paraId="715EC5BC" w14:textId="524C87DF" w:rsidR="00BA1F47" w:rsidRPr="00391134" w:rsidRDefault="000C682D" w:rsidP="00CC019A">
      <w:pPr>
        <w:jc w:val="both"/>
        <w:rPr>
          <w:rFonts w:ascii="Times New Roman" w:hAnsi="Times New Roman" w:cs="Times New Roman"/>
          <w:b/>
          <w:bCs/>
        </w:rPr>
      </w:pPr>
      <w:r>
        <w:rPr>
          <w:rFonts w:ascii="Times New Roman" w:hAnsi="Times New Roman" w:cs="Times New Roman"/>
          <w:b/>
          <w:bCs/>
        </w:rPr>
        <w:t>10</w:t>
      </w:r>
      <w:r w:rsidR="00BA1F47" w:rsidRPr="00391134">
        <w:rPr>
          <w:rFonts w:ascii="Times New Roman" w:hAnsi="Times New Roman" w:cs="Times New Roman"/>
          <w:b/>
          <w:bCs/>
        </w:rPr>
        <w:t>. Conclusion</w:t>
      </w:r>
    </w:p>
    <w:p w14:paraId="5BD4A00D"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Robotics and automation are central to the transformation associated with Industry 4.0. Their impact is substantial, but not uniform. They improve efficiency, enable new forms of production, and contribute to innovation. At the same time, they reshape labor markets, alter income distribution, and create new forms of risk.</w:t>
      </w:r>
    </w:p>
    <w:p w14:paraId="070CFC27"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This paper has examined three main dimensions of this transformation. First, it outlined key technological trends, including the increasing use of data, connectivity, and flexible robotic systems. Second, it analyzed workforce implications, showing how tasks, skills, and employment patterns are changing. Third, it considered broader economic effects, including productivity gains, shifts in global production, and challenges related to inequality.</w:t>
      </w:r>
    </w:p>
    <w:p w14:paraId="18320716"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lastRenderedPageBreak/>
        <w:t>A consistent theme across these areas is that outcomes are not predetermined. The benefits of automation can be substantial, but they are not guaranteed to be widely shared. This makes policy intervention important. Education systems, labor market policies, and industrial strategies all play a role in shaping how societies adapt.</w:t>
      </w:r>
    </w:p>
    <w:p w14:paraId="5246A332" w14:textId="77777777" w:rsidR="00BA1F47" w:rsidRDefault="00BA1F47" w:rsidP="00CC019A">
      <w:pPr>
        <w:jc w:val="both"/>
        <w:rPr>
          <w:rFonts w:ascii="Times New Roman" w:hAnsi="Times New Roman" w:cs="Times New Roman"/>
        </w:rPr>
      </w:pPr>
      <w:r w:rsidRPr="00391134">
        <w:rPr>
          <w:rFonts w:ascii="Times New Roman" w:hAnsi="Times New Roman" w:cs="Times New Roman"/>
        </w:rPr>
        <w:t>The central argument is that robotics and automation are both an opportunity and a challenge. Their long-term impact will depend not only on technological progress but also on how they are integrated into economic and social systems. A human-centered approach</w:t>
      </w:r>
      <w:r w:rsidR="00CD6758" w:rsidRPr="00391134">
        <w:rPr>
          <w:rFonts w:ascii="Times New Roman" w:hAnsi="Times New Roman" w:cs="Times New Roman"/>
        </w:rPr>
        <w:t>,</w:t>
      </w:r>
      <w:r w:rsidRPr="00391134">
        <w:rPr>
          <w:rFonts w:ascii="Times New Roman" w:hAnsi="Times New Roman" w:cs="Times New Roman"/>
        </w:rPr>
        <w:t xml:space="preserve"> one that combines innovation with inclusion</w:t>
      </w:r>
      <w:r w:rsidR="00CD6758" w:rsidRPr="00391134">
        <w:rPr>
          <w:rFonts w:ascii="Times New Roman" w:hAnsi="Times New Roman" w:cs="Times New Roman"/>
        </w:rPr>
        <w:t>,</w:t>
      </w:r>
      <w:r w:rsidRPr="00391134">
        <w:rPr>
          <w:rFonts w:ascii="Times New Roman" w:hAnsi="Times New Roman" w:cs="Times New Roman"/>
        </w:rPr>
        <w:t xml:space="preserve"> offers the most balanced path forward.</w:t>
      </w:r>
    </w:p>
    <w:p w14:paraId="1866BFF6" w14:textId="77777777" w:rsidR="003F26E9" w:rsidRPr="003F26E9" w:rsidRDefault="003F26E9" w:rsidP="003F26E9">
      <w:pPr>
        <w:jc w:val="both"/>
        <w:rPr>
          <w:rFonts w:ascii="Times New Roman" w:hAnsi="Times New Roman" w:cs="Times New Roman"/>
        </w:rPr>
      </w:pPr>
      <w:r w:rsidRPr="003F26E9">
        <w:rPr>
          <w:rFonts w:ascii="Times New Roman" w:hAnsi="Times New Roman" w:cs="Times New Roman"/>
        </w:rPr>
        <w:t>Ultimately, the future of Industry 4.0 will depend not only on technological innovation but also on the institutional capacity to manage transition responsibly. Policymakers, industries, and educational systems must work collaboratively to ensure that automation enhances productivity while preserving social inclusion, workforce resilience, and equitable economic development.</w:t>
      </w:r>
    </w:p>
    <w:p w14:paraId="63567B9D" w14:textId="77777777" w:rsidR="003F26E9" w:rsidRPr="00391134" w:rsidRDefault="003F26E9" w:rsidP="00CC019A">
      <w:pPr>
        <w:jc w:val="both"/>
        <w:rPr>
          <w:rFonts w:ascii="Times New Roman" w:hAnsi="Times New Roman" w:cs="Times New Roman"/>
        </w:rPr>
      </w:pPr>
    </w:p>
    <w:p w14:paraId="51BE5D03" w14:textId="77777777"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DECLARATIONS</w:t>
      </w:r>
    </w:p>
    <w:p w14:paraId="2E02EF1E" w14:textId="00FF9F4A"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Conflicts of Interest</w:t>
      </w:r>
    </w:p>
    <w:p w14:paraId="419C1123" w14:textId="77777777" w:rsidR="00633AC9" w:rsidRPr="00391134" w:rsidRDefault="00633AC9" w:rsidP="00633AC9">
      <w:pPr>
        <w:jc w:val="both"/>
        <w:rPr>
          <w:rFonts w:ascii="Times New Roman" w:hAnsi="Times New Roman" w:cs="Times New Roman"/>
        </w:rPr>
      </w:pPr>
      <w:r w:rsidRPr="00391134">
        <w:rPr>
          <w:rFonts w:ascii="Times New Roman" w:hAnsi="Times New Roman" w:cs="Times New Roman"/>
        </w:rPr>
        <w:t>The authors declare that they have no competing financial or non-financial interests that could have influenced the work reported in this paper.</w:t>
      </w:r>
    </w:p>
    <w:p w14:paraId="1B4A513F" w14:textId="77777777"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Ethical Approval</w:t>
      </w:r>
    </w:p>
    <w:p w14:paraId="0D1B9616" w14:textId="77777777" w:rsidR="00633AC9" w:rsidRPr="00391134" w:rsidRDefault="00633AC9" w:rsidP="00633AC9">
      <w:pPr>
        <w:jc w:val="both"/>
        <w:rPr>
          <w:rFonts w:ascii="Times New Roman" w:hAnsi="Times New Roman" w:cs="Times New Roman"/>
        </w:rPr>
      </w:pPr>
      <w:r w:rsidRPr="00391134">
        <w:rPr>
          <w:rFonts w:ascii="Times New Roman" w:hAnsi="Times New Roman" w:cs="Times New Roman"/>
        </w:rPr>
        <w:t>This study does not involve human participants, human data, or animals. Therefore, ethical approval was not required.</w:t>
      </w:r>
    </w:p>
    <w:p w14:paraId="7659864E" w14:textId="77777777"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Informed Consent</w:t>
      </w:r>
    </w:p>
    <w:p w14:paraId="63826701" w14:textId="77777777" w:rsidR="00633AC9" w:rsidRPr="00391134" w:rsidRDefault="00633AC9" w:rsidP="00633AC9">
      <w:pPr>
        <w:jc w:val="both"/>
        <w:rPr>
          <w:rFonts w:ascii="Times New Roman" w:hAnsi="Times New Roman" w:cs="Times New Roman"/>
        </w:rPr>
      </w:pPr>
      <w:r w:rsidRPr="00391134">
        <w:rPr>
          <w:rFonts w:ascii="Times New Roman" w:hAnsi="Times New Roman" w:cs="Times New Roman"/>
        </w:rPr>
        <w:t>Not applicable.</w:t>
      </w:r>
    </w:p>
    <w:p w14:paraId="1CB67731" w14:textId="77777777"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Data Availability Statement</w:t>
      </w:r>
    </w:p>
    <w:p w14:paraId="1F0766DF" w14:textId="77777777" w:rsidR="00633AC9" w:rsidRDefault="00633AC9" w:rsidP="00633AC9">
      <w:pPr>
        <w:jc w:val="both"/>
        <w:rPr>
          <w:rFonts w:ascii="Times New Roman" w:hAnsi="Times New Roman" w:cs="Times New Roman"/>
        </w:rPr>
      </w:pPr>
      <w:r w:rsidRPr="00391134">
        <w:rPr>
          <w:rFonts w:ascii="Times New Roman" w:hAnsi="Times New Roman" w:cs="Times New Roman"/>
        </w:rPr>
        <w:t>No primary datasets were generated or analyzed during the current study. All information used in this study is derived from publicly available sources and cited literature.</w:t>
      </w:r>
    </w:p>
    <w:p w14:paraId="0659DFD4" w14:textId="77777777" w:rsidR="00F308D8" w:rsidRPr="00F308D8" w:rsidRDefault="00F308D8" w:rsidP="00F308D8">
      <w:pPr>
        <w:jc w:val="both"/>
        <w:rPr>
          <w:rFonts w:ascii="Times New Roman" w:hAnsi="Times New Roman" w:cs="Times New Roman"/>
          <w:b/>
          <w:bCs/>
        </w:rPr>
      </w:pPr>
      <w:r w:rsidRPr="00F308D8">
        <w:rPr>
          <w:rFonts w:ascii="Times New Roman" w:hAnsi="Times New Roman" w:cs="Times New Roman"/>
          <w:b/>
          <w:bCs/>
        </w:rPr>
        <w:t>Authors’ Contributions</w:t>
      </w:r>
    </w:p>
    <w:p w14:paraId="40EC708D" w14:textId="6B6A6711" w:rsidR="00F308D8" w:rsidRPr="00F308D8" w:rsidRDefault="00F308D8" w:rsidP="00F308D8">
      <w:pPr>
        <w:jc w:val="both"/>
        <w:rPr>
          <w:rFonts w:ascii="Times New Roman" w:hAnsi="Times New Roman" w:cs="Times New Roman"/>
        </w:rPr>
      </w:pPr>
      <w:r w:rsidRPr="00F308D8">
        <w:rPr>
          <w:rFonts w:ascii="Times New Roman" w:hAnsi="Times New Roman" w:cs="Times New Roman"/>
        </w:rPr>
        <w:t xml:space="preserve">Efe </w:t>
      </w:r>
      <w:proofErr w:type="spellStart"/>
      <w:r w:rsidRPr="00F308D8">
        <w:rPr>
          <w:rFonts w:ascii="Times New Roman" w:hAnsi="Times New Roman" w:cs="Times New Roman"/>
        </w:rPr>
        <w:t>Okparabenyo</w:t>
      </w:r>
      <w:proofErr w:type="spellEnd"/>
      <w:r w:rsidRPr="00F308D8">
        <w:rPr>
          <w:rFonts w:ascii="Times New Roman" w:hAnsi="Times New Roman" w:cs="Times New Roman"/>
        </w:rPr>
        <w:t xml:space="preserve"> conceptualized the study, coordinated the overall research design, and contributed to manuscript drafting and critical revision. Elizabeth Ehi Ogar contributed to </w:t>
      </w:r>
      <w:r w:rsidR="00AB53E9">
        <w:rPr>
          <w:rFonts w:ascii="Times New Roman" w:hAnsi="Times New Roman" w:cs="Times New Roman"/>
        </w:rPr>
        <w:t xml:space="preserve">the </w:t>
      </w:r>
      <w:r w:rsidRPr="00F308D8">
        <w:rPr>
          <w:rFonts w:ascii="Times New Roman" w:hAnsi="Times New Roman" w:cs="Times New Roman"/>
        </w:rPr>
        <w:t xml:space="preserve">literature review, analytical interpretation, and manuscript editing. Emmanuel Chibuikem </w:t>
      </w:r>
      <w:proofErr w:type="spellStart"/>
      <w:r w:rsidRPr="00F308D8">
        <w:rPr>
          <w:rFonts w:ascii="Times New Roman" w:hAnsi="Times New Roman" w:cs="Times New Roman"/>
        </w:rPr>
        <w:t>Ngwoke</w:t>
      </w:r>
      <w:proofErr w:type="spellEnd"/>
      <w:r w:rsidRPr="00F308D8">
        <w:rPr>
          <w:rFonts w:ascii="Times New Roman" w:hAnsi="Times New Roman" w:cs="Times New Roman"/>
        </w:rPr>
        <w:t xml:space="preserve"> supported data synthesis, technological analysis, and formatting of the manuscript. Noel Bizamporo contributed to economic analysis, policy interpretation, and critical review of the manuscript. Olaitan Ebenezer Oluwadare contributed to methodological structuring, analytical development, and proofreading. Uchechi Precious Dike contributed to literature organization, </w:t>
      </w:r>
      <w:r w:rsidRPr="00F308D8">
        <w:rPr>
          <w:rFonts w:ascii="Times New Roman" w:hAnsi="Times New Roman" w:cs="Times New Roman"/>
        </w:rPr>
        <w:lastRenderedPageBreak/>
        <w:t>workforce analysis, and manuscript refinement. Jacob Miracle Godswill contributed to reference verification, language editing, and final manuscript preparation. All authors reviewed, approved, and agreed to the final version of the manuscript for publication.</w:t>
      </w:r>
    </w:p>
    <w:p w14:paraId="10134212" w14:textId="77777777" w:rsidR="00F308D8" w:rsidRPr="00391134" w:rsidRDefault="00F308D8" w:rsidP="00633AC9">
      <w:pPr>
        <w:jc w:val="both"/>
        <w:rPr>
          <w:rFonts w:ascii="Times New Roman" w:hAnsi="Times New Roman" w:cs="Times New Roman"/>
        </w:rPr>
      </w:pPr>
    </w:p>
    <w:p w14:paraId="57CDD81C" w14:textId="77777777"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AI Declaration (Use of Artificial Intelligence)</w:t>
      </w:r>
    </w:p>
    <w:p w14:paraId="0EE88391" w14:textId="77777777" w:rsidR="00633AC9" w:rsidRPr="00391134" w:rsidRDefault="00633AC9" w:rsidP="00633AC9">
      <w:pPr>
        <w:jc w:val="both"/>
        <w:rPr>
          <w:rFonts w:ascii="Times New Roman" w:hAnsi="Times New Roman" w:cs="Times New Roman"/>
        </w:rPr>
      </w:pPr>
      <w:r w:rsidRPr="00391134">
        <w:rPr>
          <w:rFonts w:ascii="Times New Roman" w:hAnsi="Times New Roman" w:cs="Times New Roman"/>
        </w:rPr>
        <w:t>The authors declare that artificial intelligence (AI) tools were used solely to assist with language editing, grammar refinement, and structuring of the manuscript. No AI tools were used to generate original scientific ideas, data, analysis, or interpretations. All intellectual content, arguments, and conclusions presented in this paper are the responsibility of the authors.</w:t>
      </w:r>
    </w:p>
    <w:p w14:paraId="090BF98B" w14:textId="77777777"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Consent for Publication</w:t>
      </w:r>
    </w:p>
    <w:p w14:paraId="2B70EEE3" w14:textId="77777777" w:rsidR="00633AC9" w:rsidRPr="00391134" w:rsidRDefault="00633AC9" w:rsidP="00633AC9">
      <w:pPr>
        <w:jc w:val="both"/>
        <w:rPr>
          <w:rFonts w:ascii="Times New Roman" w:hAnsi="Times New Roman" w:cs="Times New Roman"/>
        </w:rPr>
      </w:pPr>
      <w:r w:rsidRPr="00391134">
        <w:rPr>
          <w:rFonts w:ascii="Times New Roman" w:hAnsi="Times New Roman" w:cs="Times New Roman"/>
        </w:rPr>
        <w:t>All authors have reviewed and approved the final version of the manuscript and consent to its publication.</w:t>
      </w:r>
    </w:p>
    <w:p w14:paraId="0642C74B" w14:textId="77777777" w:rsidR="00633AC9" w:rsidRPr="00391134" w:rsidRDefault="00633AC9" w:rsidP="00CC019A">
      <w:pPr>
        <w:jc w:val="both"/>
        <w:rPr>
          <w:rFonts w:ascii="Times New Roman" w:hAnsi="Times New Roman" w:cs="Times New Roman"/>
        </w:rPr>
      </w:pPr>
    </w:p>
    <w:p w14:paraId="4AE43308" w14:textId="77777777" w:rsidR="00AB64EB" w:rsidRPr="00391134" w:rsidRDefault="00AB64EB" w:rsidP="00CC019A">
      <w:pPr>
        <w:jc w:val="both"/>
        <w:rPr>
          <w:rFonts w:ascii="Times New Roman" w:hAnsi="Times New Roman" w:cs="Times New Roman"/>
          <w:b/>
          <w:bCs/>
        </w:rPr>
      </w:pPr>
      <w:r w:rsidRPr="00391134">
        <w:rPr>
          <w:rFonts w:ascii="Times New Roman" w:hAnsi="Times New Roman" w:cs="Times New Roman"/>
          <w:b/>
          <w:bCs/>
        </w:rPr>
        <w:t>REFRENCES</w:t>
      </w:r>
    </w:p>
    <w:p w14:paraId="2F8688E2" w14:textId="77777777" w:rsidR="00BA1F47" w:rsidRPr="00391134" w:rsidRDefault="00BA1F47" w:rsidP="00CC019A">
      <w:pPr>
        <w:jc w:val="both"/>
        <w:rPr>
          <w:rFonts w:ascii="Times New Roman" w:hAnsi="Times New Roman" w:cs="Times New Roman"/>
        </w:rPr>
      </w:pPr>
    </w:p>
    <w:p w14:paraId="573E0ACF" w14:textId="77777777" w:rsidR="00AB64EB" w:rsidRDefault="00AB64EB" w:rsidP="00AB64EB">
      <w:pPr>
        <w:pStyle w:val="Bibliography"/>
        <w:rPr>
          <w:rFonts w:ascii="Times New Roman" w:hAnsi="Times New Roman" w:cs="Times New Roman"/>
        </w:rPr>
      </w:pPr>
      <w:r w:rsidRPr="00391134">
        <w:fldChar w:fldCharType="begin"/>
      </w:r>
      <w:r w:rsidRPr="00391134">
        <w:instrText xml:space="preserve"> ADDIN ZOTERO_BIBL {"uncited":[],"omitted":[],"custom":[]} CSL_BIBLIOGRAPHY </w:instrText>
      </w:r>
      <w:r w:rsidRPr="00391134">
        <w:fldChar w:fldCharType="separate"/>
      </w:r>
      <w:r w:rsidRPr="00391134">
        <w:rPr>
          <w:rFonts w:ascii="Times New Roman" w:hAnsi="Times New Roman" w:cs="Times New Roman"/>
        </w:rPr>
        <w:t xml:space="preserve">Almusharraf, A. I. (2025). Automation and Its Influence on Sustainable Development: Economic, Social, and Environmental Dimensions.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17</w:t>
      </w:r>
      <w:r w:rsidRPr="00391134">
        <w:rPr>
          <w:rFonts w:ascii="Times New Roman" w:hAnsi="Times New Roman" w:cs="Times New Roman"/>
        </w:rPr>
        <w:t>(4). https://doi.org/10.3390/su17041754</w:t>
      </w:r>
    </w:p>
    <w:p w14:paraId="719942C6" w14:textId="6C00D655" w:rsidR="00B25E9F" w:rsidRDefault="00B25E9F" w:rsidP="00B25E9F">
      <w:r w:rsidRPr="00B25E9F">
        <w:t>Aduwa, S. I., Mensah, E. K., Aderibigbe, A. A., Lateef, J., Eromosele, I. E., Adebayo, A., &amp; Nii-Okai, E. (2025). Integrating Climate Resilience into Construction Project Management: A Global Narrative Review of Frameworks, Policies</w:t>
      </w:r>
      <w:r w:rsidR="00AB53E9">
        <w:t>,</w:t>
      </w:r>
      <w:r w:rsidRPr="00B25E9F">
        <w:t xml:space="preserve"> and Implementation Challenges. Journal of Global Ecology and Environment, 21(4), 92–107. https://doi.org/10.56557/jogee/2025/v21i49902</w:t>
      </w:r>
    </w:p>
    <w:p w14:paraId="1A78C96B" w14:textId="77777777" w:rsidR="00B25E9F" w:rsidRPr="00B25E9F" w:rsidRDefault="00B25E9F" w:rsidP="00B25E9F"/>
    <w:p w14:paraId="023196B2"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Animashaun, T. A., Sunday, O., Ogunleye, E., Agbahiwe, O. K., Afolayan, O. N., Okpoko, O. A., Enabulele, A. B. O., Enobakhare, B. O., &amp; Ifionu, E. S. (2025). AI-Powered Digital Twin Platforms for Next-Generation Structural Health Monitoring: From Concept to Intelligent Decision-Making. </w:t>
      </w:r>
      <w:r w:rsidRPr="00391134">
        <w:rPr>
          <w:rFonts w:ascii="Times New Roman" w:hAnsi="Times New Roman" w:cs="Times New Roman"/>
          <w:i/>
          <w:iCs/>
        </w:rPr>
        <w:t>Journal of Engineering Research and Reports</w:t>
      </w:r>
      <w:r w:rsidRPr="00391134">
        <w:rPr>
          <w:rFonts w:ascii="Times New Roman" w:hAnsi="Times New Roman" w:cs="Times New Roman"/>
        </w:rPr>
        <w:t xml:space="preserve">, </w:t>
      </w:r>
      <w:r w:rsidRPr="00391134">
        <w:rPr>
          <w:rFonts w:ascii="Times New Roman" w:hAnsi="Times New Roman" w:cs="Times New Roman"/>
          <w:i/>
          <w:iCs/>
        </w:rPr>
        <w:t>27</w:t>
      </w:r>
      <w:r w:rsidRPr="00391134">
        <w:rPr>
          <w:rFonts w:ascii="Times New Roman" w:hAnsi="Times New Roman" w:cs="Times New Roman"/>
        </w:rPr>
        <w:t>(10), 12–37. https://doi.org/10.9734/jerr/2025/v27i101652</w:t>
      </w:r>
    </w:p>
    <w:p w14:paraId="436EE8EE"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Božić, M., Dabić-Miletić, S., Andrejić, M., &amp; Djurdjević, D. (2025). Ranking of Autonomous Technologies for Sustainable Logistics Activities in the Confectionery Industry. </w:t>
      </w:r>
      <w:r w:rsidRPr="00391134">
        <w:rPr>
          <w:rFonts w:ascii="Times New Roman" w:hAnsi="Times New Roman" w:cs="Times New Roman"/>
          <w:i/>
          <w:iCs/>
        </w:rPr>
        <w:t>Mathematics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(3). https://doi.org/10.3390/math13030498</w:t>
      </w:r>
    </w:p>
    <w:p w14:paraId="10EACA22"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Butkus, M., Dargenytė-Kacilevičienė, L., Matuzevičiūtė, K., Ruplienė, D., &amp; Šeputienė, J. (2024). When and for Whom Does Growth Becomes Jobless? </w:t>
      </w:r>
      <w:r w:rsidRPr="00391134">
        <w:rPr>
          <w:rFonts w:ascii="Times New Roman" w:hAnsi="Times New Roman" w:cs="Times New Roman"/>
          <w:i/>
          <w:iCs/>
        </w:rPr>
        <w:t>Economies</w:t>
      </w:r>
      <w:r w:rsidRPr="00391134">
        <w:rPr>
          <w:rFonts w:ascii="Times New Roman" w:hAnsi="Times New Roman" w:cs="Times New Roman"/>
        </w:rPr>
        <w:t xml:space="preserve">, </w:t>
      </w:r>
      <w:r w:rsidRPr="00391134">
        <w:rPr>
          <w:rFonts w:ascii="Times New Roman" w:hAnsi="Times New Roman" w:cs="Times New Roman"/>
          <w:i/>
          <w:iCs/>
        </w:rPr>
        <w:t>12</w:t>
      </w:r>
      <w:r w:rsidRPr="00391134">
        <w:rPr>
          <w:rFonts w:ascii="Times New Roman" w:hAnsi="Times New Roman" w:cs="Times New Roman"/>
        </w:rPr>
        <w:t>(1). https://doi.org/10.3390/economies12010019</w:t>
      </w:r>
    </w:p>
    <w:p w14:paraId="1A593267" w14:textId="772B6F1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Choudhary, A. (2024). Internet of Things: A comprehensive overview, architectures, applications, simulation tools, challenges</w:t>
      </w:r>
      <w:r w:rsidR="00AB53E9">
        <w:rPr>
          <w:rFonts w:ascii="Times New Roman" w:hAnsi="Times New Roman" w:cs="Times New Roman"/>
        </w:rPr>
        <w:t>,</w:t>
      </w:r>
      <w:r w:rsidRPr="00391134">
        <w:rPr>
          <w:rFonts w:ascii="Times New Roman" w:hAnsi="Times New Roman" w:cs="Times New Roman"/>
        </w:rPr>
        <w:t xml:space="preserve"> and future directions. </w:t>
      </w:r>
      <w:r w:rsidRPr="00391134">
        <w:rPr>
          <w:rFonts w:ascii="Times New Roman" w:hAnsi="Times New Roman" w:cs="Times New Roman"/>
          <w:i/>
          <w:iCs/>
        </w:rPr>
        <w:t>Discover Internet of Things</w:t>
      </w:r>
      <w:r w:rsidRPr="00391134">
        <w:rPr>
          <w:rFonts w:ascii="Times New Roman" w:hAnsi="Times New Roman" w:cs="Times New Roman"/>
        </w:rPr>
        <w:t xml:space="preserve">, </w:t>
      </w:r>
      <w:r w:rsidRPr="00391134">
        <w:rPr>
          <w:rFonts w:ascii="Times New Roman" w:hAnsi="Times New Roman" w:cs="Times New Roman"/>
          <w:i/>
          <w:iCs/>
        </w:rPr>
        <w:t>4</w:t>
      </w:r>
      <w:r w:rsidRPr="00391134">
        <w:rPr>
          <w:rFonts w:ascii="Times New Roman" w:hAnsi="Times New Roman" w:cs="Times New Roman"/>
        </w:rPr>
        <w:t>(1), 31. https://doi.org/10.1007/s43926-024-00084-3</w:t>
      </w:r>
    </w:p>
    <w:p w14:paraId="6AEF47CC"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Corrêa, S. R. dos S., &amp; Jardim, J. (2025). Education: Transforming Challenges into Opportunities for Inclusion, Innovation, and Social Impact. </w:t>
      </w:r>
      <w:r w:rsidRPr="00391134">
        <w:rPr>
          <w:rFonts w:ascii="Times New Roman" w:hAnsi="Times New Roman" w:cs="Times New Roman"/>
          <w:i/>
          <w:iCs/>
        </w:rPr>
        <w:t>Administrative Sciences</w:t>
      </w:r>
      <w:r w:rsidRPr="00391134">
        <w:rPr>
          <w:rFonts w:ascii="Times New Roman" w:hAnsi="Times New Roman" w:cs="Times New Roman"/>
        </w:rPr>
        <w:t xml:space="preserve">, </w:t>
      </w:r>
      <w:r w:rsidRPr="00391134">
        <w:rPr>
          <w:rFonts w:ascii="Times New Roman" w:hAnsi="Times New Roman" w:cs="Times New Roman"/>
          <w:i/>
          <w:iCs/>
        </w:rPr>
        <w:t>16</w:t>
      </w:r>
      <w:r w:rsidRPr="00391134">
        <w:rPr>
          <w:rFonts w:ascii="Times New Roman" w:hAnsi="Times New Roman" w:cs="Times New Roman"/>
        </w:rPr>
        <w:t>(1). https://doi.org/10.3390/admsci16010006</w:t>
      </w:r>
    </w:p>
    <w:p w14:paraId="78A247A7"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Dawadi, B. R., Pokhrel, C., &amp; Ghimire, R. (2026). Towards robust digital infrastructure for sustainable digital economy development of Nepal. </w:t>
      </w:r>
      <w:r w:rsidRPr="00391134">
        <w:rPr>
          <w:rFonts w:ascii="Times New Roman" w:hAnsi="Times New Roman" w:cs="Times New Roman"/>
          <w:i/>
          <w:iCs/>
        </w:rPr>
        <w:t>Digital Economy and Sustainable Development</w:t>
      </w:r>
      <w:r w:rsidRPr="00391134">
        <w:rPr>
          <w:rFonts w:ascii="Times New Roman" w:hAnsi="Times New Roman" w:cs="Times New Roman"/>
        </w:rPr>
        <w:t xml:space="preserve">, </w:t>
      </w:r>
      <w:r w:rsidRPr="00391134">
        <w:rPr>
          <w:rFonts w:ascii="Times New Roman" w:hAnsi="Times New Roman" w:cs="Times New Roman"/>
          <w:i/>
          <w:iCs/>
        </w:rPr>
        <w:t>4</w:t>
      </w:r>
      <w:r w:rsidRPr="00391134">
        <w:rPr>
          <w:rFonts w:ascii="Times New Roman" w:hAnsi="Times New Roman" w:cs="Times New Roman"/>
        </w:rPr>
        <w:t>(1), 2. https://doi.org/10.1007/s44265-026-00077-w</w:t>
      </w:r>
    </w:p>
    <w:p w14:paraId="04A3DD43"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do Nascimento, E. V., dos Santos, V., &amp; Aroca, R. V. (2026). An applied approach for integrating legacy PLC-based systems into Industry 4.0 environments using low-code platforms. </w:t>
      </w:r>
      <w:r w:rsidRPr="00391134">
        <w:rPr>
          <w:rFonts w:ascii="Times New Roman" w:hAnsi="Times New Roman" w:cs="Times New Roman"/>
          <w:i/>
          <w:iCs/>
        </w:rPr>
        <w:t>The International Journal of Advanced Manufacturing Technology</w:t>
      </w:r>
      <w:r w:rsidRPr="00391134">
        <w:rPr>
          <w:rFonts w:ascii="Times New Roman" w:hAnsi="Times New Roman" w:cs="Times New Roman"/>
        </w:rPr>
        <w:t>. https://doi.org/10.1007/s00170-026-17921-0</w:t>
      </w:r>
    </w:p>
    <w:p w14:paraId="1D6C161A"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Doran, N. M., Badareu, G., &amp; Puiu, S. (2025). Automation Systems Implications on Economic Performance of Industrial Sectors in Selected European Union Countries. </w:t>
      </w:r>
      <w:r w:rsidRPr="00391134">
        <w:rPr>
          <w:rFonts w:ascii="Times New Roman" w:hAnsi="Times New Roman" w:cs="Times New Roman"/>
          <w:i/>
          <w:iCs/>
        </w:rPr>
        <w:t>Systems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(1). https://doi.org/10.3390/systems13010026</w:t>
      </w:r>
    </w:p>
    <w:p w14:paraId="5698B737"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Dzedzickis, A., Subačiūtė-Žemaitienė, J., Šutinys, E., Samukaitė-Bubnienė, U., &amp; Bučinskas, V. (2021). Advanced Applications of Industrial Robotics: New Trends and Possibilities. </w:t>
      </w:r>
      <w:r w:rsidRPr="00391134">
        <w:rPr>
          <w:rFonts w:ascii="Times New Roman" w:hAnsi="Times New Roman" w:cs="Times New Roman"/>
          <w:i/>
          <w:iCs/>
        </w:rPr>
        <w:t>Applied Sciences</w:t>
      </w:r>
      <w:r w:rsidRPr="00391134">
        <w:rPr>
          <w:rFonts w:ascii="Times New Roman" w:hAnsi="Times New Roman" w:cs="Times New Roman"/>
        </w:rPr>
        <w:t xml:space="preserve">, </w:t>
      </w:r>
      <w:r w:rsidRPr="00391134">
        <w:rPr>
          <w:rFonts w:ascii="Times New Roman" w:hAnsi="Times New Roman" w:cs="Times New Roman"/>
          <w:i/>
          <w:iCs/>
        </w:rPr>
        <w:t>12</w:t>
      </w:r>
      <w:r w:rsidRPr="00391134">
        <w:rPr>
          <w:rFonts w:ascii="Times New Roman" w:hAnsi="Times New Roman" w:cs="Times New Roman"/>
        </w:rPr>
        <w:t>(1). https://doi.org/10.3390/app12010135</w:t>
      </w:r>
    </w:p>
    <w:p w14:paraId="3BB995AB"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Eang, C., &amp; Lee, S. (2024). Predictive Maintenance and Fault Detection for Motor Drive Control Systems in Industrial Robots Using CNN-RNN-Based Observers. </w:t>
      </w:r>
      <w:r w:rsidRPr="00391134">
        <w:rPr>
          <w:rFonts w:ascii="Times New Roman" w:hAnsi="Times New Roman" w:cs="Times New Roman"/>
          <w:i/>
          <w:iCs/>
        </w:rPr>
        <w:t>Sensors</w:t>
      </w:r>
      <w:r w:rsidRPr="00391134">
        <w:rPr>
          <w:rFonts w:ascii="Times New Roman" w:hAnsi="Times New Roman" w:cs="Times New Roman"/>
        </w:rPr>
        <w:t xml:space="preserve">, </w:t>
      </w:r>
      <w:r w:rsidRPr="00391134">
        <w:rPr>
          <w:rFonts w:ascii="Times New Roman" w:hAnsi="Times New Roman" w:cs="Times New Roman"/>
          <w:i/>
          <w:iCs/>
        </w:rPr>
        <w:t>25</w:t>
      </w:r>
      <w:r w:rsidRPr="00391134">
        <w:rPr>
          <w:rFonts w:ascii="Times New Roman" w:hAnsi="Times New Roman" w:cs="Times New Roman"/>
        </w:rPr>
        <w:t>(1). https://doi.org/10.3390/s25010025</w:t>
      </w:r>
    </w:p>
    <w:p w14:paraId="59AF8F0C"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Fernandez-Vega, M., Alfaro-Viquez, D., Zamora-Hernandez, M., Garcia-Rodriguez, J., &amp; Azorin-Lopez, J. (2025). Transforming Robots into Cobots: A Sustainable Approach to Industrial Automation. </w:t>
      </w:r>
      <w:r w:rsidRPr="00391134">
        <w:rPr>
          <w:rFonts w:ascii="Times New Roman" w:hAnsi="Times New Roman" w:cs="Times New Roman"/>
          <w:i/>
          <w:iCs/>
        </w:rPr>
        <w:t>Electronics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(11). https://doi.org/10.3390/electronics14112275</w:t>
      </w:r>
    </w:p>
    <w:p w14:paraId="3F0F959A"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Filippi, E., Bannò, M., &amp; Trento, S. (2023). Automation technologies and their impact on employment: A review, synthesis and future research agenda. </w:t>
      </w:r>
      <w:r w:rsidRPr="00391134">
        <w:rPr>
          <w:rFonts w:ascii="Times New Roman" w:hAnsi="Times New Roman" w:cs="Times New Roman"/>
          <w:i/>
          <w:iCs/>
        </w:rPr>
        <w:t>Technological Forecasting and Social Change</w:t>
      </w:r>
      <w:r w:rsidRPr="00391134">
        <w:rPr>
          <w:rFonts w:ascii="Times New Roman" w:hAnsi="Times New Roman" w:cs="Times New Roman"/>
        </w:rPr>
        <w:t xml:space="preserve">, </w:t>
      </w:r>
      <w:r w:rsidRPr="00391134">
        <w:rPr>
          <w:rFonts w:ascii="Times New Roman" w:hAnsi="Times New Roman" w:cs="Times New Roman"/>
          <w:i/>
          <w:iCs/>
        </w:rPr>
        <w:t>191</w:t>
      </w:r>
      <w:r w:rsidRPr="00391134">
        <w:rPr>
          <w:rFonts w:ascii="Times New Roman" w:hAnsi="Times New Roman" w:cs="Times New Roman"/>
        </w:rPr>
        <w:t>, 122448. https://doi.org/10.1016/j.techfore.2023.122448</w:t>
      </w:r>
    </w:p>
    <w:p w14:paraId="53EB1168"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Georgieff, A., &amp; Hyee, R. (2022). Artificial Intelligence and Employment: New Cross-Country Evidence. </w:t>
      </w:r>
      <w:r w:rsidRPr="00391134">
        <w:rPr>
          <w:rFonts w:ascii="Times New Roman" w:hAnsi="Times New Roman" w:cs="Times New Roman"/>
          <w:i/>
          <w:iCs/>
        </w:rPr>
        <w:t>Frontiers in Artificial Intelligence</w:t>
      </w:r>
      <w:r w:rsidRPr="00391134">
        <w:rPr>
          <w:rFonts w:ascii="Times New Roman" w:hAnsi="Times New Roman" w:cs="Times New Roman"/>
        </w:rPr>
        <w:t xml:space="preserve">, </w:t>
      </w:r>
      <w:r w:rsidRPr="00391134">
        <w:rPr>
          <w:rFonts w:ascii="Times New Roman" w:hAnsi="Times New Roman" w:cs="Times New Roman"/>
          <w:i/>
          <w:iCs/>
        </w:rPr>
        <w:t>5</w:t>
      </w:r>
      <w:r w:rsidRPr="00391134">
        <w:rPr>
          <w:rFonts w:ascii="Times New Roman" w:hAnsi="Times New Roman" w:cs="Times New Roman"/>
        </w:rPr>
        <w:t>, 832736. https://doi.org/10.3389/frai.2022.832736</w:t>
      </w:r>
    </w:p>
    <w:p w14:paraId="7C07A229"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Gupta, J., Srivastava, A., &amp; Alzugaiby, B. (2024). Schumpeterian creative destruction and temporal changes in business models of US banks. </w:t>
      </w:r>
      <w:r w:rsidRPr="00391134">
        <w:rPr>
          <w:rFonts w:ascii="Times New Roman" w:hAnsi="Times New Roman" w:cs="Times New Roman"/>
          <w:i/>
          <w:iCs/>
        </w:rPr>
        <w:t>International Review of Financial Analysis</w:t>
      </w:r>
      <w:r w:rsidRPr="00391134">
        <w:rPr>
          <w:rFonts w:ascii="Times New Roman" w:hAnsi="Times New Roman" w:cs="Times New Roman"/>
        </w:rPr>
        <w:t xml:space="preserve">, </w:t>
      </w:r>
      <w:r w:rsidRPr="00391134">
        <w:rPr>
          <w:rFonts w:ascii="Times New Roman" w:hAnsi="Times New Roman" w:cs="Times New Roman"/>
          <w:i/>
          <w:iCs/>
        </w:rPr>
        <w:t>91</w:t>
      </w:r>
      <w:r w:rsidRPr="00391134">
        <w:rPr>
          <w:rFonts w:ascii="Times New Roman" w:hAnsi="Times New Roman" w:cs="Times New Roman"/>
        </w:rPr>
        <w:t>, 102951. https://doi.org/10.1016/j.irfa.2023.102951</w:t>
      </w:r>
    </w:p>
    <w:p w14:paraId="4BE507DD"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Hirani, R., Noruzi, K., Khuram, H., Hussaini, A. S., Aifuwa, E. I., Ely, K. E., Lewis, J. M., Gabr, A. E., Smiley, A., Tiwari, R. K., &amp; Etienne, M. (2024). Artificial Intelligence and Healthcare: A Journey through History, Present Innovations, and Future Possibilities. </w:t>
      </w:r>
      <w:r w:rsidRPr="00391134">
        <w:rPr>
          <w:rFonts w:ascii="Times New Roman" w:hAnsi="Times New Roman" w:cs="Times New Roman"/>
          <w:i/>
          <w:iCs/>
        </w:rPr>
        <w:t>Life</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(5), 557. https://doi.org/10.3390/life14050557</w:t>
      </w:r>
    </w:p>
    <w:p w14:paraId="2C6B84A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Hu, S., Wang, W., &amp; Jie, Y. (2026). Bridging or Widening? Configurational Pathways of Digitalization for Income Inequality: A Global Perspective.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18</w:t>
      </w:r>
      <w:r w:rsidRPr="00391134">
        <w:rPr>
          <w:rFonts w:ascii="Times New Roman" w:hAnsi="Times New Roman" w:cs="Times New Roman"/>
        </w:rPr>
        <w:t>(2). https://doi.org/10.3390/su18021137</w:t>
      </w:r>
    </w:p>
    <w:p w14:paraId="33CBB1B6"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Islam, M. T., Sepanloo, K., Woo, S., Woo, S. H., &amp; Son, Y.-J. (2025). A Review of the Industry 4.0 to 5.0 Transition: Exploring the Intersection, Challenges, and Opportunities of Technology and Human–Machine Collaboration. </w:t>
      </w:r>
      <w:r w:rsidRPr="00391134">
        <w:rPr>
          <w:rFonts w:ascii="Times New Roman" w:hAnsi="Times New Roman" w:cs="Times New Roman"/>
          <w:i/>
          <w:iCs/>
        </w:rPr>
        <w:t>Machines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(4). https://doi.org/10.3390/machines13040267</w:t>
      </w:r>
    </w:p>
    <w:p w14:paraId="286D66D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Javaid, M., Haleem, A., Singh, R. P., Suman, R., &amp; Gonzalez, E. S. (2022). Understanding the adoption of Industry 4.0 technologies in improving environmental sustainability. </w:t>
      </w:r>
      <w:r w:rsidRPr="00391134">
        <w:rPr>
          <w:rFonts w:ascii="Times New Roman" w:hAnsi="Times New Roman" w:cs="Times New Roman"/>
          <w:i/>
          <w:iCs/>
        </w:rPr>
        <w:t>Sustainable Operations and Computers</w:t>
      </w:r>
      <w:r w:rsidRPr="00391134">
        <w:rPr>
          <w:rFonts w:ascii="Times New Roman" w:hAnsi="Times New Roman" w:cs="Times New Roman"/>
        </w:rPr>
        <w:t xml:space="preserve">, </w:t>
      </w:r>
      <w:r w:rsidRPr="00391134">
        <w:rPr>
          <w:rFonts w:ascii="Times New Roman" w:hAnsi="Times New Roman" w:cs="Times New Roman"/>
          <w:i/>
          <w:iCs/>
        </w:rPr>
        <w:t>3</w:t>
      </w:r>
      <w:r w:rsidRPr="00391134">
        <w:rPr>
          <w:rFonts w:ascii="Times New Roman" w:hAnsi="Times New Roman" w:cs="Times New Roman"/>
        </w:rPr>
        <w:t>, 203–217. https://doi.org/10.1016/j.susoc.2022.01.008</w:t>
      </w:r>
    </w:p>
    <w:p w14:paraId="080E0F49"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Josten, C., &amp; Lordan, G. (2022). Automation and the changing nature of work. </w:t>
      </w:r>
      <w:r w:rsidRPr="00391134">
        <w:rPr>
          <w:rFonts w:ascii="Times New Roman" w:hAnsi="Times New Roman" w:cs="Times New Roman"/>
          <w:i/>
          <w:iCs/>
        </w:rPr>
        <w:t>PLoS ONE</w:t>
      </w:r>
      <w:r w:rsidRPr="00391134">
        <w:rPr>
          <w:rFonts w:ascii="Times New Roman" w:hAnsi="Times New Roman" w:cs="Times New Roman"/>
        </w:rPr>
        <w:t xml:space="preserve">, </w:t>
      </w:r>
      <w:r w:rsidRPr="00391134">
        <w:rPr>
          <w:rFonts w:ascii="Times New Roman" w:hAnsi="Times New Roman" w:cs="Times New Roman"/>
          <w:i/>
          <w:iCs/>
        </w:rPr>
        <w:t>17</w:t>
      </w:r>
      <w:r w:rsidRPr="00391134">
        <w:rPr>
          <w:rFonts w:ascii="Times New Roman" w:hAnsi="Times New Roman" w:cs="Times New Roman"/>
        </w:rPr>
        <w:t>(5), e0266326. https://doi.org/10.1371/journal.pone.0266326</w:t>
      </w:r>
    </w:p>
    <w:p w14:paraId="1E6D0F35"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Kassa, B. Y., &amp; Worku, E. K. (2025). The impact of artificial intelligence on organizational performance: The mediating role of employee productivity. </w:t>
      </w:r>
      <w:r w:rsidRPr="00391134">
        <w:rPr>
          <w:rFonts w:ascii="Times New Roman" w:hAnsi="Times New Roman" w:cs="Times New Roman"/>
          <w:i/>
          <w:iCs/>
        </w:rPr>
        <w:t>Journal of Open Innovation: Technology, Market, and Complexity</w:t>
      </w:r>
      <w:r w:rsidRPr="00391134">
        <w:rPr>
          <w:rFonts w:ascii="Times New Roman" w:hAnsi="Times New Roman" w:cs="Times New Roman"/>
        </w:rPr>
        <w:t xml:space="preserve">, </w:t>
      </w:r>
      <w:r w:rsidRPr="00391134">
        <w:rPr>
          <w:rFonts w:ascii="Times New Roman" w:hAnsi="Times New Roman" w:cs="Times New Roman"/>
          <w:i/>
          <w:iCs/>
        </w:rPr>
        <w:t>11</w:t>
      </w:r>
      <w:r w:rsidRPr="00391134">
        <w:rPr>
          <w:rFonts w:ascii="Times New Roman" w:hAnsi="Times New Roman" w:cs="Times New Roman"/>
        </w:rPr>
        <w:t>(1), 100474. https://doi.org/10.1016/j.joitmc.2025.100474</w:t>
      </w:r>
    </w:p>
    <w:p w14:paraId="58ED13C2"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Khan, F., Khan, K. U., &amp; Atlas, F. (2025). From IoT Adoption to Innovation: Unpacking the Mediating Mechanisms of Supply Chain Integration and Agility. </w:t>
      </w:r>
      <w:r w:rsidRPr="00391134">
        <w:rPr>
          <w:rFonts w:ascii="Times New Roman" w:hAnsi="Times New Roman" w:cs="Times New Roman"/>
          <w:i/>
          <w:iCs/>
        </w:rPr>
        <w:t>Systems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(11). https://doi.org/10.3390/systems13110993</w:t>
      </w:r>
    </w:p>
    <w:p w14:paraId="1A1BD976"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Khan, M. I., Yasmeen, T., Khan, M., Hadi, N. U., Asif, M., Farooq, M., &amp; Al-Ghamdi, S. G. (2025). Integrating industry 4.0 for enhanced sustainability: Pathways and prospects. </w:t>
      </w:r>
      <w:r w:rsidRPr="00391134">
        <w:rPr>
          <w:rFonts w:ascii="Times New Roman" w:hAnsi="Times New Roman" w:cs="Times New Roman"/>
          <w:i/>
          <w:iCs/>
        </w:rPr>
        <w:lastRenderedPageBreak/>
        <w:t>Sustainable Production and Consumption</w:t>
      </w:r>
      <w:r w:rsidRPr="00391134">
        <w:rPr>
          <w:rFonts w:ascii="Times New Roman" w:hAnsi="Times New Roman" w:cs="Times New Roman"/>
        </w:rPr>
        <w:t xml:space="preserve">, </w:t>
      </w:r>
      <w:r w:rsidRPr="00391134">
        <w:rPr>
          <w:rFonts w:ascii="Times New Roman" w:hAnsi="Times New Roman" w:cs="Times New Roman"/>
          <w:i/>
          <w:iCs/>
        </w:rPr>
        <w:t>54</w:t>
      </w:r>
      <w:r w:rsidRPr="00391134">
        <w:rPr>
          <w:rFonts w:ascii="Times New Roman" w:hAnsi="Times New Roman" w:cs="Times New Roman"/>
        </w:rPr>
        <w:t>, 149–189. https://doi.org/10.1016/j.spc.2024.12.012</w:t>
      </w:r>
    </w:p>
    <w:p w14:paraId="3972517E"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Kim, E. E. (2025). Ethical AI Standards and Governance. In </w:t>
      </w:r>
      <w:r w:rsidRPr="00391134">
        <w:rPr>
          <w:rFonts w:ascii="Times New Roman" w:hAnsi="Times New Roman" w:cs="Times New Roman"/>
          <w:i/>
          <w:iCs/>
        </w:rPr>
        <w:t>Handbook of Human-Centered Artificial Intelligence</w:t>
      </w:r>
      <w:r w:rsidRPr="00391134">
        <w:rPr>
          <w:rFonts w:ascii="Times New Roman" w:hAnsi="Times New Roman" w:cs="Times New Roman"/>
        </w:rPr>
        <w:t xml:space="preserve"> (pp. 1–34). Springer, Singapore. https://doi.org/10.1007/978-981-97-8440-0_61-1</w:t>
      </w:r>
    </w:p>
    <w:p w14:paraId="71AD2F81"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Kubasakova, I., Kubanova, J., Benco, D., &amp; Kadlecová, D. (2024). Implementation of Automated Guided Vehicles for the Automation of Selected Processes and Elimination of Collisions between Handling Equipment and Humans in the Warehouse. </w:t>
      </w:r>
      <w:r w:rsidRPr="00391134">
        <w:rPr>
          <w:rFonts w:ascii="Times New Roman" w:hAnsi="Times New Roman" w:cs="Times New Roman"/>
          <w:i/>
          <w:iCs/>
        </w:rPr>
        <w:t>Sensors</w:t>
      </w:r>
      <w:r w:rsidRPr="00391134">
        <w:rPr>
          <w:rFonts w:ascii="Times New Roman" w:hAnsi="Times New Roman" w:cs="Times New Roman"/>
        </w:rPr>
        <w:t xml:space="preserve">, </w:t>
      </w:r>
      <w:r w:rsidRPr="00391134">
        <w:rPr>
          <w:rFonts w:ascii="Times New Roman" w:hAnsi="Times New Roman" w:cs="Times New Roman"/>
          <w:i/>
          <w:iCs/>
        </w:rPr>
        <w:t>24</w:t>
      </w:r>
      <w:r w:rsidRPr="00391134">
        <w:rPr>
          <w:rFonts w:ascii="Times New Roman" w:hAnsi="Times New Roman" w:cs="Times New Roman"/>
        </w:rPr>
        <w:t>(3). https://doi.org/10.3390/s24031029</w:t>
      </w:r>
    </w:p>
    <w:p w14:paraId="1C0454D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Leesakul, N., Oostveen, A.-M., Eimontaite, I., Wilson, M. L., &amp; Hyde, R. (2022). Workplace 4.0: Exploring the Implications of Technology Adoption in Digital Manufacturing on a Sustainable Workforce.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(6). https://doi.org/10.3390/su14063311</w:t>
      </w:r>
    </w:p>
    <w:p w14:paraId="6D36673B"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Li, L. (2022). Reskilling and Upskilling the Future-ready Workforce for Industry 4.0 and Beyond. </w:t>
      </w:r>
      <w:r w:rsidRPr="00391134">
        <w:rPr>
          <w:rFonts w:ascii="Times New Roman" w:hAnsi="Times New Roman" w:cs="Times New Roman"/>
          <w:i/>
          <w:iCs/>
        </w:rPr>
        <w:t>Information Systems Frontiers</w:t>
      </w:r>
      <w:r w:rsidRPr="00391134">
        <w:rPr>
          <w:rFonts w:ascii="Times New Roman" w:hAnsi="Times New Roman" w:cs="Times New Roman"/>
        </w:rPr>
        <w:t>, 1. https://doi.org/10.1007/s10796-022-10308-y</w:t>
      </w:r>
    </w:p>
    <w:p w14:paraId="5B23411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Li, L., Li, L., Li, M., &amp; Liang, K. (2025). AI-Driven Robotics: Innovations in Design, Perception, and Decision-Making. </w:t>
      </w:r>
      <w:r w:rsidRPr="00391134">
        <w:rPr>
          <w:rFonts w:ascii="Times New Roman" w:hAnsi="Times New Roman" w:cs="Times New Roman"/>
          <w:i/>
          <w:iCs/>
        </w:rPr>
        <w:t>Machines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(7). https://doi.org/10.3390/machines13070615</w:t>
      </w:r>
    </w:p>
    <w:p w14:paraId="7283DBC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Mensah, S. O. K., Arayombo, O. E., &amp; Enabulele, A. B. O. (2025). Bridging Traditional and Agile Governance in Digital Transformation: Frameworks for Emerging Economies. </w:t>
      </w:r>
      <w:r w:rsidRPr="00391134">
        <w:rPr>
          <w:rFonts w:ascii="Times New Roman" w:hAnsi="Times New Roman" w:cs="Times New Roman"/>
          <w:i/>
          <w:iCs/>
        </w:rPr>
        <w:t>Journal of Management, and Development Research</w:t>
      </w:r>
      <w:r w:rsidRPr="00391134">
        <w:rPr>
          <w:rFonts w:ascii="Times New Roman" w:hAnsi="Times New Roman" w:cs="Times New Roman"/>
        </w:rPr>
        <w:t xml:space="preserve">, </w:t>
      </w:r>
      <w:r w:rsidRPr="00391134">
        <w:rPr>
          <w:rFonts w:ascii="Times New Roman" w:hAnsi="Times New Roman" w:cs="Times New Roman"/>
          <w:i/>
          <w:iCs/>
        </w:rPr>
        <w:t>2</w:t>
      </w:r>
      <w:r w:rsidRPr="00391134">
        <w:rPr>
          <w:rFonts w:ascii="Times New Roman" w:hAnsi="Times New Roman" w:cs="Times New Roman"/>
        </w:rPr>
        <w:t>(2), 137–148. https://doi.org/10.69739/jmdr.v2i2.1208</w:t>
      </w:r>
    </w:p>
    <w:p w14:paraId="479245E4"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Mohammed, F. S., &amp; Ozdamli, F. (2024). A Systematic Literature Review of Soft Skills in Information Technology Education. </w:t>
      </w:r>
      <w:r w:rsidRPr="00391134">
        <w:rPr>
          <w:rFonts w:ascii="Times New Roman" w:hAnsi="Times New Roman" w:cs="Times New Roman"/>
          <w:i/>
          <w:iCs/>
        </w:rPr>
        <w:t>Behavioral Sciences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(10). https://doi.org/10.3390/bs14100894</w:t>
      </w:r>
    </w:p>
    <w:p w14:paraId="51902075"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Muratore, L., &amp; Tsagarakis, N. (2023). XBot2D: Towards a robotics hybrid cloud architecture for field robotics. </w:t>
      </w:r>
      <w:r w:rsidRPr="00391134">
        <w:rPr>
          <w:rFonts w:ascii="Times New Roman" w:hAnsi="Times New Roman" w:cs="Times New Roman"/>
          <w:i/>
          <w:iCs/>
        </w:rPr>
        <w:t>Frontiers in Robotics and AI</w:t>
      </w:r>
      <w:r w:rsidRPr="00391134">
        <w:rPr>
          <w:rFonts w:ascii="Times New Roman" w:hAnsi="Times New Roman" w:cs="Times New Roman"/>
        </w:rPr>
        <w:t xml:space="preserve">, </w:t>
      </w:r>
      <w:r w:rsidRPr="00391134">
        <w:rPr>
          <w:rFonts w:ascii="Times New Roman" w:hAnsi="Times New Roman" w:cs="Times New Roman"/>
          <w:i/>
          <w:iCs/>
        </w:rPr>
        <w:t>10</w:t>
      </w:r>
      <w:r w:rsidRPr="00391134">
        <w:rPr>
          <w:rFonts w:ascii="Times New Roman" w:hAnsi="Times New Roman" w:cs="Times New Roman"/>
        </w:rPr>
        <w:t>. https://doi.org/10.3389/frobt.2023.1168694</w:t>
      </w:r>
    </w:p>
    <w:p w14:paraId="213A002C"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Nakamura, H., Nakamura, M., &amp; Moriwaki, S. (2026). The macroeconomics of automation. </w:t>
      </w:r>
      <w:r w:rsidRPr="00391134">
        <w:rPr>
          <w:rFonts w:ascii="Times New Roman" w:hAnsi="Times New Roman" w:cs="Times New Roman"/>
          <w:i/>
          <w:iCs/>
        </w:rPr>
        <w:t>Journal of Economic Growth</w:t>
      </w:r>
      <w:r w:rsidRPr="00391134">
        <w:rPr>
          <w:rFonts w:ascii="Times New Roman" w:hAnsi="Times New Roman" w:cs="Times New Roman"/>
        </w:rPr>
        <w:t>. https://doi.org/10.1007/s10887-026-09265-x</w:t>
      </w:r>
    </w:p>
    <w:p w14:paraId="49255F64"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Olawade, D. B., Osborne, A., Soladoye, A. A., Oluwadare, O. E., Awogbindin, E. O., &amp; Wada, O. Z. (2026). Smart insurance analytics: A novel ensemble feature selection approach to unlock health insurance coverage predictions in Sierra Leone. </w:t>
      </w:r>
      <w:r w:rsidRPr="00391134">
        <w:rPr>
          <w:rFonts w:ascii="Times New Roman" w:hAnsi="Times New Roman" w:cs="Times New Roman"/>
          <w:i/>
          <w:iCs/>
        </w:rPr>
        <w:t>International Journal of Medical Informatics</w:t>
      </w:r>
      <w:r w:rsidRPr="00391134">
        <w:rPr>
          <w:rFonts w:ascii="Times New Roman" w:hAnsi="Times New Roman" w:cs="Times New Roman"/>
        </w:rPr>
        <w:t xml:space="preserve">, </w:t>
      </w:r>
      <w:r w:rsidRPr="00391134">
        <w:rPr>
          <w:rFonts w:ascii="Times New Roman" w:hAnsi="Times New Roman" w:cs="Times New Roman"/>
          <w:i/>
          <w:iCs/>
        </w:rPr>
        <w:t>211</w:t>
      </w:r>
      <w:r w:rsidRPr="00391134">
        <w:rPr>
          <w:rFonts w:ascii="Times New Roman" w:hAnsi="Times New Roman" w:cs="Times New Roman"/>
        </w:rPr>
        <w:t>, 106313. https://doi.org/10.1016/j.ijmedinf.2026.106313</w:t>
      </w:r>
    </w:p>
    <w:p w14:paraId="39C95D24"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Opara, I. J., Lateef, J., Nii-Okai, E., Saah, B. P., Mensah, E. K., Wiafe, G. F. O., &amp; Olayode, A. (2025). Digital Resilience in Construction Projects: A Narrative Review of Data Governance, BIM, and Real-Time Decision Support Systems. </w:t>
      </w:r>
      <w:r w:rsidRPr="00391134">
        <w:rPr>
          <w:rFonts w:ascii="Times New Roman" w:hAnsi="Times New Roman" w:cs="Times New Roman"/>
          <w:i/>
          <w:iCs/>
        </w:rPr>
        <w:t>Journal of Management, and Development Research</w:t>
      </w:r>
      <w:r w:rsidRPr="00391134">
        <w:rPr>
          <w:rFonts w:ascii="Times New Roman" w:hAnsi="Times New Roman" w:cs="Times New Roman"/>
        </w:rPr>
        <w:t xml:space="preserve">, </w:t>
      </w:r>
      <w:r w:rsidRPr="00391134">
        <w:rPr>
          <w:rFonts w:ascii="Times New Roman" w:hAnsi="Times New Roman" w:cs="Times New Roman"/>
          <w:i/>
          <w:iCs/>
        </w:rPr>
        <w:t>2</w:t>
      </w:r>
      <w:r w:rsidRPr="00391134">
        <w:rPr>
          <w:rFonts w:ascii="Times New Roman" w:hAnsi="Times New Roman" w:cs="Times New Roman"/>
        </w:rPr>
        <w:t>(2), 117–124. https://doi.org/10.69739/jmdr.v2i2.1129</w:t>
      </w:r>
    </w:p>
    <w:p w14:paraId="7D06F16F"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Osinubi, O. O., C, N. E., Dudzilah, G., Enobakhare, B. O., &amp; Adeoba, M. I. (2026). A Review of Health-Aware Modeling and Control Strategies for Battery Energy Storage Systems. </w:t>
      </w:r>
      <w:r w:rsidRPr="00391134">
        <w:rPr>
          <w:rFonts w:ascii="Times New Roman" w:hAnsi="Times New Roman" w:cs="Times New Roman"/>
          <w:i/>
          <w:iCs/>
        </w:rPr>
        <w:t>Computational Intelligence in Modern Power Systems</w:t>
      </w:r>
      <w:r w:rsidRPr="00391134">
        <w:rPr>
          <w:rFonts w:ascii="Times New Roman" w:hAnsi="Times New Roman" w:cs="Times New Roman"/>
        </w:rPr>
        <w:t xml:space="preserve">, </w:t>
      </w:r>
      <w:r w:rsidRPr="00391134">
        <w:rPr>
          <w:rFonts w:ascii="Times New Roman" w:hAnsi="Times New Roman" w:cs="Times New Roman"/>
          <w:i/>
          <w:iCs/>
        </w:rPr>
        <w:t>1(2026)</w:t>
      </w:r>
      <w:r w:rsidRPr="00391134">
        <w:rPr>
          <w:rFonts w:ascii="Times New Roman" w:hAnsi="Times New Roman" w:cs="Times New Roman"/>
        </w:rPr>
        <w:t>(1(January-June)), 24–34.</w:t>
      </w:r>
    </w:p>
    <w:p w14:paraId="0E693AD8"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Pelin, G., Sonmez, M., &amp; Pelin, C.-E. (2024). The Use of Additive Manufacturing Techniques in the Development of Polymeric Molds: A Review. </w:t>
      </w:r>
      <w:r w:rsidRPr="00391134">
        <w:rPr>
          <w:rFonts w:ascii="Times New Roman" w:hAnsi="Times New Roman" w:cs="Times New Roman"/>
          <w:i/>
          <w:iCs/>
        </w:rPr>
        <w:t>Polymers</w:t>
      </w:r>
      <w:r w:rsidRPr="00391134">
        <w:rPr>
          <w:rFonts w:ascii="Times New Roman" w:hAnsi="Times New Roman" w:cs="Times New Roman"/>
        </w:rPr>
        <w:t xml:space="preserve">, </w:t>
      </w:r>
      <w:r w:rsidRPr="00391134">
        <w:rPr>
          <w:rFonts w:ascii="Times New Roman" w:hAnsi="Times New Roman" w:cs="Times New Roman"/>
          <w:i/>
          <w:iCs/>
        </w:rPr>
        <w:t>16</w:t>
      </w:r>
      <w:r w:rsidRPr="00391134">
        <w:rPr>
          <w:rFonts w:ascii="Times New Roman" w:hAnsi="Times New Roman" w:cs="Times New Roman"/>
        </w:rPr>
        <w:t>(8), 1055. https://doi.org/10.3390/polym16081055</w:t>
      </w:r>
    </w:p>
    <w:p w14:paraId="76032C55"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Rosário, C., Varum, C., &amp; Botelho, A. (2024). The Role of Public Incentives in Promoting Innovation: An Analysis of Recurrently Supported Companies. </w:t>
      </w:r>
      <w:r w:rsidRPr="00391134">
        <w:rPr>
          <w:rFonts w:ascii="Times New Roman" w:hAnsi="Times New Roman" w:cs="Times New Roman"/>
          <w:i/>
          <w:iCs/>
        </w:rPr>
        <w:t>Economies</w:t>
      </w:r>
      <w:r w:rsidRPr="00391134">
        <w:rPr>
          <w:rFonts w:ascii="Times New Roman" w:hAnsi="Times New Roman" w:cs="Times New Roman"/>
        </w:rPr>
        <w:t xml:space="preserve">, </w:t>
      </w:r>
      <w:r w:rsidRPr="00391134">
        <w:rPr>
          <w:rFonts w:ascii="Times New Roman" w:hAnsi="Times New Roman" w:cs="Times New Roman"/>
          <w:i/>
          <w:iCs/>
        </w:rPr>
        <w:t>12</w:t>
      </w:r>
      <w:r w:rsidRPr="00391134">
        <w:rPr>
          <w:rFonts w:ascii="Times New Roman" w:hAnsi="Times New Roman" w:cs="Times New Roman"/>
        </w:rPr>
        <w:t>(6). https://doi.org/10.3390/economies12060148</w:t>
      </w:r>
    </w:p>
    <w:p w14:paraId="72C8BE19"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Said, L. B., Ayadi, B., Alharbi, S., &amp; Dammak, F. (2025). Recent Advances in Additive Manufacturing: A Review of Current Developments and Future Directions. </w:t>
      </w:r>
      <w:r w:rsidRPr="00391134">
        <w:rPr>
          <w:rFonts w:ascii="Times New Roman" w:hAnsi="Times New Roman" w:cs="Times New Roman"/>
          <w:i/>
          <w:iCs/>
        </w:rPr>
        <w:t>Machines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(9). https://doi.org/10.3390/machines13090813</w:t>
      </w:r>
    </w:p>
    <w:p w14:paraId="1A31C3CA"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Salawu, G., &amp; Glen, B. (2026). Integrating Artificial Intelligence into Mechatronics: A Comprehensive Study of Its Influence on System Performance, Autonomy, and Manufacturing Efficiency. </w:t>
      </w:r>
      <w:r w:rsidRPr="00391134">
        <w:rPr>
          <w:rFonts w:ascii="Times New Roman" w:hAnsi="Times New Roman" w:cs="Times New Roman"/>
          <w:i/>
          <w:iCs/>
        </w:rPr>
        <w:t>Technologies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(3). https://doi.org/10.3390/technologies14030143</w:t>
      </w:r>
    </w:p>
    <w:p w14:paraId="0230D5DB"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Sameh, A., Fanni, M., &amp; Rashad, M. (2025). Advances in intelligent industrial manipulators for smart manufacturing and standardized automation technologies. </w:t>
      </w:r>
      <w:r w:rsidRPr="00391134">
        <w:rPr>
          <w:rFonts w:ascii="Times New Roman" w:hAnsi="Times New Roman" w:cs="Times New Roman"/>
          <w:i/>
          <w:iCs/>
        </w:rPr>
        <w:t>Discover Robotics</w:t>
      </w:r>
      <w:r w:rsidRPr="00391134">
        <w:rPr>
          <w:rFonts w:ascii="Times New Roman" w:hAnsi="Times New Roman" w:cs="Times New Roman"/>
        </w:rPr>
        <w:t xml:space="preserve">, </w:t>
      </w:r>
      <w:r w:rsidRPr="00391134">
        <w:rPr>
          <w:rFonts w:ascii="Times New Roman" w:hAnsi="Times New Roman" w:cs="Times New Roman"/>
          <w:i/>
          <w:iCs/>
        </w:rPr>
        <w:t>1</w:t>
      </w:r>
      <w:r w:rsidRPr="00391134">
        <w:rPr>
          <w:rFonts w:ascii="Times New Roman" w:hAnsi="Times New Roman" w:cs="Times New Roman"/>
        </w:rPr>
        <w:t>(1), 12. https://doi.org/10.1007/s44430-025-00012-2</w:t>
      </w:r>
    </w:p>
    <w:p w14:paraId="2688F24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Sánchez, E., Calderón, R., &amp; Herrera, F. (2025). Artificial Intelligence Adoption in SMEs: Survey Based on TOE–DOI Framework, Primary Methodology and Challenges. </w:t>
      </w:r>
      <w:r w:rsidRPr="00391134">
        <w:rPr>
          <w:rFonts w:ascii="Times New Roman" w:hAnsi="Times New Roman" w:cs="Times New Roman"/>
          <w:i/>
          <w:iCs/>
        </w:rPr>
        <w:t>Applied Sciences</w:t>
      </w:r>
      <w:r w:rsidRPr="00391134">
        <w:rPr>
          <w:rFonts w:ascii="Times New Roman" w:hAnsi="Times New Roman" w:cs="Times New Roman"/>
        </w:rPr>
        <w:t xml:space="preserve">, </w:t>
      </w:r>
      <w:r w:rsidRPr="00391134">
        <w:rPr>
          <w:rFonts w:ascii="Times New Roman" w:hAnsi="Times New Roman" w:cs="Times New Roman"/>
          <w:i/>
          <w:iCs/>
        </w:rPr>
        <w:t>15</w:t>
      </w:r>
      <w:r w:rsidRPr="00391134">
        <w:rPr>
          <w:rFonts w:ascii="Times New Roman" w:hAnsi="Times New Roman" w:cs="Times New Roman"/>
        </w:rPr>
        <w:t>(12). https://doi.org/10.3390/app15126465</w:t>
      </w:r>
    </w:p>
    <w:p w14:paraId="6EC243DC"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Santoni de Sio, F., &amp; Mecacci, G. (2021). Four Responsibility Gaps with Artificial Intelligence: Why they Matter and How to Address them. </w:t>
      </w:r>
      <w:r w:rsidRPr="00391134">
        <w:rPr>
          <w:rFonts w:ascii="Times New Roman" w:hAnsi="Times New Roman" w:cs="Times New Roman"/>
          <w:i/>
          <w:iCs/>
        </w:rPr>
        <w:t>Philosophy &amp; Technology</w:t>
      </w:r>
      <w:r w:rsidRPr="00391134">
        <w:rPr>
          <w:rFonts w:ascii="Times New Roman" w:hAnsi="Times New Roman" w:cs="Times New Roman"/>
        </w:rPr>
        <w:t xml:space="preserve">, </w:t>
      </w:r>
      <w:r w:rsidRPr="00391134">
        <w:rPr>
          <w:rFonts w:ascii="Times New Roman" w:hAnsi="Times New Roman" w:cs="Times New Roman"/>
          <w:i/>
          <w:iCs/>
        </w:rPr>
        <w:t>34</w:t>
      </w:r>
      <w:r w:rsidRPr="00391134">
        <w:rPr>
          <w:rFonts w:ascii="Times New Roman" w:hAnsi="Times New Roman" w:cs="Times New Roman"/>
        </w:rPr>
        <w:t>(4), 1057–1084. https://doi.org/10.1007/s13347-021-00450-x</w:t>
      </w:r>
    </w:p>
    <w:p w14:paraId="2DB2521F"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Serôdio, C., Mestre, P., Cabral, J., Gomes, M., &amp; Branco, F. (2024). Software and Architecture Orchestration for Process Control in Industry 4.0 Enabled by Cyber-Physical Systems Technologies. </w:t>
      </w:r>
      <w:r w:rsidRPr="00391134">
        <w:rPr>
          <w:rFonts w:ascii="Times New Roman" w:hAnsi="Times New Roman" w:cs="Times New Roman"/>
          <w:i/>
          <w:iCs/>
        </w:rPr>
        <w:t>Applied Sciences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(5). https://doi.org/10.3390/app14052160</w:t>
      </w:r>
    </w:p>
    <w:p w14:paraId="2D054B33"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Shi, X., Gao, X., Li, R., Hou, K., Song, Y., &amp; Lu, Z. (2025). The Impact of Electricity Grid Development on Economic Growth and Energy Consumption in Anhui Province: A Seemingly Unrelated Regression-Based Analysis.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17</w:t>
      </w:r>
      <w:r w:rsidRPr="00391134">
        <w:rPr>
          <w:rFonts w:ascii="Times New Roman" w:hAnsi="Times New Roman" w:cs="Times New Roman"/>
        </w:rPr>
        <w:t>(7). https://doi.org/10.3390/su17073193</w:t>
      </w:r>
    </w:p>
    <w:p w14:paraId="3F22B87F"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Upreti, A., &amp; Sridhar, V. (2024). Effect of automation of routine and non-routine tasks on labour demand and wages. </w:t>
      </w:r>
      <w:r w:rsidRPr="00391134">
        <w:rPr>
          <w:rFonts w:ascii="Times New Roman" w:hAnsi="Times New Roman" w:cs="Times New Roman"/>
          <w:i/>
          <w:iCs/>
        </w:rPr>
        <w:t>IIMB Management Review</w:t>
      </w:r>
      <w:r w:rsidRPr="00391134">
        <w:rPr>
          <w:rFonts w:ascii="Times New Roman" w:hAnsi="Times New Roman" w:cs="Times New Roman"/>
        </w:rPr>
        <w:t xml:space="preserve">, </w:t>
      </w:r>
      <w:r w:rsidRPr="00391134">
        <w:rPr>
          <w:rFonts w:ascii="Times New Roman" w:hAnsi="Times New Roman" w:cs="Times New Roman"/>
          <w:i/>
          <w:iCs/>
        </w:rPr>
        <w:t>36</w:t>
      </w:r>
      <w:r w:rsidRPr="00391134">
        <w:rPr>
          <w:rFonts w:ascii="Times New Roman" w:hAnsi="Times New Roman" w:cs="Times New Roman"/>
        </w:rPr>
        <w:t>(4), 289–308. https://doi.org/10.1016/j.iimb.2024.09.001</w:t>
      </w:r>
    </w:p>
    <w:p w14:paraId="320CB93A"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Urbanovič, M., &amp; Holubčík, M. (2026). Artificial Intelligence in Managerial Decision-Making for Sustainable Business Models: A Systematic Literature Review. </w:t>
      </w:r>
      <w:r w:rsidRPr="00391134">
        <w:rPr>
          <w:rFonts w:ascii="Times New Roman" w:hAnsi="Times New Roman" w:cs="Times New Roman"/>
          <w:i/>
          <w:iCs/>
        </w:rPr>
        <w:t>Systems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(3). https://doi.org/10.3390/systems14030245</w:t>
      </w:r>
    </w:p>
    <w:p w14:paraId="2D2ABEC9"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Urrea, C., &amp; Kern, J. (2025). Recent Advances and Challenges in Industrial Robotics: A Systematic Review of Technological Trends and Emerging Applications. </w:t>
      </w:r>
      <w:r w:rsidRPr="00391134">
        <w:rPr>
          <w:rFonts w:ascii="Times New Roman" w:hAnsi="Times New Roman" w:cs="Times New Roman"/>
          <w:i/>
          <w:iCs/>
        </w:rPr>
        <w:t>Processes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(3). https://doi.org/10.3390/pr13030832</w:t>
      </w:r>
    </w:p>
    <w:p w14:paraId="5BE60141"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Vermeulen, B., Kesselhut, J., Pyka, A., &amp; Saviotti, P. P. (2018). The Impact of Automation on Employment: Just the Usual Structural Change?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10</w:t>
      </w:r>
      <w:r w:rsidRPr="00391134">
        <w:rPr>
          <w:rFonts w:ascii="Times New Roman" w:hAnsi="Times New Roman" w:cs="Times New Roman"/>
        </w:rPr>
        <w:t>(5). https://doi.org/10.3390/su10051661</w:t>
      </w:r>
    </w:p>
    <w:p w14:paraId="21CB0B75"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Wang, X., Chen, M., &amp; Chen, N. (2024). How artificial intelligence affects the labour force employment structure from the perspective of industrial structure optimisation. </w:t>
      </w:r>
      <w:r w:rsidRPr="00391134">
        <w:rPr>
          <w:rFonts w:ascii="Times New Roman" w:hAnsi="Times New Roman" w:cs="Times New Roman"/>
          <w:i/>
          <w:iCs/>
        </w:rPr>
        <w:t>Heliyon</w:t>
      </w:r>
      <w:r w:rsidRPr="00391134">
        <w:rPr>
          <w:rFonts w:ascii="Times New Roman" w:hAnsi="Times New Roman" w:cs="Times New Roman"/>
        </w:rPr>
        <w:t xml:space="preserve">, </w:t>
      </w:r>
      <w:r w:rsidRPr="00391134">
        <w:rPr>
          <w:rFonts w:ascii="Times New Roman" w:hAnsi="Times New Roman" w:cs="Times New Roman"/>
          <w:i/>
          <w:iCs/>
        </w:rPr>
        <w:t>10</w:t>
      </w:r>
      <w:r w:rsidRPr="00391134">
        <w:rPr>
          <w:rFonts w:ascii="Times New Roman" w:hAnsi="Times New Roman" w:cs="Times New Roman"/>
        </w:rPr>
        <w:t>(5), e26686. https://doi.org/10.1016/j.heliyon.2024.e26686</w:t>
      </w:r>
    </w:p>
    <w:p w14:paraId="0583501D"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Wong, L. P. W. (2024). Artificial Intelligence and Job Automation: Challenges for Secondary Students’ Career Development and Life Planning. </w:t>
      </w:r>
      <w:r w:rsidRPr="00391134">
        <w:rPr>
          <w:rFonts w:ascii="Times New Roman" w:hAnsi="Times New Roman" w:cs="Times New Roman"/>
          <w:i/>
          <w:iCs/>
        </w:rPr>
        <w:t>Merits</w:t>
      </w:r>
      <w:r w:rsidRPr="00391134">
        <w:rPr>
          <w:rFonts w:ascii="Times New Roman" w:hAnsi="Times New Roman" w:cs="Times New Roman"/>
        </w:rPr>
        <w:t xml:space="preserve">, </w:t>
      </w:r>
      <w:r w:rsidRPr="00391134">
        <w:rPr>
          <w:rFonts w:ascii="Times New Roman" w:hAnsi="Times New Roman" w:cs="Times New Roman"/>
          <w:i/>
          <w:iCs/>
        </w:rPr>
        <w:t>4</w:t>
      </w:r>
      <w:r w:rsidRPr="00391134">
        <w:rPr>
          <w:rFonts w:ascii="Times New Roman" w:hAnsi="Times New Roman" w:cs="Times New Roman"/>
        </w:rPr>
        <w:t>(4), 370–399. https://doi.org/10.3390/merits4040027</w:t>
      </w:r>
    </w:p>
    <w:p w14:paraId="19A51C63"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Wu, K., Tang, Z., &amp; Zhang, L. (2025). A Study on the Impact of Industrial Robot Applications on Labor Resource Allocation. </w:t>
      </w:r>
      <w:r w:rsidRPr="00391134">
        <w:rPr>
          <w:rFonts w:ascii="Times New Roman" w:hAnsi="Times New Roman" w:cs="Times New Roman"/>
          <w:i/>
          <w:iCs/>
        </w:rPr>
        <w:t>Systems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(7). https://doi.org/10.3390/systems13070569</w:t>
      </w:r>
    </w:p>
    <w:p w14:paraId="6E3ED01D"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Yaqub, M. Z., &amp; Alsabban, A. (2023). Industry-4.0-Enabled Digital Transformation: Prospects, Instruments, Challenges, and Implications for Business Strategies.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15</w:t>
      </w:r>
      <w:r w:rsidRPr="00391134">
        <w:rPr>
          <w:rFonts w:ascii="Times New Roman" w:hAnsi="Times New Roman" w:cs="Times New Roman"/>
        </w:rPr>
        <w:t>(11). https://doi.org/10.3390/su15118553</w:t>
      </w:r>
    </w:p>
    <w:p w14:paraId="7AC2D3AE"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Yu, Z., Zhang, P., &amp; Shi, J. (2026). Transformation of industrial robotics with natural language models: Recent progress and future prospects. </w:t>
      </w:r>
      <w:r w:rsidRPr="00391134">
        <w:rPr>
          <w:rFonts w:ascii="Times New Roman" w:hAnsi="Times New Roman" w:cs="Times New Roman"/>
          <w:i/>
          <w:iCs/>
        </w:rPr>
        <w:t>Robotics and Computer-Integrated Manufacturing</w:t>
      </w:r>
      <w:r w:rsidRPr="00391134">
        <w:rPr>
          <w:rFonts w:ascii="Times New Roman" w:hAnsi="Times New Roman" w:cs="Times New Roman"/>
        </w:rPr>
        <w:t xml:space="preserve">, </w:t>
      </w:r>
      <w:r w:rsidRPr="00391134">
        <w:rPr>
          <w:rFonts w:ascii="Times New Roman" w:hAnsi="Times New Roman" w:cs="Times New Roman"/>
          <w:i/>
          <w:iCs/>
        </w:rPr>
        <w:t>97</w:t>
      </w:r>
      <w:r w:rsidRPr="00391134">
        <w:rPr>
          <w:rFonts w:ascii="Times New Roman" w:hAnsi="Times New Roman" w:cs="Times New Roman"/>
        </w:rPr>
        <w:t>, 103113. https://doi.org/10.1016/j.rcim.2025.103113</w:t>
      </w:r>
    </w:p>
    <w:p w14:paraId="1F3FB0D3"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Zhang, R., Zhu, H., Chang, Q., &amp; Mao, Q. (2025). A Comprehensive Review of Digital Twins Technology in Agriculture. </w:t>
      </w:r>
      <w:r w:rsidRPr="00391134">
        <w:rPr>
          <w:rFonts w:ascii="Times New Roman" w:hAnsi="Times New Roman" w:cs="Times New Roman"/>
          <w:i/>
          <w:iCs/>
        </w:rPr>
        <w:t>Agriculture</w:t>
      </w:r>
      <w:r w:rsidRPr="00391134">
        <w:rPr>
          <w:rFonts w:ascii="Times New Roman" w:hAnsi="Times New Roman" w:cs="Times New Roman"/>
        </w:rPr>
        <w:t xml:space="preserve">, </w:t>
      </w:r>
      <w:r w:rsidRPr="00391134">
        <w:rPr>
          <w:rFonts w:ascii="Times New Roman" w:hAnsi="Times New Roman" w:cs="Times New Roman"/>
          <w:i/>
          <w:iCs/>
        </w:rPr>
        <w:t>15</w:t>
      </w:r>
      <w:r w:rsidRPr="00391134">
        <w:rPr>
          <w:rFonts w:ascii="Times New Roman" w:hAnsi="Times New Roman" w:cs="Times New Roman"/>
        </w:rPr>
        <w:t>(9). https://doi.org/10.3390/agriculture15090903</w:t>
      </w:r>
    </w:p>
    <w:p w14:paraId="696F56CE" w14:textId="77777777" w:rsidR="00AB64EB" w:rsidRPr="00CC019A" w:rsidRDefault="00AB64EB" w:rsidP="00CC019A">
      <w:pPr>
        <w:jc w:val="both"/>
        <w:rPr>
          <w:rFonts w:ascii="Times New Roman" w:hAnsi="Times New Roman" w:cs="Times New Roman"/>
        </w:rPr>
      </w:pPr>
      <w:r w:rsidRPr="00391134">
        <w:rPr>
          <w:rFonts w:ascii="Times New Roman" w:hAnsi="Times New Roman" w:cs="Times New Roman"/>
        </w:rPr>
        <w:fldChar w:fldCharType="end"/>
      </w:r>
    </w:p>
    <w:sectPr w:rsidR="00AB64EB" w:rsidRPr="00CC01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AECC" w14:textId="77777777" w:rsidR="000D4598" w:rsidRDefault="000D4598" w:rsidP="00BA70C7">
      <w:pPr>
        <w:spacing w:after="0" w:line="240" w:lineRule="auto"/>
      </w:pPr>
      <w:r>
        <w:separator/>
      </w:r>
    </w:p>
  </w:endnote>
  <w:endnote w:type="continuationSeparator" w:id="0">
    <w:p w14:paraId="7EF59176" w14:textId="77777777" w:rsidR="000D4598" w:rsidRDefault="000D4598" w:rsidP="00BA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564A" w14:textId="77777777" w:rsidR="00BA70C7" w:rsidRDefault="00BA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3A8F" w14:textId="77777777" w:rsidR="00BA70C7" w:rsidRDefault="00BA7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8200" w14:textId="77777777" w:rsidR="00BA70C7" w:rsidRDefault="00BA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ABD3" w14:textId="77777777" w:rsidR="000D4598" w:rsidRDefault="000D4598" w:rsidP="00BA70C7">
      <w:pPr>
        <w:spacing w:after="0" w:line="240" w:lineRule="auto"/>
      </w:pPr>
      <w:r>
        <w:separator/>
      </w:r>
    </w:p>
  </w:footnote>
  <w:footnote w:type="continuationSeparator" w:id="0">
    <w:p w14:paraId="4295C44D" w14:textId="77777777" w:rsidR="000D4598" w:rsidRDefault="000D4598" w:rsidP="00BA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0A03" w14:textId="452FEFCF" w:rsidR="00BA70C7" w:rsidRDefault="00000000">
    <w:pPr>
      <w:pStyle w:val="Header"/>
    </w:pPr>
    <w:r>
      <w:rPr>
        <w:noProof/>
      </w:rPr>
      <w:pict w14:anchorId="06DC1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97301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1DB3" w14:textId="10307463" w:rsidR="00BA70C7" w:rsidRDefault="00000000">
    <w:pPr>
      <w:pStyle w:val="Header"/>
    </w:pPr>
    <w:r>
      <w:rPr>
        <w:noProof/>
      </w:rPr>
      <w:pict w14:anchorId="52CCA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97301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F2C7" w14:textId="3E316734" w:rsidR="00BA70C7" w:rsidRDefault="00000000">
    <w:pPr>
      <w:pStyle w:val="Header"/>
    </w:pPr>
    <w:r>
      <w:rPr>
        <w:noProof/>
      </w:rPr>
      <w:pict w14:anchorId="28040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97301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0F3F"/>
    <w:multiLevelType w:val="hybridMultilevel"/>
    <w:tmpl w:val="CCF8C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1B0BE0"/>
    <w:multiLevelType w:val="multilevel"/>
    <w:tmpl w:val="6BEC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0352F"/>
    <w:multiLevelType w:val="multilevel"/>
    <w:tmpl w:val="0034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50D86"/>
    <w:multiLevelType w:val="multilevel"/>
    <w:tmpl w:val="038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D01678"/>
    <w:multiLevelType w:val="multilevel"/>
    <w:tmpl w:val="4D58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8248D2"/>
    <w:multiLevelType w:val="multilevel"/>
    <w:tmpl w:val="B124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F310E7"/>
    <w:multiLevelType w:val="multilevel"/>
    <w:tmpl w:val="2FA6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006723">
    <w:abstractNumId w:val="1"/>
  </w:num>
  <w:num w:numId="2" w16cid:durableId="1568302574">
    <w:abstractNumId w:val="5"/>
  </w:num>
  <w:num w:numId="3" w16cid:durableId="101149113">
    <w:abstractNumId w:val="2"/>
  </w:num>
  <w:num w:numId="4" w16cid:durableId="2139566893">
    <w:abstractNumId w:val="4"/>
  </w:num>
  <w:num w:numId="5" w16cid:durableId="1237282775">
    <w:abstractNumId w:val="3"/>
  </w:num>
  <w:num w:numId="6" w16cid:durableId="182405946">
    <w:abstractNumId w:val="0"/>
  </w:num>
  <w:num w:numId="7" w16cid:durableId="81033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D2"/>
    <w:rsid w:val="0004444D"/>
    <w:rsid w:val="00046F54"/>
    <w:rsid w:val="000523BA"/>
    <w:rsid w:val="00055134"/>
    <w:rsid w:val="0007680A"/>
    <w:rsid w:val="00091A05"/>
    <w:rsid w:val="000C682D"/>
    <w:rsid w:val="000D4598"/>
    <w:rsid w:val="001408D2"/>
    <w:rsid w:val="00146E21"/>
    <w:rsid w:val="001864FF"/>
    <w:rsid w:val="001A463B"/>
    <w:rsid w:val="001D7E07"/>
    <w:rsid w:val="001E4A4D"/>
    <w:rsid w:val="0025042E"/>
    <w:rsid w:val="00255880"/>
    <w:rsid w:val="002C4D72"/>
    <w:rsid w:val="002E3830"/>
    <w:rsid w:val="002E4CAC"/>
    <w:rsid w:val="002F6694"/>
    <w:rsid w:val="00304918"/>
    <w:rsid w:val="00334E24"/>
    <w:rsid w:val="00340871"/>
    <w:rsid w:val="00355E16"/>
    <w:rsid w:val="00381E88"/>
    <w:rsid w:val="00391134"/>
    <w:rsid w:val="003A2713"/>
    <w:rsid w:val="003B5719"/>
    <w:rsid w:val="003B7FE8"/>
    <w:rsid w:val="003D12DA"/>
    <w:rsid w:val="003D6492"/>
    <w:rsid w:val="003D7D57"/>
    <w:rsid w:val="003F26E9"/>
    <w:rsid w:val="004054D6"/>
    <w:rsid w:val="00421115"/>
    <w:rsid w:val="00441CA1"/>
    <w:rsid w:val="004748D0"/>
    <w:rsid w:val="00477B1C"/>
    <w:rsid w:val="004A1DD5"/>
    <w:rsid w:val="004C4C1E"/>
    <w:rsid w:val="004E2F3C"/>
    <w:rsid w:val="0050165D"/>
    <w:rsid w:val="005B4873"/>
    <w:rsid w:val="006017B4"/>
    <w:rsid w:val="0061450C"/>
    <w:rsid w:val="0063028C"/>
    <w:rsid w:val="00633AC9"/>
    <w:rsid w:val="006363C8"/>
    <w:rsid w:val="0065004A"/>
    <w:rsid w:val="0065763F"/>
    <w:rsid w:val="00672277"/>
    <w:rsid w:val="006738CF"/>
    <w:rsid w:val="00690DB2"/>
    <w:rsid w:val="00695ED0"/>
    <w:rsid w:val="006971D1"/>
    <w:rsid w:val="006A54E4"/>
    <w:rsid w:val="006C59B6"/>
    <w:rsid w:val="006D6B1E"/>
    <w:rsid w:val="007763A6"/>
    <w:rsid w:val="007A272E"/>
    <w:rsid w:val="007B3273"/>
    <w:rsid w:val="007D4C95"/>
    <w:rsid w:val="007F3916"/>
    <w:rsid w:val="008050E6"/>
    <w:rsid w:val="00857108"/>
    <w:rsid w:val="00890687"/>
    <w:rsid w:val="00897B4F"/>
    <w:rsid w:val="008B327B"/>
    <w:rsid w:val="008B7C50"/>
    <w:rsid w:val="008D2248"/>
    <w:rsid w:val="008D2CC8"/>
    <w:rsid w:val="008D69DD"/>
    <w:rsid w:val="008F39EC"/>
    <w:rsid w:val="00904A29"/>
    <w:rsid w:val="009B1D86"/>
    <w:rsid w:val="009E37FD"/>
    <w:rsid w:val="00A25759"/>
    <w:rsid w:val="00A80F9A"/>
    <w:rsid w:val="00A905F8"/>
    <w:rsid w:val="00AB53E9"/>
    <w:rsid w:val="00AB64EB"/>
    <w:rsid w:val="00AB655C"/>
    <w:rsid w:val="00AD2927"/>
    <w:rsid w:val="00AD780F"/>
    <w:rsid w:val="00B25E9F"/>
    <w:rsid w:val="00B55A11"/>
    <w:rsid w:val="00BA1F47"/>
    <w:rsid w:val="00BA2445"/>
    <w:rsid w:val="00BA70C7"/>
    <w:rsid w:val="00BD127F"/>
    <w:rsid w:val="00BE2EDD"/>
    <w:rsid w:val="00BF612E"/>
    <w:rsid w:val="00C000F0"/>
    <w:rsid w:val="00C46D24"/>
    <w:rsid w:val="00C5096A"/>
    <w:rsid w:val="00C666ED"/>
    <w:rsid w:val="00C751F9"/>
    <w:rsid w:val="00CA19CA"/>
    <w:rsid w:val="00CA6E0E"/>
    <w:rsid w:val="00CB5768"/>
    <w:rsid w:val="00CC019A"/>
    <w:rsid w:val="00CD6758"/>
    <w:rsid w:val="00D35519"/>
    <w:rsid w:val="00D41903"/>
    <w:rsid w:val="00DF41FE"/>
    <w:rsid w:val="00DF69C2"/>
    <w:rsid w:val="00E15CEA"/>
    <w:rsid w:val="00E231F2"/>
    <w:rsid w:val="00E264A3"/>
    <w:rsid w:val="00E44383"/>
    <w:rsid w:val="00E44831"/>
    <w:rsid w:val="00E539BB"/>
    <w:rsid w:val="00E75F64"/>
    <w:rsid w:val="00EB3880"/>
    <w:rsid w:val="00EE4476"/>
    <w:rsid w:val="00F00545"/>
    <w:rsid w:val="00F24504"/>
    <w:rsid w:val="00F308D8"/>
    <w:rsid w:val="00F40BBD"/>
    <w:rsid w:val="00F623B4"/>
    <w:rsid w:val="00F711F4"/>
    <w:rsid w:val="00F73C80"/>
    <w:rsid w:val="00FC719E"/>
    <w:rsid w:val="00FF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BC84D"/>
  <w15:chartTrackingRefBased/>
  <w15:docId w15:val="{1B4D9BAD-859D-4447-BEE4-90ABDB6D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D2"/>
  </w:style>
  <w:style w:type="paragraph" w:styleId="Heading1">
    <w:name w:val="heading 1"/>
    <w:basedOn w:val="Normal"/>
    <w:next w:val="Normal"/>
    <w:link w:val="Heading1Char"/>
    <w:uiPriority w:val="9"/>
    <w:qFormat/>
    <w:rsid w:val="00140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8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8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8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8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8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8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8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08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0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8D2"/>
    <w:rPr>
      <w:rFonts w:eastAsiaTheme="majorEastAsia" w:cstheme="majorBidi"/>
      <w:color w:val="272727" w:themeColor="text1" w:themeTint="D8"/>
    </w:rPr>
  </w:style>
  <w:style w:type="paragraph" w:styleId="Title">
    <w:name w:val="Title"/>
    <w:basedOn w:val="Normal"/>
    <w:next w:val="Normal"/>
    <w:link w:val="TitleChar"/>
    <w:uiPriority w:val="10"/>
    <w:qFormat/>
    <w:rsid w:val="00140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8D2"/>
    <w:pPr>
      <w:spacing w:before="160"/>
      <w:jc w:val="center"/>
    </w:pPr>
    <w:rPr>
      <w:i/>
      <w:iCs/>
      <w:color w:val="404040" w:themeColor="text1" w:themeTint="BF"/>
    </w:rPr>
  </w:style>
  <w:style w:type="character" w:customStyle="1" w:styleId="QuoteChar">
    <w:name w:val="Quote Char"/>
    <w:basedOn w:val="DefaultParagraphFont"/>
    <w:link w:val="Quote"/>
    <w:uiPriority w:val="29"/>
    <w:rsid w:val="001408D2"/>
    <w:rPr>
      <w:i/>
      <w:iCs/>
      <w:color w:val="404040" w:themeColor="text1" w:themeTint="BF"/>
    </w:rPr>
  </w:style>
  <w:style w:type="paragraph" w:styleId="ListParagraph">
    <w:name w:val="List Paragraph"/>
    <w:basedOn w:val="Normal"/>
    <w:uiPriority w:val="34"/>
    <w:qFormat/>
    <w:rsid w:val="001408D2"/>
    <w:pPr>
      <w:ind w:left="720"/>
      <w:contextualSpacing/>
    </w:pPr>
  </w:style>
  <w:style w:type="character" w:styleId="IntenseEmphasis">
    <w:name w:val="Intense Emphasis"/>
    <w:basedOn w:val="DefaultParagraphFont"/>
    <w:uiPriority w:val="21"/>
    <w:qFormat/>
    <w:rsid w:val="001408D2"/>
    <w:rPr>
      <w:i/>
      <w:iCs/>
      <w:color w:val="2F5496" w:themeColor="accent1" w:themeShade="BF"/>
    </w:rPr>
  </w:style>
  <w:style w:type="paragraph" w:styleId="IntenseQuote">
    <w:name w:val="Intense Quote"/>
    <w:basedOn w:val="Normal"/>
    <w:next w:val="Normal"/>
    <w:link w:val="IntenseQuoteChar"/>
    <w:uiPriority w:val="30"/>
    <w:qFormat/>
    <w:rsid w:val="00140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8D2"/>
    <w:rPr>
      <w:i/>
      <w:iCs/>
      <w:color w:val="2F5496" w:themeColor="accent1" w:themeShade="BF"/>
    </w:rPr>
  </w:style>
  <w:style w:type="character" w:styleId="IntenseReference">
    <w:name w:val="Intense Reference"/>
    <w:basedOn w:val="DefaultParagraphFont"/>
    <w:uiPriority w:val="32"/>
    <w:qFormat/>
    <w:rsid w:val="001408D2"/>
    <w:rPr>
      <w:b/>
      <w:bCs/>
      <w:smallCaps/>
      <w:color w:val="2F5496" w:themeColor="accent1" w:themeShade="BF"/>
      <w:spacing w:val="5"/>
    </w:rPr>
  </w:style>
  <w:style w:type="table" w:styleId="PlainTable1">
    <w:name w:val="Plain Table 1"/>
    <w:basedOn w:val="TableNormal"/>
    <w:uiPriority w:val="41"/>
    <w:rsid w:val="00BF61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F61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AB64EB"/>
    <w:pPr>
      <w:spacing w:after="0" w:line="480" w:lineRule="auto"/>
      <w:ind w:left="720" w:hanging="720"/>
    </w:pPr>
  </w:style>
  <w:style w:type="character" w:styleId="Hyperlink">
    <w:name w:val="Hyperlink"/>
    <w:basedOn w:val="DefaultParagraphFont"/>
    <w:uiPriority w:val="99"/>
    <w:unhideWhenUsed/>
    <w:rsid w:val="00055134"/>
    <w:rPr>
      <w:color w:val="0563C1" w:themeColor="hyperlink"/>
      <w:u w:val="single"/>
    </w:rPr>
  </w:style>
  <w:style w:type="character" w:styleId="UnresolvedMention">
    <w:name w:val="Unresolved Mention"/>
    <w:basedOn w:val="DefaultParagraphFont"/>
    <w:uiPriority w:val="99"/>
    <w:semiHidden/>
    <w:unhideWhenUsed/>
    <w:rsid w:val="00055134"/>
    <w:rPr>
      <w:color w:val="605E5C"/>
      <w:shd w:val="clear" w:color="auto" w:fill="E1DFDD"/>
    </w:rPr>
  </w:style>
  <w:style w:type="paragraph" w:styleId="Header">
    <w:name w:val="header"/>
    <w:basedOn w:val="Normal"/>
    <w:link w:val="HeaderChar"/>
    <w:uiPriority w:val="99"/>
    <w:unhideWhenUsed/>
    <w:rsid w:val="00BA7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0C7"/>
  </w:style>
  <w:style w:type="paragraph" w:styleId="Footer">
    <w:name w:val="footer"/>
    <w:basedOn w:val="Normal"/>
    <w:link w:val="FooterChar"/>
    <w:uiPriority w:val="99"/>
    <w:unhideWhenUsed/>
    <w:rsid w:val="00BA7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30</Pages>
  <Words>27237</Words>
  <Characters>155254</Characters>
  <Application>Microsoft Office Word</Application>
  <DocSecurity>0</DocSecurity>
  <Lines>1293</Lines>
  <Paragraphs>364</Paragraphs>
  <ScaleCrop>false</ScaleCrop>
  <Company/>
  <LinksUpToDate>false</LinksUpToDate>
  <CharactersWithSpaces>182127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Olabisi Lawal</cp:lastModifiedBy>
  <cp:revision>121</cp:revision>
  <dcterms:created xsi:type="dcterms:W3CDTF">2026-05-04T05:38:00Z</dcterms:created>
  <dcterms:modified xsi:type="dcterms:W3CDTF">2026-05-09T06:19:00Z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9eedb342-7ac3-43f5-a4bb-180fb346b5cc</vt:lpwstr>
  </property>
  <property fmtid="{D5CDD505-2E9C-101B-9397-08002B2CF9AE}" pid="3" name="ZOTERO_PREF_1">
    <vt:lpwstr>&lt;data data-version="3" zotero-version="7.0.30"&gt;&lt;session id="YKJbIClw"/&gt;&lt;style id="http://www.zotero.org/styles/apa" locale="en-US" hasBibliography="1" bibliographyStyleHasBeenSet="1"/&gt;&lt;prefs&gt;&lt;pref name="fieldType" value="Field"/&gt;&lt;/prefs&gt;&lt;/data&gt;</vt:lpwstr>
  </property>
</Properties>
</file>